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ADB68" w14:textId="77777777" w:rsidR="00AF3236" w:rsidRDefault="00AF3236"/>
    <w:tbl>
      <w:tblPr>
        <w:tblW w:w="10350" w:type="dxa"/>
        <w:tblInd w:w="-72" w:type="dxa"/>
        <w:tblBorders>
          <w:bottom w:val="single" w:sz="18" w:space="0" w:color="003366"/>
        </w:tblBorders>
        <w:tblLayout w:type="fixed"/>
        <w:tblLook w:val="04A0" w:firstRow="1" w:lastRow="0" w:firstColumn="1" w:lastColumn="0" w:noHBand="0" w:noVBand="1"/>
      </w:tblPr>
      <w:tblGrid>
        <w:gridCol w:w="1620"/>
        <w:gridCol w:w="8730"/>
      </w:tblGrid>
      <w:tr w:rsidR="00AF3236" w:rsidRPr="00A523A3" w14:paraId="7809BAFD" w14:textId="77777777" w:rsidTr="00872251">
        <w:trPr>
          <w:cantSplit/>
          <w:trHeight w:val="990"/>
        </w:trPr>
        <w:tc>
          <w:tcPr>
            <w:tcW w:w="1620" w:type="dxa"/>
            <w:tcBorders>
              <w:top w:val="nil"/>
              <w:left w:val="nil"/>
              <w:bottom w:val="single" w:sz="18" w:space="0" w:color="003366"/>
              <w:right w:val="nil"/>
            </w:tcBorders>
            <w:vAlign w:val="center"/>
            <w:hideMark/>
          </w:tcPr>
          <w:p w14:paraId="3C3FF58E" w14:textId="77777777" w:rsidR="00AF3236" w:rsidRPr="00A523A3" w:rsidRDefault="00AF3236" w:rsidP="00872251">
            <w:pPr>
              <w:pStyle w:val="NoSpacing"/>
              <w:rPr>
                <w:color w:val="FF0000"/>
              </w:rPr>
            </w:pPr>
            <w:r w:rsidRPr="00A523A3">
              <w:rPr>
                <w:noProof/>
              </w:rPr>
              <w:drawing>
                <wp:inline distT="0" distB="0" distL="0" distR="0" wp14:anchorId="7E6AF152" wp14:editId="67B8E5D3">
                  <wp:extent cx="1028700" cy="1419225"/>
                  <wp:effectExtent l="19050" t="0" r="0" b="0"/>
                  <wp:docPr id="2" name="Picture 2" descr="bujanova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janovac_logo"/>
                          <pic:cNvPicPr>
                            <a:picLocks noChangeAspect="1" noChangeArrowheads="1"/>
                          </pic:cNvPicPr>
                        </pic:nvPicPr>
                        <pic:blipFill>
                          <a:blip r:embed="rId8" cstate="print"/>
                          <a:srcRect/>
                          <a:stretch>
                            <a:fillRect/>
                          </a:stretch>
                        </pic:blipFill>
                        <pic:spPr bwMode="auto">
                          <a:xfrm>
                            <a:off x="0" y="0"/>
                            <a:ext cx="1028700" cy="1419225"/>
                          </a:xfrm>
                          <a:prstGeom prst="rect">
                            <a:avLst/>
                          </a:prstGeom>
                          <a:noFill/>
                          <a:ln w="9525">
                            <a:noFill/>
                            <a:miter lim="800000"/>
                            <a:headEnd/>
                            <a:tailEnd/>
                          </a:ln>
                        </pic:spPr>
                      </pic:pic>
                    </a:graphicData>
                  </a:graphic>
                </wp:inline>
              </w:drawing>
            </w:r>
          </w:p>
        </w:tc>
        <w:tc>
          <w:tcPr>
            <w:tcW w:w="8730" w:type="dxa"/>
            <w:tcBorders>
              <w:top w:val="nil"/>
              <w:left w:val="nil"/>
              <w:bottom w:val="single" w:sz="18" w:space="0" w:color="003366"/>
              <w:right w:val="nil"/>
            </w:tcBorders>
            <w:vAlign w:val="center"/>
            <w:hideMark/>
          </w:tcPr>
          <w:p w14:paraId="7CBC1B14" w14:textId="77777777" w:rsidR="00AF3236" w:rsidRPr="00A523A3" w:rsidRDefault="00AF3236" w:rsidP="00872251">
            <w:pPr>
              <w:pStyle w:val="NoSpacing"/>
              <w:rPr>
                <w:color w:val="7A0000"/>
              </w:rPr>
            </w:pPr>
            <w:r w:rsidRPr="00A523A3">
              <w:rPr>
                <w:color w:val="7A0000"/>
                <w:lang w:val="sr-Cyrl-CS"/>
              </w:rPr>
              <w:t xml:space="preserve"> </w:t>
            </w:r>
            <w:r w:rsidRPr="00A523A3">
              <w:rPr>
                <w:color w:val="7A0000"/>
              </w:rPr>
              <w:t>РЕПУБЛИКА СРБИЈА / REPUBLIKA E SERBISË</w:t>
            </w:r>
          </w:p>
          <w:p w14:paraId="5767CDF1" w14:textId="77777777" w:rsidR="00AF3236" w:rsidRPr="00A523A3" w:rsidRDefault="00AF3236" w:rsidP="00872251">
            <w:pPr>
              <w:pStyle w:val="NoSpacing"/>
              <w:rPr>
                <w:color w:val="7A0000"/>
                <w:lang w:val="sr-Cyrl-CS"/>
              </w:rPr>
            </w:pPr>
            <w:r w:rsidRPr="00A523A3">
              <w:rPr>
                <w:color w:val="7A0000"/>
                <w:lang w:val="sr-Cyrl-CS"/>
              </w:rPr>
              <w:t xml:space="preserve"> </w:t>
            </w:r>
            <w:r w:rsidRPr="00A523A3">
              <w:rPr>
                <w:color w:val="7A0000"/>
              </w:rPr>
              <w:t>ОПШТИНСКА УПРАВА ОПШТИНЕ БУЈАНОВАЦ</w:t>
            </w:r>
          </w:p>
          <w:p w14:paraId="4454842C" w14:textId="77777777" w:rsidR="00AF3236" w:rsidRPr="00A523A3" w:rsidRDefault="00AF3236" w:rsidP="00872251">
            <w:pPr>
              <w:pStyle w:val="NoSpacing"/>
              <w:rPr>
                <w:color w:val="7A0000"/>
              </w:rPr>
            </w:pPr>
            <w:r w:rsidRPr="00A523A3">
              <w:rPr>
                <w:color w:val="7A0000"/>
                <w:lang w:val="sr-Cyrl-CS"/>
              </w:rPr>
              <w:t xml:space="preserve"> </w:t>
            </w:r>
            <w:r w:rsidRPr="00A523A3">
              <w:rPr>
                <w:color w:val="7A0000"/>
              </w:rPr>
              <w:t xml:space="preserve">ADMINISTRATA </w:t>
            </w:r>
            <w:proofErr w:type="gramStart"/>
            <w:r w:rsidRPr="00A523A3">
              <w:rPr>
                <w:color w:val="7A0000"/>
              </w:rPr>
              <w:t>KOMUNALE  E</w:t>
            </w:r>
            <w:proofErr w:type="gramEnd"/>
            <w:r w:rsidRPr="00A523A3">
              <w:rPr>
                <w:color w:val="7A0000"/>
              </w:rPr>
              <w:t xml:space="preserve"> KOMUN</w:t>
            </w:r>
            <w:r w:rsidRPr="00A523A3">
              <w:rPr>
                <w:color w:val="7A0000"/>
                <w:lang w:val="sq-AL"/>
              </w:rPr>
              <w:t xml:space="preserve">ËS SË </w:t>
            </w:r>
            <w:r w:rsidRPr="00A523A3">
              <w:rPr>
                <w:color w:val="7A0000"/>
              </w:rPr>
              <w:t>BUJANOCIT</w:t>
            </w:r>
          </w:p>
          <w:p w14:paraId="795F5BDB" w14:textId="77777777" w:rsidR="00AF3236" w:rsidRPr="00A523A3" w:rsidRDefault="00AF3236" w:rsidP="00872251">
            <w:pPr>
              <w:pStyle w:val="NoSpacing"/>
              <w:rPr>
                <w:i/>
                <w:color w:val="003366"/>
                <w:lang w:val="sq-AL"/>
              </w:rPr>
            </w:pPr>
            <w:r w:rsidRPr="00A523A3">
              <w:rPr>
                <w:rStyle w:val="sittext"/>
                <w:color w:val="003366"/>
                <w:lang w:val="sr-Cyrl-CS"/>
              </w:rPr>
              <w:t xml:space="preserve"> </w:t>
            </w:r>
            <w:proofErr w:type="spellStart"/>
            <w:r w:rsidRPr="00A523A3">
              <w:rPr>
                <w:rStyle w:val="sittext"/>
                <w:color w:val="003366"/>
              </w:rPr>
              <w:t>Карађорђа</w:t>
            </w:r>
            <w:proofErr w:type="spellEnd"/>
            <w:r w:rsidRPr="00A523A3">
              <w:rPr>
                <w:rStyle w:val="sittext"/>
                <w:color w:val="003366"/>
              </w:rPr>
              <w:t xml:space="preserve"> Петровића, </w:t>
            </w:r>
            <w:proofErr w:type="spellStart"/>
            <w:r w:rsidRPr="00A523A3">
              <w:rPr>
                <w:rStyle w:val="sittext"/>
                <w:color w:val="003366"/>
              </w:rPr>
              <w:t>бр</w:t>
            </w:r>
            <w:proofErr w:type="spellEnd"/>
            <w:r w:rsidRPr="00A523A3">
              <w:rPr>
                <w:rStyle w:val="sittext"/>
                <w:color w:val="003366"/>
              </w:rPr>
              <w:t xml:space="preserve"> .115, 17520 </w:t>
            </w:r>
            <w:proofErr w:type="spellStart"/>
            <w:r w:rsidRPr="00A523A3">
              <w:rPr>
                <w:rStyle w:val="sittext"/>
                <w:color w:val="003366"/>
              </w:rPr>
              <w:t>Бујановац</w:t>
            </w:r>
            <w:proofErr w:type="spellEnd"/>
          </w:p>
          <w:p w14:paraId="5A53D286" w14:textId="77777777" w:rsidR="00AF3236" w:rsidRPr="00A523A3" w:rsidRDefault="00AF3236" w:rsidP="00872251">
            <w:pPr>
              <w:pStyle w:val="NoSpacing"/>
              <w:rPr>
                <w:color w:val="003366"/>
                <w:lang w:val="sr-Cyrl-CS"/>
              </w:rPr>
            </w:pPr>
            <w:r w:rsidRPr="00A523A3">
              <w:rPr>
                <w:color w:val="003366"/>
                <w:lang w:val="sr-Cyrl-CS"/>
              </w:rPr>
              <w:t xml:space="preserve"> </w:t>
            </w:r>
            <w:r w:rsidRPr="00A523A3">
              <w:rPr>
                <w:color w:val="003366"/>
                <w:lang w:val="sq-AL"/>
              </w:rPr>
              <w:t>Karagjorgje Petroviq, nr. 115, 17520 Bujanoc</w:t>
            </w:r>
          </w:p>
          <w:p w14:paraId="5CC04328" w14:textId="77777777" w:rsidR="00AF3236" w:rsidRPr="00A523A3" w:rsidRDefault="00AF3236" w:rsidP="00872251">
            <w:pPr>
              <w:pStyle w:val="NoSpacing"/>
              <w:rPr>
                <w:color w:val="003366"/>
                <w:lang w:val="sr-Cyrl-CS"/>
              </w:rPr>
            </w:pPr>
            <w:r w:rsidRPr="00A523A3">
              <w:rPr>
                <w:color w:val="003366"/>
                <w:lang w:val="sr-Cyrl-CS"/>
              </w:rPr>
              <w:t xml:space="preserve"> Од</w:t>
            </w:r>
            <w:r w:rsidRPr="00A523A3">
              <w:rPr>
                <w:color w:val="003366"/>
              </w:rPr>
              <w:t>e</w:t>
            </w:r>
            <w:proofErr w:type="spellStart"/>
            <w:r w:rsidRPr="00A523A3">
              <w:rPr>
                <w:color w:val="003366"/>
                <w:lang w:val="sr-Cyrl-CS"/>
              </w:rPr>
              <w:t>љење</w:t>
            </w:r>
            <w:proofErr w:type="spellEnd"/>
            <w:r w:rsidRPr="00A523A3">
              <w:rPr>
                <w:color w:val="003366"/>
                <w:lang w:val="sr-Cyrl-CS"/>
              </w:rPr>
              <w:t xml:space="preserve"> за привреду и локални економски развој</w:t>
            </w:r>
          </w:p>
          <w:p w14:paraId="56DD459F" w14:textId="77777777" w:rsidR="00AF3236" w:rsidRPr="00A523A3" w:rsidRDefault="00AF3236" w:rsidP="00872251">
            <w:pPr>
              <w:pStyle w:val="NoSpacing"/>
              <w:rPr>
                <w:rStyle w:val="sittext"/>
                <w:lang w:val="sq-AL"/>
              </w:rPr>
            </w:pPr>
            <w:r w:rsidRPr="00A523A3">
              <w:rPr>
                <w:color w:val="003366"/>
                <w:lang w:val="sr-Cyrl-CS"/>
              </w:rPr>
              <w:t xml:space="preserve"> </w:t>
            </w:r>
            <w:r w:rsidRPr="00A523A3">
              <w:rPr>
                <w:color w:val="003366"/>
                <w:lang w:val="sq-AL"/>
              </w:rPr>
              <w:t>Drejtorati për ekonomi dhe zhvillim ekonomik lokal</w:t>
            </w:r>
          </w:p>
          <w:p w14:paraId="01C4DAC7" w14:textId="77777777" w:rsidR="00AF3236" w:rsidRPr="00A523A3" w:rsidRDefault="00AF3236" w:rsidP="00872251">
            <w:pPr>
              <w:pStyle w:val="NoSpacing"/>
              <w:rPr>
                <w:color w:val="FF0000"/>
              </w:rPr>
            </w:pPr>
            <w:r w:rsidRPr="00A523A3">
              <w:rPr>
                <w:color w:val="003366"/>
                <w:lang w:val="sr-Cyrl-CS"/>
              </w:rPr>
              <w:t xml:space="preserve"> </w:t>
            </w:r>
            <w:r w:rsidRPr="00A523A3">
              <w:rPr>
                <w:color w:val="003366"/>
              </w:rPr>
              <w:t>www.bujanovac.rs</w:t>
            </w:r>
          </w:p>
        </w:tc>
      </w:tr>
    </w:tbl>
    <w:p w14:paraId="6CB0C10A" w14:textId="58B75D4F" w:rsidR="009657D6" w:rsidRDefault="009657D6" w:rsidP="00AF3236">
      <w:pPr>
        <w:pStyle w:val="NoSpacing"/>
      </w:pPr>
      <w:r>
        <w:t xml:space="preserve">          </w:t>
      </w:r>
      <w:proofErr w:type="spellStart"/>
      <w:r w:rsidR="00AF3236" w:rsidRPr="00A523A3">
        <w:t>На</w:t>
      </w:r>
      <w:proofErr w:type="spellEnd"/>
      <w:r w:rsidR="00AF3236" w:rsidRPr="00A523A3">
        <w:t xml:space="preserve"> </w:t>
      </w:r>
      <w:proofErr w:type="spellStart"/>
      <w:r w:rsidR="00AF3236" w:rsidRPr="00A523A3">
        <w:t>основу</w:t>
      </w:r>
      <w:proofErr w:type="spellEnd"/>
      <w:r w:rsidR="00AF3236" w:rsidRPr="00A523A3">
        <w:t xml:space="preserve"> </w:t>
      </w:r>
      <w:proofErr w:type="spellStart"/>
      <w:r w:rsidR="00AF3236" w:rsidRPr="00A523A3">
        <w:t>члана</w:t>
      </w:r>
      <w:proofErr w:type="spellEnd"/>
      <w:r w:rsidR="00AF3236" w:rsidRPr="00A523A3">
        <w:t xml:space="preserve"> 13. </w:t>
      </w:r>
      <w:proofErr w:type="spellStart"/>
      <w:proofErr w:type="gramStart"/>
      <w:r w:rsidR="00AF3236" w:rsidRPr="00A523A3">
        <w:t>Став</w:t>
      </w:r>
      <w:proofErr w:type="spellEnd"/>
      <w:r w:rsidR="00AF3236" w:rsidRPr="00A523A3">
        <w:t xml:space="preserve">  4</w:t>
      </w:r>
      <w:proofErr w:type="gramEnd"/>
      <w:r w:rsidR="00AF3236" w:rsidRPr="00A523A3">
        <w:t xml:space="preserve">.  </w:t>
      </w:r>
      <w:proofErr w:type="spellStart"/>
      <w:r w:rsidR="00AF3236" w:rsidRPr="00A523A3">
        <w:t>Закона</w:t>
      </w:r>
      <w:proofErr w:type="spellEnd"/>
      <w:r w:rsidR="00AF3236" w:rsidRPr="00A523A3">
        <w:t xml:space="preserve"> о </w:t>
      </w:r>
      <w:proofErr w:type="spellStart"/>
      <w:r w:rsidR="00AF3236" w:rsidRPr="00A523A3">
        <w:t>подстицајима</w:t>
      </w:r>
      <w:proofErr w:type="spellEnd"/>
      <w:r w:rsidR="00AF3236" w:rsidRPr="00A523A3">
        <w:t xml:space="preserve"> у </w:t>
      </w:r>
      <w:proofErr w:type="spellStart"/>
      <w:r w:rsidR="00AF3236" w:rsidRPr="00A523A3">
        <w:t>пољопривреди</w:t>
      </w:r>
      <w:proofErr w:type="spellEnd"/>
      <w:r w:rsidR="00AF3236" w:rsidRPr="00A523A3">
        <w:t xml:space="preserve"> и </w:t>
      </w:r>
      <w:proofErr w:type="spellStart"/>
      <w:r w:rsidR="00AF3236" w:rsidRPr="00A523A3">
        <w:t>руралном</w:t>
      </w:r>
      <w:proofErr w:type="spellEnd"/>
      <w:r w:rsidR="00AF3236" w:rsidRPr="00A523A3">
        <w:t xml:space="preserve"> </w:t>
      </w:r>
      <w:proofErr w:type="spellStart"/>
      <w:proofErr w:type="gramStart"/>
      <w:r w:rsidR="00AF3236" w:rsidRPr="00A523A3">
        <w:t>развоју</w:t>
      </w:r>
      <w:proofErr w:type="spellEnd"/>
      <w:r w:rsidR="00AF3236" w:rsidRPr="00A523A3">
        <w:t xml:space="preserve">  (</w:t>
      </w:r>
      <w:proofErr w:type="gramEnd"/>
      <w:r w:rsidR="00AF3236" w:rsidRPr="00A523A3">
        <w:t>„</w:t>
      </w:r>
      <w:proofErr w:type="spellStart"/>
      <w:r w:rsidR="00AF3236" w:rsidRPr="00A523A3">
        <w:t>Службени</w:t>
      </w:r>
      <w:proofErr w:type="spellEnd"/>
      <w:r w:rsidR="00AF3236" w:rsidRPr="00A523A3">
        <w:t xml:space="preserve"> </w:t>
      </w:r>
      <w:proofErr w:type="spellStart"/>
      <w:r w:rsidR="00AF3236" w:rsidRPr="00A523A3">
        <w:t>гласник</w:t>
      </w:r>
      <w:proofErr w:type="spellEnd"/>
      <w:r w:rsidR="00AF3236" w:rsidRPr="00A523A3">
        <w:t xml:space="preserve"> </w:t>
      </w:r>
      <w:proofErr w:type="spellStart"/>
      <w:r w:rsidR="00AF3236">
        <w:t>Републике</w:t>
      </w:r>
      <w:proofErr w:type="spellEnd"/>
      <w:r w:rsidR="00AF3236">
        <w:t xml:space="preserve"> </w:t>
      </w:r>
      <w:proofErr w:type="spellStart"/>
      <w:proofErr w:type="gramStart"/>
      <w:r w:rsidR="00AF3236">
        <w:t>Србије</w:t>
      </w:r>
      <w:proofErr w:type="spellEnd"/>
      <w:r w:rsidR="00AF3236">
        <w:t>“</w:t>
      </w:r>
      <w:proofErr w:type="gramEnd"/>
      <w:r w:rsidR="00AF3236">
        <w:t xml:space="preserve">, </w:t>
      </w:r>
      <w:proofErr w:type="spellStart"/>
      <w:r w:rsidR="00AF3236">
        <w:t>број</w:t>
      </w:r>
      <w:proofErr w:type="spellEnd"/>
      <w:r w:rsidR="00AF3236">
        <w:t xml:space="preserve"> 10/2013</w:t>
      </w:r>
      <w:r w:rsidR="00AF3236" w:rsidRPr="00A523A3">
        <w:t>,</w:t>
      </w:r>
      <w:r w:rsidR="00AF3236">
        <w:t xml:space="preserve"> 142/14</w:t>
      </w:r>
      <w:r w:rsidR="00AF3236" w:rsidRPr="00A523A3">
        <w:t xml:space="preserve">, 103/15 и 101/16), </w:t>
      </w:r>
      <w:proofErr w:type="spellStart"/>
      <w:r w:rsidR="00AF3236" w:rsidRPr="00A523A3">
        <w:t>члана</w:t>
      </w:r>
      <w:proofErr w:type="spellEnd"/>
      <w:r w:rsidR="00AF3236" w:rsidRPr="00A523A3">
        <w:t xml:space="preserve"> 68 </w:t>
      </w:r>
      <w:proofErr w:type="spellStart"/>
      <w:r w:rsidR="00AF3236">
        <w:t>Статута</w:t>
      </w:r>
      <w:proofErr w:type="spellEnd"/>
      <w:r w:rsidR="00AF3236">
        <w:t xml:space="preserve"> </w:t>
      </w:r>
      <w:proofErr w:type="spellStart"/>
      <w:r w:rsidR="00AF3236">
        <w:t>општине</w:t>
      </w:r>
      <w:proofErr w:type="spellEnd"/>
      <w:r w:rsidR="00AF3236">
        <w:t xml:space="preserve"> </w:t>
      </w:r>
      <w:proofErr w:type="spellStart"/>
      <w:r w:rsidR="00AF3236">
        <w:t>Бујановац</w:t>
      </w:r>
      <w:proofErr w:type="spellEnd"/>
      <w:r w:rsidR="00AF3236">
        <w:t xml:space="preserve"> („</w:t>
      </w:r>
      <w:proofErr w:type="spellStart"/>
      <w:r w:rsidR="00AF3236">
        <w:t>Сл.</w:t>
      </w:r>
      <w:r w:rsidR="00AF3236" w:rsidRPr="00A523A3">
        <w:t>гласник</w:t>
      </w:r>
      <w:proofErr w:type="spellEnd"/>
      <w:r w:rsidR="00AF3236" w:rsidRPr="00A523A3">
        <w:t xml:space="preserve"> </w:t>
      </w:r>
      <w:proofErr w:type="spellStart"/>
      <w:r w:rsidR="00AF3236" w:rsidRPr="00A523A3">
        <w:t>општине</w:t>
      </w:r>
      <w:proofErr w:type="spellEnd"/>
      <w:r w:rsidR="00AF3236" w:rsidRPr="00A523A3">
        <w:t xml:space="preserve"> </w:t>
      </w:r>
      <w:proofErr w:type="spellStart"/>
      <w:proofErr w:type="gramStart"/>
      <w:r w:rsidR="00AF3236" w:rsidRPr="00A523A3">
        <w:t>Бујановац</w:t>
      </w:r>
      <w:proofErr w:type="spellEnd"/>
      <w:r w:rsidR="00AF3236" w:rsidRPr="00A523A3">
        <w:t>“</w:t>
      </w:r>
      <w:proofErr w:type="gramEnd"/>
      <w:r w:rsidR="00AF3236" w:rsidRPr="00A523A3">
        <w:t xml:space="preserve">, </w:t>
      </w:r>
      <w:proofErr w:type="spellStart"/>
      <w:r w:rsidR="00AF3236" w:rsidRPr="00A523A3">
        <w:t>број</w:t>
      </w:r>
      <w:proofErr w:type="spellEnd"/>
      <w:r w:rsidR="00AF3236" w:rsidRPr="00A523A3">
        <w:t xml:space="preserve"> 5/2019), и </w:t>
      </w:r>
      <w:proofErr w:type="spellStart"/>
      <w:r w:rsidR="00AF3236" w:rsidRPr="00A523A3">
        <w:t>Одлуке</w:t>
      </w:r>
      <w:proofErr w:type="spellEnd"/>
      <w:r w:rsidR="00AF3236" w:rsidRPr="00A523A3">
        <w:t xml:space="preserve"> о </w:t>
      </w:r>
      <w:proofErr w:type="spellStart"/>
      <w:r w:rsidR="00AF3236" w:rsidRPr="00A523A3">
        <w:t>образовању</w:t>
      </w:r>
      <w:proofErr w:type="spellEnd"/>
      <w:r w:rsidR="00AF3236" w:rsidRPr="00A523A3">
        <w:t xml:space="preserve"> </w:t>
      </w:r>
      <w:proofErr w:type="spellStart"/>
      <w:r w:rsidR="00AF3236" w:rsidRPr="00A523A3">
        <w:t>буџетског</w:t>
      </w:r>
      <w:proofErr w:type="spellEnd"/>
      <w:r w:rsidR="00AF3236" w:rsidRPr="00A523A3">
        <w:t xml:space="preserve"> </w:t>
      </w:r>
      <w:proofErr w:type="spellStart"/>
      <w:r w:rsidR="00AF3236" w:rsidRPr="00A523A3">
        <w:t>фонда</w:t>
      </w:r>
      <w:proofErr w:type="spellEnd"/>
      <w:r w:rsidR="00AF3236" w:rsidRPr="00A523A3">
        <w:t xml:space="preserve"> </w:t>
      </w:r>
      <w:proofErr w:type="spellStart"/>
      <w:r w:rsidR="00AF3236" w:rsidRPr="00A523A3">
        <w:t>за</w:t>
      </w:r>
      <w:proofErr w:type="spellEnd"/>
      <w:r w:rsidR="00AF3236" w:rsidRPr="00A523A3">
        <w:t xml:space="preserve"> </w:t>
      </w:r>
      <w:proofErr w:type="spellStart"/>
      <w:r w:rsidR="00AF3236" w:rsidRPr="00A523A3">
        <w:t>развој</w:t>
      </w:r>
      <w:proofErr w:type="spellEnd"/>
      <w:r w:rsidR="00AF3236" w:rsidRPr="00A523A3">
        <w:t xml:space="preserve"> </w:t>
      </w:r>
      <w:proofErr w:type="spellStart"/>
      <w:proofErr w:type="gramStart"/>
      <w:r w:rsidR="00AF3236" w:rsidRPr="00A523A3">
        <w:t>пољопривреде</w:t>
      </w:r>
      <w:proofErr w:type="spellEnd"/>
      <w:r w:rsidR="00AF3236" w:rsidRPr="00A523A3">
        <w:t>(</w:t>
      </w:r>
      <w:proofErr w:type="gramEnd"/>
      <w:r w:rsidR="00AF3236" w:rsidRPr="00A523A3">
        <w:t>„</w:t>
      </w:r>
      <w:proofErr w:type="spellStart"/>
      <w:r w:rsidR="00AF3236" w:rsidRPr="00A523A3">
        <w:t>Сл</w:t>
      </w:r>
      <w:proofErr w:type="spellEnd"/>
      <w:r w:rsidR="00AF3236" w:rsidRPr="00A523A3">
        <w:t xml:space="preserve">. </w:t>
      </w:r>
      <w:proofErr w:type="spellStart"/>
      <w:r w:rsidR="00AF3236" w:rsidRPr="00A523A3">
        <w:t>гласник</w:t>
      </w:r>
      <w:proofErr w:type="spellEnd"/>
      <w:r w:rsidR="00AF3236" w:rsidRPr="00A523A3">
        <w:t xml:space="preserve"> </w:t>
      </w:r>
      <w:proofErr w:type="spellStart"/>
      <w:r w:rsidR="00AF3236" w:rsidRPr="00A523A3">
        <w:t>општине</w:t>
      </w:r>
      <w:proofErr w:type="spellEnd"/>
      <w:r w:rsidR="00AF3236" w:rsidRPr="00A523A3">
        <w:t xml:space="preserve"> </w:t>
      </w:r>
      <w:proofErr w:type="spellStart"/>
      <w:proofErr w:type="gramStart"/>
      <w:r w:rsidR="00AF3236" w:rsidRPr="00A523A3">
        <w:t>Бујановац</w:t>
      </w:r>
      <w:proofErr w:type="spellEnd"/>
      <w:r w:rsidR="00AF3236" w:rsidRPr="00A523A3">
        <w:t>“</w:t>
      </w:r>
      <w:proofErr w:type="gramEnd"/>
      <w:r w:rsidR="00AF3236" w:rsidRPr="00A523A3">
        <w:t xml:space="preserve">, </w:t>
      </w:r>
      <w:proofErr w:type="spellStart"/>
      <w:r w:rsidR="00AF3236" w:rsidRPr="00A523A3">
        <w:t>број</w:t>
      </w:r>
      <w:proofErr w:type="spellEnd"/>
      <w:r w:rsidR="00AF3236" w:rsidRPr="00A523A3">
        <w:t xml:space="preserve"> </w:t>
      </w:r>
      <w:r>
        <w:t>15</w:t>
      </w:r>
      <w:r w:rsidR="00AF3236" w:rsidRPr="00A523A3">
        <w:t>/202</w:t>
      </w:r>
      <w:r>
        <w:t>4</w:t>
      </w:r>
      <w:r w:rsidR="00AF3236" w:rsidRPr="00A523A3">
        <w:t xml:space="preserve">). </w:t>
      </w:r>
      <w:proofErr w:type="spellStart"/>
      <w:r w:rsidR="00AF3236" w:rsidRPr="00A523A3">
        <w:t>По</w:t>
      </w:r>
      <w:proofErr w:type="spellEnd"/>
      <w:r w:rsidR="00AF3236" w:rsidRPr="00A523A3">
        <w:t xml:space="preserve"> </w:t>
      </w:r>
      <w:proofErr w:type="spellStart"/>
      <w:r w:rsidR="00AF3236" w:rsidRPr="00A523A3">
        <w:t>прибављеном</w:t>
      </w:r>
      <w:proofErr w:type="spellEnd"/>
      <w:r w:rsidR="00AF3236" w:rsidRPr="00A523A3">
        <w:t xml:space="preserve"> </w:t>
      </w:r>
      <w:proofErr w:type="spellStart"/>
      <w:r w:rsidR="00AF3236" w:rsidRPr="00A523A3">
        <w:t>Решењу</w:t>
      </w:r>
      <w:proofErr w:type="spellEnd"/>
      <w:r w:rsidR="00AF3236" w:rsidRPr="00A523A3">
        <w:t xml:space="preserve"> о </w:t>
      </w:r>
      <w:proofErr w:type="spellStart"/>
      <w:r w:rsidR="00AF3236" w:rsidRPr="00A523A3">
        <w:t>давању</w:t>
      </w:r>
      <w:proofErr w:type="spellEnd"/>
      <w:r w:rsidR="00AF3236" w:rsidRPr="00A523A3">
        <w:t xml:space="preserve"> </w:t>
      </w:r>
      <w:proofErr w:type="spellStart"/>
      <w:r w:rsidR="00AF3236" w:rsidRPr="00A523A3">
        <w:t>претходне</w:t>
      </w:r>
      <w:proofErr w:type="spellEnd"/>
      <w:r w:rsidR="00AF3236" w:rsidRPr="00A523A3">
        <w:t xml:space="preserve"> </w:t>
      </w:r>
      <w:proofErr w:type="spellStart"/>
      <w:r w:rsidR="00AF3236" w:rsidRPr="00A523A3">
        <w:t>сагласности</w:t>
      </w:r>
      <w:proofErr w:type="spellEnd"/>
      <w:r w:rsidR="00AF3236" w:rsidRPr="00A523A3">
        <w:t xml:space="preserve"> </w:t>
      </w:r>
      <w:proofErr w:type="spellStart"/>
      <w:r w:rsidR="00AF3236" w:rsidRPr="00A523A3">
        <w:t>Министарства</w:t>
      </w:r>
      <w:proofErr w:type="spellEnd"/>
      <w:r w:rsidR="00AF3236" w:rsidRPr="00A523A3">
        <w:t xml:space="preserve"> </w:t>
      </w:r>
      <w:proofErr w:type="spellStart"/>
      <w:r w:rsidR="00AF3236" w:rsidRPr="00A523A3">
        <w:t>пољопривреде</w:t>
      </w:r>
      <w:proofErr w:type="spellEnd"/>
      <w:r w:rsidR="00AF3236" w:rsidRPr="00A523A3">
        <w:t xml:space="preserve">, </w:t>
      </w:r>
      <w:proofErr w:type="spellStart"/>
      <w:r w:rsidR="00AF3236" w:rsidRPr="00A523A3">
        <w:t>шумарства</w:t>
      </w:r>
      <w:proofErr w:type="spellEnd"/>
      <w:r w:rsidR="00AF3236" w:rsidRPr="00A523A3">
        <w:t xml:space="preserve"> и </w:t>
      </w:r>
      <w:proofErr w:type="spellStart"/>
      <w:proofErr w:type="gramStart"/>
      <w:r w:rsidR="00AF3236" w:rsidRPr="00A523A3">
        <w:t>водопривреде</w:t>
      </w:r>
      <w:proofErr w:type="spellEnd"/>
      <w:r w:rsidR="00AF3236" w:rsidRPr="00A523A3">
        <w:t xml:space="preserve">  (</w:t>
      </w:r>
      <w:proofErr w:type="spellStart"/>
      <w:proofErr w:type="gramEnd"/>
      <w:r w:rsidR="00AF3236" w:rsidRPr="00A523A3">
        <w:t>бr</w:t>
      </w:r>
      <w:proofErr w:type="spellEnd"/>
      <w:r w:rsidR="006E43EF">
        <w:t xml:space="preserve"> </w:t>
      </w:r>
      <w:r w:rsidR="006E43EF">
        <w:rPr>
          <w:lang w:val="sr-Latn-RS"/>
        </w:rPr>
        <w:t xml:space="preserve">:002098773 2025 14840 007 000 000 001 </w:t>
      </w:r>
      <w:proofErr w:type="spellStart"/>
      <w:r w:rsidR="005C5EAD">
        <w:t>од</w:t>
      </w:r>
      <w:proofErr w:type="spellEnd"/>
      <w:r w:rsidR="006E43EF">
        <w:t xml:space="preserve"> 15.</w:t>
      </w:r>
      <w:proofErr w:type="gramStart"/>
      <w:r w:rsidR="006E43EF">
        <w:t>05</w:t>
      </w:r>
      <w:r w:rsidR="00AF3236" w:rsidRPr="00A523A3">
        <w:t>.202</w:t>
      </w:r>
      <w:r>
        <w:t>5</w:t>
      </w:r>
      <w:r w:rsidR="00AF3236" w:rsidRPr="00A523A3">
        <w:t xml:space="preserve">.године),  </w:t>
      </w:r>
      <w:proofErr w:type="spellStart"/>
      <w:r w:rsidR="00AF3236" w:rsidRPr="00A523A3">
        <w:t>Општинско</w:t>
      </w:r>
      <w:proofErr w:type="spellEnd"/>
      <w:proofErr w:type="gramEnd"/>
      <w:r w:rsidR="00AF3236" w:rsidRPr="00A523A3">
        <w:t xml:space="preserve"> </w:t>
      </w:r>
      <w:proofErr w:type="spellStart"/>
      <w:r w:rsidR="00AF3236" w:rsidRPr="00A523A3">
        <w:t>веће</w:t>
      </w:r>
      <w:proofErr w:type="spellEnd"/>
      <w:r w:rsidR="00AF3236" w:rsidRPr="00A523A3">
        <w:t xml:space="preserve"> </w:t>
      </w:r>
      <w:proofErr w:type="spellStart"/>
      <w:r w:rsidR="00AF3236" w:rsidRPr="00A523A3">
        <w:t>општине</w:t>
      </w:r>
      <w:proofErr w:type="spellEnd"/>
      <w:r w:rsidR="00AF3236" w:rsidRPr="00A523A3">
        <w:t xml:space="preserve"> </w:t>
      </w:r>
      <w:proofErr w:type="spellStart"/>
      <w:proofErr w:type="gramStart"/>
      <w:r w:rsidR="00AF3236" w:rsidRPr="00A523A3">
        <w:t>Бујанова</w:t>
      </w:r>
      <w:r w:rsidR="005C5EAD">
        <w:t>ц</w:t>
      </w:r>
      <w:proofErr w:type="spellEnd"/>
      <w:r w:rsidR="005C5EAD">
        <w:t xml:space="preserve"> ,</w:t>
      </w:r>
      <w:proofErr w:type="gramEnd"/>
      <w:r w:rsidR="005C5EAD">
        <w:t xml:space="preserve"> </w:t>
      </w:r>
      <w:proofErr w:type="spellStart"/>
      <w:r w:rsidR="005C5EAD">
        <w:t>на</w:t>
      </w:r>
      <w:proofErr w:type="spellEnd"/>
      <w:r w:rsidR="005C5EAD">
        <w:t xml:space="preserve"> </w:t>
      </w:r>
      <w:proofErr w:type="spellStart"/>
      <w:r w:rsidR="005C5EAD">
        <w:t>седници</w:t>
      </w:r>
      <w:proofErr w:type="spellEnd"/>
      <w:r w:rsidR="005C5EAD">
        <w:t xml:space="preserve"> </w:t>
      </w:r>
      <w:proofErr w:type="spellStart"/>
      <w:r w:rsidR="005C5EAD">
        <w:t>од</w:t>
      </w:r>
      <w:proofErr w:type="spellEnd"/>
      <w:r w:rsidR="005C5EAD">
        <w:t xml:space="preserve"> </w:t>
      </w:r>
      <w:r w:rsidR="00762380">
        <w:t>25.06</w:t>
      </w:r>
      <w:r w:rsidR="00BF3C40">
        <w:t>.202</w:t>
      </w:r>
      <w:r>
        <w:t>5</w:t>
      </w:r>
      <w:r w:rsidR="00AF3236" w:rsidRPr="00A523A3">
        <w:t>године, доноси</w:t>
      </w:r>
      <w:r w:rsidR="005E51CB">
        <w:rPr>
          <w:lang w:val="sr-Latn-RS"/>
        </w:rPr>
        <w:t>:</w:t>
      </w:r>
      <w:r w:rsidR="00AF3236" w:rsidRPr="00A523A3">
        <w:t xml:space="preserve"> </w:t>
      </w:r>
    </w:p>
    <w:p w14:paraId="69D665D3" w14:textId="77777777" w:rsidR="009657D6" w:rsidRDefault="009657D6" w:rsidP="00AF3236">
      <w:pPr>
        <w:pStyle w:val="NoSpacing"/>
      </w:pPr>
    </w:p>
    <w:p w14:paraId="0A92AB78" w14:textId="249458BB" w:rsidR="00AF3236" w:rsidRPr="00A523A3" w:rsidRDefault="009657D6" w:rsidP="00AF3236">
      <w:pPr>
        <w:pStyle w:val="NoSpacing"/>
      </w:pPr>
      <w:r>
        <w:t xml:space="preserve">          </w:t>
      </w:r>
      <w:proofErr w:type="spellStart"/>
      <w:r w:rsidR="00AF3236" w:rsidRPr="00A523A3">
        <w:rPr>
          <w:rFonts w:eastAsia="Batang"/>
        </w:rPr>
        <w:t>Në</w:t>
      </w:r>
      <w:proofErr w:type="spellEnd"/>
      <w:r w:rsidR="00AF3236" w:rsidRPr="00A523A3">
        <w:rPr>
          <w:rFonts w:eastAsia="Batang"/>
        </w:rPr>
        <w:t xml:space="preserve"> </w:t>
      </w:r>
      <w:r w:rsidR="00AF3236" w:rsidRPr="00A523A3">
        <w:rPr>
          <w:rFonts w:eastAsia="Batang"/>
          <w:lang w:val="sq-AL"/>
        </w:rPr>
        <w:t>bazë të</w:t>
      </w:r>
      <w:r w:rsidR="00AF3236" w:rsidRPr="00A523A3">
        <w:rPr>
          <w:rFonts w:eastAsia="Batang"/>
        </w:rPr>
        <w:t xml:space="preserve"> </w:t>
      </w:r>
      <w:proofErr w:type="spellStart"/>
      <w:r w:rsidR="00AF3236" w:rsidRPr="00A523A3">
        <w:rPr>
          <w:rFonts w:eastAsia="Batang"/>
        </w:rPr>
        <w:t>nenit</w:t>
      </w:r>
      <w:proofErr w:type="spellEnd"/>
      <w:r w:rsidR="00AF3236" w:rsidRPr="00A523A3">
        <w:rPr>
          <w:rFonts w:eastAsia="Batang"/>
        </w:rPr>
        <w:t xml:space="preserve"> 13, </w:t>
      </w:r>
      <w:proofErr w:type="spellStart"/>
      <w:r w:rsidR="00AF3236" w:rsidRPr="00A523A3">
        <w:rPr>
          <w:rFonts w:eastAsia="Batang"/>
        </w:rPr>
        <w:t>paragrafi</w:t>
      </w:r>
      <w:proofErr w:type="spellEnd"/>
      <w:r w:rsidR="00AF3236" w:rsidRPr="00A523A3">
        <w:rPr>
          <w:rFonts w:eastAsia="Batang"/>
        </w:rPr>
        <w:t xml:space="preserve"> 4 </w:t>
      </w:r>
      <w:proofErr w:type="spellStart"/>
      <w:r w:rsidR="00AF3236" w:rsidRPr="00A523A3">
        <w:rPr>
          <w:rFonts w:eastAsia="Batang"/>
        </w:rPr>
        <w:t>të</w:t>
      </w:r>
      <w:proofErr w:type="spellEnd"/>
      <w:r w:rsidR="00AF3236" w:rsidRPr="00A523A3">
        <w:rPr>
          <w:rFonts w:eastAsia="Batang"/>
        </w:rPr>
        <w:t xml:space="preserve"> </w:t>
      </w:r>
      <w:proofErr w:type="spellStart"/>
      <w:r w:rsidR="00AF3236" w:rsidRPr="00A523A3">
        <w:rPr>
          <w:rFonts w:eastAsia="Batang"/>
        </w:rPr>
        <w:t>Ligjit</w:t>
      </w:r>
      <w:proofErr w:type="spellEnd"/>
      <w:r w:rsidR="00AF3236" w:rsidRPr="00A523A3">
        <w:rPr>
          <w:rFonts w:eastAsia="Batang"/>
        </w:rPr>
        <w:t xml:space="preserve"> </w:t>
      </w:r>
      <w:proofErr w:type="spellStart"/>
      <w:r w:rsidR="00AF3236" w:rsidRPr="00A523A3">
        <w:rPr>
          <w:rFonts w:eastAsia="Batang"/>
        </w:rPr>
        <w:t>për</w:t>
      </w:r>
      <w:proofErr w:type="spellEnd"/>
      <w:r w:rsidR="00AF3236" w:rsidRPr="00A523A3">
        <w:rPr>
          <w:rFonts w:eastAsia="Batang"/>
        </w:rPr>
        <w:t xml:space="preserve"> </w:t>
      </w:r>
      <w:proofErr w:type="spellStart"/>
      <w:proofErr w:type="gramStart"/>
      <w:r w:rsidR="00AF3236" w:rsidRPr="00A523A3">
        <w:rPr>
          <w:rFonts w:eastAsia="Batang"/>
        </w:rPr>
        <w:t>stimulimet</w:t>
      </w:r>
      <w:proofErr w:type="spellEnd"/>
      <w:r w:rsidR="00AF3236" w:rsidRPr="00A523A3">
        <w:rPr>
          <w:rFonts w:eastAsia="Batang"/>
        </w:rPr>
        <w:t xml:space="preserve">  </w:t>
      </w:r>
      <w:proofErr w:type="spellStart"/>
      <w:r w:rsidR="00AF3236" w:rsidRPr="00A523A3">
        <w:rPr>
          <w:rFonts w:eastAsia="Batang"/>
        </w:rPr>
        <w:t>në</w:t>
      </w:r>
      <w:proofErr w:type="spellEnd"/>
      <w:proofErr w:type="gramEnd"/>
      <w:r w:rsidR="00AF3236" w:rsidRPr="00A523A3">
        <w:rPr>
          <w:rFonts w:eastAsia="Batang"/>
        </w:rPr>
        <w:t xml:space="preserve"> </w:t>
      </w:r>
      <w:proofErr w:type="spellStart"/>
      <w:r w:rsidR="00AF3236" w:rsidRPr="00A523A3">
        <w:rPr>
          <w:rFonts w:eastAsia="Batang"/>
        </w:rPr>
        <w:t>bujqësi</w:t>
      </w:r>
      <w:proofErr w:type="spellEnd"/>
      <w:r w:rsidR="00AF3236" w:rsidRPr="00A523A3">
        <w:rPr>
          <w:rFonts w:eastAsia="Batang"/>
        </w:rPr>
        <w:t xml:space="preserve"> </w:t>
      </w:r>
      <w:proofErr w:type="spellStart"/>
      <w:r w:rsidR="00AF3236" w:rsidRPr="00A523A3">
        <w:rPr>
          <w:rFonts w:eastAsia="Batang"/>
        </w:rPr>
        <w:t>dhe</w:t>
      </w:r>
      <w:proofErr w:type="spellEnd"/>
      <w:r w:rsidR="00AF3236" w:rsidRPr="00A523A3">
        <w:rPr>
          <w:rFonts w:eastAsia="Batang"/>
        </w:rPr>
        <w:t xml:space="preserve"> </w:t>
      </w:r>
      <w:proofErr w:type="spellStart"/>
      <w:r w:rsidR="00AF3236" w:rsidRPr="00A523A3">
        <w:rPr>
          <w:rFonts w:eastAsia="Batang"/>
        </w:rPr>
        <w:t>zhvillim</w:t>
      </w:r>
      <w:proofErr w:type="spellEnd"/>
      <w:r w:rsidR="00AF3236" w:rsidRPr="00A523A3">
        <w:rPr>
          <w:rFonts w:eastAsia="Batang"/>
        </w:rPr>
        <w:t xml:space="preserve"> rural ("Gazeta </w:t>
      </w:r>
      <w:proofErr w:type="spellStart"/>
      <w:r w:rsidR="00AF3236" w:rsidRPr="00A523A3">
        <w:rPr>
          <w:rFonts w:eastAsia="Batang"/>
        </w:rPr>
        <w:t>Zyrtare</w:t>
      </w:r>
      <w:proofErr w:type="spellEnd"/>
      <w:r w:rsidR="00AF3236" w:rsidRPr="00A523A3">
        <w:rPr>
          <w:rFonts w:eastAsia="Batang"/>
        </w:rPr>
        <w:t xml:space="preserve"> e </w:t>
      </w:r>
      <w:proofErr w:type="spellStart"/>
      <w:r w:rsidR="00AF3236" w:rsidRPr="00A523A3">
        <w:rPr>
          <w:rFonts w:eastAsia="Batang"/>
        </w:rPr>
        <w:t>Republikës</w:t>
      </w:r>
      <w:proofErr w:type="spellEnd"/>
      <w:r w:rsidR="00AF3236" w:rsidRPr="00A523A3">
        <w:rPr>
          <w:rFonts w:eastAsia="Batang"/>
        </w:rPr>
        <w:t xml:space="preserve"> </w:t>
      </w:r>
      <w:proofErr w:type="spellStart"/>
      <w:r w:rsidR="00AF3236" w:rsidRPr="00A523A3">
        <w:rPr>
          <w:rFonts w:eastAsia="Batang"/>
        </w:rPr>
        <w:t>së</w:t>
      </w:r>
      <w:proofErr w:type="spellEnd"/>
      <w:r w:rsidR="00AF3236" w:rsidRPr="00A523A3">
        <w:rPr>
          <w:rFonts w:eastAsia="Batang"/>
        </w:rPr>
        <w:t xml:space="preserve"> </w:t>
      </w:r>
      <w:proofErr w:type="spellStart"/>
      <w:r w:rsidR="00AF3236" w:rsidRPr="00A523A3">
        <w:rPr>
          <w:rFonts w:eastAsia="Batang"/>
        </w:rPr>
        <w:t>Serbisë</w:t>
      </w:r>
      <w:proofErr w:type="spellEnd"/>
      <w:r w:rsidR="00AF3236" w:rsidRPr="00A523A3">
        <w:rPr>
          <w:rFonts w:eastAsia="Batang"/>
        </w:rPr>
        <w:t xml:space="preserve">", nr. 10/2013, 142/14, 103/15 </w:t>
      </w:r>
      <w:proofErr w:type="spellStart"/>
      <w:r w:rsidR="00AF3236" w:rsidRPr="00A523A3">
        <w:rPr>
          <w:rFonts w:eastAsia="Batang"/>
        </w:rPr>
        <w:t>dhe</w:t>
      </w:r>
      <w:proofErr w:type="spellEnd"/>
      <w:r w:rsidR="00AF3236" w:rsidRPr="00A523A3">
        <w:rPr>
          <w:rFonts w:eastAsia="Batang"/>
        </w:rPr>
        <w:t xml:space="preserve"> 101/16), </w:t>
      </w:r>
      <w:proofErr w:type="spellStart"/>
      <w:r w:rsidR="00AF3236" w:rsidRPr="00A523A3">
        <w:rPr>
          <w:rFonts w:eastAsia="Batang"/>
        </w:rPr>
        <w:t>nenit</w:t>
      </w:r>
      <w:proofErr w:type="spellEnd"/>
      <w:r w:rsidR="00AF3236" w:rsidRPr="00A523A3">
        <w:rPr>
          <w:rFonts w:eastAsia="Batang"/>
        </w:rPr>
        <w:t xml:space="preserve"> 68 </w:t>
      </w:r>
      <w:proofErr w:type="spellStart"/>
      <w:r w:rsidR="00AF3236" w:rsidRPr="00A523A3">
        <w:rPr>
          <w:rFonts w:eastAsia="Batang"/>
        </w:rPr>
        <w:t>të</w:t>
      </w:r>
      <w:proofErr w:type="spellEnd"/>
      <w:r w:rsidR="00AF3236" w:rsidRPr="00A523A3">
        <w:rPr>
          <w:rFonts w:eastAsia="Batang"/>
        </w:rPr>
        <w:t xml:space="preserve"> </w:t>
      </w:r>
      <w:proofErr w:type="spellStart"/>
      <w:r w:rsidR="00AF3236" w:rsidRPr="00A523A3">
        <w:rPr>
          <w:rFonts w:eastAsia="Batang"/>
        </w:rPr>
        <w:t>Statutit</w:t>
      </w:r>
      <w:proofErr w:type="spellEnd"/>
      <w:r w:rsidR="00AF3236" w:rsidRPr="00A523A3">
        <w:rPr>
          <w:rFonts w:eastAsia="Batang"/>
        </w:rPr>
        <w:t xml:space="preserve"> </w:t>
      </w:r>
      <w:proofErr w:type="spellStart"/>
      <w:proofErr w:type="gramStart"/>
      <w:r w:rsidR="00AF3236" w:rsidRPr="00A523A3">
        <w:rPr>
          <w:rFonts w:eastAsia="Batang"/>
        </w:rPr>
        <w:t>të</w:t>
      </w:r>
      <w:proofErr w:type="spellEnd"/>
      <w:r w:rsidR="00AF3236" w:rsidRPr="00A523A3">
        <w:rPr>
          <w:rFonts w:eastAsia="Batang"/>
        </w:rPr>
        <w:t xml:space="preserve">  </w:t>
      </w:r>
      <w:proofErr w:type="spellStart"/>
      <w:r w:rsidR="00AF3236" w:rsidRPr="00A523A3">
        <w:rPr>
          <w:rFonts w:eastAsia="Batang"/>
        </w:rPr>
        <w:t>komunës</w:t>
      </w:r>
      <w:proofErr w:type="spellEnd"/>
      <w:proofErr w:type="gramEnd"/>
      <w:r w:rsidR="00AF3236" w:rsidRPr="00A523A3">
        <w:rPr>
          <w:rFonts w:eastAsia="Batang"/>
        </w:rPr>
        <w:t xml:space="preserve"> </w:t>
      </w:r>
      <w:proofErr w:type="spellStart"/>
      <w:r w:rsidR="00AF3236" w:rsidRPr="00A523A3">
        <w:rPr>
          <w:rFonts w:eastAsia="Batang"/>
        </w:rPr>
        <w:t>së</w:t>
      </w:r>
      <w:proofErr w:type="spellEnd"/>
      <w:r w:rsidR="00AF3236" w:rsidRPr="00A523A3">
        <w:rPr>
          <w:rFonts w:eastAsia="Batang"/>
        </w:rPr>
        <w:t xml:space="preserve"> </w:t>
      </w:r>
      <w:proofErr w:type="spellStart"/>
      <w:r w:rsidR="00AF3236" w:rsidRPr="00A523A3">
        <w:rPr>
          <w:rFonts w:eastAsia="Batang"/>
        </w:rPr>
        <w:t>Bujanovcit</w:t>
      </w:r>
      <w:proofErr w:type="spellEnd"/>
      <w:r w:rsidR="00AF3236" w:rsidRPr="00A523A3">
        <w:rPr>
          <w:rFonts w:eastAsia="Batang"/>
        </w:rPr>
        <w:t xml:space="preserve"> ("Gazeta </w:t>
      </w:r>
      <w:proofErr w:type="spellStart"/>
      <w:r w:rsidR="00AF3236" w:rsidRPr="00A523A3">
        <w:rPr>
          <w:rFonts w:eastAsia="Batang"/>
        </w:rPr>
        <w:t>Zyrtare</w:t>
      </w:r>
      <w:proofErr w:type="spellEnd"/>
      <w:r w:rsidR="00AF3236" w:rsidRPr="00A523A3">
        <w:rPr>
          <w:rFonts w:eastAsia="Batang"/>
        </w:rPr>
        <w:t xml:space="preserve"> e </w:t>
      </w:r>
      <w:proofErr w:type="spellStart"/>
      <w:r w:rsidR="00AF3236" w:rsidRPr="00A523A3">
        <w:rPr>
          <w:rFonts w:eastAsia="Batang"/>
        </w:rPr>
        <w:t>komunës</w:t>
      </w:r>
      <w:proofErr w:type="spellEnd"/>
      <w:r w:rsidR="00AF3236" w:rsidRPr="00A523A3">
        <w:rPr>
          <w:rFonts w:eastAsia="Batang"/>
        </w:rPr>
        <w:t xml:space="preserve"> </w:t>
      </w:r>
      <w:proofErr w:type="spellStart"/>
      <w:r w:rsidR="00AF3236" w:rsidRPr="00A523A3">
        <w:rPr>
          <w:rFonts w:eastAsia="Batang"/>
        </w:rPr>
        <w:t>së</w:t>
      </w:r>
      <w:proofErr w:type="spellEnd"/>
      <w:r w:rsidR="00AF3236" w:rsidRPr="00A523A3">
        <w:rPr>
          <w:rFonts w:eastAsia="Batang"/>
        </w:rPr>
        <w:t xml:space="preserve"> </w:t>
      </w:r>
      <w:proofErr w:type="spellStart"/>
      <w:r w:rsidR="00AF3236" w:rsidRPr="00A523A3">
        <w:rPr>
          <w:rFonts w:eastAsia="Batang"/>
        </w:rPr>
        <w:t>Bujanocit</w:t>
      </w:r>
      <w:proofErr w:type="spellEnd"/>
      <w:r w:rsidR="00AF3236" w:rsidRPr="00A523A3">
        <w:rPr>
          <w:rFonts w:eastAsia="Batang"/>
        </w:rPr>
        <w:t xml:space="preserve">", nr. 5/2019), </w:t>
      </w:r>
      <w:proofErr w:type="spellStart"/>
      <w:r w:rsidR="00AF3236" w:rsidRPr="00A523A3">
        <w:rPr>
          <w:rFonts w:eastAsia="Batang"/>
        </w:rPr>
        <w:t>dhe</w:t>
      </w:r>
      <w:proofErr w:type="spellEnd"/>
      <w:r w:rsidR="00AF3236" w:rsidRPr="00A523A3">
        <w:rPr>
          <w:rFonts w:eastAsia="Batang"/>
        </w:rPr>
        <w:t xml:space="preserve"> </w:t>
      </w:r>
      <w:proofErr w:type="spellStart"/>
      <w:r w:rsidR="00AF3236" w:rsidRPr="00A523A3">
        <w:rPr>
          <w:rFonts w:eastAsia="Batang"/>
        </w:rPr>
        <w:t>Vendimit</w:t>
      </w:r>
      <w:proofErr w:type="spellEnd"/>
      <w:r w:rsidR="00AF3236" w:rsidRPr="00A523A3">
        <w:rPr>
          <w:rFonts w:eastAsia="Batang"/>
        </w:rPr>
        <w:t xml:space="preserve"> </w:t>
      </w:r>
      <w:proofErr w:type="spellStart"/>
      <w:r w:rsidR="00AF3236" w:rsidRPr="00A523A3">
        <w:rPr>
          <w:rFonts w:eastAsia="Batang"/>
        </w:rPr>
        <w:t>për</w:t>
      </w:r>
      <w:proofErr w:type="spellEnd"/>
      <w:r w:rsidR="00AF3236" w:rsidRPr="00A523A3">
        <w:rPr>
          <w:rFonts w:eastAsia="Batang"/>
        </w:rPr>
        <w:t xml:space="preserve"> </w:t>
      </w:r>
      <w:proofErr w:type="spellStart"/>
      <w:r w:rsidR="00AF3236" w:rsidRPr="00A523A3">
        <w:rPr>
          <w:rFonts w:eastAsia="Batang"/>
        </w:rPr>
        <w:t>formimin</w:t>
      </w:r>
      <w:proofErr w:type="spellEnd"/>
      <w:r w:rsidR="00AF3236" w:rsidRPr="00A523A3">
        <w:rPr>
          <w:rFonts w:eastAsia="Batang"/>
        </w:rPr>
        <w:t xml:space="preserve"> e </w:t>
      </w:r>
      <w:proofErr w:type="spellStart"/>
      <w:r w:rsidR="00AF3236" w:rsidRPr="00A523A3">
        <w:rPr>
          <w:rFonts w:eastAsia="Batang"/>
        </w:rPr>
        <w:t>fondit</w:t>
      </w:r>
      <w:proofErr w:type="spellEnd"/>
      <w:r w:rsidR="00AF3236" w:rsidRPr="00A523A3">
        <w:rPr>
          <w:rFonts w:eastAsia="Batang"/>
        </w:rPr>
        <w:t xml:space="preserve"> </w:t>
      </w:r>
      <w:proofErr w:type="spellStart"/>
      <w:r w:rsidR="00AF3236" w:rsidRPr="00A523A3">
        <w:rPr>
          <w:rFonts w:eastAsia="Batang"/>
        </w:rPr>
        <w:t>buxhetor</w:t>
      </w:r>
      <w:proofErr w:type="spellEnd"/>
      <w:r w:rsidR="00AF3236" w:rsidRPr="00A523A3">
        <w:rPr>
          <w:rFonts w:eastAsia="Batang"/>
        </w:rPr>
        <w:t xml:space="preserve"> </w:t>
      </w:r>
      <w:proofErr w:type="spellStart"/>
      <w:r w:rsidR="00AF3236" w:rsidRPr="00A523A3">
        <w:rPr>
          <w:rFonts w:eastAsia="Batang"/>
        </w:rPr>
        <w:t>për</w:t>
      </w:r>
      <w:proofErr w:type="spellEnd"/>
      <w:r w:rsidR="00AF3236" w:rsidRPr="00A523A3">
        <w:rPr>
          <w:rFonts w:eastAsia="Batang"/>
        </w:rPr>
        <w:t xml:space="preserve"> </w:t>
      </w:r>
      <w:proofErr w:type="spellStart"/>
      <w:r w:rsidR="00AF3236" w:rsidRPr="00A523A3">
        <w:rPr>
          <w:rFonts w:eastAsia="Batang"/>
        </w:rPr>
        <w:t>zhvillimin</w:t>
      </w:r>
      <w:proofErr w:type="spellEnd"/>
      <w:r w:rsidR="00AF3236" w:rsidRPr="00A523A3">
        <w:rPr>
          <w:rFonts w:eastAsia="Batang"/>
        </w:rPr>
        <w:t xml:space="preserve"> e </w:t>
      </w:r>
      <w:proofErr w:type="spellStart"/>
      <w:r w:rsidR="00AF3236" w:rsidRPr="00A523A3">
        <w:rPr>
          <w:rFonts w:eastAsia="Batang"/>
        </w:rPr>
        <w:t>bujqësisë</w:t>
      </w:r>
      <w:proofErr w:type="spellEnd"/>
      <w:r w:rsidR="00AF3236" w:rsidRPr="00A523A3">
        <w:rPr>
          <w:rFonts w:eastAsia="Batang"/>
        </w:rPr>
        <w:t xml:space="preserve"> ("Gazeta </w:t>
      </w:r>
      <w:proofErr w:type="spellStart"/>
      <w:r w:rsidR="00AF3236" w:rsidRPr="00A523A3">
        <w:rPr>
          <w:rFonts w:eastAsia="Batang"/>
        </w:rPr>
        <w:t>Zyrtare</w:t>
      </w:r>
      <w:proofErr w:type="spellEnd"/>
      <w:r w:rsidR="00AF3236" w:rsidRPr="00A523A3">
        <w:rPr>
          <w:rFonts w:eastAsia="Batang"/>
        </w:rPr>
        <w:t xml:space="preserve"> e </w:t>
      </w:r>
      <w:proofErr w:type="spellStart"/>
      <w:r w:rsidR="00AF3236" w:rsidRPr="00A523A3">
        <w:rPr>
          <w:rFonts w:eastAsia="Batang"/>
        </w:rPr>
        <w:t>komunës</w:t>
      </w:r>
      <w:proofErr w:type="spellEnd"/>
      <w:r w:rsidR="00AF3236" w:rsidRPr="00A523A3">
        <w:rPr>
          <w:rFonts w:eastAsia="Batang"/>
        </w:rPr>
        <w:t xml:space="preserve"> </w:t>
      </w:r>
      <w:proofErr w:type="spellStart"/>
      <w:r w:rsidR="00AF3236" w:rsidRPr="00A523A3">
        <w:rPr>
          <w:rFonts w:eastAsia="Batang"/>
        </w:rPr>
        <w:t>së</w:t>
      </w:r>
      <w:proofErr w:type="spellEnd"/>
      <w:r w:rsidR="00AF3236" w:rsidRPr="00A523A3">
        <w:rPr>
          <w:rFonts w:eastAsia="Batang"/>
        </w:rPr>
        <w:t xml:space="preserve"> </w:t>
      </w:r>
      <w:proofErr w:type="spellStart"/>
      <w:r w:rsidR="00AF3236" w:rsidRPr="00A523A3">
        <w:rPr>
          <w:rFonts w:eastAsia="Batang"/>
        </w:rPr>
        <w:t>Bujanocit</w:t>
      </w:r>
      <w:proofErr w:type="spellEnd"/>
      <w:r w:rsidR="00AF3236" w:rsidRPr="00A523A3">
        <w:rPr>
          <w:rFonts w:eastAsia="Batang"/>
        </w:rPr>
        <w:t xml:space="preserve">", nr. </w:t>
      </w:r>
      <w:r w:rsidR="005E51CB">
        <w:rPr>
          <w:rFonts w:eastAsia="Batang"/>
        </w:rPr>
        <w:t>1</w:t>
      </w:r>
      <w:r>
        <w:rPr>
          <w:rFonts w:eastAsia="Batang"/>
        </w:rPr>
        <w:t>5</w:t>
      </w:r>
      <w:r w:rsidR="00AF3236" w:rsidRPr="00A523A3">
        <w:rPr>
          <w:rFonts w:eastAsia="Batang"/>
        </w:rPr>
        <w:t>/202</w:t>
      </w:r>
      <w:r w:rsidR="005E51CB">
        <w:rPr>
          <w:rFonts w:eastAsia="Batang"/>
        </w:rPr>
        <w:t>4</w:t>
      </w:r>
      <w:r w:rsidR="00AF3236" w:rsidRPr="00A523A3">
        <w:rPr>
          <w:rFonts w:eastAsia="Batang"/>
        </w:rPr>
        <w:t>).</w:t>
      </w:r>
      <w:r w:rsidR="00AF3236" w:rsidRPr="00A523A3">
        <w:rPr>
          <w:rFonts w:eastAsia="Batang"/>
          <w:lang w:val="sq-AL"/>
        </w:rPr>
        <w:t xml:space="preserve"> </w:t>
      </w:r>
      <w:r w:rsidR="00AF3236" w:rsidRPr="00A523A3">
        <w:rPr>
          <w:rStyle w:val="hps"/>
          <w:rFonts w:eastAsia="Batang"/>
          <w:lang w:val="sq-AL"/>
        </w:rPr>
        <w:t>Pas</w:t>
      </w:r>
      <w:r w:rsidR="00AF3236" w:rsidRPr="00A523A3">
        <w:rPr>
          <w:rFonts w:eastAsia="Batang"/>
          <w:lang w:val="sq-AL"/>
        </w:rPr>
        <w:t xml:space="preserve"> </w:t>
      </w:r>
      <w:r w:rsidR="00AF3236" w:rsidRPr="00A523A3">
        <w:rPr>
          <w:rStyle w:val="hps"/>
          <w:rFonts w:eastAsia="Batang"/>
          <w:lang w:val="sq-AL"/>
        </w:rPr>
        <w:t>marrjes së</w:t>
      </w:r>
      <w:r w:rsidR="00AF3236" w:rsidRPr="00A523A3">
        <w:rPr>
          <w:rFonts w:eastAsia="Batang"/>
          <w:lang w:val="sq-AL"/>
        </w:rPr>
        <w:t xml:space="preserve"> </w:t>
      </w:r>
      <w:r w:rsidR="00AF3236" w:rsidRPr="00A523A3">
        <w:rPr>
          <w:rStyle w:val="hps"/>
          <w:rFonts w:eastAsia="Batang"/>
          <w:lang w:val="sq-AL"/>
        </w:rPr>
        <w:t>Vendimit mbi dhënjen e pëlqimit</w:t>
      </w:r>
      <w:r w:rsidR="00AF3236" w:rsidRPr="00A523A3">
        <w:rPr>
          <w:rFonts w:eastAsia="Batang"/>
          <w:lang w:val="sq-AL"/>
        </w:rPr>
        <w:t xml:space="preserve">  </w:t>
      </w:r>
      <w:r w:rsidR="00AF3236" w:rsidRPr="00A523A3">
        <w:rPr>
          <w:rStyle w:val="hps"/>
          <w:rFonts w:eastAsia="Batang"/>
          <w:lang w:val="sq-AL"/>
        </w:rPr>
        <w:t>paraprak të</w:t>
      </w:r>
      <w:r w:rsidR="00AF3236" w:rsidRPr="00A523A3">
        <w:rPr>
          <w:rFonts w:eastAsia="Batang"/>
          <w:lang w:val="sq-AL"/>
        </w:rPr>
        <w:t xml:space="preserve"> </w:t>
      </w:r>
      <w:r w:rsidR="00AF3236" w:rsidRPr="00A523A3">
        <w:rPr>
          <w:rStyle w:val="hps"/>
          <w:rFonts w:eastAsia="Batang"/>
          <w:lang w:val="sq-AL"/>
        </w:rPr>
        <w:t>Ministrisë së bujqësisë pylltaris dhe ekonomis së ujërave</w:t>
      </w:r>
      <w:r w:rsidR="00AF3236" w:rsidRPr="00A523A3">
        <w:rPr>
          <w:rFonts w:eastAsia="Batang"/>
          <w:lang w:val="sq-AL"/>
        </w:rPr>
        <w:t xml:space="preserve"> </w:t>
      </w:r>
      <w:r w:rsidR="00AF3236" w:rsidRPr="00A523A3">
        <w:rPr>
          <w:rStyle w:val="hps"/>
          <w:rFonts w:eastAsia="Batang"/>
          <w:lang w:val="sq-AL"/>
        </w:rPr>
        <w:t>(</w:t>
      </w:r>
      <w:r w:rsidR="00AF3236" w:rsidRPr="00A523A3">
        <w:rPr>
          <w:rFonts w:eastAsia="Batang"/>
          <w:lang w:val="sq-AL"/>
        </w:rPr>
        <w:t>nr :</w:t>
      </w:r>
      <w:r w:rsidR="006E43EF">
        <w:rPr>
          <w:lang w:val="sq-AL"/>
        </w:rPr>
        <w:t xml:space="preserve"> </w:t>
      </w:r>
      <w:r w:rsidR="006E43EF">
        <w:rPr>
          <w:lang w:val="sr-Latn-RS"/>
        </w:rPr>
        <w:t xml:space="preserve">002098773 2025 14840 007 000 000 001 </w:t>
      </w:r>
      <w:r w:rsidR="005E51CB">
        <w:t xml:space="preserve"> </w:t>
      </w:r>
      <w:r w:rsidR="00AF3236" w:rsidRPr="00A523A3">
        <w:rPr>
          <w:rFonts w:eastAsia="Batang"/>
          <w:noProof/>
        </w:rPr>
        <w:t xml:space="preserve">nga </w:t>
      </w:r>
      <w:r w:rsidR="005C5EAD">
        <w:rPr>
          <w:rFonts w:eastAsia="Batang"/>
          <w:noProof/>
          <w:lang w:val="sq-AL"/>
        </w:rPr>
        <w:t xml:space="preserve">data </w:t>
      </w:r>
      <w:r w:rsidR="006E43EF">
        <w:rPr>
          <w:rFonts w:eastAsia="Batang"/>
          <w:noProof/>
          <w:lang w:val="sq-AL"/>
        </w:rPr>
        <w:t>15.05</w:t>
      </w:r>
      <w:r w:rsidR="00AF3236" w:rsidRPr="00A523A3">
        <w:rPr>
          <w:rFonts w:eastAsia="Batang"/>
          <w:noProof/>
          <w:lang w:val="sq-AL"/>
        </w:rPr>
        <w:t>.</w:t>
      </w:r>
      <w:r w:rsidR="00AF3236" w:rsidRPr="00A523A3">
        <w:rPr>
          <w:rFonts w:eastAsia="Batang"/>
          <w:noProof/>
        </w:rPr>
        <w:t>202</w:t>
      </w:r>
      <w:r>
        <w:rPr>
          <w:rFonts w:eastAsia="Batang"/>
          <w:noProof/>
        </w:rPr>
        <w:t>5</w:t>
      </w:r>
      <w:r w:rsidR="00AF3236" w:rsidRPr="00A523A3">
        <w:rPr>
          <w:rFonts w:eastAsia="Batang"/>
          <w:lang w:val="sq-AL"/>
        </w:rPr>
        <w:t xml:space="preserve">), </w:t>
      </w:r>
      <w:r w:rsidR="00AF3236" w:rsidRPr="00A523A3">
        <w:rPr>
          <w:rFonts w:eastAsia="Batang"/>
        </w:rPr>
        <w:t xml:space="preserve"> </w:t>
      </w:r>
      <w:r w:rsidR="00AF3236" w:rsidRPr="00A523A3">
        <w:rPr>
          <w:rStyle w:val="hps"/>
          <w:rFonts w:eastAsia="Batang"/>
          <w:lang w:val="sq-AL"/>
        </w:rPr>
        <w:t>Këshilli</w:t>
      </w:r>
      <w:r w:rsidR="00AF3236" w:rsidRPr="00A523A3">
        <w:rPr>
          <w:rFonts w:eastAsia="Batang"/>
          <w:lang w:val="sq-AL"/>
        </w:rPr>
        <w:t xml:space="preserve"> </w:t>
      </w:r>
      <w:r w:rsidR="00AF3236" w:rsidRPr="00A523A3">
        <w:rPr>
          <w:rStyle w:val="hps"/>
          <w:rFonts w:eastAsia="Batang"/>
          <w:lang w:val="sq-AL"/>
        </w:rPr>
        <w:t>komunal</w:t>
      </w:r>
      <w:r w:rsidR="00AF3236" w:rsidRPr="00A523A3">
        <w:rPr>
          <w:rFonts w:eastAsia="Batang"/>
          <w:lang w:val="sq-AL"/>
        </w:rPr>
        <w:t xml:space="preserve"> </w:t>
      </w:r>
      <w:r w:rsidR="00AF3236" w:rsidRPr="00A523A3">
        <w:rPr>
          <w:rStyle w:val="hps"/>
          <w:rFonts w:eastAsia="Batang"/>
          <w:lang w:val="sq-AL"/>
        </w:rPr>
        <w:t>i komunës së</w:t>
      </w:r>
      <w:r w:rsidR="00AF3236" w:rsidRPr="00A523A3">
        <w:rPr>
          <w:rFonts w:eastAsia="Batang"/>
          <w:lang w:val="sq-AL"/>
        </w:rPr>
        <w:t xml:space="preserve"> </w:t>
      </w:r>
      <w:r w:rsidR="00AF3236" w:rsidRPr="00A523A3">
        <w:rPr>
          <w:rStyle w:val="hps"/>
          <w:rFonts w:eastAsia="Batang"/>
          <w:lang w:val="sq-AL"/>
        </w:rPr>
        <w:t>Bujanocit</w:t>
      </w:r>
      <w:r w:rsidR="00AF3236" w:rsidRPr="00A523A3">
        <w:rPr>
          <w:rFonts w:eastAsia="Batang"/>
          <w:lang w:val="sq-AL"/>
        </w:rPr>
        <w:t xml:space="preserve">, në </w:t>
      </w:r>
      <w:r w:rsidR="00AF3236" w:rsidRPr="00A523A3">
        <w:rPr>
          <w:rStyle w:val="hps"/>
          <w:rFonts w:eastAsia="Batang"/>
          <w:lang w:val="sq-AL"/>
        </w:rPr>
        <w:t>seancën e</w:t>
      </w:r>
      <w:r w:rsidR="00AF3236" w:rsidRPr="00A523A3">
        <w:rPr>
          <w:rFonts w:eastAsia="Batang"/>
          <w:lang w:val="sq-AL"/>
        </w:rPr>
        <w:t xml:space="preserve"> </w:t>
      </w:r>
      <w:r w:rsidR="00AF3236" w:rsidRPr="00A523A3">
        <w:rPr>
          <w:rStyle w:val="hps"/>
          <w:rFonts w:eastAsia="Batang"/>
          <w:lang w:val="sq-AL"/>
        </w:rPr>
        <w:t>mbajtur më</w:t>
      </w:r>
      <w:r w:rsidR="005C5EAD">
        <w:rPr>
          <w:rFonts w:eastAsia="Batang"/>
          <w:lang w:val="sq-AL"/>
        </w:rPr>
        <w:t>:</w:t>
      </w:r>
      <w:r w:rsidR="00762380">
        <w:rPr>
          <w:rFonts w:eastAsia="Batang"/>
          <w:lang w:val="sq-AL"/>
        </w:rPr>
        <w:t xml:space="preserve"> 25.06</w:t>
      </w:r>
      <w:r w:rsidR="00BF3C40">
        <w:rPr>
          <w:rFonts w:eastAsia="Batang"/>
          <w:lang w:val="sq-AL"/>
        </w:rPr>
        <w:t>.202</w:t>
      </w:r>
      <w:r>
        <w:rPr>
          <w:rFonts w:eastAsia="Batang"/>
          <w:lang w:val="sq-AL"/>
        </w:rPr>
        <w:t xml:space="preserve">5 </w:t>
      </w:r>
      <w:r w:rsidR="00AF3236" w:rsidRPr="00A523A3">
        <w:rPr>
          <w:rFonts w:eastAsia="Batang"/>
          <w:lang w:val="sq-AL"/>
        </w:rPr>
        <w:t>nxjerrë</w:t>
      </w:r>
      <w:r w:rsidR="005E51CB">
        <w:rPr>
          <w:rFonts w:eastAsia="Batang"/>
          <w:lang w:val="sq-AL"/>
        </w:rPr>
        <w:t>:</w:t>
      </w:r>
    </w:p>
    <w:p w14:paraId="37C8C2D5" w14:textId="77777777" w:rsidR="00AF3236" w:rsidRPr="00A523A3" w:rsidRDefault="00AF3236" w:rsidP="00AF3236">
      <w:pPr>
        <w:pStyle w:val="NoSpacing"/>
      </w:pPr>
    </w:p>
    <w:p w14:paraId="2BE72D9D" w14:textId="2E4FF778" w:rsidR="00AF3236" w:rsidRPr="00A523A3" w:rsidRDefault="00AF3236" w:rsidP="00AF3236">
      <w:pPr>
        <w:pStyle w:val="NoSpacing"/>
        <w:jc w:val="center"/>
        <w:rPr>
          <w:b/>
          <w:caps/>
        </w:rPr>
      </w:pPr>
      <w:r w:rsidRPr="00A523A3">
        <w:rPr>
          <w:b/>
        </w:rPr>
        <w:t>ПРОГРАМ ПОДРШКЕ ЗА СПРОВОЂЕЊЕ ПОЉОПРИВРЕДНЕ ПОЛИТИКЕ</w:t>
      </w:r>
      <w:r w:rsidRPr="00A523A3">
        <w:rPr>
          <w:b/>
        </w:rPr>
        <w:br/>
        <w:t xml:space="preserve">И ПОЛИТИКЕ РУРАЛНОГ РАЗВОЈА </w:t>
      </w:r>
      <w:proofErr w:type="gramStart"/>
      <w:r w:rsidR="00344110">
        <w:rPr>
          <w:b/>
          <w:lang w:val="sr-Cyrl-RS"/>
        </w:rPr>
        <w:t xml:space="preserve">ЗА </w:t>
      </w:r>
      <w:r w:rsidRPr="00A523A3">
        <w:rPr>
          <w:b/>
        </w:rPr>
        <w:t xml:space="preserve"> ОПШТИН</w:t>
      </w:r>
      <w:r w:rsidR="00344110">
        <w:rPr>
          <w:b/>
        </w:rPr>
        <w:t>U</w:t>
      </w:r>
      <w:r w:rsidRPr="00A523A3">
        <w:rPr>
          <w:b/>
        </w:rPr>
        <w:t xml:space="preserve">  БУЈАНОВАЦ</w:t>
      </w:r>
      <w:proofErr w:type="gramEnd"/>
      <w:r w:rsidRPr="00A523A3">
        <w:rPr>
          <w:b/>
        </w:rPr>
        <w:t xml:space="preserve"> ЗА </w:t>
      </w:r>
      <w:r w:rsidRPr="00A523A3">
        <w:rPr>
          <w:b/>
          <w:caps/>
        </w:rPr>
        <w:t>202</w:t>
      </w:r>
      <w:r w:rsidR="00F038BC">
        <w:rPr>
          <w:b/>
          <w:caps/>
        </w:rPr>
        <w:t>5</w:t>
      </w:r>
      <w:r w:rsidRPr="00A523A3">
        <w:rPr>
          <w:b/>
          <w:caps/>
        </w:rPr>
        <w:t>.године.</w:t>
      </w:r>
    </w:p>
    <w:p w14:paraId="5ECD9768" w14:textId="77777777" w:rsidR="00AF3236" w:rsidRPr="00A523A3" w:rsidRDefault="00AF3236" w:rsidP="00AF3236">
      <w:pPr>
        <w:pStyle w:val="NoSpacing"/>
        <w:jc w:val="center"/>
        <w:rPr>
          <w:b/>
          <w:caps/>
        </w:rPr>
      </w:pPr>
    </w:p>
    <w:p w14:paraId="1036538A" w14:textId="33FC7312" w:rsidR="00AF3236" w:rsidRPr="00A523A3" w:rsidRDefault="00AF3236" w:rsidP="00AF3236">
      <w:pPr>
        <w:pStyle w:val="NoSpacing"/>
        <w:jc w:val="center"/>
        <w:rPr>
          <w:rFonts w:eastAsia="Batang"/>
          <w:b/>
        </w:rPr>
      </w:pPr>
      <w:r w:rsidRPr="00A523A3">
        <w:rPr>
          <w:rFonts w:eastAsia="Batang"/>
          <w:b/>
          <w:lang w:val="sq-AL"/>
        </w:rPr>
        <w:t xml:space="preserve">PROGRAMIN E MASAVE MBËSHTETËSE PËR REALIZIMIN E POLITIKAVE BUJQËSORE DHE POLITIKAVE TË ZHVILLIMIT RURAL </w:t>
      </w:r>
      <w:r w:rsidR="00344110">
        <w:rPr>
          <w:rFonts w:eastAsia="Batang"/>
          <w:b/>
          <w:lang w:val="sq-AL"/>
        </w:rPr>
        <w:t xml:space="preserve">PËR </w:t>
      </w:r>
      <w:r w:rsidRPr="00A523A3">
        <w:rPr>
          <w:rFonts w:eastAsia="Batang"/>
          <w:b/>
          <w:lang w:val="sq-AL"/>
        </w:rPr>
        <w:t xml:space="preserve"> KOMUNËN E BUJANOCIT PËR VITIN 202</w:t>
      </w:r>
      <w:r w:rsidR="00F038BC">
        <w:rPr>
          <w:rFonts w:eastAsia="Batang"/>
          <w:b/>
          <w:lang w:val="sq-AL"/>
        </w:rPr>
        <w:t>5</w:t>
      </w:r>
    </w:p>
    <w:p w14:paraId="0F2F980C" w14:textId="77777777" w:rsidR="00AF3236" w:rsidRPr="00A523A3" w:rsidRDefault="00AF3236" w:rsidP="00AF3236">
      <w:pPr>
        <w:pStyle w:val="NoSpacing"/>
        <w:jc w:val="center"/>
        <w:rPr>
          <w:rFonts w:eastAsia="Batang"/>
          <w:b/>
        </w:rPr>
      </w:pPr>
    </w:p>
    <w:p w14:paraId="2FE8BFB4" w14:textId="32473D66" w:rsidR="00AF3236" w:rsidRPr="009657D6" w:rsidRDefault="009657D6" w:rsidP="009657D6">
      <w:pPr>
        <w:pStyle w:val="NoSpacing"/>
        <w:jc w:val="center"/>
        <w:rPr>
          <w:b/>
          <w:bCs/>
        </w:rPr>
      </w:pPr>
      <w:r>
        <w:rPr>
          <w:b/>
          <w:bCs/>
        </w:rPr>
        <w:t>I.</w:t>
      </w:r>
      <w:r w:rsidR="00AF3236" w:rsidRPr="009657D6">
        <w:rPr>
          <w:b/>
          <w:bCs/>
        </w:rPr>
        <w:t>ОПШТЕ ИНФОРМАЦИЈЕ И ТАБЕЛАРНИ ПРИКАЗ ПЛАНИРАНИХ МЕРА</w:t>
      </w:r>
    </w:p>
    <w:p w14:paraId="0F0F30D7" w14:textId="7BA08C77" w:rsidR="00AF3236" w:rsidRPr="009657D6" w:rsidRDefault="009657D6" w:rsidP="009657D6">
      <w:pPr>
        <w:pStyle w:val="NoSpacing"/>
        <w:ind w:left="360"/>
        <w:jc w:val="center"/>
        <w:rPr>
          <w:rFonts w:eastAsia="Batang"/>
          <w:b/>
          <w:bCs/>
        </w:rPr>
      </w:pPr>
      <w:r>
        <w:rPr>
          <w:rFonts w:eastAsia="Batang"/>
          <w:b/>
          <w:bCs/>
        </w:rPr>
        <w:t xml:space="preserve">    </w:t>
      </w:r>
      <w:r w:rsidR="00AF3236" w:rsidRPr="009657D6">
        <w:rPr>
          <w:rFonts w:eastAsia="Batang"/>
          <w:b/>
          <w:bCs/>
        </w:rPr>
        <w:t>INFORMACIONET E PËRGJITHSHME DHE TREGIMI TABELAR I MASAVE TË</w:t>
      </w:r>
    </w:p>
    <w:p w14:paraId="54D1506A" w14:textId="6C4EB39A" w:rsidR="00AF3236" w:rsidRPr="009657D6" w:rsidRDefault="00AF3236" w:rsidP="009657D6">
      <w:pPr>
        <w:pStyle w:val="NoSpacing"/>
        <w:ind w:left="360"/>
        <w:jc w:val="center"/>
        <w:rPr>
          <w:rFonts w:eastAsia="Batang"/>
          <w:b/>
          <w:bCs/>
        </w:rPr>
      </w:pPr>
      <w:r w:rsidRPr="009657D6">
        <w:rPr>
          <w:rFonts w:eastAsia="Batang"/>
          <w:b/>
          <w:bCs/>
        </w:rPr>
        <w:t>PLANIFIKUARA</w:t>
      </w:r>
    </w:p>
    <w:p w14:paraId="7D06E811" w14:textId="77777777" w:rsidR="00AF3236" w:rsidRPr="009657D6" w:rsidRDefault="00AF3236" w:rsidP="009657D6">
      <w:pPr>
        <w:pStyle w:val="NoSpacing"/>
        <w:ind w:left="360"/>
        <w:jc w:val="center"/>
        <w:rPr>
          <w:rFonts w:eastAsia="Batang"/>
          <w:b/>
          <w:bCs/>
        </w:rPr>
      </w:pPr>
    </w:p>
    <w:p w14:paraId="1A34BF4D" w14:textId="591914FE" w:rsidR="00AF3236" w:rsidRPr="009657D6" w:rsidRDefault="00AF3236" w:rsidP="009657D6">
      <w:pPr>
        <w:pStyle w:val="NoSpacing"/>
        <w:ind w:left="360"/>
        <w:jc w:val="center"/>
        <w:rPr>
          <w:rStyle w:val="hps"/>
          <w:rFonts w:eastAsia="Batang"/>
          <w:b/>
          <w:bCs/>
        </w:rPr>
      </w:pPr>
      <w:proofErr w:type="spellStart"/>
      <w:r w:rsidRPr="009657D6">
        <w:rPr>
          <w:b/>
          <w:bCs/>
        </w:rPr>
        <w:t>Анализа</w:t>
      </w:r>
      <w:proofErr w:type="spellEnd"/>
      <w:r w:rsidRPr="009657D6">
        <w:rPr>
          <w:b/>
          <w:bCs/>
        </w:rPr>
        <w:t xml:space="preserve"> </w:t>
      </w:r>
      <w:proofErr w:type="spellStart"/>
      <w:r w:rsidRPr="009657D6">
        <w:rPr>
          <w:b/>
          <w:bCs/>
        </w:rPr>
        <w:t>постојећег</w:t>
      </w:r>
      <w:proofErr w:type="spellEnd"/>
      <w:r w:rsidRPr="009657D6">
        <w:rPr>
          <w:b/>
          <w:bCs/>
        </w:rPr>
        <w:t xml:space="preserve"> </w:t>
      </w:r>
      <w:proofErr w:type="spellStart"/>
      <w:r w:rsidRPr="009657D6">
        <w:rPr>
          <w:b/>
          <w:bCs/>
        </w:rPr>
        <w:t>стања</w:t>
      </w:r>
      <w:proofErr w:type="spellEnd"/>
      <w:r w:rsidR="009657D6">
        <w:rPr>
          <w:rFonts w:eastAsia="Batang"/>
          <w:b/>
          <w:bCs/>
        </w:rPr>
        <w:t>-</w:t>
      </w:r>
      <w:r w:rsidRPr="009657D6">
        <w:rPr>
          <w:rStyle w:val="hps"/>
          <w:rFonts w:eastAsia="Batang"/>
          <w:b/>
          <w:bCs/>
          <w:lang w:val="sq-AL"/>
        </w:rPr>
        <w:t>Analiza e</w:t>
      </w:r>
      <w:r w:rsidRPr="009657D6">
        <w:rPr>
          <w:rStyle w:val="shorttext"/>
          <w:rFonts w:eastAsia="Batang"/>
          <w:b/>
          <w:bCs/>
          <w:lang w:val="sq-AL"/>
        </w:rPr>
        <w:t xml:space="preserve"> </w:t>
      </w:r>
      <w:r w:rsidRPr="009657D6">
        <w:rPr>
          <w:rStyle w:val="hps"/>
          <w:rFonts w:eastAsia="Batang"/>
          <w:b/>
          <w:bCs/>
          <w:lang w:val="sq-AL"/>
        </w:rPr>
        <w:t>gjendjes egzistuese</w:t>
      </w:r>
    </w:p>
    <w:p w14:paraId="749BAC5C" w14:textId="77777777" w:rsidR="00AF3236" w:rsidRPr="00A523A3" w:rsidRDefault="00AF3236" w:rsidP="009657D6">
      <w:pPr>
        <w:pStyle w:val="NoSpacing"/>
        <w:jc w:val="center"/>
      </w:pPr>
    </w:p>
    <w:p w14:paraId="3C0332DC" w14:textId="6E29EA94" w:rsidR="00AF3236" w:rsidRPr="009657D6" w:rsidRDefault="00AF3236" w:rsidP="009657D6">
      <w:pPr>
        <w:pStyle w:val="NoSpacing"/>
        <w:jc w:val="center"/>
        <w:rPr>
          <w:rStyle w:val="hps"/>
          <w:b/>
        </w:rPr>
      </w:pPr>
      <w:proofErr w:type="spellStart"/>
      <w:r w:rsidRPr="00A523A3">
        <w:rPr>
          <w:b/>
        </w:rPr>
        <w:t>Географске</w:t>
      </w:r>
      <w:proofErr w:type="spellEnd"/>
      <w:r w:rsidRPr="00A523A3">
        <w:rPr>
          <w:b/>
        </w:rPr>
        <w:t xml:space="preserve"> и </w:t>
      </w:r>
      <w:proofErr w:type="spellStart"/>
      <w:r w:rsidRPr="00A523A3">
        <w:rPr>
          <w:b/>
        </w:rPr>
        <w:t>административне</w:t>
      </w:r>
      <w:proofErr w:type="spellEnd"/>
      <w:r w:rsidRPr="00A523A3">
        <w:rPr>
          <w:b/>
        </w:rPr>
        <w:t xml:space="preserve"> </w:t>
      </w:r>
      <w:proofErr w:type="spellStart"/>
      <w:r w:rsidRPr="00A523A3">
        <w:rPr>
          <w:b/>
        </w:rPr>
        <w:t>карактеристике</w:t>
      </w:r>
      <w:proofErr w:type="spellEnd"/>
      <w:r w:rsidR="009657D6">
        <w:rPr>
          <w:b/>
        </w:rPr>
        <w:t>-</w:t>
      </w:r>
      <w:r w:rsidRPr="00A523A3">
        <w:rPr>
          <w:rStyle w:val="hps"/>
          <w:rFonts w:eastAsia="Batang"/>
          <w:b/>
          <w:lang w:val="sq-AL"/>
        </w:rPr>
        <w:t>Karakteristikat</w:t>
      </w:r>
      <w:r w:rsidRPr="00A523A3">
        <w:rPr>
          <w:rFonts w:eastAsia="Batang"/>
          <w:b/>
          <w:lang w:val="sq-AL"/>
        </w:rPr>
        <w:t xml:space="preserve"> </w:t>
      </w:r>
      <w:r w:rsidRPr="00A523A3">
        <w:rPr>
          <w:rStyle w:val="hps"/>
          <w:rFonts w:eastAsia="Batang"/>
          <w:b/>
          <w:lang w:val="sq-AL"/>
        </w:rPr>
        <w:t>gjeografike</w:t>
      </w:r>
      <w:r w:rsidRPr="00A523A3">
        <w:rPr>
          <w:rFonts w:eastAsia="Batang"/>
          <w:b/>
          <w:lang w:val="sq-AL"/>
        </w:rPr>
        <w:t xml:space="preserve"> </w:t>
      </w:r>
      <w:r w:rsidRPr="00A523A3">
        <w:rPr>
          <w:rStyle w:val="hps"/>
          <w:rFonts w:eastAsia="Batang"/>
          <w:b/>
          <w:lang w:val="sq-AL"/>
        </w:rPr>
        <w:t>dhe administrative</w:t>
      </w:r>
    </w:p>
    <w:p w14:paraId="41D007F2" w14:textId="77777777" w:rsidR="009657D6" w:rsidRDefault="009657D6" w:rsidP="00AF3236">
      <w:pPr>
        <w:pStyle w:val="NoSpacing"/>
        <w:rPr>
          <w:rStyle w:val="hps"/>
          <w:b/>
        </w:rPr>
      </w:pPr>
    </w:p>
    <w:p w14:paraId="1AA9B95F" w14:textId="77777777" w:rsidR="009657D6" w:rsidRDefault="009657D6" w:rsidP="00AF3236">
      <w:pPr>
        <w:pStyle w:val="NoSpacing"/>
        <w:rPr>
          <w:b/>
        </w:rPr>
      </w:pPr>
      <w:r>
        <w:rPr>
          <w:rStyle w:val="hps"/>
          <w:b/>
        </w:rPr>
        <w:t xml:space="preserve">          </w:t>
      </w:r>
      <w:proofErr w:type="spellStart"/>
      <w:r w:rsidR="00AF3236" w:rsidRPr="00A523A3">
        <w:t>Општина</w:t>
      </w:r>
      <w:proofErr w:type="spellEnd"/>
      <w:r w:rsidR="00AF3236" w:rsidRPr="00A523A3">
        <w:t xml:space="preserve"> Бујановац </w:t>
      </w:r>
      <w:proofErr w:type="spellStart"/>
      <w:r w:rsidR="00AF3236" w:rsidRPr="00A523A3">
        <w:t>налази</w:t>
      </w:r>
      <w:proofErr w:type="spellEnd"/>
      <w:r w:rsidR="00AF3236" w:rsidRPr="00A523A3">
        <w:t xml:space="preserve"> </w:t>
      </w:r>
      <w:proofErr w:type="spellStart"/>
      <w:r w:rsidR="00AF3236" w:rsidRPr="00A523A3">
        <w:t>се</w:t>
      </w:r>
      <w:proofErr w:type="spellEnd"/>
      <w:r w:rsidR="00AF3236" w:rsidRPr="00A523A3">
        <w:t xml:space="preserve"> </w:t>
      </w:r>
      <w:proofErr w:type="spellStart"/>
      <w:r w:rsidR="00AF3236" w:rsidRPr="00A523A3">
        <w:t>на</w:t>
      </w:r>
      <w:proofErr w:type="spellEnd"/>
      <w:r w:rsidR="00AF3236" w:rsidRPr="00A523A3">
        <w:t xml:space="preserve"> </w:t>
      </w:r>
      <w:proofErr w:type="spellStart"/>
      <w:r w:rsidR="00AF3236" w:rsidRPr="00A523A3">
        <w:t>крајњем</w:t>
      </w:r>
      <w:proofErr w:type="spellEnd"/>
      <w:r w:rsidR="00AF3236" w:rsidRPr="00A523A3">
        <w:t xml:space="preserve"> </w:t>
      </w:r>
      <w:proofErr w:type="spellStart"/>
      <w:r w:rsidR="00AF3236" w:rsidRPr="00A523A3">
        <w:t>југу</w:t>
      </w:r>
      <w:proofErr w:type="spellEnd"/>
      <w:r w:rsidR="00AF3236" w:rsidRPr="00A523A3">
        <w:t xml:space="preserve"> </w:t>
      </w:r>
      <w:proofErr w:type="spellStart"/>
      <w:r w:rsidR="00AF3236" w:rsidRPr="00A523A3">
        <w:t>Републике</w:t>
      </w:r>
      <w:proofErr w:type="spellEnd"/>
      <w:r w:rsidR="00AF3236" w:rsidRPr="00A523A3">
        <w:t xml:space="preserve"> </w:t>
      </w:r>
      <w:proofErr w:type="spellStart"/>
      <w:r w:rsidR="00AF3236" w:rsidRPr="00A523A3">
        <w:t>Србије</w:t>
      </w:r>
      <w:proofErr w:type="spellEnd"/>
      <w:r w:rsidR="00AF3236" w:rsidRPr="00A523A3">
        <w:t xml:space="preserve"> и </w:t>
      </w:r>
      <w:proofErr w:type="spellStart"/>
      <w:r w:rsidR="00AF3236" w:rsidRPr="00A523A3">
        <w:t>једна</w:t>
      </w:r>
      <w:proofErr w:type="spellEnd"/>
      <w:r w:rsidR="00AF3236" w:rsidRPr="00A523A3">
        <w:t xml:space="preserve"> </w:t>
      </w:r>
      <w:proofErr w:type="spellStart"/>
      <w:r w:rsidR="00AF3236" w:rsidRPr="00A523A3">
        <w:t>је</w:t>
      </w:r>
      <w:proofErr w:type="spellEnd"/>
      <w:r w:rsidR="00AF3236" w:rsidRPr="00A523A3">
        <w:t xml:space="preserve"> </w:t>
      </w:r>
      <w:proofErr w:type="spellStart"/>
      <w:r w:rsidR="00AF3236" w:rsidRPr="00A523A3">
        <w:t>од</w:t>
      </w:r>
      <w:proofErr w:type="spellEnd"/>
      <w:r w:rsidR="00AF3236" w:rsidRPr="00A523A3">
        <w:t xml:space="preserve"> </w:t>
      </w:r>
      <w:proofErr w:type="spellStart"/>
      <w:r w:rsidR="00AF3236" w:rsidRPr="00A523A3">
        <w:t>седам</w:t>
      </w:r>
      <w:proofErr w:type="spellEnd"/>
      <w:r w:rsidR="00AF3236" w:rsidRPr="00A523A3">
        <w:t xml:space="preserve"> </w:t>
      </w:r>
      <w:proofErr w:type="spellStart"/>
      <w:r w:rsidR="00AF3236" w:rsidRPr="00A523A3">
        <w:t>општина</w:t>
      </w:r>
      <w:proofErr w:type="spellEnd"/>
      <w:r w:rsidR="00AF3236" w:rsidRPr="00A523A3">
        <w:t xml:space="preserve"> </w:t>
      </w:r>
      <w:proofErr w:type="spellStart"/>
      <w:r w:rsidR="00AF3236" w:rsidRPr="00A523A3">
        <w:t>Пчињског</w:t>
      </w:r>
      <w:proofErr w:type="spellEnd"/>
      <w:r w:rsidR="00AF3236" w:rsidRPr="00A523A3">
        <w:t xml:space="preserve"> </w:t>
      </w:r>
      <w:proofErr w:type="spellStart"/>
      <w:proofErr w:type="gramStart"/>
      <w:r w:rsidR="00AF3236" w:rsidRPr="00A523A3">
        <w:t>округа</w:t>
      </w:r>
      <w:proofErr w:type="spellEnd"/>
      <w:r w:rsidR="00AF3236" w:rsidRPr="00A523A3">
        <w:t xml:space="preserve"> .</w:t>
      </w:r>
      <w:proofErr w:type="gramEnd"/>
      <w:r w:rsidR="00AF3236" w:rsidRPr="00A523A3">
        <w:t xml:space="preserve"> </w:t>
      </w:r>
      <w:proofErr w:type="spellStart"/>
      <w:r w:rsidR="00AF3236" w:rsidRPr="00A523A3">
        <w:t>На</w:t>
      </w:r>
      <w:proofErr w:type="spellEnd"/>
      <w:r w:rsidR="00AF3236" w:rsidRPr="00A523A3">
        <w:t xml:space="preserve"> </w:t>
      </w:r>
      <w:proofErr w:type="spellStart"/>
      <w:proofErr w:type="gramStart"/>
      <w:r w:rsidR="00AF3236" w:rsidRPr="00A523A3">
        <w:t>југу</w:t>
      </w:r>
      <w:proofErr w:type="spellEnd"/>
      <w:r w:rsidR="00AF3236" w:rsidRPr="00A523A3">
        <w:t xml:space="preserve">  </w:t>
      </w:r>
      <w:proofErr w:type="spellStart"/>
      <w:r w:rsidR="00AF3236" w:rsidRPr="00A523A3">
        <w:t>се</w:t>
      </w:r>
      <w:proofErr w:type="spellEnd"/>
      <w:proofErr w:type="gramEnd"/>
      <w:r w:rsidR="00AF3236" w:rsidRPr="00A523A3">
        <w:t xml:space="preserve">  </w:t>
      </w:r>
      <w:proofErr w:type="spellStart"/>
      <w:proofErr w:type="gramStart"/>
      <w:r w:rsidR="00AF3236" w:rsidRPr="00A523A3">
        <w:t>граничи</w:t>
      </w:r>
      <w:proofErr w:type="spellEnd"/>
      <w:r w:rsidR="00AF3236" w:rsidRPr="00A523A3">
        <w:t xml:space="preserve">  </w:t>
      </w:r>
      <w:proofErr w:type="spellStart"/>
      <w:r w:rsidR="00AF3236" w:rsidRPr="00A523A3">
        <w:t>са</w:t>
      </w:r>
      <w:proofErr w:type="spellEnd"/>
      <w:proofErr w:type="gramEnd"/>
      <w:r w:rsidR="00AF3236" w:rsidRPr="00A523A3">
        <w:t xml:space="preserve">  </w:t>
      </w:r>
      <w:proofErr w:type="spellStart"/>
      <w:proofErr w:type="gramStart"/>
      <w:r w:rsidR="00AF3236" w:rsidRPr="00A523A3">
        <w:t>општином</w:t>
      </w:r>
      <w:proofErr w:type="spellEnd"/>
      <w:r w:rsidR="00AF3236" w:rsidRPr="00A523A3">
        <w:t xml:space="preserve">  </w:t>
      </w:r>
      <w:proofErr w:type="spellStart"/>
      <w:r w:rsidR="00AF3236" w:rsidRPr="00A523A3">
        <w:t>Прешево</w:t>
      </w:r>
      <w:proofErr w:type="spellEnd"/>
      <w:proofErr w:type="gramEnd"/>
      <w:r w:rsidR="00AF3236" w:rsidRPr="00A523A3">
        <w:t xml:space="preserve"> </w:t>
      </w:r>
      <w:proofErr w:type="gramStart"/>
      <w:r w:rsidR="00AF3236" w:rsidRPr="00A523A3">
        <w:t xml:space="preserve">и  </w:t>
      </w:r>
      <w:proofErr w:type="spellStart"/>
      <w:r w:rsidR="00AF3236" w:rsidRPr="00A523A3">
        <w:t>Републиком</w:t>
      </w:r>
      <w:proofErr w:type="spellEnd"/>
      <w:proofErr w:type="gramEnd"/>
      <w:r w:rsidR="00AF3236" w:rsidRPr="00A523A3">
        <w:t xml:space="preserve">  </w:t>
      </w:r>
      <w:proofErr w:type="spellStart"/>
      <w:r w:rsidR="00AF3236" w:rsidRPr="00A523A3">
        <w:t>Македонијом</w:t>
      </w:r>
      <w:proofErr w:type="spellEnd"/>
      <w:r w:rsidR="00AF3236" w:rsidRPr="00A523A3">
        <w:t xml:space="preserve"> </w:t>
      </w:r>
      <w:proofErr w:type="gramStart"/>
      <w:r w:rsidR="00AF3236" w:rsidRPr="00A523A3">
        <w:t xml:space="preserve">( </w:t>
      </w:r>
      <w:proofErr w:type="spellStart"/>
      <w:r w:rsidR="00AF3236" w:rsidRPr="00A523A3">
        <w:t>гранични</w:t>
      </w:r>
      <w:proofErr w:type="spellEnd"/>
      <w:proofErr w:type="gramEnd"/>
      <w:r w:rsidR="00AF3236" w:rsidRPr="00A523A3">
        <w:t xml:space="preserve"> </w:t>
      </w:r>
      <w:proofErr w:type="spellStart"/>
      <w:r w:rsidR="00AF3236" w:rsidRPr="00A523A3">
        <w:t>прелаз</w:t>
      </w:r>
      <w:proofErr w:type="spellEnd"/>
      <w:r w:rsidR="00AF3236" w:rsidRPr="00A523A3">
        <w:t xml:space="preserve"> </w:t>
      </w:r>
      <w:proofErr w:type="spellStart"/>
      <w:r w:rsidR="00AF3236" w:rsidRPr="00A523A3">
        <w:t>ка</w:t>
      </w:r>
      <w:proofErr w:type="spellEnd"/>
      <w:r w:rsidR="00AF3236" w:rsidRPr="00A523A3">
        <w:t xml:space="preserve"> </w:t>
      </w:r>
      <w:proofErr w:type="spellStart"/>
      <w:r w:rsidR="00AF3236" w:rsidRPr="00A523A3">
        <w:t>Македонији</w:t>
      </w:r>
      <w:proofErr w:type="spellEnd"/>
      <w:r w:rsidR="00AF3236" w:rsidRPr="00A523A3">
        <w:t xml:space="preserve"> </w:t>
      </w:r>
      <w:proofErr w:type="spellStart"/>
      <w:r w:rsidR="00AF3236" w:rsidRPr="00A523A3">
        <w:t>је</w:t>
      </w:r>
      <w:proofErr w:type="spellEnd"/>
      <w:r w:rsidR="00AF3236" w:rsidRPr="00A523A3">
        <w:t xml:space="preserve"> 32 </w:t>
      </w:r>
      <w:proofErr w:type="spellStart"/>
      <w:r w:rsidR="00AF3236" w:rsidRPr="00A523A3">
        <w:t>км</w:t>
      </w:r>
      <w:proofErr w:type="spellEnd"/>
      <w:proofErr w:type="gramStart"/>
      <w:r w:rsidR="00AF3236" w:rsidRPr="00A523A3">
        <w:t>) ,</w:t>
      </w:r>
      <w:proofErr w:type="gramEnd"/>
      <w:r w:rsidR="00AF3236" w:rsidRPr="00A523A3">
        <w:t xml:space="preserve"> </w:t>
      </w:r>
      <w:proofErr w:type="spellStart"/>
      <w:r w:rsidR="00AF3236" w:rsidRPr="00A523A3">
        <w:t>на</w:t>
      </w:r>
      <w:proofErr w:type="spellEnd"/>
      <w:r w:rsidR="00AF3236" w:rsidRPr="00A523A3">
        <w:t xml:space="preserve"> </w:t>
      </w:r>
      <w:proofErr w:type="spellStart"/>
      <w:r w:rsidR="00AF3236" w:rsidRPr="00A523A3">
        <w:t>истоку</w:t>
      </w:r>
      <w:proofErr w:type="spellEnd"/>
      <w:r w:rsidR="00AF3236" w:rsidRPr="00A523A3">
        <w:t xml:space="preserve"> </w:t>
      </w:r>
      <w:proofErr w:type="spellStart"/>
      <w:r w:rsidR="00AF3236" w:rsidRPr="00A523A3">
        <w:t>са</w:t>
      </w:r>
      <w:proofErr w:type="spellEnd"/>
      <w:r w:rsidR="00AF3236" w:rsidRPr="00A523A3">
        <w:t xml:space="preserve"> </w:t>
      </w:r>
      <w:proofErr w:type="spellStart"/>
      <w:r w:rsidR="00AF3236" w:rsidRPr="00A523A3">
        <w:t>општином</w:t>
      </w:r>
      <w:proofErr w:type="spellEnd"/>
      <w:r w:rsidR="00AF3236" w:rsidRPr="00A523A3">
        <w:t xml:space="preserve"> </w:t>
      </w:r>
      <w:proofErr w:type="spellStart"/>
      <w:r w:rsidR="00AF3236" w:rsidRPr="00A523A3">
        <w:t>Трговиште</w:t>
      </w:r>
      <w:proofErr w:type="spellEnd"/>
      <w:r w:rsidR="00AF3236" w:rsidRPr="00A523A3">
        <w:t xml:space="preserve">, </w:t>
      </w:r>
      <w:proofErr w:type="spellStart"/>
      <w:r w:rsidR="00AF3236" w:rsidRPr="00A523A3">
        <w:t>на</w:t>
      </w:r>
      <w:proofErr w:type="spellEnd"/>
      <w:r w:rsidR="00AF3236" w:rsidRPr="00A523A3">
        <w:t xml:space="preserve"> </w:t>
      </w:r>
      <w:proofErr w:type="spellStart"/>
      <w:r w:rsidR="00AF3236" w:rsidRPr="00A523A3">
        <w:t>северу</w:t>
      </w:r>
      <w:proofErr w:type="spellEnd"/>
      <w:r w:rsidR="00AF3236" w:rsidRPr="00A523A3">
        <w:t xml:space="preserve"> </w:t>
      </w:r>
      <w:proofErr w:type="spellStart"/>
      <w:r w:rsidR="00AF3236" w:rsidRPr="00A523A3">
        <w:t>са</w:t>
      </w:r>
      <w:proofErr w:type="spellEnd"/>
      <w:r w:rsidR="00AF3236" w:rsidRPr="00A523A3">
        <w:t xml:space="preserve"> </w:t>
      </w:r>
      <w:proofErr w:type="spellStart"/>
      <w:r w:rsidR="00AF3236" w:rsidRPr="00A523A3">
        <w:t>општином</w:t>
      </w:r>
      <w:proofErr w:type="spellEnd"/>
      <w:r w:rsidR="00AF3236" w:rsidRPr="00A523A3">
        <w:t xml:space="preserve"> </w:t>
      </w:r>
      <w:proofErr w:type="spellStart"/>
      <w:r w:rsidR="00AF3236" w:rsidRPr="00A523A3">
        <w:t>Врање</w:t>
      </w:r>
      <w:proofErr w:type="spellEnd"/>
      <w:r w:rsidR="00AF3236" w:rsidRPr="00A523A3">
        <w:t xml:space="preserve"> и </w:t>
      </w:r>
      <w:proofErr w:type="spellStart"/>
      <w:r w:rsidR="00AF3236" w:rsidRPr="00A523A3">
        <w:t>на</w:t>
      </w:r>
      <w:proofErr w:type="spellEnd"/>
      <w:r w:rsidR="00AF3236" w:rsidRPr="00A523A3">
        <w:t xml:space="preserve"> </w:t>
      </w:r>
      <w:proofErr w:type="spellStart"/>
      <w:r w:rsidR="00AF3236" w:rsidRPr="00A523A3">
        <w:t>западу</w:t>
      </w:r>
      <w:proofErr w:type="spellEnd"/>
      <w:r w:rsidR="00AF3236" w:rsidRPr="00A523A3">
        <w:t xml:space="preserve"> </w:t>
      </w:r>
      <w:proofErr w:type="spellStart"/>
      <w:r w:rsidR="00AF3236" w:rsidRPr="00A523A3">
        <w:t>са</w:t>
      </w:r>
      <w:proofErr w:type="spellEnd"/>
      <w:r w:rsidR="00AF3236" w:rsidRPr="00A523A3">
        <w:t xml:space="preserve"> </w:t>
      </w:r>
      <w:proofErr w:type="spellStart"/>
      <w:r w:rsidR="00AF3236" w:rsidRPr="00A523A3">
        <w:t>општинама</w:t>
      </w:r>
      <w:proofErr w:type="spellEnd"/>
      <w:r w:rsidR="00AF3236" w:rsidRPr="00A523A3">
        <w:t xml:space="preserve"> </w:t>
      </w:r>
      <w:proofErr w:type="spellStart"/>
      <w:r w:rsidR="00AF3236" w:rsidRPr="00A523A3">
        <w:t>Гњилане</w:t>
      </w:r>
      <w:proofErr w:type="spellEnd"/>
      <w:r w:rsidR="00AF3236" w:rsidRPr="00A523A3">
        <w:t xml:space="preserve"> и </w:t>
      </w:r>
      <w:proofErr w:type="spellStart"/>
      <w:r w:rsidR="00AF3236" w:rsidRPr="00A523A3">
        <w:t>Kосовска</w:t>
      </w:r>
      <w:proofErr w:type="spellEnd"/>
      <w:r w:rsidR="00AF3236" w:rsidRPr="00A523A3">
        <w:t xml:space="preserve"> </w:t>
      </w:r>
      <w:proofErr w:type="spellStart"/>
      <w:r w:rsidR="00AF3236" w:rsidRPr="00A523A3">
        <w:t>Kаменица</w:t>
      </w:r>
      <w:proofErr w:type="spellEnd"/>
      <w:r w:rsidR="00AF3236" w:rsidRPr="00A523A3">
        <w:t>.</w:t>
      </w:r>
    </w:p>
    <w:p w14:paraId="573DD1CC" w14:textId="1FFA6D59" w:rsidR="00AF3236" w:rsidRDefault="00132BE8" w:rsidP="00AF3236">
      <w:pPr>
        <w:pStyle w:val="NoSpacing"/>
        <w:rPr>
          <w:b/>
        </w:rPr>
      </w:pPr>
      <w:r>
        <w:rPr>
          <w:b/>
        </w:rPr>
        <w:t xml:space="preserve">          </w:t>
      </w:r>
      <w:r w:rsidR="00AF3236" w:rsidRPr="00A523A3">
        <w:rPr>
          <w:rFonts w:eastAsia="Batang"/>
          <w:lang w:val="sq-AL" w:eastAsia="hr-HR"/>
        </w:rPr>
        <w:t>Komuna e Bujanocit gjendet në skajin më jugor të Republikës së Serbisë dhe është njëra nga shtatë komunat e rrethit të Pçinjës. Në jug kufizohet me Komunën e Preshevës dhe me Republikën e Maqedonisë</w:t>
      </w:r>
      <w:r w:rsidR="00AF3236" w:rsidRPr="00A523A3">
        <w:rPr>
          <w:rFonts w:eastAsia="Batang"/>
          <w:lang w:val="sr-Cyrl-CS" w:eastAsia="hr-HR"/>
        </w:rPr>
        <w:t xml:space="preserve"> </w:t>
      </w:r>
      <w:r w:rsidR="00AF3236" w:rsidRPr="00A523A3">
        <w:rPr>
          <w:rFonts w:eastAsia="Batang"/>
          <w:lang w:val="sq-AL" w:eastAsia="hr-HR"/>
        </w:rPr>
        <w:t>(kalimi kufitar kah Maqedonia është 32 km ), në lindje me komunën e Tërgovishtes, në veri me Komunën e Vrajës, ndërkaq në perëndim me Gjilanin dhe Kamenicën e Kosovës.</w:t>
      </w:r>
    </w:p>
    <w:p w14:paraId="2E322636" w14:textId="77777777" w:rsidR="00132BE8" w:rsidRDefault="00132BE8" w:rsidP="00AF3236">
      <w:pPr>
        <w:pStyle w:val="NoSpacing"/>
        <w:rPr>
          <w:b/>
        </w:rPr>
      </w:pPr>
    </w:p>
    <w:p w14:paraId="37BEC8A6" w14:textId="77777777" w:rsidR="00132BE8" w:rsidRDefault="00132BE8" w:rsidP="00AF3236">
      <w:pPr>
        <w:pStyle w:val="NoSpacing"/>
      </w:pPr>
      <w:r>
        <w:rPr>
          <w:b/>
        </w:rPr>
        <w:t xml:space="preserve">          </w:t>
      </w:r>
      <w:proofErr w:type="spellStart"/>
      <w:r w:rsidR="00AF3236" w:rsidRPr="00A523A3">
        <w:t>Захвата</w:t>
      </w:r>
      <w:proofErr w:type="spellEnd"/>
      <w:r w:rsidR="00AF3236" w:rsidRPr="00A523A3">
        <w:t xml:space="preserve"> </w:t>
      </w:r>
      <w:proofErr w:type="spellStart"/>
      <w:r w:rsidR="00AF3236" w:rsidRPr="00A523A3">
        <w:t>површину</w:t>
      </w:r>
      <w:proofErr w:type="spellEnd"/>
      <w:r w:rsidR="00AF3236" w:rsidRPr="00A523A3">
        <w:t xml:space="preserve"> </w:t>
      </w:r>
      <w:proofErr w:type="spellStart"/>
      <w:r w:rsidR="00AF3236" w:rsidRPr="00A523A3">
        <w:t>од</w:t>
      </w:r>
      <w:proofErr w:type="spellEnd"/>
      <w:r w:rsidR="00AF3236" w:rsidRPr="00A523A3">
        <w:t xml:space="preserve"> 461 км² </w:t>
      </w:r>
      <w:proofErr w:type="spellStart"/>
      <w:r w:rsidR="00AF3236" w:rsidRPr="00A523A3">
        <w:t>на</w:t>
      </w:r>
      <w:proofErr w:type="spellEnd"/>
      <w:r w:rsidR="00AF3236" w:rsidRPr="00A523A3">
        <w:t xml:space="preserve"> </w:t>
      </w:r>
      <w:proofErr w:type="spellStart"/>
      <w:r w:rsidR="00AF3236" w:rsidRPr="00A523A3">
        <w:t>којој</w:t>
      </w:r>
      <w:proofErr w:type="spellEnd"/>
      <w:r w:rsidR="00AF3236" w:rsidRPr="00A523A3">
        <w:t xml:space="preserve"> </w:t>
      </w:r>
      <w:proofErr w:type="spellStart"/>
      <w:r w:rsidR="00AF3236" w:rsidRPr="00A523A3">
        <w:t>живи</w:t>
      </w:r>
      <w:proofErr w:type="spellEnd"/>
      <w:r w:rsidR="00AF3236" w:rsidRPr="00A523A3">
        <w:t xml:space="preserve"> 4</w:t>
      </w:r>
      <w:r w:rsidR="00232840">
        <w:t>1</w:t>
      </w:r>
      <w:r w:rsidR="00AF3236" w:rsidRPr="00A523A3">
        <w:t>.</w:t>
      </w:r>
      <w:r w:rsidR="00232840">
        <w:t>068</w:t>
      </w:r>
      <w:r w:rsidR="00AF3236" w:rsidRPr="00A523A3">
        <w:t xml:space="preserve"> </w:t>
      </w:r>
      <w:proofErr w:type="spellStart"/>
      <w:r w:rsidR="00AF3236" w:rsidRPr="00A523A3">
        <w:t>становника</w:t>
      </w:r>
      <w:proofErr w:type="spellEnd"/>
      <w:r w:rsidR="00AF3236" w:rsidRPr="00A523A3">
        <w:t xml:space="preserve">, </w:t>
      </w:r>
      <w:proofErr w:type="spellStart"/>
      <w:r w:rsidR="00AF3236" w:rsidRPr="00A523A3">
        <w:t>односно</w:t>
      </w:r>
      <w:proofErr w:type="spellEnd"/>
      <w:r w:rsidR="00AF3236" w:rsidRPr="00A523A3">
        <w:t xml:space="preserve"> 94 </w:t>
      </w:r>
      <w:proofErr w:type="spellStart"/>
      <w:r w:rsidR="00AF3236" w:rsidRPr="00A523A3">
        <w:t>становника</w:t>
      </w:r>
      <w:proofErr w:type="spellEnd"/>
      <w:r w:rsidR="00AF3236" w:rsidRPr="00A523A3">
        <w:t xml:space="preserve"> </w:t>
      </w:r>
      <w:proofErr w:type="spellStart"/>
      <w:proofErr w:type="gramStart"/>
      <w:r w:rsidR="00AF3236" w:rsidRPr="00A523A3">
        <w:t>по</w:t>
      </w:r>
      <w:proofErr w:type="spellEnd"/>
      <w:r w:rsidR="00AF3236" w:rsidRPr="00A523A3">
        <w:t xml:space="preserve">  </w:t>
      </w:r>
      <w:proofErr w:type="spellStart"/>
      <w:r w:rsidR="00AF3236" w:rsidRPr="00A523A3">
        <w:t>километру</w:t>
      </w:r>
      <w:proofErr w:type="spellEnd"/>
      <w:proofErr w:type="gramEnd"/>
      <w:r w:rsidR="00AF3236" w:rsidRPr="00A523A3">
        <w:t xml:space="preserve"> </w:t>
      </w:r>
      <w:proofErr w:type="spellStart"/>
      <w:r w:rsidR="00AF3236" w:rsidRPr="00A523A3">
        <w:t>квадратном</w:t>
      </w:r>
      <w:proofErr w:type="spellEnd"/>
      <w:r w:rsidR="00AF3236" w:rsidRPr="00A523A3">
        <w:t xml:space="preserve">. </w:t>
      </w:r>
      <w:proofErr w:type="spellStart"/>
      <w:r w:rsidR="00AF3236" w:rsidRPr="00A523A3">
        <w:t>Гранични</w:t>
      </w:r>
      <w:proofErr w:type="spellEnd"/>
      <w:r w:rsidR="00AF3236" w:rsidRPr="00A523A3">
        <w:t xml:space="preserve"> </w:t>
      </w:r>
      <w:proofErr w:type="spellStart"/>
      <w:r w:rsidR="00AF3236" w:rsidRPr="00A523A3">
        <w:t>прелаз</w:t>
      </w:r>
      <w:proofErr w:type="spellEnd"/>
      <w:r w:rsidR="00AF3236" w:rsidRPr="00A523A3">
        <w:t xml:space="preserve"> </w:t>
      </w:r>
      <w:proofErr w:type="spellStart"/>
      <w:r w:rsidR="00AF3236" w:rsidRPr="00A523A3">
        <w:t>ка</w:t>
      </w:r>
      <w:proofErr w:type="spellEnd"/>
      <w:r w:rsidR="00AF3236" w:rsidRPr="00A523A3">
        <w:t xml:space="preserve"> </w:t>
      </w:r>
      <w:proofErr w:type="spellStart"/>
      <w:proofErr w:type="gramStart"/>
      <w:r w:rsidR="00AF3236" w:rsidRPr="00A523A3">
        <w:t>Бугарској</w:t>
      </w:r>
      <w:proofErr w:type="spellEnd"/>
      <w:r w:rsidR="00AF3236" w:rsidRPr="00A523A3">
        <w:t xml:space="preserve"> ,</w:t>
      </w:r>
      <w:proofErr w:type="gramEnd"/>
      <w:r w:rsidR="00AF3236" w:rsidRPr="00A523A3">
        <w:t xml:space="preserve"> 140 </w:t>
      </w:r>
      <w:proofErr w:type="spellStart"/>
      <w:r w:rsidR="00AF3236" w:rsidRPr="00A523A3">
        <w:t>км</w:t>
      </w:r>
      <w:proofErr w:type="spellEnd"/>
      <w:r w:rsidR="00AF3236" w:rsidRPr="00A523A3">
        <w:t xml:space="preserve"> – </w:t>
      </w:r>
      <w:proofErr w:type="spellStart"/>
      <w:r w:rsidR="00AF3236" w:rsidRPr="00A523A3">
        <w:t>прелаз</w:t>
      </w:r>
      <w:proofErr w:type="spellEnd"/>
      <w:r w:rsidR="00AF3236" w:rsidRPr="00A523A3">
        <w:t xml:space="preserve"> </w:t>
      </w:r>
      <w:proofErr w:type="spellStart"/>
      <w:r w:rsidR="00AF3236" w:rsidRPr="00A523A3">
        <w:t>Димитровград</w:t>
      </w:r>
      <w:proofErr w:type="spellEnd"/>
      <w:r w:rsidR="00AF3236" w:rsidRPr="00A523A3">
        <w:t xml:space="preserve">. </w:t>
      </w:r>
    </w:p>
    <w:p w14:paraId="7CDA7D84" w14:textId="27CEF495" w:rsidR="00AF3236" w:rsidRDefault="00132BE8" w:rsidP="00AF3236">
      <w:pPr>
        <w:pStyle w:val="NoSpacing"/>
      </w:pPr>
      <w:r>
        <w:t xml:space="preserve">          </w:t>
      </w:r>
      <w:r w:rsidR="00AF3236" w:rsidRPr="00A523A3">
        <w:rPr>
          <w:rFonts w:eastAsia="Batang"/>
          <w:lang w:val="sq-AL" w:eastAsia="hr-HR"/>
        </w:rPr>
        <w:t>Ka një territor prej 461 km</w:t>
      </w:r>
      <w:r w:rsidR="00AF3236" w:rsidRPr="00A523A3">
        <w:rPr>
          <w:rFonts w:eastAsia="Batang"/>
          <w:vertAlign w:val="superscript"/>
          <w:lang w:val="sq-AL" w:eastAsia="hr-HR"/>
        </w:rPr>
        <w:t xml:space="preserve">2 </w:t>
      </w:r>
      <w:r w:rsidR="00AF3236" w:rsidRPr="00A523A3">
        <w:rPr>
          <w:rFonts w:eastAsia="Batang"/>
          <w:lang w:val="sq-AL" w:eastAsia="hr-HR"/>
        </w:rPr>
        <w:t>në të cilën jetojnë 4</w:t>
      </w:r>
      <w:r w:rsidR="00232840">
        <w:rPr>
          <w:rFonts w:eastAsia="Batang"/>
          <w:lang w:val="sq-AL" w:eastAsia="hr-HR"/>
        </w:rPr>
        <w:t>1</w:t>
      </w:r>
      <w:r w:rsidR="00AF3236" w:rsidRPr="00A523A3">
        <w:rPr>
          <w:rFonts w:eastAsia="Batang"/>
          <w:lang w:val="sq-AL" w:eastAsia="hr-HR"/>
        </w:rPr>
        <w:t>.</w:t>
      </w:r>
      <w:r w:rsidR="00232840">
        <w:rPr>
          <w:rFonts w:eastAsia="Batang"/>
          <w:lang w:val="sq-AL" w:eastAsia="hr-HR"/>
        </w:rPr>
        <w:t>068</w:t>
      </w:r>
      <w:r w:rsidR="00AF3236" w:rsidRPr="00A523A3">
        <w:rPr>
          <w:rFonts w:eastAsia="Batang"/>
          <w:lang w:val="sq-AL" w:eastAsia="hr-HR"/>
        </w:rPr>
        <w:t xml:space="preserve"> banorë, gjegjësishtë 94 banorë për  km</w:t>
      </w:r>
      <w:r w:rsidR="00AF3236" w:rsidRPr="00A523A3">
        <w:rPr>
          <w:rFonts w:eastAsia="Batang"/>
          <w:vertAlign w:val="superscript"/>
          <w:lang w:val="sq-AL" w:eastAsia="hr-HR"/>
        </w:rPr>
        <w:t>2</w:t>
      </w:r>
      <w:r w:rsidR="00AF3236" w:rsidRPr="00A523A3">
        <w:rPr>
          <w:rFonts w:eastAsia="Batang"/>
          <w:lang w:val="sq-AL" w:eastAsia="hr-HR"/>
        </w:rPr>
        <w:t>.  Kalimi kufitar kah Bullgaria , 140 km – kalimi në Dimitrovgrad.</w:t>
      </w:r>
    </w:p>
    <w:p w14:paraId="05C2B4BE" w14:textId="77777777" w:rsidR="00132BE8" w:rsidRDefault="00132BE8" w:rsidP="00AF3236">
      <w:pPr>
        <w:pStyle w:val="NoSpacing"/>
      </w:pPr>
    </w:p>
    <w:p w14:paraId="52DD57B5" w14:textId="77777777" w:rsidR="00132BE8" w:rsidRDefault="00132BE8" w:rsidP="00AF3236">
      <w:pPr>
        <w:pStyle w:val="NoSpacing"/>
        <w:rPr>
          <w:rFonts w:eastAsia="Batang"/>
          <w:lang w:val="sq-AL" w:eastAsia="hr-HR"/>
        </w:rPr>
      </w:pPr>
      <w:r>
        <w:t xml:space="preserve">          </w:t>
      </w:r>
      <w:proofErr w:type="spellStart"/>
      <w:proofErr w:type="gramStart"/>
      <w:r w:rsidR="00AF3236" w:rsidRPr="00A523A3">
        <w:t>Доминантне</w:t>
      </w:r>
      <w:proofErr w:type="spellEnd"/>
      <w:r w:rsidR="00AF3236" w:rsidRPr="00A523A3">
        <w:t xml:space="preserve">  </w:t>
      </w:r>
      <w:proofErr w:type="spellStart"/>
      <w:r w:rsidR="00AF3236" w:rsidRPr="00A523A3">
        <w:t>гране</w:t>
      </w:r>
      <w:proofErr w:type="spellEnd"/>
      <w:proofErr w:type="gramEnd"/>
      <w:r w:rsidR="00AF3236" w:rsidRPr="00A523A3">
        <w:t xml:space="preserve">  </w:t>
      </w:r>
      <w:proofErr w:type="spellStart"/>
      <w:r w:rsidR="00AF3236" w:rsidRPr="00A523A3">
        <w:t>привреде</w:t>
      </w:r>
      <w:proofErr w:type="spellEnd"/>
      <w:r w:rsidR="00AF3236" w:rsidRPr="00A523A3">
        <w:t xml:space="preserve"> </w:t>
      </w:r>
      <w:proofErr w:type="spellStart"/>
      <w:proofErr w:type="gramStart"/>
      <w:r w:rsidR="00AF3236" w:rsidRPr="00A523A3">
        <w:t>јест</w:t>
      </w:r>
      <w:proofErr w:type="spellEnd"/>
      <w:r w:rsidR="00AF3236" w:rsidRPr="00A523A3">
        <w:t xml:space="preserve">  </w:t>
      </w:r>
      <w:proofErr w:type="spellStart"/>
      <w:r w:rsidR="00AF3236" w:rsidRPr="00A523A3">
        <w:t>пољопривреда</w:t>
      </w:r>
      <w:proofErr w:type="spellEnd"/>
      <w:proofErr w:type="gramEnd"/>
      <w:r w:rsidR="00AF3236" w:rsidRPr="00A523A3">
        <w:t xml:space="preserve"> </w:t>
      </w:r>
      <w:proofErr w:type="spellStart"/>
      <w:r w:rsidR="00AF3236" w:rsidRPr="00A523A3">
        <w:t>што</w:t>
      </w:r>
      <w:proofErr w:type="spellEnd"/>
      <w:r w:rsidR="00AF3236" w:rsidRPr="00A523A3">
        <w:t xml:space="preserve"> </w:t>
      </w:r>
      <w:proofErr w:type="spellStart"/>
      <w:r w:rsidR="00AF3236" w:rsidRPr="00A523A3">
        <w:t>се</w:t>
      </w:r>
      <w:proofErr w:type="spellEnd"/>
      <w:r w:rsidR="00AF3236" w:rsidRPr="00A523A3">
        <w:t xml:space="preserve"> </w:t>
      </w:r>
      <w:proofErr w:type="spellStart"/>
      <w:r w:rsidR="00AF3236" w:rsidRPr="00A523A3">
        <w:t>може</w:t>
      </w:r>
      <w:proofErr w:type="spellEnd"/>
      <w:r w:rsidR="00AF3236" w:rsidRPr="00A523A3">
        <w:t xml:space="preserve"> </w:t>
      </w:r>
      <w:proofErr w:type="spellStart"/>
      <w:r w:rsidR="00AF3236" w:rsidRPr="00A523A3">
        <w:t>закључити</w:t>
      </w:r>
      <w:proofErr w:type="spellEnd"/>
      <w:r w:rsidR="00AF3236" w:rsidRPr="00A523A3">
        <w:t xml:space="preserve"> </w:t>
      </w:r>
      <w:proofErr w:type="spellStart"/>
      <w:r w:rsidR="00AF3236" w:rsidRPr="00A523A3">
        <w:t>на</w:t>
      </w:r>
      <w:proofErr w:type="spellEnd"/>
      <w:r w:rsidR="00AF3236" w:rsidRPr="00A523A3">
        <w:t xml:space="preserve"> </w:t>
      </w:r>
      <w:proofErr w:type="spellStart"/>
      <w:r w:rsidR="00AF3236" w:rsidRPr="00A523A3">
        <w:t>основу</w:t>
      </w:r>
      <w:proofErr w:type="spellEnd"/>
      <w:r w:rsidR="00AF3236" w:rsidRPr="00A523A3">
        <w:t xml:space="preserve"> </w:t>
      </w:r>
      <w:proofErr w:type="spellStart"/>
      <w:r w:rsidR="00AF3236" w:rsidRPr="00A523A3">
        <w:t>податка</w:t>
      </w:r>
      <w:proofErr w:type="spellEnd"/>
      <w:r w:rsidR="00AF3236" w:rsidRPr="00A523A3">
        <w:t xml:space="preserve"> </w:t>
      </w:r>
      <w:proofErr w:type="spellStart"/>
      <w:r w:rsidR="00AF3236" w:rsidRPr="00A523A3">
        <w:t>да</w:t>
      </w:r>
      <w:proofErr w:type="spellEnd"/>
      <w:r w:rsidR="00AF3236" w:rsidRPr="00A523A3">
        <w:t xml:space="preserve"> 72 % </w:t>
      </w:r>
      <w:proofErr w:type="spellStart"/>
      <w:r w:rsidR="00AF3236" w:rsidRPr="00A523A3">
        <w:t>процента</w:t>
      </w:r>
      <w:proofErr w:type="spellEnd"/>
      <w:r w:rsidR="00AF3236" w:rsidRPr="00A523A3">
        <w:t xml:space="preserve"> </w:t>
      </w:r>
      <w:proofErr w:type="spellStart"/>
      <w:r w:rsidR="00AF3236" w:rsidRPr="00A523A3">
        <w:t>становништва</w:t>
      </w:r>
      <w:proofErr w:type="spellEnd"/>
      <w:r w:rsidR="00AF3236" w:rsidRPr="00A523A3">
        <w:t xml:space="preserve"> </w:t>
      </w:r>
      <w:proofErr w:type="spellStart"/>
      <w:r w:rsidR="00AF3236" w:rsidRPr="00A523A3">
        <w:t>живи</w:t>
      </w:r>
      <w:proofErr w:type="spellEnd"/>
      <w:r w:rsidR="00AF3236" w:rsidRPr="00A523A3">
        <w:t xml:space="preserve"> </w:t>
      </w:r>
      <w:proofErr w:type="spellStart"/>
      <w:r w:rsidR="00AF3236" w:rsidRPr="00A523A3">
        <w:t>на</w:t>
      </w:r>
      <w:proofErr w:type="spellEnd"/>
      <w:r w:rsidR="00AF3236" w:rsidRPr="00A523A3">
        <w:t xml:space="preserve"> </w:t>
      </w:r>
      <w:proofErr w:type="spellStart"/>
      <w:r w:rsidR="00AF3236" w:rsidRPr="00A523A3">
        <w:t>сеоском</w:t>
      </w:r>
      <w:proofErr w:type="spellEnd"/>
      <w:r w:rsidR="00AF3236" w:rsidRPr="00A523A3">
        <w:t xml:space="preserve"> </w:t>
      </w:r>
      <w:proofErr w:type="spellStart"/>
      <w:r w:rsidR="00AF3236" w:rsidRPr="00A523A3">
        <w:t>подручју</w:t>
      </w:r>
      <w:proofErr w:type="spellEnd"/>
      <w:r w:rsidR="00AF3236" w:rsidRPr="00A523A3">
        <w:t>.</w:t>
      </w:r>
    </w:p>
    <w:p w14:paraId="6C24A16A" w14:textId="6E53CA0A" w:rsidR="00AF3236" w:rsidRDefault="00132BE8" w:rsidP="00AF3236">
      <w:pPr>
        <w:pStyle w:val="NoSpacing"/>
        <w:rPr>
          <w:rFonts w:eastAsia="Batang"/>
          <w:lang w:val="sq-AL" w:eastAsia="hr-HR"/>
        </w:rPr>
      </w:pPr>
      <w:r>
        <w:rPr>
          <w:rFonts w:eastAsia="Batang"/>
          <w:lang w:val="sq-AL" w:eastAsia="hr-HR"/>
        </w:rPr>
        <w:t xml:space="preserve">          </w:t>
      </w:r>
      <w:r w:rsidR="00AF3236" w:rsidRPr="00A523A3">
        <w:rPr>
          <w:rFonts w:eastAsia="Batang"/>
          <w:lang w:val="sq-AL" w:eastAsia="hr-HR"/>
        </w:rPr>
        <w:t>Degë dominuese e ekonomisë është bujqësia që mund të konkludohet në bazë të të dhënave se 72% e popullatës jetonë në zonat rurale.</w:t>
      </w:r>
    </w:p>
    <w:p w14:paraId="444DA8AE" w14:textId="77777777" w:rsidR="00132BE8" w:rsidRDefault="00132BE8" w:rsidP="00AF3236">
      <w:pPr>
        <w:pStyle w:val="NoSpacing"/>
      </w:pPr>
    </w:p>
    <w:p w14:paraId="3F2E252E" w14:textId="2C19A944" w:rsidR="00AF3236" w:rsidRDefault="00132BE8" w:rsidP="00AF3236">
      <w:pPr>
        <w:pStyle w:val="NoSpacing"/>
      </w:pPr>
      <w:r>
        <w:lastRenderedPageBreak/>
        <w:t xml:space="preserve">          </w:t>
      </w:r>
      <w:proofErr w:type="spellStart"/>
      <w:r w:rsidR="00AF3236" w:rsidRPr="00A523A3">
        <w:t>Основни</w:t>
      </w:r>
      <w:proofErr w:type="spellEnd"/>
      <w:r w:rsidR="00AF3236" w:rsidRPr="00A523A3">
        <w:t xml:space="preserve"> </w:t>
      </w:r>
      <w:proofErr w:type="spellStart"/>
      <w:r w:rsidR="00AF3236" w:rsidRPr="00A523A3">
        <w:t>водоток</w:t>
      </w:r>
      <w:proofErr w:type="spellEnd"/>
      <w:r w:rsidR="00AF3236" w:rsidRPr="00A523A3">
        <w:t xml:space="preserve"> </w:t>
      </w:r>
      <w:proofErr w:type="spellStart"/>
      <w:r w:rsidR="00AF3236" w:rsidRPr="00A523A3">
        <w:t>Бујановачке</w:t>
      </w:r>
      <w:proofErr w:type="spellEnd"/>
      <w:r w:rsidR="00AF3236" w:rsidRPr="00A523A3">
        <w:t xml:space="preserve"> </w:t>
      </w:r>
      <w:proofErr w:type="spellStart"/>
      <w:r w:rsidR="00AF3236" w:rsidRPr="00A523A3">
        <w:t>котлине</w:t>
      </w:r>
      <w:proofErr w:type="spellEnd"/>
      <w:r w:rsidR="00AF3236" w:rsidRPr="00A523A3">
        <w:t xml:space="preserve"> </w:t>
      </w:r>
      <w:proofErr w:type="spellStart"/>
      <w:r w:rsidR="00AF3236" w:rsidRPr="00A523A3">
        <w:t>је</w:t>
      </w:r>
      <w:proofErr w:type="spellEnd"/>
      <w:r w:rsidR="00AF3236" w:rsidRPr="00A523A3">
        <w:t xml:space="preserve"> </w:t>
      </w:r>
      <w:proofErr w:type="spellStart"/>
      <w:r w:rsidR="00AF3236" w:rsidRPr="00A523A3">
        <w:t>река</w:t>
      </w:r>
      <w:proofErr w:type="spellEnd"/>
      <w:r w:rsidR="00AF3236" w:rsidRPr="00A523A3">
        <w:t xml:space="preserve"> </w:t>
      </w:r>
      <w:proofErr w:type="spellStart"/>
      <w:r w:rsidR="00AF3236" w:rsidRPr="00A523A3">
        <w:t>Јужна</w:t>
      </w:r>
      <w:proofErr w:type="spellEnd"/>
      <w:r w:rsidR="00AF3236" w:rsidRPr="00A523A3">
        <w:t xml:space="preserve"> </w:t>
      </w:r>
      <w:proofErr w:type="spellStart"/>
      <w:r w:rsidR="00AF3236" w:rsidRPr="00A523A3">
        <w:t>Морава</w:t>
      </w:r>
      <w:proofErr w:type="spellEnd"/>
      <w:r w:rsidR="00AF3236" w:rsidRPr="00A523A3">
        <w:t xml:space="preserve">. </w:t>
      </w:r>
      <w:proofErr w:type="spellStart"/>
      <w:r w:rsidR="00AF3236" w:rsidRPr="00A523A3">
        <w:t>Настаје</w:t>
      </w:r>
      <w:proofErr w:type="spellEnd"/>
      <w:r w:rsidR="00AF3236" w:rsidRPr="00A523A3">
        <w:t xml:space="preserve"> </w:t>
      </w:r>
      <w:proofErr w:type="spellStart"/>
      <w:r w:rsidR="00AF3236" w:rsidRPr="00A523A3">
        <w:t>спајањем</w:t>
      </w:r>
      <w:proofErr w:type="spellEnd"/>
      <w:r w:rsidR="00AF3236" w:rsidRPr="00A523A3">
        <w:t xml:space="preserve"> Биначке </w:t>
      </w:r>
      <w:proofErr w:type="spellStart"/>
      <w:r w:rsidR="00AF3236" w:rsidRPr="00A523A3">
        <w:t>Мораве</w:t>
      </w:r>
      <w:proofErr w:type="spellEnd"/>
      <w:r w:rsidR="00AF3236" w:rsidRPr="00A523A3">
        <w:t xml:space="preserve"> и </w:t>
      </w:r>
      <w:proofErr w:type="spellStart"/>
      <w:r w:rsidR="00AF3236" w:rsidRPr="00A523A3">
        <w:t>Прешевске</w:t>
      </w:r>
      <w:proofErr w:type="spellEnd"/>
      <w:r w:rsidR="00AF3236" w:rsidRPr="00A523A3">
        <w:t xml:space="preserve"> </w:t>
      </w:r>
      <w:proofErr w:type="spellStart"/>
      <w:r w:rsidR="00AF3236" w:rsidRPr="00A523A3">
        <w:t>Моравице</w:t>
      </w:r>
      <w:proofErr w:type="spellEnd"/>
      <w:r w:rsidR="00AF3236" w:rsidRPr="00A523A3">
        <w:t xml:space="preserve"> </w:t>
      </w:r>
      <w:proofErr w:type="spellStart"/>
      <w:r w:rsidR="00AF3236" w:rsidRPr="00A523A3">
        <w:t>код</w:t>
      </w:r>
      <w:proofErr w:type="spellEnd"/>
      <w:r w:rsidR="00AF3236" w:rsidRPr="00A523A3">
        <w:t xml:space="preserve"> </w:t>
      </w:r>
      <w:proofErr w:type="spellStart"/>
      <w:r w:rsidR="00AF3236" w:rsidRPr="00A523A3">
        <w:t>Бујановца</w:t>
      </w:r>
      <w:proofErr w:type="spellEnd"/>
      <w:r w:rsidR="00AF3236" w:rsidRPr="00A523A3">
        <w:t xml:space="preserve">. </w:t>
      </w:r>
      <w:proofErr w:type="spellStart"/>
      <w:r w:rsidR="00AF3236" w:rsidRPr="00A523A3">
        <w:t>Протиче</w:t>
      </w:r>
      <w:proofErr w:type="spellEnd"/>
      <w:r w:rsidR="00AF3236" w:rsidRPr="00A523A3">
        <w:t xml:space="preserve"> </w:t>
      </w:r>
      <w:proofErr w:type="spellStart"/>
      <w:r w:rsidR="00AF3236" w:rsidRPr="00A523A3">
        <w:t>кроз</w:t>
      </w:r>
      <w:proofErr w:type="spellEnd"/>
      <w:r w:rsidR="00AF3236" w:rsidRPr="00A523A3">
        <w:t xml:space="preserve"> </w:t>
      </w:r>
      <w:proofErr w:type="spellStart"/>
      <w:r w:rsidR="00AF3236" w:rsidRPr="00A523A3">
        <w:t>целу</w:t>
      </w:r>
      <w:proofErr w:type="spellEnd"/>
      <w:r w:rsidR="00AF3236" w:rsidRPr="00A523A3">
        <w:t xml:space="preserve"> </w:t>
      </w:r>
      <w:proofErr w:type="spellStart"/>
      <w:r w:rsidR="00AF3236" w:rsidRPr="00A523A3">
        <w:t>котлину</w:t>
      </w:r>
      <w:proofErr w:type="spellEnd"/>
      <w:r w:rsidR="00AF3236" w:rsidRPr="00A523A3">
        <w:t xml:space="preserve"> у </w:t>
      </w:r>
      <w:proofErr w:type="spellStart"/>
      <w:r w:rsidR="00AF3236" w:rsidRPr="00A523A3">
        <w:t>правцу</w:t>
      </w:r>
      <w:proofErr w:type="spellEnd"/>
      <w:r w:rsidR="00AF3236" w:rsidRPr="00A523A3">
        <w:t xml:space="preserve"> ЈЗ - СИ. У </w:t>
      </w:r>
      <w:proofErr w:type="spellStart"/>
      <w:r w:rsidR="00AF3236" w:rsidRPr="00A523A3">
        <w:t>Бујановачкој</w:t>
      </w:r>
      <w:proofErr w:type="spellEnd"/>
      <w:r w:rsidR="00AF3236" w:rsidRPr="00A523A3">
        <w:t xml:space="preserve"> </w:t>
      </w:r>
      <w:proofErr w:type="spellStart"/>
      <w:r w:rsidR="00AF3236" w:rsidRPr="00A523A3">
        <w:t>котлини</w:t>
      </w:r>
      <w:proofErr w:type="spellEnd"/>
      <w:r w:rsidR="00AF3236" w:rsidRPr="00A523A3">
        <w:t xml:space="preserve">, </w:t>
      </w:r>
      <w:proofErr w:type="spellStart"/>
      <w:r w:rsidR="00AF3236" w:rsidRPr="00A523A3">
        <w:t>Јужна</w:t>
      </w:r>
      <w:proofErr w:type="spellEnd"/>
      <w:r w:rsidR="00AF3236" w:rsidRPr="00A523A3">
        <w:t xml:space="preserve"> </w:t>
      </w:r>
      <w:proofErr w:type="spellStart"/>
      <w:r w:rsidR="00AF3236" w:rsidRPr="00A523A3">
        <w:t>Морава</w:t>
      </w:r>
      <w:proofErr w:type="spellEnd"/>
      <w:r w:rsidR="00AF3236" w:rsidRPr="00A523A3">
        <w:t xml:space="preserve"> </w:t>
      </w:r>
      <w:proofErr w:type="spellStart"/>
      <w:r w:rsidR="00AF3236" w:rsidRPr="00A523A3">
        <w:t>је</w:t>
      </w:r>
      <w:proofErr w:type="spellEnd"/>
      <w:r w:rsidR="00AF3236" w:rsidRPr="00A523A3">
        <w:t xml:space="preserve"> </w:t>
      </w:r>
      <w:proofErr w:type="spellStart"/>
      <w:r w:rsidR="00AF3236" w:rsidRPr="00A523A3">
        <w:t>типична</w:t>
      </w:r>
      <w:proofErr w:type="spellEnd"/>
      <w:r w:rsidR="00AF3236" w:rsidRPr="00A523A3">
        <w:t xml:space="preserve"> </w:t>
      </w:r>
      <w:proofErr w:type="spellStart"/>
      <w:r w:rsidR="00AF3236" w:rsidRPr="00A523A3">
        <w:t>равничарска</w:t>
      </w:r>
      <w:proofErr w:type="spellEnd"/>
      <w:r w:rsidR="00AF3236" w:rsidRPr="00A523A3">
        <w:t xml:space="preserve"> </w:t>
      </w:r>
      <w:proofErr w:type="spellStart"/>
      <w:r w:rsidR="00AF3236" w:rsidRPr="00A523A3">
        <w:t>водоплавна</w:t>
      </w:r>
      <w:proofErr w:type="spellEnd"/>
      <w:r w:rsidR="00AF3236" w:rsidRPr="00A523A3">
        <w:t xml:space="preserve"> </w:t>
      </w:r>
      <w:proofErr w:type="spellStart"/>
      <w:r w:rsidR="00AF3236" w:rsidRPr="00A523A3">
        <w:t>река</w:t>
      </w:r>
      <w:proofErr w:type="spellEnd"/>
      <w:r w:rsidR="00AF3236" w:rsidRPr="00A523A3">
        <w:t xml:space="preserve"> </w:t>
      </w:r>
      <w:proofErr w:type="spellStart"/>
      <w:r w:rsidR="00AF3236" w:rsidRPr="00A523A3">
        <w:t>чије</w:t>
      </w:r>
      <w:proofErr w:type="spellEnd"/>
      <w:r w:rsidR="00AF3236" w:rsidRPr="00A523A3">
        <w:t xml:space="preserve"> </w:t>
      </w:r>
      <w:proofErr w:type="spellStart"/>
      <w:r w:rsidR="00AF3236" w:rsidRPr="00A523A3">
        <w:t>су</w:t>
      </w:r>
      <w:proofErr w:type="spellEnd"/>
      <w:r w:rsidR="00AF3236" w:rsidRPr="00A523A3">
        <w:t xml:space="preserve"> </w:t>
      </w:r>
      <w:proofErr w:type="spellStart"/>
      <w:r w:rsidR="00AF3236" w:rsidRPr="00A523A3">
        <w:t>обале</w:t>
      </w:r>
      <w:proofErr w:type="spellEnd"/>
      <w:r w:rsidR="00AF3236" w:rsidRPr="00A523A3">
        <w:t xml:space="preserve">, </w:t>
      </w:r>
      <w:proofErr w:type="spellStart"/>
      <w:r w:rsidR="00AF3236" w:rsidRPr="00A523A3">
        <w:t>на</w:t>
      </w:r>
      <w:proofErr w:type="spellEnd"/>
      <w:r w:rsidR="00AF3236" w:rsidRPr="00A523A3">
        <w:t xml:space="preserve"> </w:t>
      </w:r>
      <w:proofErr w:type="spellStart"/>
      <w:r w:rsidR="00AF3236" w:rsidRPr="00A523A3">
        <w:t>појединим</w:t>
      </w:r>
      <w:proofErr w:type="spellEnd"/>
      <w:r w:rsidR="00AF3236" w:rsidRPr="00A523A3">
        <w:t xml:space="preserve"> </w:t>
      </w:r>
      <w:proofErr w:type="spellStart"/>
      <w:r w:rsidR="00AF3236" w:rsidRPr="00A523A3">
        <w:t>деловима</w:t>
      </w:r>
      <w:proofErr w:type="spellEnd"/>
      <w:r w:rsidR="00AF3236" w:rsidRPr="00A523A3">
        <w:t xml:space="preserve">, </w:t>
      </w:r>
      <w:proofErr w:type="spellStart"/>
      <w:r w:rsidR="00AF3236" w:rsidRPr="00A523A3">
        <w:t>заштићене</w:t>
      </w:r>
      <w:proofErr w:type="spellEnd"/>
      <w:r w:rsidR="00AF3236" w:rsidRPr="00A523A3">
        <w:t xml:space="preserve"> </w:t>
      </w:r>
    </w:p>
    <w:p w14:paraId="53EAB3B7" w14:textId="77777777" w:rsidR="00132BE8" w:rsidRDefault="00AF3236" w:rsidP="00AF3236">
      <w:pPr>
        <w:pStyle w:val="NoSpacing"/>
      </w:pPr>
      <w:proofErr w:type="spellStart"/>
      <w:r w:rsidRPr="00A523A3">
        <w:t>насипима</w:t>
      </w:r>
      <w:proofErr w:type="spellEnd"/>
      <w:r w:rsidRPr="00A523A3">
        <w:t xml:space="preserve">. </w:t>
      </w:r>
      <w:proofErr w:type="spellStart"/>
      <w:r w:rsidRPr="00A523A3">
        <w:t>Водни</w:t>
      </w:r>
      <w:proofErr w:type="spellEnd"/>
      <w:r w:rsidRPr="00A523A3">
        <w:t xml:space="preserve"> </w:t>
      </w:r>
      <w:proofErr w:type="spellStart"/>
      <w:r w:rsidRPr="00A523A3">
        <w:t>режим</w:t>
      </w:r>
      <w:proofErr w:type="spellEnd"/>
      <w:r w:rsidRPr="00A523A3">
        <w:t xml:space="preserve"> </w:t>
      </w:r>
      <w:proofErr w:type="spellStart"/>
      <w:r w:rsidRPr="00A523A3">
        <w:t>реке</w:t>
      </w:r>
      <w:proofErr w:type="spellEnd"/>
      <w:r w:rsidRPr="00A523A3">
        <w:t xml:space="preserve"> </w:t>
      </w:r>
      <w:proofErr w:type="spellStart"/>
      <w:r w:rsidRPr="00A523A3">
        <w:t>Јужне</w:t>
      </w:r>
      <w:proofErr w:type="spellEnd"/>
      <w:r w:rsidRPr="00A523A3">
        <w:t xml:space="preserve"> </w:t>
      </w:r>
      <w:proofErr w:type="spellStart"/>
      <w:r w:rsidRPr="00A523A3">
        <w:t>Мораве</w:t>
      </w:r>
      <w:proofErr w:type="spellEnd"/>
      <w:r w:rsidRPr="00A523A3">
        <w:t xml:space="preserve"> </w:t>
      </w:r>
      <w:proofErr w:type="spellStart"/>
      <w:r w:rsidRPr="00A523A3">
        <w:t>врло</w:t>
      </w:r>
      <w:proofErr w:type="spellEnd"/>
      <w:r w:rsidRPr="00A523A3">
        <w:t xml:space="preserve"> </w:t>
      </w:r>
      <w:proofErr w:type="spellStart"/>
      <w:r w:rsidRPr="00A523A3">
        <w:t>је</w:t>
      </w:r>
      <w:proofErr w:type="spellEnd"/>
      <w:r w:rsidRPr="00A523A3">
        <w:t xml:space="preserve"> </w:t>
      </w:r>
      <w:proofErr w:type="spellStart"/>
      <w:r w:rsidRPr="00A523A3">
        <w:t>зависан</w:t>
      </w:r>
      <w:proofErr w:type="spellEnd"/>
      <w:r w:rsidRPr="00A523A3">
        <w:t xml:space="preserve"> </w:t>
      </w:r>
      <w:proofErr w:type="spellStart"/>
      <w:r w:rsidRPr="00A523A3">
        <w:t>од</w:t>
      </w:r>
      <w:proofErr w:type="spellEnd"/>
      <w:r w:rsidRPr="00A523A3">
        <w:t xml:space="preserve"> </w:t>
      </w:r>
      <w:proofErr w:type="spellStart"/>
      <w:r w:rsidRPr="00A523A3">
        <w:t>падавина</w:t>
      </w:r>
      <w:proofErr w:type="spellEnd"/>
      <w:r w:rsidRPr="00A523A3">
        <w:t xml:space="preserve"> и </w:t>
      </w:r>
      <w:proofErr w:type="spellStart"/>
      <w:r w:rsidRPr="00A523A3">
        <w:t>бујичног</w:t>
      </w:r>
      <w:proofErr w:type="spellEnd"/>
      <w:r w:rsidRPr="00A523A3">
        <w:t xml:space="preserve"> </w:t>
      </w:r>
      <w:proofErr w:type="spellStart"/>
      <w:r w:rsidRPr="00A523A3">
        <w:t>карактера</w:t>
      </w:r>
      <w:proofErr w:type="spellEnd"/>
      <w:r w:rsidRPr="00A523A3">
        <w:t xml:space="preserve"> </w:t>
      </w:r>
      <w:proofErr w:type="spellStart"/>
      <w:r w:rsidRPr="00A523A3">
        <w:t>притока</w:t>
      </w:r>
      <w:proofErr w:type="spellEnd"/>
      <w:r w:rsidRPr="00A523A3">
        <w:t xml:space="preserve">. </w:t>
      </w:r>
      <w:proofErr w:type="spellStart"/>
      <w:r w:rsidRPr="00A523A3">
        <w:t>Биначка</w:t>
      </w:r>
      <w:proofErr w:type="spellEnd"/>
      <w:r w:rsidRPr="00A523A3">
        <w:t xml:space="preserve"> Морава </w:t>
      </w:r>
      <w:proofErr w:type="spellStart"/>
      <w:r w:rsidRPr="00A523A3">
        <w:t>протиче</w:t>
      </w:r>
      <w:proofErr w:type="spellEnd"/>
      <w:r w:rsidRPr="00A523A3">
        <w:t xml:space="preserve"> </w:t>
      </w:r>
      <w:proofErr w:type="spellStart"/>
      <w:r w:rsidRPr="00A523A3">
        <w:t>западним</w:t>
      </w:r>
      <w:proofErr w:type="spellEnd"/>
      <w:r w:rsidRPr="00A523A3">
        <w:t xml:space="preserve"> </w:t>
      </w:r>
      <w:proofErr w:type="spellStart"/>
      <w:r w:rsidRPr="00A523A3">
        <w:t>делом</w:t>
      </w:r>
      <w:proofErr w:type="spellEnd"/>
      <w:r w:rsidRPr="00A523A3">
        <w:t xml:space="preserve"> </w:t>
      </w:r>
      <w:proofErr w:type="spellStart"/>
      <w:r w:rsidRPr="00A523A3">
        <w:t>општине</w:t>
      </w:r>
      <w:proofErr w:type="spellEnd"/>
      <w:r w:rsidRPr="00A523A3">
        <w:t xml:space="preserve"> у </w:t>
      </w:r>
      <w:proofErr w:type="spellStart"/>
      <w:r w:rsidRPr="00A523A3">
        <w:t>дужини</w:t>
      </w:r>
      <w:proofErr w:type="spellEnd"/>
      <w:r w:rsidRPr="00A523A3">
        <w:t xml:space="preserve"> </w:t>
      </w:r>
      <w:proofErr w:type="spellStart"/>
      <w:r w:rsidRPr="00A523A3">
        <w:t>од</w:t>
      </w:r>
      <w:proofErr w:type="spellEnd"/>
      <w:r w:rsidRPr="00A523A3">
        <w:t xml:space="preserve"> </w:t>
      </w:r>
      <w:proofErr w:type="spellStart"/>
      <w:r w:rsidRPr="00A523A3">
        <w:t>око</w:t>
      </w:r>
      <w:proofErr w:type="spellEnd"/>
      <w:r w:rsidRPr="00A523A3">
        <w:t xml:space="preserve"> 15 </w:t>
      </w:r>
      <w:proofErr w:type="spellStart"/>
      <w:r w:rsidRPr="00A523A3">
        <w:t>км</w:t>
      </w:r>
      <w:proofErr w:type="spellEnd"/>
      <w:r w:rsidRPr="00A523A3">
        <w:t xml:space="preserve"> и </w:t>
      </w:r>
      <w:proofErr w:type="spellStart"/>
      <w:r w:rsidRPr="00A523A3">
        <w:t>притом</w:t>
      </w:r>
      <w:proofErr w:type="spellEnd"/>
      <w:r w:rsidRPr="00A523A3">
        <w:t xml:space="preserve"> </w:t>
      </w:r>
      <w:proofErr w:type="spellStart"/>
      <w:r w:rsidRPr="00A523A3">
        <w:t>прима</w:t>
      </w:r>
      <w:proofErr w:type="spellEnd"/>
      <w:r w:rsidRPr="00A523A3">
        <w:t xml:space="preserve"> </w:t>
      </w:r>
      <w:proofErr w:type="spellStart"/>
      <w:r w:rsidRPr="00A523A3">
        <w:t>неколико</w:t>
      </w:r>
      <w:proofErr w:type="spellEnd"/>
      <w:r w:rsidRPr="00A523A3">
        <w:t xml:space="preserve"> </w:t>
      </w:r>
      <w:proofErr w:type="spellStart"/>
      <w:r w:rsidRPr="00A523A3">
        <w:t>мањих</w:t>
      </w:r>
      <w:proofErr w:type="spellEnd"/>
      <w:r w:rsidRPr="00A523A3">
        <w:t xml:space="preserve"> </w:t>
      </w:r>
      <w:proofErr w:type="spellStart"/>
      <w:r w:rsidRPr="00A523A3">
        <w:t>притока</w:t>
      </w:r>
      <w:proofErr w:type="spellEnd"/>
      <w:r w:rsidRPr="00A523A3">
        <w:t xml:space="preserve">. </w:t>
      </w:r>
    </w:p>
    <w:p w14:paraId="27A93EEA" w14:textId="523B42CC" w:rsidR="00AF3236" w:rsidRPr="00132BE8" w:rsidRDefault="00132BE8" w:rsidP="00AF3236">
      <w:pPr>
        <w:pStyle w:val="NoSpacing"/>
      </w:pPr>
      <w:r>
        <w:t xml:space="preserve">          </w:t>
      </w:r>
      <w:r w:rsidR="00AF3236" w:rsidRPr="00A523A3">
        <w:rPr>
          <w:rFonts w:eastAsia="Batang"/>
          <w:lang w:val="sq-AL"/>
        </w:rPr>
        <w:t xml:space="preserve">Rrjedha kryesore ujore e luginës së Bujanocit është lumi Morava Jugore, e cila formohet pasi që kësaj në afërsi të Bujanocit i bashkohet Morava e Binçës dhe Moravica e Preshevës, rrjedhë përgjatë tërë luginës në drejtimet  JP-VL. Morava e Jugut është një lum që kalon në rrafshinën fushore brigjet e së cilës vende-vende janë të mbrojtura me argjinatura. Regjimi i saj ujorë, është shumë i varur nga të reshurat atmosferike dhe të karakterit me ujëra të bujshëm. Morava e Binçës përshkon pjesën perëndimore të Komunës në gjatësi prej 15 km dhe merr me vete disa rrjedha ujore më të vogla (përroje). </w:t>
      </w:r>
    </w:p>
    <w:p w14:paraId="5EFFF5B1" w14:textId="77777777" w:rsidR="00132BE8" w:rsidRDefault="00132BE8" w:rsidP="00AF3236">
      <w:pPr>
        <w:pStyle w:val="NoSpacing"/>
      </w:pPr>
    </w:p>
    <w:p w14:paraId="4B5F8FCD" w14:textId="77777777" w:rsidR="00132BE8" w:rsidRDefault="00132BE8" w:rsidP="00AF3236">
      <w:pPr>
        <w:pStyle w:val="NoSpacing"/>
      </w:pPr>
      <w:r>
        <w:t xml:space="preserve">          </w:t>
      </w:r>
      <w:proofErr w:type="spellStart"/>
      <w:r w:rsidR="00AF3236" w:rsidRPr="00A523A3">
        <w:t>Ток</w:t>
      </w:r>
      <w:proofErr w:type="spellEnd"/>
      <w:r w:rsidR="00AF3236" w:rsidRPr="00A523A3">
        <w:t xml:space="preserve"> Прешевске </w:t>
      </w:r>
      <w:proofErr w:type="spellStart"/>
      <w:r w:rsidR="00AF3236" w:rsidRPr="00A523A3">
        <w:t>Моравице</w:t>
      </w:r>
      <w:proofErr w:type="spellEnd"/>
      <w:r w:rsidR="00AF3236" w:rsidRPr="00A523A3">
        <w:t xml:space="preserve"> </w:t>
      </w:r>
      <w:proofErr w:type="spellStart"/>
      <w:r w:rsidR="00AF3236" w:rsidRPr="00A523A3">
        <w:t>дуг</w:t>
      </w:r>
      <w:proofErr w:type="spellEnd"/>
      <w:r w:rsidR="00AF3236" w:rsidRPr="00A523A3">
        <w:t xml:space="preserve"> </w:t>
      </w:r>
      <w:proofErr w:type="spellStart"/>
      <w:r w:rsidR="00AF3236" w:rsidRPr="00A523A3">
        <w:t>је</w:t>
      </w:r>
      <w:proofErr w:type="spellEnd"/>
      <w:r w:rsidR="00AF3236" w:rsidRPr="00A523A3">
        <w:t xml:space="preserve"> </w:t>
      </w:r>
      <w:proofErr w:type="spellStart"/>
      <w:r w:rsidR="00AF3236" w:rsidRPr="00A523A3">
        <w:t>око</w:t>
      </w:r>
      <w:proofErr w:type="spellEnd"/>
      <w:r w:rsidR="00AF3236" w:rsidRPr="00A523A3">
        <w:t xml:space="preserve"> 26 </w:t>
      </w:r>
      <w:proofErr w:type="spellStart"/>
      <w:r w:rsidR="00AF3236" w:rsidRPr="00A523A3">
        <w:t>км</w:t>
      </w:r>
      <w:proofErr w:type="spellEnd"/>
      <w:r w:rsidR="00AF3236" w:rsidRPr="00A523A3">
        <w:t xml:space="preserve">, </w:t>
      </w:r>
      <w:proofErr w:type="spellStart"/>
      <w:r w:rsidR="00AF3236" w:rsidRPr="00A523A3">
        <w:t>од</w:t>
      </w:r>
      <w:proofErr w:type="spellEnd"/>
      <w:r w:rsidR="00AF3236" w:rsidRPr="00A523A3">
        <w:t xml:space="preserve"> </w:t>
      </w:r>
      <w:proofErr w:type="spellStart"/>
      <w:r w:rsidR="00AF3236" w:rsidRPr="00A523A3">
        <w:t>чега</w:t>
      </w:r>
      <w:proofErr w:type="spellEnd"/>
      <w:r w:rsidR="00AF3236" w:rsidRPr="00A523A3">
        <w:t xml:space="preserve"> </w:t>
      </w:r>
      <w:proofErr w:type="spellStart"/>
      <w:r w:rsidR="00AF3236" w:rsidRPr="00A523A3">
        <w:t>на</w:t>
      </w:r>
      <w:proofErr w:type="spellEnd"/>
      <w:r w:rsidR="00AF3236" w:rsidRPr="00A523A3">
        <w:t xml:space="preserve"> </w:t>
      </w:r>
      <w:proofErr w:type="spellStart"/>
      <w:r w:rsidR="00AF3236" w:rsidRPr="00A523A3">
        <w:t>територији</w:t>
      </w:r>
      <w:proofErr w:type="spellEnd"/>
      <w:r w:rsidR="00AF3236" w:rsidRPr="00A523A3">
        <w:t xml:space="preserve"> </w:t>
      </w:r>
      <w:proofErr w:type="spellStart"/>
      <w:r w:rsidR="00AF3236" w:rsidRPr="00A523A3">
        <w:t>општине</w:t>
      </w:r>
      <w:proofErr w:type="spellEnd"/>
      <w:r w:rsidR="00AF3236" w:rsidRPr="00A523A3">
        <w:t xml:space="preserve"> </w:t>
      </w:r>
      <w:proofErr w:type="spellStart"/>
      <w:r w:rsidR="00AF3236" w:rsidRPr="00A523A3">
        <w:t>Бујановац</w:t>
      </w:r>
      <w:proofErr w:type="spellEnd"/>
      <w:r w:rsidR="00AF3236" w:rsidRPr="00A523A3">
        <w:t xml:space="preserve"> </w:t>
      </w:r>
      <w:proofErr w:type="spellStart"/>
      <w:r w:rsidR="00AF3236" w:rsidRPr="00A523A3">
        <w:t>око</w:t>
      </w:r>
      <w:proofErr w:type="spellEnd"/>
      <w:r w:rsidR="00AF3236" w:rsidRPr="00A523A3">
        <w:t xml:space="preserve"> 16 </w:t>
      </w:r>
      <w:proofErr w:type="spellStart"/>
      <w:r w:rsidR="00AF3236" w:rsidRPr="00A523A3">
        <w:t>км</w:t>
      </w:r>
      <w:proofErr w:type="spellEnd"/>
      <w:r w:rsidR="00AF3236" w:rsidRPr="00A523A3">
        <w:t xml:space="preserve">. У </w:t>
      </w:r>
      <w:proofErr w:type="spellStart"/>
      <w:r w:rsidR="00AF3236" w:rsidRPr="00A523A3">
        <w:t>овом</w:t>
      </w:r>
      <w:proofErr w:type="spellEnd"/>
      <w:r w:rsidR="00AF3236" w:rsidRPr="00A523A3">
        <w:t xml:space="preserve"> </w:t>
      </w:r>
      <w:proofErr w:type="spellStart"/>
      <w:r w:rsidR="00AF3236" w:rsidRPr="00A523A3">
        <w:t>делу</w:t>
      </w:r>
      <w:proofErr w:type="spellEnd"/>
      <w:r w:rsidR="00AF3236" w:rsidRPr="00A523A3">
        <w:t xml:space="preserve"> </w:t>
      </w:r>
      <w:proofErr w:type="spellStart"/>
      <w:r w:rsidR="00AF3236" w:rsidRPr="00A523A3">
        <w:t>тока</w:t>
      </w:r>
      <w:proofErr w:type="spellEnd"/>
      <w:r w:rsidR="00AF3236" w:rsidRPr="00A523A3">
        <w:t xml:space="preserve"> </w:t>
      </w:r>
      <w:proofErr w:type="spellStart"/>
      <w:r w:rsidR="00AF3236" w:rsidRPr="00A523A3">
        <w:t>реке</w:t>
      </w:r>
      <w:proofErr w:type="spellEnd"/>
      <w:r w:rsidR="00AF3236" w:rsidRPr="00A523A3">
        <w:t xml:space="preserve"> </w:t>
      </w:r>
      <w:proofErr w:type="spellStart"/>
      <w:r w:rsidR="00AF3236" w:rsidRPr="00A523A3">
        <w:t>Моравице</w:t>
      </w:r>
      <w:proofErr w:type="spellEnd"/>
      <w:r w:rsidR="00AF3236" w:rsidRPr="00A523A3">
        <w:t xml:space="preserve"> </w:t>
      </w:r>
      <w:proofErr w:type="spellStart"/>
      <w:r w:rsidR="00AF3236" w:rsidRPr="00A523A3">
        <w:t>подземне</w:t>
      </w:r>
      <w:proofErr w:type="spellEnd"/>
      <w:r w:rsidR="00AF3236" w:rsidRPr="00A523A3">
        <w:t xml:space="preserve"> </w:t>
      </w:r>
      <w:proofErr w:type="spellStart"/>
      <w:r w:rsidR="00AF3236" w:rsidRPr="00A523A3">
        <w:t>воде</w:t>
      </w:r>
      <w:proofErr w:type="spellEnd"/>
      <w:r w:rsidR="00AF3236" w:rsidRPr="00A523A3">
        <w:t xml:space="preserve"> </w:t>
      </w:r>
      <w:proofErr w:type="spellStart"/>
      <w:r w:rsidR="00AF3236" w:rsidRPr="00A523A3">
        <w:t>су</w:t>
      </w:r>
      <w:proofErr w:type="spellEnd"/>
      <w:r w:rsidR="00AF3236" w:rsidRPr="00A523A3">
        <w:t xml:space="preserve"> </w:t>
      </w:r>
      <w:proofErr w:type="spellStart"/>
      <w:r w:rsidR="00AF3236" w:rsidRPr="00A523A3">
        <w:t>високе</w:t>
      </w:r>
      <w:proofErr w:type="spellEnd"/>
      <w:r w:rsidR="00AF3236" w:rsidRPr="00A523A3">
        <w:t xml:space="preserve">. </w:t>
      </w:r>
      <w:proofErr w:type="spellStart"/>
      <w:r w:rsidR="00AF3236" w:rsidRPr="00A523A3">
        <w:t>Са</w:t>
      </w:r>
      <w:proofErr w:type="spellEnd"/>
      <w:r w:rsidR="00AF3236" w:rsidRPr="00A523A3">
        <w:t xml:space="preserve"> </w:t>
      </w:r>
      <w:proofErr w:type="spellStart"/>
      <w:r w:rsidR="00AF3236" w:rsidRPr="00A523A3">
        <w:t>подручја</w:t>
      </w:r>
      <w:proofErr w:type="spellEnd"/>
      <w:r w:rsidR="00AF3236" w:rsidRPr="00A523A3">
        <w:t xml:space="preserve"> </w:t>
      </w:r>
      <w:proofErr w:type="spellStart"/>
      <w:r w:rsidR="00AF3236" w:rsidRPr="00A523A3">
        <w:t>насеља</w:t>
      </w:r>
      <w:proofErr w:type="spellEnd"/>
      <w:r w:rsidR="00AF3236" w:rsidRPr="00A523A3">
        <w:t xml:space="preserve"> </w:t>
      </w:r>
      <w:proofErr w:type="spellStart"/>
      <w:r w:rsidR="00AF3236" w:rsidRPr="00A523A3">
        <w:t>Kленике</w:t>
      </w:r>
      <w:proofErr w:type="spellEnd"/>
      <w:r w:rsidR="00AF3236" w:rsidRPr="00A523A3">
        <w:t xml:space="preserve">, </w:t>
      </w:r>
      <w:proofErr w:type="spellStart"/>
      <w:r w:rsidR="00AF3236" w:rsidRPr="00A523A3">
        <w:t>према</w:t>
      </w:r>
      <w:proofErr w:type="spellEnd"/>
      <w:r w:rsidR="00AF3236" w:rsidRPr="00A523A3">
        <w:t xml:space="preserve"> Ристовцу, </w:t>
      </w:r>
      <w:proofErr w:type="spellStart"/>
      <w:r w:rsidR="00AF3236" w:rsidRPr="00A523A3">
        <w:t>тече</w:t>
      </w:r>
      <w:proofErr w:type="spellEnd"/>
      <w:r w:rsidR="00AF3236" w:rsidRPr="00A523A3">
        <w:t xml:space="preserve"> </w:t>
      </w:r>
      <w:proofErr w:type="spellStart"/>
      <w:r w:rsidR="00AF3236" w:rsidRPr="00A523A3">
        <w:t>Kршевичка</w:t>
      </w:r>
      <w:proofErr w:type="spellEnd"/>
      <w:r w:rsidR="00AF3236" w:rsidRPr="00A523A3">
        <w:t xml:space="preserve"> </w:t>
      </w:r>
      <w:proofErr w:type="spellStart"/>
      <w:r w:rsidR="00AF3236" w:rsidRPr="00A523A3">
        <w:t>река</w:t>
      </w:r>
      <w:proofErr w:type="spellEnd"/>
      <w:r w:rsidR="00AF3236" w:rsidRPr="00A523A3">
        <w:t xml:space="preserve"> (</w:t>
      </w:r>
      <w:proofErr w:type="spellStart"/>
      <w:r w:rsidR="00AF3236" w:rsidRPr="00A523A3">
        <w:t>бујичарског</w:t>
      </w:r>
      <w:proofErr w:type="spellEnd"/>
      <w:r w:rsidR="00AF3236" w:rsidRPr="00A523A3">
        <w:t xml:space="preserve"> </w:t>
      </w:r>
      <w:proofErr w:type="spellStart"/>
      <w:r w:rsidR="00AF3236" w:rsidRPr="00A523A3">
        <w:t>карактера</w:t>
      </w:r>
      <w:proofErr w:type="spellEnd"/>
      <w:r w:rsidR="00AF3236" w:rsidRPr="00A523A3">
        <w:t xml:space="preserve">), </w:t>
      </w:r>
      <w:proofErr w:type="spellStart"/>
      <w:r w:rsidR="00AF3236" w:rsidRPr="00A523A3">
        <w:t>која</w:t>
      </w:r>
      <w:proofErr w:type="spellEnd"/>
      <w:r w:rsidR="00AF3236" w:rsidRPr="00A523A3">
        <w:t xml:space="preserve"> </w:t>
      </w:r>
      <w:proofErr w:type="spellStart"/>
      <w:r w:rsidR="00AF3236" w:rsidRPr="00A523A3">
        <w:t>се</w:t>
      </w:r>
      <w:proofErr w:type="spellEnd"/>
      <w:r w:rsidR="00AF3236" w:rsidRPr="00A523A3">
        <w:t xml:space="preserve"> </w:t>
      </w:r>
      <w:proofErr w:type="spellStart"/>
      <w:r w:rsidR="00AF3236" w:rsidRPr="00A523A3">
        <w:t>код</w:t>
      </w:r>
      <w:proofErr w:type="spellEnd"/>
      <w:r w:rsidR="00AF3236" w:rsidRPr="00A523A3">
        <w:t xml:space="preserve"> </w:t>
      </w:r>
      <w:proofErr w:type="spellStart"/>
      <w:r w:rsidR="00AF3236" w:rsidRPr="00A523A3">
        <w:t>Давидовца</w:t>
      </w:r>
      <w:proofErr w:type="spellEnd"/>
      <w:r w:rsidR="00AF3236" w:rsidRPr="00A523A3">
        <w:t xml:space="preserve"> </w:t>
      </w:r>
      <w:proofErr w:type="spellStart"/>
      <w:r w:rsidR="00AF3236" w:rsidRPr="00A523A3">
        <w:t>улива</w:t>
      </w:r>
      <w:proofErr w:type="spellEnd"/>
      <w:r w:rsidR="00AF3236" w:rsidRPr="00A523A3">
        <w:t xml:space="preserve"> у </w:t>
      </w:r>
      <w:proofErr w:type="spellStart"/>
      <w:r w:rsidR="00AF3236" w:rsidRPr="00A523A3">
        <w:t>Јужну</w:t>
      </w:r>
      <w:proofErr w:type="spellEnd"/>
      <w:r w:rsidR="00AF3236" w:rsidRPr="00A523A3">
        <w:t xml:space="preserve"> </w:t>
      </w:r>
      <w:proofErr w:type="spellStart"/>
      <w:r w:rsidR="00AF3236" w:rsidRPr="00A523A3">
        <w:t>Мораву</w:t>
      </w:r>
      <w:proofErr w:type="spellEnd"/>
      <w:r w:rsidR="00AF3236" w:rsidRPr="00A523A3">
        <w:t xml:space="preserve">. </w:t>
      </w:r>
      <w:proofErr w:type="spellStart"/>
      <w:r w:rsidR="00AF3236" w:rsidRPr="00A523A3">
        <w:t>Дужина</w:t>
      </w:r>
      <w:proofErr w:type="spellEnd"/>
      <w:r w:rsidR="00AF3236" w:rsidRPr="00A523A3">
        <w:t xml:space="preserve"> </w:t>
      </w:r>
      <w:proofErr w:type="spellStart"/>
      <w:r w:rsidR="00AF3236" w:rsidRPr="00A523A3">
        <w:t>речног</w:t>
      </w:r>
      <w:proofErr w:type="spellEnd"/>
      <w:r w:rsidR="00AF3236" w:rsidRPr="00A523A3">
        <w:t xml:space="preserve"> </w:t>
      </w:r>
      <w:proofErr w:type="spellStart"/>
      <w:r w:rsidR="00AF3236" w:rsidRPr="00A523A3">
        <w:t>тока</w:t>
      </w:r>
      <w:proofErr w:type="spellEnd"/>
      <w:r w:rsidR="00AF3236" w:rsidRPr="00A523A3">
        <w:t xml:space="preserve"> </w:t>
      </w:r>
      <w:proofErr w:type="spellStart"/>
      <w:r w:rsidR="00AF3236" w:rsidRPr="00A523A3">
        <w:t>износи</w:t>
      </w:r>
      <w:proofErr w:type="spellEnd"/>
      <w:r w:rsidR="00AF3236" w:rsidRPr="00A523A3">
        <w:t xml:space="preserve"> </w:t>
      </w:r>
      <w:proofErr w:type="spellStart"/>
      <w:r w:rsidR="00AF3236" w:rsidRPr="00A523A3">
        <w:t>око</w:t>
      </w:r>
      <w:proofErr w:type="spellEnd"/>
      <w:r w:rsidR="00AF3236" w:rsidRPr="00A523A3">
        <w:t xml:space="preserve"> 16 </w:t>
      </w:r>
      <w:proofErr w:type="spellStart"/>
      <w:r w:rsidR="00AF3236" w:rsidRPr="00A523A3">
        <w:t>км</w:t>
      </w:r>
      <w:proofErr w:type="spellEnd"/>
      <w:r w:rsidR="00AF3236" w:rsidRPr="00A523A3">
        <w:t xml:space="preserve">. </w:t>
      </w:r>
      <w:proofErr w:type="spellStart"/>
      <w:r w:rsidR="00AF3236" w:rsidRPr="00A523A3">
        <w:t>Трновачка</w:t>
      </w:r>
      <w:proofErr w:type="spellEnd"/>
      <w:r w:rsidR="00AF3236" w:rsidRPr="00A523A3">
        <w:t xml:space="preserve"> </w:t>
      </w:r>
      <w:proofErr w:type="spellStart"/>
      <w:r w:rsidR="00AF3236" w:rsidRPr="00A523A3">
        <w:t>река</w:t>
      </w:r>
      <w:proofErr w:type="spellEnd"/>
      <w:r w:rsidR="00AF3236" w:rsidRPr="00A523A3">
        <w:t xml:space="preserve"> (</w:t>
      </w:r>
      <w:proofErr w:type="spellStart"/>
      <w:r w:rsidR="00AF3236" w:rsidRPr="00A523A3">
        <w:t>која</w:t>
      </w:r>
      <w:proofErr w:type="spellEnd"/>
      <w:r w:rsidR="00AF3236" w:rsidRPr="00A523A3">
        <w:t xml:space="preserve"> </w:t>
      </w:r>
      <w:proofErr w:type="spellStart"/>
      <w:r w:rsidR="00AF3236" w:rsidRPr="00A523A3">
        <w:t>се</w:t>
      </w:r>
      <w:proofErr w:type="spellEnd"/>
      <w:r w:rsidR="00AF3236" w:rsidRPr="00A523A3">
        <w:t xml:space="preserve"> </w:t>
      </w:r>
      <w:proofErr w:type="spellStart"/>
      <w:r w:rsidR="00AF3236" w:rsidRPr="00A523A3">
        <w:t>узводно</w:t>
      </w:r>
      <w:proofErr w:type="spellEnd"/>
      <w:r w:rsidR="00AF3236" w:rsidRPr="00A523A3">
        <w:t xml:space="preserve"> </w:t>
      </w:r>
      <w:proofErr w:type="spellStart"/>
      <w:r w:rsidR="00AF3236" w:rsidRPr="00A523A3">
        <w:t>назива</w:t>
      </w:r>
      <w:proofErr w:type="spellEnd"/>
      <w:r w:rsidR="00AF3236" w:rsidRPr="00A523A3">
        <w:t xml:space="preserve"> </w:t>
      </w:r>
      <w:proofErr w:type="spellStart"/>
      <w:r w:rsidR="00AF3236" w:rsidRPr="00A523A3">
        <w:t>Брезничка</w:t>
      </w:r>
      <w:proofErr w:type="spellEnd"/>
      <w:r w:rsidR="00AF3236" w:rsidRPr="00A523A3">
        <w:t xml:space="preserve">, </w:t>
      </w:r>
      <w:proofErr w:type="spellStart"/>
      <w:r w:rsidR="00AF3236" w:rsidRPr="00A523A3">
        <w:t>Муховска</w:t>
      </w:r>
      <w:proofErr w:type="spellEnd"/>
      <w:r w:rsidR="00AF3236" w:rsidRPr="00A523A3">
        <w:t xml:space="preserve">, а </w:t>
      </w:r>
      <w:proofErr w:type="spellStart"/>
      <w:r w:rsidR="00AF3236" w:rsidRPr="00A523A3">
        <w:t>од</w:t>
      </w:r>
      <w:proofErr w:type="spellEnd"/>
      <w:r w:rsidR="00AF3236" w:rsidRPr="00A523A3">
        <w:t xml:space="preserve"> </w:t>
      </w:r>
      <w:proofErr w:type="spellStart"/>
      <w:r w:rsidR="00AF3236" w:rsidRPr="00A523A3">
        <w:t>изворишта</w:t>
      </w:r>
      <w:proofErr w:type="spellEnd"/>
      <w:r w:rsidR="00AF3236" w:rsidRPr="00A523A3">
        <w:t xml:space="preserve"> </w:t>
      </w:r>
      <w:proofErr w:type="spellStart"/>
      <w:r w:rsidR="00AF3236" w:rsidRPr="00A523A3">
        <w:t>Зарбинска</w:t>
      </w:r>
      <w:proofErr w:type="spellEnd"/>
      <w:r w:rsidR="00AF3236" w:rsidRPr="00A523A3">
        <w:t xml:space="preserve"> </w:t>
      </w:r>
      <w:proofErr w:type="spellStart"/>
      <w:r w:rsidR="00AF3236" w:rsidRPr="00A523A3">
        <w:t>река</w:t>
      </w:r>
      <w:proofErr w:type="spellEnd"/>
      <w:r w:rsidR="00AF3236" w:rsidRPr="00A523A3">
        <w:t xml:space="preserve">) </w:t>
      </w:r>
      <w:proofErr w:type="spellStart"/>
      <w:r w:rsidR="00AF3236" w:rsidRPr="00A523A3">
        <w:t>извире</w:t>
      </w:r>
      <w:proofErr w:type="spellEnd"/>
      <w:r w:rsidR="00AF3236" w:rsidRPr="00A523A3">
        <w:t xml:space="preserve"> </w:t>
      </w:r>
      <w:proofErr w:type="spellStart"/>
      <w:r w:rsidR="00AF3236" w:rsidRPr="00A523A3">
        <w:t>испод</w:t>
      </w:r>
      <w:proofErr w:type="spellEnd"/>
      <w:r w:rsidR="00AF3236" w:rsidRPr="00A523A3">
        <w:t xml:space="preserve"> </w:t>
      </w:r>
      <w:proofErr w:type="spellStart"/>
      <w:r w:rsidR="00AF3236" w:rsidRPr="00A523A3">
        <w:t>Орлове</w:t>
      </w:r>
      <w:proofErr w:type="spellEnd"/>
      <w:r w:rsidR="00AF3236" w:rsidRPr="00A523A3">
        <w:t xml:space="preserve"> </w:t>
      </w:r>
      <w:proofErr w:type="spellStart"/>
      <w:r w:rsidR="00AF3236" w:rsidRPr="00A523A3">
        <w:t>Чуке</w:t>
      </w:r>
      <w:proofErr w:type="spellEnd"/>
      <w:r w:rsidR="00AF3236" w:rsidRPr="00A523A3">
        <w:t xml:space="preserve"> (1275 </w:t>
      </w:r>
      <w:proofErr w:type="spellStart"/>
      <w:r w:rsidR="00AF3236" w:rsidRPr="00A523A3">
        <w:t>м.н.в</w:t>
      </w:r>
      <w:proofErr w:type="spellEnd"/>
      <w:r w:rsidR="00AF3236" w:rsidRPr="00A523A3">
        <w:t xml:space="preserve">.), </w:t>
      </w:r>
      <w:proofErr w:type="spellStart"/>
      <w:r w:rsidR="00AF3236" w:rsidRPr="00A523A3">
        <w:t>при</w:t>
      </w:r>
      <w:proofErr w:type="spellEnd"/>
      <w:r w:rsidR="00AF3236" w:rsidRPr="00A523A3">
        <w:t xml:space="preserve"> </w:t>
      </w:r>
      <w:proofErr w:type="spellStart"/>
      <w:r w:rsidR="00AF3236" w:rsidRPr="00A523A3">
        <w:t>чему</w:t>
      </w:r>
      <w:proofErr w:type="spellEnd"/>
      <w:r w:rsidR="00AF3236" w:rsidRPr="00A523A3">
        <w:t xml:space="preserve"> </w:t>
      </w:r>
      <w:proofErr w:type="spellStart"/>
      <w:r w:rsidR="00AF3236" w:rsidRPr="00A523A3">
        <w:t>укупна</w:t>
      </w:r>
      <w:proofErr w:type="spellEnd"/>
      <w:r w:rsidR="00AF3236" w:rsidRPr="00A523A3">
        <w:t xml:space="preserve"> </w:t>
      </w:r>
      <w:proofErr w:type="spellStart"/>
      <w:r w:rsidR="00AF3236" w:rsidRPr="00A523A3">
        <w:t>дужина</w:t>
      </w:r>
      <w:proofErr w:type="spellEnd"/>
      <w:r w:rsidR="00AF3236" w:rsidRPr="00A523A3">
        <w:t xml:space="preserve"> </w:t>
      </w:r>
      <w:proofErr w:type="spellStart"/>
      <w:r w:rsidR="00AF3236" w:rsidRPr="00A523A3">
        <w:t>тока</w:t>
      </w:r>
      <w:proofErr w:type="spellEnd"/>
      <w:r w:rsidR="00AF3236" w:rsidRPr="00A523A3">
        <w:t xml:space="preserve"> </w:t>
      </w:r>
      <w:proofErr w:type="spellStart"/>
      <w:r w:rsidR="00AF3236" w:rsidRPr="00A523A3">
        <w:t>износи</w:t>
      </w:r>
      <w:proofErr w:type="spellEnd"/>
      <w:r w:rsidR="00AF3236" w:rsidRPr="00A523A3">
        <w:t xml:space="preserve"> </w:t>
      </w:r>
      <w:proofErr w:type="spellStart"/>
      <w:r w:rsidR="00AF3236" w:rsidRPr="00A523A3">
        <w:t>око</w:t>
      </w:r>
      <w:proofErr w:type="spellEnd"/>
      <w:r w:rsidR="00AF3236" w:rsidRPr="00A523A3">
        <w:t xml:space="preserve"> 32 </w:t>
      </w:r>
      <w:proofErr w:type="spellStart"/>
      <w:r w:rsidR="00AF3236" w:rsidRPr="00A523A3">
        <w:t>км</w:t>
      </w:r>
      <w:proofErr w:type="spellEnd"/>
      <w:r w:rsidR="00AF3236" w:rsidRPr="00A523A3">
        <w:t xml:space="preserve">. </w:t>
      </w:r>
      <w:proofErr w:type="spellStart"/>
      <w:r w:rsidR="00AF3236" w:rsidRPr="00A523A3">
        <w:t>Река</w:t>
      </w:r>
      <w:proofErr w:type="spellEnd"/>
      <w:r w:rsidR="00AF3236" w:rsidRPr="00A523A3">
        <w:t xml:space="preserve"> Пчиња </w:t>
      </w:r>
      <w:proofErr w:type="spellStart"/>
      <w:r w:rsidR="00AF3236" w:rsidRPr="00A523A3">
        <w:t>пролази</w:t>
      </w:r>
      <w:proofErr w:type="spellEnd"/>
      <w:r w:rsidR="00AF3236" w:rsidRPr="00A523A3">
        <w:t xml:space="preserve"> </w:t>
      </w:r>
      <w:proofErr w:type="spellStart"/>
      <w:r w:rsidR="00AF3236" w:rsidRPr="00A523A3">
        <w:t>југоисточним</w:t>
      </w:r>
      <w:proofErr w:type="spellEnd"/>
      <w:r w:rsidR="00AF3236" w:rsidRPr="00A523A3">
        <w:t xml:space="preserve"> </w:t>
      </w:r>
      <w:proofErr w:type="spellStart"/>
      <w:r w:rsidR="00AF3236" w:rsidRPr="00A523A3">
        <w:t>делом</w:t>
      </w:r>
      <w:proofErr w:type="spellEnd"/>
      <w:r w:rsidR="00AF3236" w:rsidRPr="00A523A3">
        <w:t xml:space="preserve"> </w:t>
      </w:r>
      <w:proofErr w:type="spellStart"/>
      <w:r w:rsidR="00AF3236" w:rsidRPr="00A523A3">
        <w:t>општине</w:t>
      </w:r>
      <w:proofErr w:type="spellEnd"/>
      <w:r w:rsidR="00AF3236" w:rsidRPr="00A523A3">
        <w:t xml:space="preserve"> и </w:t>
      </w:r>
      <w:proofErr w:type="spellStart"/>
      <w:r w:rsidR="00AF3236" w:rsidRPr="00A523A3">
        <w:t>представља</w:t>
      </w:r>
      <w:proofErr w:type="spellEnd"/>
      <w:r w:rsidR="00AF3236" w:rsidRPr="00A523A3">
        <w:t xml:space="preserve"> </w:t>
      </w:r>
      <w:proofErr w:type="spellStart"/>
      <w:r w:rsidR="00AF3236" w:rsidRPr="00A523A3">
        <w:t>главног</w:t>
      </w:r>
      <w:proofErr w:type="spellEnd"/>
      <w:r w:rsidR="00AF3236" w:rsidRPr="00A523A3">
        <w:t xml:space="preserve"> </w:t>
      </w:r>
      <w:proofErr w:type="spellStart"/>
      <w:r w:rsidR="00AF3236" w:rsidRPr="00A523A3">
        <w:t>реципијента</w:t>
      </w:r>
      <w:proofErr w:type="spellEnd"/>
      <w:r w:rsidR="00AF3236" w:rsidRPr="00A523A3">
        <w:t xml:space="preserve"> </w:t>
      </w:r>
      <w:proofErr w:type="spellStart"/>
      <w:r w:rsidR="00AF3236" w:rsidRPr="00A523A3">
        <w:t>за</w:t>
      </w:r>
      <w:proofErr w:type="spellEnd"/>
      <w:r w:rsidR="00AF3236" w:rsidRPr="00A523A3">
        <w:t xml:space="preserve"> </w:t>
      </w:r>
      <w:proofErr w:type="spellStart"/>
      <w:r w:rsidR="00AF3236" w:rsidRPr="00A523A3">
        <w:t>воде</w:t>
      </w:r>
      <w:proofErr w:type="spellEnd"/>
      <w:r w:rsidR="00AF3236" w:rsidRPr="00A523A3">
        <w:t xml:space="preserve"> </w:t>
      </w:r>
      <w:proofErr w:type="spellStart"/>
      <w:r w:rsidR="00AF3236" w:rsidRPr="00A523A3">
        <w:t>које</w:t>
      </w:r>
      <w:proofErr w:type="spellEnd"/>
      <w:r w:rsidR="00AF3236" w:rsidRPr="00A523A3">
        <w:t xml:space="preserve"> </w:t>
      </w:r>
      <w:proofErr w:type="spellStart"/>
      <w:r w:rsidR="00AF3236" w:rsidRPr="00A523A3">
        <w:t>се</w:t>
      </w:r>
      <w:proofErr w:type="spellEnd"/>
      <w:r w:rsidR="00AF3236" w:rsidRPr="00A523A3">
        <w:t xml:space="preserve"> </w:t>
      </w:r>
      <w:proofErr w:type="spellStart"/>
      <w:r w:rsidR="00AF3236" w:rsidRPr="00A523A3">
        <w:t>одливају</w:t>
      </w:r>
      <w:proofErr w:type="spellEnd"/>
      <w:r w:rsidR="00AF3236" w:rsidRPr="00A523A3">
        <w:t xml:space="preserve"> у Егејско </w:t>
      </w:r>
      <w:proofErr w:type="spellStart"/>
      <w:r w:rsidR="00AF3236" w:rsidRPr="00A523A3">
        <w:t>море</w:t>
      </w:r>
      <w:proofErr w:type="spellEnd"/>
      <w:r w:rsidR="00AF3236" w:rsidRPr="00A523A3">
        <w:t xml:space="preserve">.          </w:t>
      </w:r>
    </w:p>
    <w:p w14:paraId="6A0F49BC" w14:textId="03BB014D" w:rsidR="00AF3236" w:rsidRPr="00132BE8" w:rsidRDefault="00132BE8" w:rsidP="00AF3236">
      <w:pPr>
        <w:pStyle w:val="NoSpacing"/>
      </w:pPr>
      <w:r>
        <w:t xml:space="preserve">          </w:t>
      </w:r>
      <w:r w:rsidR="00AF3236" w:rsidRPr="00A523A3">
        <w:rPr>
          <w:rFonts w:eastAsia="Batang"/>
          <w:lang w:val="sq-AL"/>
        </w:rPr>
        <w:t>Rrjedha e Moravicës së Preshevës është e gjatë 26 km, e cila në territorin e Bujanocit përshkonë gjatësinë prej rreth 16 km. Në këtë pjesë të rrjedhës së Moravës Jugore ujërat nëntokësore janë të larta. Nga zona e Klenikut, drejt Ristocit, rrjedhë lumi i Kërshevicës (me karkater të bujshëm), i cili te Davidovci derdhet në Moravën Jugore. Kjo rrjedhë përshkon gjatësinë prej 16 km. Lumi i Tërnocit (i cili në pjesën e epërme emërtohet si lumi i Breznicës, Muhocit, ndërkaq në burimin e saj i Zarbincës) rrjedhë nga Çuka e Shqiponjës (1275 m lmd.), me çrast përshkon gjatësinë prej 32 km. Lumi Pçinja kalon nëpër pjesën juglindore të Komunës dhe paraqet repicientin kryesor për ujërat që derdhen në Detin Egje.</w:t>
      </w:r>
    </w:p>
    <w:p w14:paraId="1CA5D56E" w14:textId="77777777" w:rsidR="00132BE8" w:rsidRDefault="00132BE8" w:rsidP="00AF3236">
      <w:pPr>
        <w:pStyle w:val="NoSpacing"/>
      </w:pPr>
    </w:p>
    <w:p w14:paraId="1956182F" w14:textId="77777777" w:rsidR="00132BE8" w:rsidRDefault="00132BE8" w:rsidP="00AF3236">
      <w:pPr>
        <w:pStyle w:val="NoSpacing"/>
      </w:pPr>
      <w:r>
        <w:t xml:space="preserve">          </w:t>
      </w:r>
      <w:proofErr w:type="spellStart"/>
      <w:r w:rsidR="00AF3236" w:rsidRPr="00A523A3">
        <w:t>На</w:t>
      </w:r>
      <w:proofErr w:type="spellEnd"/>
      <w:r w:rsidR="00AF3236" w:rsidRPr="00A523A3">
        <w:t xml:space="preserve"> </w:t>
      </w:r>
      <w:proofErr w:type="spellStart"/>
      <w:r w:rsidR="00AF3236" w:rsidRPr="00A523A3">
        <w:t>подручју</w:t>
      </w:r>
      <w:proofErr w:type="spellEnd"/>
      <w:r w:rsidR="00AF3236" w:rsidRPr="00A523A3">
        <w:t xml:space="preserve"> </w:t>
      </w:r>
      <w:proofErr w:type="spellStart"/>
      <w:r w:rsidR="00AF3236" w:rsidRPr="00A523A3">
        <w:t>општине</w:t>
      </w:r>
      <w:proofErr w:type="spellEnd"/>
      <w:r w:rsidR="00AF3236" w:rsidRPr="00A523A3">
        <w:t xml:space="preserve"> </w:t>
      </w:r>
      <w:proofErr w:type="spellStart"/>
      <w:r w:rsidR="00AF3236" w:rsidRPr="00A523A3">
        <w:t>нема</w:t>
      </w:r>
      <w:proofErr w:type="spellEnd"/>
      <w:r w:rsidR="00AF3236" w:rsidRPr="00A523A3">
        <w:t xml:space="preserve"> </w:t>
      </w:r>
      <w:proofErr w:type="spellStart"/>
      <w:r w:rsidR="00AF3236" w:rsidRPr="00A523A3">
        <w:t>природних</w:t>
      </w:r>
      <w:proofErr w:type="spellEnd"/>
      <w:r w:rsidR="00AF3236" w:rsidRPr="00A523A3">
        <w:t xml:space="preserve"> </w:t>
      </w:r>
      <w:proofErr w:type="spellStart"/>
      <w:r w:rsidR="00AF3236" w:rsidRPr="00A523A3">
        <w:t>акумулација</w:t>
      </w:r>
      <w:proofErr w:type="spellEnd"/>
      <w:r w:rsidR="00AF3236" w:rsidRPr="00A523A3">
        <w:t xml:space="preserve"> (</w:t>
      </w:r>
      <w:proofErr w:type="spellStart"/>
      <w:r w:rsidR="00AF3236" w:rsidRPr="00A523A3">
        <w:t>језера</w:t>
      </w:r>
      <w:proofErr w:type="spellEnd"/>
      <w:r w:rsidR="00AF3236" w:rsidRPr="00A523A3">
        <w:t xml:space="preserve">), а </w:t>
      </w:r>
      <w:proofErr w:type="spellStart"/>
      <w:r w:rsidR="00AF3236" w:rsidRPr="00A523A3">
        <w:t>вештачке</w:t>
      </w:r>
      <w:proofErr w:type="spellEnd"/>
      <w:r w:rsidR="00AF3236" w:rsidRPr="00A523A3">
        <w:t xml:space="preserve"> </w:t>
      </w:r>
      <w:proofErr w:type="spellStart"/>
      <w:r w:rsidR="00AF3236" w:rsidRPr="00A523A3">
        <w:t>се</w:t>
      </w:r>
      <w:proofErr w:type="spellEnd"/>
      <w:r w:rsidR="00AF3236" w:rsidRPr="00A523A3">
        <w:t xml:space="preserve"> </w:t>
      </w:r>
      <w:proofErr w:type="spellStart"/>
      <w:r w:rsidR="00AF3236" w:rsidRPr="00A523A3">
        <w:t>налазе</w:t>
      </w:r>
      <w:proofErr w:type="spellEnd"/>
      <w:r w:rsidR="00AF3236" w:rsidRPr="00A523A3">
        <w:t xml:space="preserve"> </w:t>
      </w:r>
      <w:proofErr w:type="spellStart"/>
      <w:r w:rsidR="00AF3236" w:rsidRPr="00A523A3">
        <w:t>на</w:t>
      </w:r>
      <w:proofErr w:type="spellEnd"/>
      <w:r w:rsidR="00AF3236" w:rsidRPr="00A523A3">
        <w:t xml:space="preserve"> </w:t>
      </w:r>
      <w:proofErr w:type="spellStart"/>
      <w:r w:rsidR="00AF3236" w:rsidRPr="00A523A3">
        <w:t>реци</w:t>
      </w:r>
      <w:proofErr w:type="spellEnd"/>
      <w:r w:rsidR="00AF3236" w:rsidRPr="00A523A3">
        <w:t xml:space="preserve"> </w:t>
      </w:r>
      <w:proofErr w:type="spellStart"/>
      <w:r w:rsidR="00AF3236" w:rsidRPr="00A523A3">
        <w:t>Пчињи</w:t>
      </w:r>
      <w:proofErr w:type="spellEnd"/>
      <w:r w:rsidR="00AF3236" w:rsidRPr="00A523A3">
        <w:t xml:space="preserve"> (400 </w:t>
      </w:r>
      <w:proofErr w:type="spellStart"/>
      <w:r w:rsidR="00AF3236" w:rsidRPr="00A523A3">
        <w:t>м.н.в</w:t>
      </w:r>
      <w:proofErr w:type="spellEnd"/>
      <w:r w:rsidR="00AF3236" w:rsidRPr="00A523A3">
        <w:t xml:space="preserve">. </w:t>
      </w:r>
      <w:proofErr w:type="spellStart"/>
      <w:r w:rsidR="00AF3236" w:rsidRPr="00A523A3">
        <w:t>од</w:t>
      </w:r>
      <w:proofErr w:type="spellEnd"/>
      <w:r w:rsidR="00AF3236" w:rsidRPr="00A523A3">
        <w:t xml:space="preserve"> </w:t>
      </w:r>
      <w:proofErr w:type="spellStart"/>
      <w:r w:rsidR="00AF3236" w:rsidRPr="00A523A3">
        <w:t>манастира</w:t>
      </w:r>
      <w:proofErr w:type="spellEnd"/>
      <w:r w:rsidR="00AF3236" w:rsidRPr="00A523A3">
        <w:t xml:space="preserve"> </w:t>
      </w:r>
      <w:proofErr w:type="spellStart"/>
      <w:r w:rsidR="00AF3236" w:rsidRPr="00A523A3">
        <w:t>Прохор</w:t>
      </w:r>
      <w:proofErr w:type="spellEnd"/>
      <w:r w:rsidR="00AF3236" w:rsidRPr="00A523A3">
        <w:t xml:space="preserve"> </w:t>
      </w:r>
      <w:proofErr w:type="spellStart"/>
      <w:r w:rsidR="00AF3236" w:rsidRPr="00A523A3">
        <w:t>Пчињски</w:t>
      </w:r>
      <w:proofErr w:type="spellEnd"/>
      <w:r w:rsidR="00AF3236" w:rsidRPr="00A523A3">
        <w:t xml:space="preserve">) и </w:t>
      </w:r>
      <w:proofErr w:type="spellStart"/>
      <w:r w:rsidR="00AF3236" w:rsidRPr="00A523A3">
        <w:t>југоисточно</w:t>
      </w:r>
      <w:proofErr w:type="spellEnd"/>
      <w:r w:rsidR="00AF3236" w:rsidRPr="00A523A3">
        <w:t xml:space="preserve"> </w:t>
      </w:r>
      <w:proofErr w:type="spellStart"/>
      <w:r w:rsidR="00AF3236" w:rsidRPr="00A523A3">
        <w:t>од</w:t>
      </w:r>
      <w:proofErr w:type="spellEnd"/>
      <w:r w:rsidR="00AF3236" w:rsidRPr="00A523A3">
        <w:t xml:space="preserve"> </w:t>
      </w:r>
      <w:proofErr w:type="spellStart"/>
      <w:r w:rsidR="00AF3236" w:rsidRPr="00A523A3">
        <w:t>Бујановца</w:t>
      </w:r>
      <w:proofErr w:type="spellEnd"/>
      <w:r w:rsidR="00AF3236" w:rsidRPr="00A523A3">
        <w:t xml:space="preserve"> </w:t>
      </w:r>
      <w:proofErr w:type="spellStart"/>
      <w:r w:rsidR="00AF3236" w:rsidRPr="00A523A3">
        <w:t>према</w:t>
      </w:r>
      <w:proofErr w:type="spellEnd"/>
      <w:r w:rsidR="00AF3236" w:rsidRPr="00A523A3">
        <w:t xml:space="preserve"> </w:t>
      </w:r>
      <w:proofErr w:type="spellStart"/>
      <w:r w:rsidR="00AF3236" w:rsidRPr="00A523A3">
        <w:t>Божињевцу</w:t>
      </w:r>
      <w:proofErr w:type="spellEnd"/>
      <w:r w:rsidR="00AF3236" w:rsidRPr="00A523A3">
        <w:t xml:space="preserve"> (</w:t>
      </w:r>
      <w:proofErr w:type="spellStart"/>
      <w:r w:rsidR="00AF3236" w:rsidRPr="00A523A3">
        <w:t>спортско-рекреациона</w:t>
      </w:r>
      <w:proofErr w:type="spellEnd"/>
      <w:r w:rsidR="00AF3236" w:rsidRPr="00A523A3">
        <w:t xml:space="preserve"> </w:t>
      </w:r>
      <w:proofErr w:type="spellStart"/>
      <w:r w:rsidR="00AF3236" w:rsidRPr="00A523A3">
        <w:t>површина</w:t>
      </w:r>
      <w:proofErr w:type="spellEnd"/>
      <w:r w:rsidR="00AF3236" w:rsidRPr="00A523A3">
        <w:t xml:space="preserve">). </w:t>
      </w:r>
      <w:proofErr w:type="spellStart"/>
      <w:r w:rsidR="00AF3236" w:rsidRPr="00A523A3">
        <w:t>Са</w:t>
      </w:r>
      <w:proofErr w:type="spellEnd"/>
      <w:r w:rsidR="00AF3236" w:rsidRPr="00A523A3">
        <w:t xml:space="preserve"> </w:t>
      </w:r>
      <w:proofErr w:type="spellStart"/>
      <w:r w:rsidR="00AF3236" w:rsidRPr="00A523A3">
        <w:t>аспекта</w:t>
      </w:r>
      <w:proofErr w:type="spellEnd"/>
      <w:r w:rsidR="00AF3236" w:rsidRPr="00A523A3">
        <w:t xml:space="preserve"> </w:t>
      </w:r>
      <w:proofErr w:type="spellStart"/>
      <w:r w:rsidR="00AF3236" w:rsidRPr="00A523A3">
        <w:t>извора</w:t>
      </w:r>
      <w:proofErr w:type="spellEnd"/>
      <w:r w:rsidR="00AF3236" w:rsidRPr="00A523A3">
        <w:t xml:space="preserve">, </w:t>
      </w:r>
      <w:proofErr w:type="spellStart"/>
      <w:r w:rsidR="00AF3236" w:rsidRPr="00A523A3">
        <w:t>констатује</w:t>
      </w:r>
      <w:proofErr w:type="spellEnd"/>
      <w:r w:rsidR="00AF3236" w:rsidRPr="00A523A3">
        <w:t xml:space="preserve"> </w:t>
      </w:r>
      <w:proofErr w:type="spellStart"/>
      <w:r w:rsidR="00AF3236" w:rsidRPr="00A523A3">
        <w:t>се</w:t>
      </w:r>
      <w:proofErr w:type="spellEnd"/>
      <w:r w:rsidR="00AF3236" w:rsidRPr="00A523A3">
        <w:t xml:space="preserve"> </w:t>
      </w:r>
      <w:proofErr w:type="spellStart"/>
      <w:r w:rsidR="00AF3236" w:rsidRPr="00A523A3">
        <w:t>да</w:t>
      </w:r>
      <w:proofErr w:type="spellEnd"/>
      <w:r w:rsidR="00AF3236" w:rsidRPr="00A523A3">
        <w:t xml:space="preserve"> </w:t>
      </w:r>
      <w:proofErr w:type="spellStart"/>
      <w:r w:rsidR="00AF3236" w:rsidRPr="00A523A3">
        <w:t>су</w:t>
      </w:r>
      <w:proofErr w:type="spellEnd"/>
      <w:r w:rsidR="00AF3236" w:rsidRPr="00A523A3">
        <w:t xml:space="preserve"> </w:t>
      </w:r>
      <w:proofErr w:type="spellStart"/>
      <w:r w:rsidR="00AF3236" w:rsidRPr="00A523A3">
        <w:t>северни</w:t>
      </w:r>
      <w:proofErr w:type="spellEnd"/>
      <w:r w:rsidR="00AF3236" w:rsidRPr="00A523A3">
        <w:t xml:space="preserve"> и </w:t>
      </w:r>
      <w:proofErr w:type="spellStart"/>
      <w:r w:rsidR="00AF3236" w:rsidRPr="00A523A3">
        <w:t>јужни</w:t>
      </w:r>
      <w:proofErr w:type="spellEnd"/>
      <w:r w:rsidR="00AF3236" w:rsidRPr="00A523A3">
        <w:t xml:space="preserve"> </w:t>
      </w:r>
      <w:proofErr w:type="spellStart"/>
      <w:r w:rsidR="00AF3236" w:rsidRPr="00A523A3">
        <w:t>делови</w:t>
      </w:r>
      <w:proofErr w:type="spellEnd"/>
      <w:r w:rsidR="00AF3236" w:rsidRPr="00A523A3">
        <w:t xml:space="preserve"> </w:t>
      </w:r>
      <w:proofErr w:type="spellStart"/>
      <w:r w:rsidR="00AF3236" w:rsidRPr="00A523A3">
        <w:t>општине</w:t>
      </w:r>
      <w:proofErr w:type="spellEnd"/>
      <w:r w:rsidR="00AF3236" w:rsidRPr="00A523A3">
        <w:t xml:space="preserve"> </w:t>
      </w:r>
      <w:proofErr w:type="spellStart"/>
      <w:r w:rsidR="00AF3236" w:rsidRPr="00A523A3">
        <w:t>изразито</w:t>
      </w:r>
      <w:proofErr w:type="spellEnd"/>
      <w:r w:rsidR="00AF3236" w:rsidRPr="00A523A3">
        <w:t xml:space="preserve"> </w:t>
      </w:r>
      <w:proofErr w:type="spellStart"/>
      <w:r w:rsidR="00AF3236" w:rsidRPr="00A523A3">
        <w:t>богатији</w:t>
      </w:r>
      <w:proofErr w:type="spellEnd"/>
      <w:r w:rsidR="00AF3236" w:rsidRPr="00A523A3">
        <w:t xml:space="preserve"> </w:t>
      </w:r>
      <w:proofErr w:type="spellStart"/>
      <w:r w:rsidR="00AF3236" w:rsidRPr="00A523A3">
        <w:t>са</w:t>
      </w:r>
      <w:proofErr w:type="spellEnd"/>
      <w:r w:rsidR="00AF3236" w:rsidRPr="00A523A3">
        <w:t xml:space="preserve"> </w:t>
      </w:r>
      <w:proofErr w:type="spellStart"/>
      <w:r w:rsidR="00AF3236" w:rsidRPr="00A523A3">
        <w:t>појављивањем</w:t>
      </w:r>
      <w:proofErr w:type="spellEnd"/>
      <w:r w:rsidR="00AF3236" w:rsidRPr="00A523A3">
        <w:t xml:space="preserve"> </w:t>
      </w:r>
      <w:proofErr w:type="spellStart"/>
      <w:r w:rsidR="00AF3236" w:rsidRPr="00A523A3">
        <w:t>подземне</w:t>
      </w:r>
      <w:proofErr w:type="spellEnd"/>
      <w:r w:rsidR="00AF3236" w:rsidRPr="00A523A3">
        <w:t xml:space="preserve"> </w:t>
      </w:r>
      <w:proofErr w:type="spellStart"/>
      <w:r w:rsidR="00AF3236" w:rsidRPr="00A523A3">
        <w:t>воде</w:t>
      </w:r>
      <w:proofErr w:type="spellEnd"/>
      <w:r w:rsidR="00AF3236" w:rsidRPr="00A523A3">
        <w:t xml:space="preserve"> (</w:t>
      </w:r>
      <w:proofErr w:type="spellStart"/>
      <w:r w:rsidR="00AF3236" w:rsidRPr="00A523A3">
        <w:t>слив</w:t>
      </w:r>
      <w:proofErr w:type="spellEnd"/>
      <w:r w:rsidR="00AF3236" w:rsidRPr="00A523A3">
        <w:t xml:space="preserve"> </w:t>
      </w:r>
      <w:proofErr w:type="spellStart"/>
      <w:r w:rsidR="00AF3236" w:rsidRPr="00A523A3">
        <w:t>Трновачке</w:t>
      </w:r>
      <w:proofErr w:type="spellEnd"/>
      <w:r w:rsidR="00AF3236" w:rsidRPr="00A523A3">
        <w:t xml:space="preserve"> и </w:t>
      </w:r>
      <w:proofErr w:type="spellStart"/>
      <w:r w:rsidR="00AF3236" w:rsidRPr="00A523A3">
        <w:t>реке</w:t>
      </w:r>
      <w:proofErr w:type="spellEnd"/>
      <w:r w:rsidR="00AF3236" w:rsidRPr="00A523A3">
        <w:t xml:space="preserve"> </w:t>
      </w:r>
      <w:proofErr w:type="spellStart"/>
      <w:r w:rsidR="00AF3236" w:rsidRPr="00A523A3">
        <w:t>Пчиње</w:t>
      </w:r>
      <w:proofErr w:type="spellEnd"/>
      <w:r w:rsidR="00AF3236" w:rsidRPr="00A523A3">
        <w:t xml:space="preserve">), а </w:t>
      </w:r>
      <w:proofErr w:type="spellStart"/>
      <w:r w:rsidR="00AF3236" w:rsidRPr="00A523A3">
        <w:t>да</w:t>
      </w:r>
      <w:proofErr w:type="spellEnd"/>
      <w:r w:rsidR="00AF3236" w:rsidRPr="00A523A3">
        <w:t xml:space="preserve"> </w:t>
      </w:r>
      <w:proofErr w:type="spellStart"/>
      <w:r w:rsidR="00AF3236" w:rsidRPr="00A523A3">
        <w:t>средишњи</w:t>
      </w:r>
      <w:proofErr w:type="spellEnd"/>
      <w:r w:rsidR="00AF3236" w:rsidRPr="00A523A3">
        <w:t xml:space="preserve">, </w:t>
      </w:r>
      <w:proofErr w:type="spellStart"/>
      <w:r w:rsidR="00AF3236" w:rsidRPr="00A523A3">
        <w:t>висински</w:t>
      </w:r>
      <w:proofErr w:type="spellEnd"/>
      <w:r w:rsidR="00AF3236" w:rsidRPr="00A523A3">
        <w:t xml:space="preserve"> </w:t>
      </w:r>
      <w:proofErr w:type="spellStart"/>
      <w:r w:rsidR="00AF3236" w:rsidRPr="00A523A3">
        <w:t>нижи</w:t>
      </w:r>
      <w:proofErr w:type="spellEnd"/>
      <w:r w:rsidR="00AF3236" w:rsidRPr="00A523A3">
        <w:t xml:space="preserve">, </w:t>
      </w:r>
      <w:proofErr w:type="spellStart"/>
      <w:r w:rsidR="00AF3236" w:rsidRPr="00A523A3">
        <w:t>делови</w:t>
      </w:r>
      <w:proofErr w:type="spellEnd"/>
      <w:r w:rsidR="00AF3236" w:rsidRPr="00A523A3">
        <w:t xml:space="preserve"> </w:t>
      </w:r>
      <w:proofErr w:type="spellStart"/>
      <w:r w:rsidR="00AF3236" w:rsidRPr="00A523A3">
        <w:t>општине</w:t>
      </w:r>
      <w:proofErr w:type="spellEnd"/>
      <w:r w:rsidR="00AF3236" w:rsidRPr="00A523A3">
        <w:t xml:space="preserve"> </w:t>
      </w:r>
      <w:proofErr w:type="spellStart"/>
      <w:r w:rsidR="00AF3236" w:rsidRPr="00A523A3">
        <w:t>оскудевају</w:t>
      </w:r>
      <w:proofErr w:type="spellEnd"/>
      <w:r w:rsidR="00AF3236" w:rsidRPr="00A523A3">
        <w:t xml:space="preserve"> у </w:t>
      </w:r>
      <w:proofErr w:type="spellStart"/>
      <w:r w:rsidR="00AF3236" w:rsidRPr="00A523A3">
        <w:t>извориштима</w:t>
      </w:r>
      <w:proofErr w:type="spellEnd"/>
      <w:r w:rsidR="00AF3236" w:rsidRPr="00A523A3">
        <w:t xml:space="preserve"> </w:t>
      </w:r>
      <w:proofErr w:type="spellStart"/>
      <w:r w:rsidR="00AF3236" w:rsidRPr="00A523A3">
        <w:t>подземних</w:t>
      </w:r>
      <w:proofErr w:type="spellEnd"/>
      <w:r w:rsidR="00AF3236" w:rsidRPr="00A523A3">
        <w:t xml:space="preserve"> </w:t>
      </w:r>
      <w:proofErr w:type="spellStart"/>
      <w:r w:rsidR="00AF3236" w:rsidRPr="00A523A3">
        <w:t>вода</w:t>
      </w:r>
      <w:proofErr w:type="spellEnd"/>
      <w:r w:rsidR="00AF3236" w:rsidRPr="00A523A3">
        <w:t>.</w:t>
      </w:r>
    </w:p>
    <w:p w14:paraId="51AE7AB6" w14:textId="450B8E11" w:rsidR="00AF3236" w:rsidRDefault="00132BE8" w:rsidP="00AF3236">
      <w:pPr>
        <w:pStyle w:val="NoSpacing"/>
      </w:pPr>
      <w:r>
        <w:t xml:space="preserve">          </w:t>
      </w:r>
      <w:r w:rsidR="00AF3236" w:rsidRPr="00A523A3">
        <w:rPr>
          <w:rFonts w:eastAsia="Batang"/>
          <w:lang w:val="sq-AL"/>
        </w:rPr>
        <w:t xml:space="preserve">Në territorin e komunës nuk ka liqejë natyrorë, ndërkaq akumulimet artificiale janë në lumin Pçinja (400 m lartësi mbidetare nga Manastiri i Prohorit të Pçinjës) dhe në juglindje të Bujanocit në drejtim të Bozhinjevcit (sipërfaqe sportive-rekreative). Nga aspekti i burimeve, konstatohet se pjesët veriore dhe jugore të komunës janë mjaftë të pasura me ujra nëntokësore (rrjedha e lumit të Tërnocit dhe Pçinjës), ndërkaq pjesa e mesme, me lartësi të ulët, pjesët e komunës kanë mungesë në burimet e ujërave nëntokësore. </w:t>
      </w:r>
    </w:p>
    <w:p w14:paraId="04C69CEC" w14:textId="77777777" w:rsidR="00132BE8" w:rsidRDefault="00132BE8" w:rsidP="00AF3236">
      <w:pPr>
        <w:pStyle w:val="NoSpacing"/>
      </w:pPr>
    </w:p>
    <w:p w14:paraId="211E9BAF" w14:textId="77777777" w:rsidR="00132BE8" w:rsidRDefault="00132BE8" w:rsidP="00AF3236">
      <w:pPr>
        <w:pStyle w:val="NoSpacing"/>
        <w:rPr>
          <w:rFonts w:eastAsia="Batang"/>
        </w:rPr>
      </w:pPr>
      <w:r>
        <w:t xml:space="preserve">          </w:t>
      </w:r>
      <w:proofErr w:type="spellStart"/>
      <w:r w:rsidR="00AF3236" w:rsidRPr="00A523A3">
        <w:t>Термоминералне</w:t>
      </w:r>
      <w:proofErr w:type="spellEnd"/>
      <w:r w:rsidR="00AF3236" w:rsidRPr="00A523A3">
        <w:t xml:space="preserve"> </w:t>
      </w:r>
      <w:proofErr w:type="spellStart"/>
      <w:r w:rsidR="00AF3236" w:rsidRPr="00A523A3">
        <w:t>воде</w:t>
      </w:r>
      <w:proofErr w:type="spellEnd"/>
      <w:r w:rsidR="00AF3236" w:rsidRPr="00A523A3">
        <w:t xml:space="preserve"> </w:t>
      </w:r>
      <w:proofErr w:type="spellStart"/>
      <w:r w:rsidR="00AF3236" w:rsidRPr="00A523A3">
        <w:t>се</w:t>
      </w:r>
      <w:proofErr w:type="spellEnd"/>
      <w:r w:rsidR="00AF3236" w:rsidRPr="00A523A3">
        <w:t xml:space="preserve"> </w:t>
      </w:r>
      <w:proofErr w:type="spellStart"/>
      <w:r w:rsidR="00AF3236" w:rsidRPr="00A523A3">
        <w:t>појављују</w:t>
      </w:r>
      <w:proofErr w:type="spellEnd"/>
      <w:r w:rsidR="00AF3236" w:rsidRPr="00A523A3">
        <w:t xml:space="preserve"> у </w:t>
      </w:r>
      <w:proofErr w:type="spellStart"/>
      <w:r w:rsidR="00AF3236" w:rsidRPr="00A523A3">
        <w:t>већим</w:t>
      </w:r>
      <w:proofErr w:type="spellEnd"/>
      <w:r w:rsidR="00AF3236" w:rsidRPr="00A523A3">
        <w:t xml:space="preserve"> </w:t>
      </w:r>
      <w:proofErr w:type="spellStart"/>
      <w:r w:rsidR="00AF3236" w:rsidRPr="00A523A3">
        <w:t>количинама</w:t>
      </w:r>
      <w:proofErr w:type="spellEnd"/>
      <w:r w:rsidR="00AF3236" w:rsidRPr="00A523A3">
        <w:t xml:space="preserve"> </w:t>
      </w:r>
      <w:proofErr w:type="spellStart"/>
      <w:r w:rsidR="00AF3236" w:rsidRPr="00A523A3">
        <w:t>код</w:t>
      </w:r>
      <w:proofErr w:type="spellEnd"/>
      <w:r w:rsidR="00AF3236" w:rsidRPr="00A523A3">
        <w:t xml:space="preserve"> </w:t>
      </w:r>
      <w:proofErr w:type="spellStart"/>
      <w:r w:rsidR="00AF3236" w:rsidRPr="00A523A3">
        <w:t>насеља</w:t>
      </w:r>
      <w:proofErr w:type="spellEnd"/>
      <w:r w:rsidR="00AF3236" w:rsidRPr="00A523A3">
        <w:t xml:space="preserve"> </w:t>
      </w:r>
      <w:proofErr w:type="spellStart"/>
      <w:r w:rsidR="00AF3236" w:rsidRPr="00A523A3">
        <w:t>Раковца</w:t>
      </w:r>
      <w:proofErr w:type="spellEnd"/>
      <w:r w:rsidR="00AF3236" w:rsidRPr="00A523A3">
        <w:t xml:space="preserve">, </w:t>
      </w:r>
      <w:proofErr w:type="spellStart"/>
      <w:r w:rsidR="00AF3236" w:rsidRPr="00A523A3">
        <w:t>око</w:t>
      </w:r>
      <w:proofErr w:type="spellEnd"/>
      <w:r w:rsidR="00AF3236" w:rsidRPr="00A523A3">
        <w:t xml:space="preserve"> 3 </w:t>
      </w:r>
      <w:proofErr w:type="spellStart"/>
      <w:r w:rsidR="00AF3236" w:rsidRPr="00A523A3">
        <w:t>км</w:t>
      </w:r>
      <w:proofErr w:type="spellEnd"/>
      <w:r w:rsidR="00AF3236" w:rsidRPr="00A523A3">
        <w:t xml:space="preserve"> </w:t>
      </w:r>
      <w:proofErr w:type="spellStart"/>
      <w:r w:rsidR="00AF3236" w:rsidRPr="00A523A3">
        <w:t>североисточно</w:t>
      </w:r>
      <w:proofErr w:type="spellEnd"/>
      <w:r w:rsidR="00AF3236" w:rsidRPr="00A523A3">
        <w:t xml:space="preserve"> </w:t>
      </w:r>
      <w:proofErr w:type="spellStart"/>
      <w:r w:rsidR="00AF3236" w:rsidRPr="00A523A3">
        <w:t>од</w:t>
      </w:r>
      <w:proofErr w:type="spellEnd"/>
      <w:r w:rsidR="00AF3236" w:rsidRPr="00A523A3">
        <w:t xml:space="preserve"> </w:t>
      </w:r>
      <w:proofErr w:type="spellStart"/>
      <w:r w:rsidR="00AF3236" w:rsidRPr="00A523A3">
        <w:t>Бујановца</w:t>
      </w:r>
      <w:proofErr w:type="spellEnd"/>
      <w:r w:rsidR="00AF3236" w:rsidRPr="00A523A3">
        <w:t xml:space="preserve"> и </w:t>
      </w:r>
      <w:proofErr w:type="spellStart"/>
      <w:r w:rsidR="00AF3236" w:rsidRPr="00A523A3">
        <w:t>насеља</w:t>
      </w:r>
      <w:proofErr w:type="spellEnd"/>
      <w:r w:rsidR="00AF3236" w:rsidRPr="00A523A3">
        <w:t xml:space="preserve"> </w:t>
      </w:r>
      <w:proofErr w:type="spellStart"/>
      <w:r w:rsidR="00AF3236" w:rsidRPr="00A523A3">
        <w:t>Левосоје</w:t>
      </w:r>
      <w:proofErr w:type="spellEnd"/>
      <w:r w:rsidR="00AF3236" w:rsidRPr="00A523A3">
        <w:t xml:space="preserve">, </w:t>
      </w:r>
      <w:proofErr w:type="spellStart"/>
      <w:r w:rsidR="00AF3236" w:rsidRPr="00A523A3">
        <w:t>Божињевац</w:t>
      </w:r>
      <w:proofErr w:type="spellEnd"/>
      <w:r w:rsidR="00AF3236" w:rsidRPr="00A523A3">
        <w:t xml:space="preserve">, </w:t>
      </w:r>
      <w:proofErr w:type="spellStart"/>
      <w:r w:rsidR="00AF3236" w:rsidRPr="00A523A3">
        <w:t>Жужељица</w:t>
      </w:r>
      <w:proofErr w:type="spellEnd"/>
      <w:r w:rsidR="00AF3236" w:rsidRPr="00A523A3">
        <w:t xml:space="preserve"> и </w:t>
      </w:r>
      <w:proofErr w:type="spellStart"/>
      <w:r w:rsidR="00AF3236" w:rsidRPr="00A523A3">
        <w:t>Љиљанце</w:t>
      </w:r>
      <w:proofErr w:type="spellEnd"/>
      <w:r w:rsidR="00AF3236" w:rsidRPr="00A523A3">
        <w:t xml:space="preserve">. </w:t>
      </w:r>
      <w:proofErr w:type="spellStart"/>
      <w:r w:rsidR="00AF3236" w:rsidRPr="00A523A3">
        <w:t>Термо-минерална</w:t>
      </w:r>
      <w:proofErr w:type="spellEnd"/>
      <w:r w:rsidR="00AF3236" w:rsidRPr="00A523A3">
        <w:t xml:space="preserve"> </w:t>
      </w:r>
      <w:proofErr w:type="spellStart"/>
      <w:r w:rsidR="00AF3236" w:rsidRPr="00A523A3">
        <w:t>вода</w:t>
      </w:r>
      <w:proofErr w:type="spellEnd"/>
      <w:r w:rsidR="00AF3236" w:rsidRPr="00A523A3">
        <w:t xml:space="preserve"> у </w:t>
      </w:r>
      <w:proofErr w:type="spellStart"/>
      <w:r w:rsidR="00AF3236" w:rsidRPr="00A523A3">
        <w:t>базену</w:t>
      </w:r>
      <w:proofErr w:type="spellEnd"/>
      <w:r w:rsidR="00AF3236" w:rsidRPr="00A523A3">
        <w:t xml:space="preserve"> </w:t>
      </w:r>
      <w:proofErr w:type="spellStart"/>
      <w:r w:rsidR="00AF3236" w:rsidRPr="00A523A3">
        <w:t>Специјалне</w:t>
      </w:r>
      <w:proofErr w:type="spellEnd"/>
      <w:r w:rsidR="00AF3236" w:rsidRPr="00A523A3">
        <w:t xml:space="preserve"> </w:t>
      </w:r>
      <w:proofErr w:type="spellStart"/>
      <w:r w:rsidR="00AF3236" w:rsidRPr="00A523A3">
        <w:t>болнице</w:t>
      </w:r>
      <w:proofErr w:type="spellEnd"/>
      <w:r w:rsidR="00AF3236" w:rsidRPr="00A523A3">
        <w:t xml:space="preserve"> </w:t>
      </w:r>
      <w:proofErr w:type="spellStart"/>
      <w:r w:rsidR="00AF3236" w:rsidRPr="00A523A3">
        <w:t>за</w:t>
      </w:r>
      <w:proofErr w:type="spellEnd"/>
      <w:r w:rsidR="00AF3236" w:rsidRPr="00A523A3">
        <w:t xml:space="preserve"> </w:t>
      </w:r>
      <w:proofErr w:type="spellStart"/>
      <w:r w:rsidR="00AF3236" w:rsidRPr="00A523A3">
        <w:t>рехабилитацију</w:t>
      </w:r>
      <w:proofErr w:type="spellEnd"/>
      <w:r w:rsidR="00AF3236" w:rsidRPr="00A523A3">
        <w:t xml:space="preserve"> у </w:t>
      </w:r>
      <w:proofErr w:type="spellStart"/>
      <w:r w:rsidR="00AF3236" w:rsidRPr="00A523A3">
        <w:t>Бујановачкој</w:t>
      </w:r>
      <w:proofErr w:type="spellEnd"/>
      <w:r w:rsidR="00AF3236" w:rsidRPr="00A523A3">
        <w:t xml:space="preserve"> </w:t>
      </w:r>
      <w:proofErr w:type="spellStart"/>
      <w:r w:rsidR="00AF3236" w:rsidRPr="00A523A3">
        <w:t>Бањи</w:t>
      </w:r>
      <w:proofErr w:type="spellEnd"/>
      <w:r w:rsidR="00AF3236" w:rsidRPr="00A523A3">
        <w:t xml:space="preserve"> </w:t>
      </w:r>
      <w:proofErr w:type="spellStart"/>
      <w:r w:rsidR="00AF3236" w:rsidRPr="00A523A3">
        <w:t>избија</w:t>
      </w:r>
      <w:proofErr w:type="spellEnd"/>
      <w:r w:rsidR="00AF3236" w:rsidRPr="00A523A3">
        <w:t xml:space="preserve"> </w:t>
      </w:r>
      <w:proofErr w:type="spellStart"/>
      <w:r w:rsidR="00AF3236" w:rsidRPr="00A523A3">
        <w:t>из</w:t>
      </w:r>
      <w:proofErr w:type="spellEnd"/>
      <w:r w:rsidR="00AF3236" w:rsidRPr="00A523A3">
        <w:t xml:space="preserve"> </w:t>
      </w:r>
      <w:proofErr w:type="spellStart"/>
      <w:r w:rsidR="00AF3236" w:rsidRPr="00A523A3">
        <w:t>каптажне</w:t>
      </w:r>
      <w:proofErr w:type="spellEnd"/>
      <w:r w:rsidR="00AF3236" w:rsidRPr="00A523A3">
        <w:t xml:space="preserve"> </w:t>
      </w:r>
      <w:proofErr w:type="spellStart"/>
      <w:r w:rsidR="00AF3236" w:rsidRPr="00A523A3">
        <w:t>цеви</w:t>
      </w:r>
      <w:proofErr w:type="spellEnd"/>
      <w:r w:rsidR="00AF3236" w:rsidRPr="00A523A3">
        <w:t xml:space="preserve"> </w:t>
      </w:r>
      <w:proofErr w:type="spellStart"/>
      <w:r w:rsidR="00AF3236" w:rsidRPr="00A523A3">
        <w:t>из</w:t>
      </w:r>
      <w:proofErr w:type="spellEnd"/>
      <w:r w:rsidR="00AF3236" w:rsidRPr="00A523A3">
        <w:t xml:space="preserve"> </w:t>
      </w:r>
      <w:proofErr w:type="spellStart"/>
      <w:r w:rsidR="00AF3236" w:rsidRPr="00A523A3">
        <w:t>више</w:t>
      </w:r>
      <w:proofErr w:type="spellEnd"/>
      <w:r w:rsidR="00AF3236" w:rsidRPr="00A523A3">
        <w:t xml:space="preserve"> </w:t>
      </w:r>
      <w:proofErr w:type="spellStart"/>
      <w:r w:rsidR="00AF3236" w:rsidRPr="00A523A3">
        <w:t>извора</w:t>
      </w:r>
      <w:proofErr w:type="spellEnd"/>
      <w:r w:rsidR="00AF3236" w:rsidRPr="00A523A3">
        <w:t xml:space="preserve"> у </w:t>
      </w:r>
      <w:proofErr w:type="spellStart"/>
      <w:r w:rsidR="00AF3236" w:rsidRPr="00A523A3">
        <w:t>којима</w:t>
      </w:r>
      <w:proofErr w:type="spellEnd"/>
      <w:r w:rsidR="00AF3236" w:rsidRPr="00A523A3">
        <w:t xml:space="preserve"> </w:t>
      </w:r>
      <w:proofErr w:type="spellStart"/>
      <w:r w:rsidR="00AF3236" w:rsidRPr="00A523A3">
        <w:t>кључа</w:t>
      </w:r>
      <w:proofErr w:type="spellEnd"/>
      <w:r w:rsidR="00AF3236" w:rsidRPr="00A523A3">
        <w:t xml:space="preserve">. </w:t>
      </w:r>
      <w:proofErr w:type="spellStart"/>
      <w:r w:rsidR="00AF3236" w:rsidRPr="00A523A3">
        <w:t>Kапацитет</w:t>
      </w:r>
      <w:proofErr w:type="spellEnd"/>
      <w:r w:rsidR="00AF3236" w:rsidRPr="00A523A3">
        <w:t xml:space="preserve"> </w:t>
      </w:r>
      <w:proofErr w:type="spellStart"/>
      <w:r w:rsidR="00AF3236" w:rsidRPr="00A523A3">
        <w:t>извора</w:t>
      </w:r>
      <w:proofErr w:type="spellEnd"/>
      <w:r w:rsidR="00AF3236" w:rsidRPr="00A523A3">
        <w:t xml:space="preserve"> </w:t>
      </w:r>
      <w:proofErr w:type="spellStart"/>
      <w:r w:rsidR="00AF3236" w:rsidRPr="00A523A3">
        <w:t>је</w:t>
      </w:r>
      <w:proofErr w:type="spellEnd"/>
      <w:r w:rsidR="00AF3236" w:rsidRPr="00A523A3">
        <w:t xml:space="preserve"> </w:t>
      </w:r>
      <w:proofErr w:type="spellStart"/>
      <w:r w:rsidR="00AF3236" w:rsidRPr="00A523A3">
        <w:t>знатан</w:t>
      </w:r>
      <w:proofErr w:type="spellEnd"/>
      <w:r w:rsidR="00AF3236" w:rsidRPr="00A523A3">
        <w:t xml:space="preserve">, </w:t>
      </w:r>
      <w:proofErr w:type="spellStart"/>
      <w:r w:rsidR="00AF3236" w:rsidRPr="00A523A3">
        <w:t>при</w:t>
      </w:r>
      <w:proofErr w:type="spellEnd"/>
      <w:r w:rsidR="00AF3236" w:rsidRPr="00A523A3">
        <w:t xml:space="preserve"> </w:t>
      </w:r>
      <w:proofErr w:type="spellStart"/>
      <w:r w:rsidR="00AF3236" w:rsidRPr="00A523A3">
        <w:t>чему</w:t>
      </w:r>
      <w:proofErr w:type="spellEnd"/>
      <w:r w:rsidR="00AF3236" w:rsidRPr="00A523A3">
        <w:t xml:space="preserve"> </w:t>
      </w:r>
      <w:proofErr w:type="spellStart"/>
      <w:r w:rsidR="00AF3236" w:rsidRPr="00A523A3">
        <w:t>је</w:t>
      </w:r>
      <w:proofErr w:type="spellEnd"/>
      <w:r w:rsidR="00AF3236" w:rsidRPr="00A523A3">
        <w:t xml:space="preserve"> </w:t>
      </w:r>
      <w:proofErr w:type="spellStart"/>
      <w:r w:rsidR="00AF3236" w:rsidRPr="00A523A3">
        <w:t>прилив</w:t>
      </w:r>
      <w:proofErr w:type="spellEnd"/>
      <w:r w:rsidR="00AF3236" w:rsidRPr="00A523A3">
        <w:t xml:space="preserve"> </w:t>
      </w:r>
      <w:proofErr w:type="spellStart"/>
      <w:r w:rsidR="00AF3236" w:rsidRPr="00A523A3">
        <w:t>воде</w:t>
      </w:r>
      <w:proofErr w:type="spellEnd"/>
      <w:r w:rsidR="00AF3236" w:rsidRPr="00A523A3">
        <w:t xml:space="preserve"> </w:t>
      </w:r>
      <w:proofErr w:type="spellStart"/>
      <w:r w:rsidR="00AF3236" w:rsidRPr="00A523A3">
        <w:t>већи</w:t>
      </w:r>
      <w:proofErr w:type="spellEnd"/>
      <w:r w:rsidR="00AF3236" w:rsidRPr="00A523A3">
        <w:t xml:space="preserve"> </w:t>
      </w:r>
      <w:proofErr w:type="spellStart"/>
      <w:r w:rsidR="00AF3236" w:rsidRPr="00A523A3">
        <w:t>од</w:t>
      </w:r>
      <w:proofErr w:type="spellEnd"/>
      <w:r w:rsidR="00AF3236" w:rsidRPr="00A523A3">
        <w:t xml:space="preserve"> </w:t>
      </w:r>
      <w:proofErr w:type="spellStart"/>
      <w:r w:rsidR="00AF3236" w:rsidRPr="00A523A3">
        <w:t>отицања</w:t>
      </w:r>
      <w:proofErr w:type="spellEnd"/>
      <w:r w:rsidR="00AF3236" w:rsidRPr="00A523A3">
        <w:t xml:space="preserve">, </w:t>
      </w:r>
      <w:proofErr w:type="spellStart"/>
      <w:r w:rsidR="00AF3236" w:rsidRPr="00A523A3">
        <w:t>па</w:t>
      </w:r>
      <w:proofErr w:type="spellEnd"/>
      <w:r w:rsidR="00AF3236" w:rsidRPr="00A523A3">
        <w:t xml:space="preserve"> </w:t>
      </w:r>
      <w:proofErr w:type="spellStart"/>
      <w:r w:rsidR="00AF3236" w:rsidRPr="00A523A3">
        <w:t>је</w:t>
      </w:r>
      <w:proofErr w:type="spellEnd"/>
      <w:r w:rsidR="00AF3236" w:rsidRPr="00A523A3">
        <w:t xml:space="preserve"> </w:t>
      </w:r>
      <w:proofErr w:type="spellStart"/>
      <w:r w:rsidR="00AF3236" w:rsidRPr="00A523A3">
        <w:t>околни</w:t>
      </w:r>
      <w:proofErr w:type="spellEnd"/>
      <w:r w:rsidR="00AF3236" w:rsidRPr="00A523A3">
        <w:t xml:space="preserve"> </w:t>
      </w:r>
      <w:proofErr w:type="spellStart"/>
      <w:r w:rsidR="00AF3236" w:rsidRPr="00A523A3">
        <w:t>терен</w:t>
      </w:r>
      <w:proofErr w:type="spellEnd"/>
      <w:r w:rsidR="00AF3236" w:rsidRPr="00A523A3">
        <w:t xml:space="preserve"> </w:t>
      </w:r>
      <w:proofErr w:type="spellStart"/>
      <w:r w:rsidR="00AF3236" w:rsidRPr="00A523A3">
        <w:t>често</w:t>
      </w:r>
      <w:proofErr w:type="spellEnd"/>
      <w:r w:rsidR="00AF3236" w:rsidRPr="00A523A3">
        <w:t xml:space="preserve"> </w:t>
      </w:r>
      <w:proofErr w:type="spellStart"/>
      <w:r w:rsidR="00AF3236" w:rsidRPr="00A523A3">
        <w:t>плављен</w:t>
      </w:r>
      <w:proofErr w:type="spellEnd"/>
      <w:r w:rsidR="00AF3236" w:rsidRPr="00A523A3">
        <w:t xml:space="preserve">. У </w:t>
      </w:r>
      <w:proofErr w:type="spellStart"/>
      <w:r w:rsidR="00AF3236" w:rsidRPr="00A523A3">
        <w:t>њему</w:t>
      </w:r>
      <w:proofErr w:type="spellEnd"/>
      <w:r w:rsidR="00AF3236" w:rsidRPr="00A523A3">
        <w:t xml:space="preserve"> </w:t>
      </w:r>
      <w:proofErr w:type="spellStart"/>
      <w:r w:rsidR="00AF3236" w:rsidRPr="00A523A3">
        <w:t>се</w:t>
      </w:r>
      <w:proofErr w:type="spellEnd"/>
      <w:r w:rsidR="00AF3236" w:rsidRPr="00A523A3">
        <w:t xml:space="preserve"> </w:t>
      </w:r>
      <w:proofErr w:type="spellStart"/>
      <w:r w:rsidR="00AF3236" w:rsidRPr="00A523A3">
        <w:t>ствара</w:t>
      </w:r>
      <w:proofErr w:type="spellEnd"/>
      <w:r w:rsidR="00AF3236" w:rsidRPr="00A523A3">
        <w:t xml:space="preserve"> </w:t>
      </w:r>
      <w:proofErr w:type="spellStart"/>
      <w:r w:rsidR="00AF3236" w:rsidRPr="00A523A3">
        <w:t>пелоид</w:t>
      </w:r>
      <w:proofErr w:type="spellEnd"/>
      <w:r w:rsidR="00AF3236" w:rsidRPr="00A523A3">
        <w:t xml:space="preserve"> (</w:t>
      </w:r>
      <w:proofErr w:type="spellStart"/>
      <w:r w:rsidR="00AF3236" w:rsidRPr="00A523A3">
        <w:t>хумусно</w:t>
      </w:r>
      <w:proofErr w:type="spellEnd"/>
      <w:r w:rsidR="00AF3236" w:rsidRPr="00A523A3">
        <w:t xml:space="preserve"> </w:t>
      </w:r>
      <w:proofErr w:type="spellStart"/>
      <w:r w:rsidR="00AF3236" w:rsidRPr="00A523A3">
        <w:t>блато</w:t>
      </w:r>
      <w:proofErr w:type="spellEnd"/>
      <w:r w:rsidR="00AF3236" w:rsidRPr="00A523A3">
        <w:t xml:space="preserve">), </w:t>
      </w:r>
      <w:proofErr w:type="spellStart"/>
      <w:r w:rsidR="00AF3236" w:rsidRPr="00A523A3">
        <w:t>по</w:t>
      </w:r>
      <w:proofErr w:type="spellEnd"/>
      <w:r w:rsidR="00AF3236" w:rsidRPr="00A523A3">
        <w:t xml:space="preserve"> </w:t>
      </w:r>
      <w:proofErr w:type="spellStart"/>
      <w:r w:rsidR="00AF3236" w:rsidRPr="00A523A3">
        <w:t>којем</w:t>
      </w:r>
      <w:proofErr w:type="spellEnd"/>
      <w:r w:rsidR="00AF3236" w:rsidRPr="00A523A3">
        <w:t xml:space="preserve"> </w:t>
      </w:r>
      <w:proofErr w:type="spellStart"/>
      <w:r w:rsidR="00AF3236" w:rsidRPr="00A523A3">
        <w:t>се</w:t>
      </w:r>
      <w:proofErr w:type="spellEnd"/>
      <w:r w:rsidR="00AF3236" w:rsidRPr="00A523A3">
        <w:t xml:space="preserve"> </w:t>
      </w:r>
      <w:proofErr w:type="spellStart"/>
      <w:r w:rsidR="00AF3236" w:rsidRPr="00A523A3">
        <w:t>ово</w:t>
      </w:r>
      <w:proofErr w:type="spellEnd"/>
      <w:r w:rsidR="00AF3236" w:rsidRPr="00A523A3">
        <w:t xml:space="preserve"> </w:t>
      </w:r>
      <w:proofErr w:type="spellStart"/>
      <w:r w:rsidR="00AF3236" w:rsidRPr="00A523A3">
        <w:t>лечилиште</w:t>
      </w:r>
      <w:proofErr w:type="spellEnd"/>
      <w:r w:rsidR="00AF3236" w:rsidRPr="00A523A3">
        <w:t xml:space="preserve"> </w:t>
      </w:r>
      <w:proofErr w:type="spellStart"/>
      <w:r w:rsidR="00AF3236" w:rsidRPr="00A523A3">
        <w:t>назива</w:t>
      </w:r>
      <w:proofErr w:type="spellEnd"/>
      <w:r w:rsidR="00AF3236" w:rsidRPr="00A523A3">
        <w:t xml:space="preserve"> и </w:t>
      </w:r>
      <w:proofErr w:type="spellStart"/>
      <w:r w:rsidR="00AF3236" w:rsidRPr="00A523A3">
        <w:t>Бујановачким</w:t>
      </w:r>
      <w:proofErr w:type="spellEnd"/>
      <w:r w:rsidR="00AF3236" w:rsidRPr="00A523A3">
        <w:t xml:space="preserve"> (</w:t>
      </w:r>
      <w:proofErr w:type="spellStart"/>
      <w:r w:rsidR="00AF3236" w:rsidRPr="00A523A3">
        <w:t>Раковачким</w:t>
      </w:r>
      <w:proofErr w:type="spellEnd"/>
      <w:r w:rsidR="00AF3236" w:rsidRPr="00A523A3">
        <w:t xml:space="preserve">) </w:t>
      </w:r>
      <w:proofErr w:type="spellStart"/>
      <w:r w:rsidR="00AF3236" w:rsidRPr="00A523A3">
        <w:t>блатом</w:t>
      </w:r>
      <w:proofErr w:type="spellEnd"/>
      <w:r w:rsidR="00AF3236" w:rsidRPr="00A523A3">
        <w:t xml:space="preserve">. </w:t>
      </w:r>
      <w:proofErr w:type="spellStart"/>
      <w:r w:rsidR="00AF3236" w:rsidRPr="00A523A3">
        <w:t>Температура</w:t>
      </w:r>
      <w:proofErr w:type="spellEnd"/>
      <w:r w:rsidR="00AF3236" w:rsidRPr="00A523A3">
        <w:t xml:space="preserve"> </w:t>
      </w:r>
      <w:proofErr w:type="spellStart"/>
      <w:r w:rsidR="00AF3236" w:rsidRPr="00A523A3">
        <w:t>термалне</w:t>
      </w:r>
      <w:proofErr w:type="spellEnd"/>
      <w:r w:rsidR="00AF3236" w:rsidRPr="00A523A3">
        <w:t xml:space="preserve"> </w:t>
      </w:r>
      <w:proofErr w:type="spellStart"/>
      <w:r w:rsidR="00AF3236" w:rsidRPr="00A523A3">
        <w:t>воде</w:t>
      </w:r>
      <w:proofErr w:type="spellEnd"/>
      <w:r w:rsidR="00AF3236" w:rsidRPr="00A523A3">
        <w:t xml:space="preserve"> </w:t>
      </w:r>
      <w:proofErr w:type="spellStart"/>
      <w:r w:rsidR="00AF3236" w:rsidRPr="00A523A3">
        <w:t>износи</w:t>
      </w:r>
      <w:proofErr w:type="spellEnd"/>
      <w:r w:rsidR="00AF3236" w:rsidRPr="00A523A3">
        <w:t xml:space="preserve"> 42-43°Ц. </w:t>
      </w:r>
      <w:r w:rsidR="00AF3236" w:rsidRPr="00A523A3">
        <w:rPr>
          <w:rFonts w:eastAsia="Batang"/>
          <w:lang w:val="sq-AL"/>
        </w:rPr>
        <w:t>Ujërat termominerale paraqiten në sasi më të mëdha në Rakoc, rreth 3 kilometra në verilindje të Bujanocit dhe në Levosojë, Bozhinjevc, Zhuzhelicë dhe Lilancë. Ujërat termominerale në basenin e Spitalit special për rehabilitim në Banjën e Bujanocit dalin nga gypat e kaptazhit nga më shumë burime në të cilat vlon. Kapaciteti i burimit është i konsiderueshëm, me ç’rast prurjet e ujit janë më të mëdha se dalja, andaj shpeshë ndodhë të vërshohen sipërfaqet për rreth. Në të krijohet peloidi (baltë humusore), sipas të cilës ky vend për shërim emërtohet edhe si balta e Bujanocit(Rakocit Temperatura e ujit termal është 42-43°C.</w:t>
      </w:r>
    </w:p>
    <w:p w14:paraId="18ED5CE4" w14:textId="77777777" w:rsidR="00132BE8" w:rsidRDefault="00132BE8" w:rsidP="00AF3236">
      <w:pPr>
        <w:pStyle w:val="NoSpacing"/>
        <w:rPr>
          <w:rFonts w:eastAsia="Batang"/>
        </w:rPr>
      </w:pPr>
      <w:r>
        <w:rPr>
          <w:rFonts w:eastAsia="Batang"/>
        </w:rPr>
        <w:t xml:space="preserve">          </w:t>
      </w:r>
      <w:proofErr w:type="spellStart"/>
      <w:r w:rsidR="00AF3236" w:rsidRPr="00A523A3">
        <w:t>Општину</w:t>
      </w:r>
      <w:proofErr w:type="spellEnd"/>
      <w:r w:rsidR="00AF3236" w:rsidRPr="00A523A3">
        <w:t xml:space="preserve"> </w:t>
      </w:r>
      <w:proofErr w:type="spellStart"/>
      <w:r w:rsidR="00AF3236" w:rsidRPr="00A523A3">
        <w:t>карактерише</w:t>
      </w:r>
      <w:proofErr w:type="spellEnd"/>
      <w:r w:rsidR="00AF3236" w:rsidRPr="00A523A3">
        <w:t xml:space="preserve"> </w:t>
      </w:r>
      <w:proofErr w:type="spellStart"/>
      <w:r w:rsidR="00AF3236" w:rsidRPr="00A523A3">
        <w:t>умерено</w:t>
      </w:r>
      <w:proofErr w:type="spellEnd"/>
      <w:r w:rsidR="00AF3236" w:rsidRPr="00A523A3">
        <w:t xml:space="preserve"> </w:t>
      </w:r>
      <w:proofErr w:type="spellStart"/>
      <w:r w:rsidR="00AF3236" w:rsidRPr="00A523A3">
        <w:t>континентална</w:t>
      </w:r>
      <w:proofErr w:type="spellEnd"/>
      <w:r w:rsidR="00AF3236" w:rsidRPr="00A523A3">
        <w:t xml:space="preserve"> </w:t>
      </w:r>
      <w:proofErr w:type="spellStart"/>
      <w:r w:rsidR="00AF3236" w:rsidRPr="00A523A3">
        <w:t>клима</w:t>
      </w:r>
      <w:proofErr w:type="spellEnd"/>
      <w:r w:rsidR="00AF3236" w:rsidRPr="00A523A3">
        <w:t xml:space="preserve"> </w:t>
      </w:r>
      <w:proofErr w:type="spellStart"/>
      <w:r w:rsidR="00AF3236" w:rsidRPr="00A523A3">
        <w:t>са</w:t>
      </w:r>
      <w:proofErr w:type="spellEnd"/>
      <w:r w:rsidR="00AF3236" w:rsidRPr="00A523A3">
        <w:t xml:space="preserve"> </w:t>
      </w:r>
      <w:proofErr w:type="spellStart"/>
      <w:r w:rsidR="00AF3236" w:rsidRPr="00A523A3">
        <w:t>прелазима</w:t>
      </w:r>
      <w:proofErr w:type="spellEnd"/>
      <w:r w:rsidR="00AF3236" w:rsidRPr="00A523A3">
        <w:t xml:space="preserve"> </w:t>
      </w:r>
      <w:proofErr w:type="spellStart"/>
      <w:r w:rsidR="00AF3236" w:rsidRPr="00A523A3">
        <w:t>ка</w:t>
      </w:r>
      <w:proofErr w:type="spellEnd"/>
      <w:r w:rsidR="00AF3236" w:rsidRPr="00A523A3">
        <w:t xml:space="preserve"> </w:t>
      </w:r>
      <w:proofErr w:type="spellStart"/>
      <w:r w:rsidR="00AF3236" w:rsidRPr="00A523A3">
        <w:t>медитеранској</w:t>
      </w:r>
      <w:proofErr w:type="spellEnd"/>
      <w:r w:rsidR="00AF3236" w:rsidRPr="00A523A3">
        <w:t xml:space="preserve"> </w:t>
      </w:r>
      <w:proofErr w:type="spellStart"/>
      <w:r w:rsidR="00AF3236" w:rsidRPr="00A523A3">
        <w:t>клими</w:t>
      </w:r>
      <w:proofErr w:type="spellEnd"/>
      <w:r w:rsidR="00AF3236" w:rsidRPr="00A523A3">
        <w:t xml:space="preserve">. </w:t>
      </w:r>
      <w:proofErr w:type="spellStart"/>
      <w:proofErr w:type="gramStart"/>
      <w:r w:rsidR="00AF3236" w:rsidRPr="00A523A3">
        <w:t>Подручје</w:t>
      </w:r>
      <w:proofErr w:type="spellEnd"/>
      <w:r w:rsidR="00AF3236" w:rsidRPr="00A523A3">
        <w:t xml:space="preserve"> </w:t>
      </w:r>
      <w:proofErr w:type="spellStart"/>
      <w:r w:rsidR="00AF3236" w:rsidRPr="00A523A3">
        <w:t>се</w:t>
      </w:r>
      <w:proofErr w:type="spellEnd"/>
      <w:r w:rsidR="00AF3236" w:rsidRPr="00A523A3">
        <w:t xml:space="preserve"> </w:t>
      </w:r>
      <w:proofErr w:type="spellStart"/>
      <w:r w:rsidR="00AF3236" w:rsidRPr="00A523A3">
        <w:t>одликује</w:t>
      </w:r>
      <w:proofErr w:type="spellEnd"/>
      <w:r w:rsidR="00AF3236" w:rsidRPr="00A523A3">
        <w:t xml:space="preserve"> </w:t>
      </w:r>
      <w:proofErr w:type="spellStart"/>
      <w:r w:rsidR="00AF3236" w:rsidRPr="00A523A3">
        <w:t>топлим</w:t>
      </w:r>
      <w:proofErr w:type="spellEnd"/>
      <w:r w:rsidR="00AF3236" w:rsidRPr="00A523A3">
        <w:t xml:space="preserve">, </w:t>
      </w:r>
      <w:proofErr w:type="spellStart"/>
      <w:r w:rsidR="00AF3236" w:rsidRPr="00A523A3">
        <w:t>сувим</w:t>
      </w:r>
      <w:proofErr w:type="spellEnd"/>
      <w:r w:rsidR="00AF3236" w:rsidRPr="00A523A3">
        <w:t xml:space="preserve"> и </w:t>
      </w:r>
      <w:proofErr w:type="spellStart"/>
      <w:r w:rsidR="00AF3236" w:rsidRPr="00A523A3">
        <w:t>сунчаним</w:t>
      </w:r>
      <w:proofErr w:type="spellEnd"/>
      <w:r w:rsidR="00AF3236" w:rsidRPr="00A523A3">
        <w:t xml:space="preserve"> </w:t>
      </w:r>
      <w:proofErr w:type="spellStart"/>
      <w:r w:rsidR="00AF3236" w:rsidRPr="00A523A3">
        <w:t>летом</w:t>
      </w:r>
      <w:proofErr w:type="spellEnd"/>
      <w:r w:rsidR="00AF3236" w:rsidRPr="00A523A3">
        <w:t xml:space="preserve"> </w:t>
      </w:r>
      <w:proofErr w:type="spellStart"/>
      <w:r w:rsidR="00AF3236" w:rsidRPr="00A523A3">
        <w:t>са</w:t>
      </w:r>
      <w:proofErr w:type="spellEnd"/>
      <w:r w:rsidR="00AF3236" w:rsidRPr="00A523A3">
        <w:t xml:space="preserve"> </w:t>
      </w:r>
      <w:proofErr w:type="spellStart"/>
      <w:r w:rsidR="00AF3236" w:rsidRPr="00A523A3">
        <w:t>око</w:t>
      </w:r>
      <w:proofErr w:type="spellEnd"/>
      <w:r w:rsidR="00AF3236" w:rsidRPr="00A523A3">
        <w:t xml:space="preserve"> 250-300 </w:t>
      </w:r>
      <w:proofErr w:type="spellStart"/>
      <w:r w:rsidR="00AF3236" w:rsidRPr="00A523A3">
        <w:t>сати</w:t>
      </w:r>
      <w:proofErr w:type="spellEnd"/>
      <w:r w:rsidR="00AF3236" w:rsidRPr="00A523A3">
        <w:t xml:space="preserve"> </w:t>
      </w:r>
      <w:proofErr w:type="spellStart"/>
      <w:r w:rsidR="00AF3236" w:rsidRPr="00A523A3">
        <w:t>сијања</w:t>
      </w:r>
      <w:proofErr w:type="spellEnd"/>
      <w:r w:rsidR="00AF3236" w:rsidRPr="00A523A3">
        <w:t xml:space="preserve"> </w:t>
      </w:r>
      <w:proofErr w:type="spellStart"/>
      <w:r w:rsidR="00AF3236" w:rsidRPr="00A523A3">
        <w:t>сунца</w:t>
      </w:r>
      <w:proofErr w:type="spellEnd"/>
      <w:r w:rsidR="00AF3236" w:rsidRPr="00A523A3">
        <w:t xml:space="preserve"> у </w:t>
      </w:r>
      <w:proofErr w:type="spellStart"/>
      <w:r w:rsidR="00AF3236" w:rsidRPr="00A523A3">
        <w:t>току</w:t>
      </w:r>
      <w:proofErr w:type="spellEnd"/>
      <w:r w:rsidR="00AF3236" w:rsidRPr="00A523A3">
        <w:t xml:space="preserve"> </w:t>
      </w:r>
      <w:proofErr w:type="spellStart"/>
      <w:r w:rsidR="00AF3236" w:rsidRPr="00A523A3">
        <w:t>летњих</w:t>
      </w:r>
      <w:proofErr w:type="spellEnd"/>
      <w:r w:rsidR="00AF3236" w:rsidRPr="00A523A3">
        <w:t xml:space="preserve"> </w:t>
      </w:r>
      <w:proofErr w:type="spellStart"/>
      <w:r w:rsidR="00AF3236" w:rsidRPr="00A523A3">
        <w:t>месеци</w:t>
      </w:r>
      <w:proofErr w:type="spellEnd"/>
      <w:r w:rsidR="00AF3236" w:rsidRPr="00A523A3">
        <w:t xml:space="preserve"> и </w:t>
      </w:r>
      <w:proofErr w:type="spellStart"/>
      <w:r w:rsidR="00AF3236" w:rsidRPr="00A523A3">
        <w:t>нешто</w:t>
      </w:r>
      <w:proofErr w:type="spellEnd"/>
      <w:r w:rsidR="00AF3236" w:rsidRPr="00A523A3">
        <w:t xml:space="preserve"> </w:t>
      </w:r>
      <w:proofErr w:type="spellStart"/>
      <w:r w:rsidR="00AF3236" w:rsidRPr="00A523A3">
        <w:t>хладнијим</w:t>
      </w:r>
      <w:proofErr w:type="spellEnd"/>
      <w:r w:rsidR="00AF3236" w:rsidRPr="00A523A3">
        <w:t xml:space="preserve"> </w:t>
      </w:r>
      <w:proofErr w:type="spellStart"/>
      <w:r w:rsidR="00AF3236" w:rsidRPr="00A523A3">
        <w:t>зимама</w:t>
      </w:r>
      <w:proofErr w:type="spellEnd"/>
      <w:proofErr w:type="gramEnd"/>
      <w:r w:rsidR="00AF3236" w:rsidRPr="00A523A3">
        <w:t xml:space="preserve">. </w:t>
      </w:r>
      <w:proofErr w:type="spellStart"/>
      <w:r w:rsidR="00AF3236" w:rsidRPr="00A523A3">
        <w:t>Просечна</w:t>
      </w:r>
      <w:proofErr w:type="spellEnd"/>
      <w:r w:rsidR="00AF3236" w:rsidRPr="00A523A3">
        <w:t xml:space="preserve"> </w:t>
      </w:r>
      <w:proofErr w:type="spellStart"/>
      <w:r w:rsidR="00AF3236" w:rsidRPr="00A523A3">
        <w:t>годишња</w:t>
      </w:r>
      <w:proofErr w:type="spellEnd"/>
      <w:r w:rsidR="00AF3236" w:rsidRPr="00A523A3">
        <w:t xml:space="preserve"> </w:t>
      </w:r>
      <w:proofErr w:type="spellStart"/>
      <w:r w:rsidR="00AF3236" w:rsidRPr="00A523A3">
        <w:t>температура</w:t>
      </w:r>
      <w:proofErr w:type="spellEnd"/>
      <w:r w:rsidR="00AF3236" w:rsidRPr="00A523A3">
        <w:t xml:space="preserve"> </w:t>
      </w:r>
      <w:proofErr w:type="spellStart"/>
      <w:r w:rsidR="00AF3236" w:rsidRPr="00A523A3">
        <w:t>ваздуха</w:t>
      </w:r>
      <w:proofErr w:type="spellEnd"/>
      <w:r w:rsidR="00AF3236" w:rsidRPr="00A523A3">
        <w:t xml:space="preserve"> у </w:t>
      </w:r>
      <w:proofErr w:type="spellStart"/>
      <w:r w:rsidR="00AF3236" w:rsidRPr="00A523A3">
        <w:t>Бујановцу</w:t>
      </w:r>
      <w:proofErr w:type="spellEnd"/>
      <w:r w:rsidR="00AF3236" w:rsidRPr="00A523A3">
        <w:t xml:space="preserve"> </w:t>
      </w:r>
      <w:proofErr w:type="spellStart"/>
      <w:r w:rsidR="00AF3236" w:rsidRPr="00A523A3">
        <w:t>износи</w:t>
      </w:r>
      <w:proofErr w:type="spellEnd"/>
      <w:r w:rsidR="00AF3236" w:rsidRPr="00A523A3">
        <w:t xml:space="preserve"> 10,8°</w:t>
      </w:r>
      <w:proofErr w:type="gramStart"/>
      <w:r w:rsidR="00AF3236" w:rsidRPr="00A523A3">
        <w:t xml:space="preserve">Ц,  </w:t>
      </w:r>
      <w:proofErr w:type="spellStart"/>
      <w:r w:rsidR="00AF3236" w:rsidRPr="00A523A3">
        <w:t>при</w:t>
      </w:r>
      <w:proofErr w:type="spellEnd"/>
      <w:proofErr w:type="gramEnd"/>
      <w:r w:rsidR="00AF3236" w:rsidRPr="00A523A3">
        <w:t xml:space="preserve"> </w:t>
      </w:r>
      <w:proofErr w:type="spellStart"/>
      <w:r w:rsidR="00AF3236" w:rsidRPr="00A523A3">
        <w:t>чему</w:t>
      </w:r>
      <w:proofErr w:type="spellEnd"/>
      <w:r w:rsidR="00AF3236" w:rsidRPr="00A523A3">
        <w:t xml:space="preserve"> </w:t>
      </w:r>
      <w:proofErr w:type="spellStart"/>
      <w:r w:rsidR="00AF3236" w:rsidRPr="00A523A3">
        <w:t>је</w:t>
      </w:r>
      <w:proofErr w:type="spellEnd"/>
      <w:r w:rsidR="00AF3236" w:rsidRPr="00A523A3">
        <w:t xml:space="preserve"> </w:t>
      </w:r>
      <w:proofErr w:type="spellStart"/>
      <w:r w:rsidR="00AF3236" w:rsidRPr="00A523A3">
        <w:t>седам</w:t>
      </w:r>
      <w:proofErr w:type="spellEnd"/>
      <w:r w:rsidR="00AF3236" w:rsidRPr="00A523A3">
        <w:t xml:space="preserve"> </w:t>
      </w:r>
      <w:proofErr w:type="spellStart"/>
      <w:r w:rsidR="00AF3236" w:rsidRPr="00A523A3">
        <w:t>месеци</w:t>
      </w:r>
      <w:proofErr w:type="spellEnd"/>
      <w:r w:rsidR="00AF3236" w:rsidRPr="00A523A3">
        <w:t xml:space="preserve"> </w:t>
      </w:r>
      <w:proofErr w:type="spellStart"/>
      <w:r w:rsidR="00AF3236" w:rsidRPr="00A523A3">
        <w:t>температура</w:t>
      </w:r>
      <w:proofErr w:type="spellEnd"/>
      <w:r w:rsidR="00AF3236" w:rsidRPr="00A523A3">
        <w:t xml:space="preserve"> </w:t>
      </w:r>
      <w:proofErr w:type="spellStart"/>
      <w:r w:rsidR="00AF3236" w:rsidRPr="00A523A3">
        <w:t>изнад</w:t>
      </w:r>
      <w:proofErr w:type="spellEnd"/>
      <w:r w:rsidR="00AF3236" w:rsidRPr="00A523A3">
        <w:t xml:space="preserve"> 10 °Ц, </w:t>
      </w:r>
      <w:proofErr w:type="spellStart"/>
      <w:r w:rsidR="00AF3236" w:rsidRPr="00A523A3">
        <w:t>док</w:t>
      </w:r>
      <w:proofErr w:type="spellEnd"/>
      <w:r w:rsidR="00AF3236" w:rsidRPr="00A523A3">
        <w:t xml:space="preserve"> </w:t>
      </w:r>
      <w:proofErr w:type="spellStart"/>
      <w:r w:rsidR="00AF3236" w:rsidRPr="00A523A3">
        <w:t>су</w:t>
      </w:r>
      <w:proofErr w:type="spellEnd"/>
      <w:r w:rsidR="00AF3236" w:rsidRPr="00A523A3">
        <w:t xml:space="preserve"> </w:t>
      </w:r>
      <w:proofErr w:type="spellStart"/>
      <w:r w:rsidR="00AF3236" w:rsidRPr="00A523A3">
        <w:t>остали</w:t>
      </w:r>
      <w:proofErr w:type="spellEnd"/>
      <w:r w:rsidR="00AF3236" w:rsidRPr="00A523A3">
        <w:t xml:space="preserve"> </w:t>
      </w:r>
      <w:proofErr w:type="spellStart"/>
      <w:r w:rsidR="00AF3236" w:rsidRPr="00A523A3">
        <w:t>месеци</w:t>
      </w:r>
      <w:proofErr w:type="spellEnd"/>
      <w:r w:rsidR="00AF3236" w:rsidRPr="00A523A3">
        <w:t xml:space="preserve"> </w:t>
      </w:r>
      <w:proofErr w:type="spellStart"/>
      <w:r w:rsidR="00AF3236" w:rsidRPr="00A523A3">
        <w:t>хладнији</w:t>
      </w:r>
      <w:proofErr w:type="spellEnd"/>
      <w:r w:rsidR="00AF3236" w:rsidRPr="00A523A3">
        <w:t xml:space="preserve">, </w:t>
      </w:r>
      <w:proofErr w:type="spellStart"/>
      <w:r w:rsidR="00AF3236" w:rsidRPr="00A523A3">
        <w:t>са</w:t>
      </w:r>
      <w:proofErr w:type="spellEnd"/>
      <w:r w:rsidR="00AF3236" w:rsidRPr="00A523A3">
        <w:t xml:space="preserve"> </w:t>
      </w:r>
      <w:proofErr w:type="spellStart"/>
      <w:r w:rsidR="00AF3236" w:rsidRPr="00A523A3">
        <w:t>просечним</w:t>
      </w:r>
      <w:proofErr w:type="spellEnd"/>
      <w:r w:rsidR="00AF3236" w:rsidRPr="00A523A3">
        <w:t xml:space="preserve"> </w:t>
      </w:r>
      <w:proofErr w:type="spellStart"/>
      <w:r w:rsidR="00AF3236" w:rsidRPr="00A523A3">
        <w:t>температурама</w:t>
      </w:r>
      <w:proofErr w:type="spellEnd"/>
      <w:r w:rsidR="00AF3236" w:rsidRPr="00A523A3">
        <w:t xml:space="preserve"> </w:t>
      </w:r>
      <w:proofErr w:type="spellStart"/>
      <w:r w:rsidR="00AF3236" w:rsidRPr="00A523A3">
        <w:t>испод</w:t>
      </w:r>
      <w:proofErr w:type="spellEnd"/>
      <w:r w:rsidR="00AF3236" w:rsidRPr="00A523A3">
        <w:t xml:space="preserve"> 10 °Ц.  </w:t>
      </w:r>
      <w:proofErr w:type="spellStart"/>
      <w:r w:rsidR="00AF3236" w:rsidRPr="00A523A3">
        <w:t>Годишњи</w:t>
      </w:r>
      <w:proofErr w:type="spellEnd"/>
      <w:r w:rsidR="00AF3236" w:rsidRPr="00A523A3">
        <w:t xml:space="preserve"> </w:t>
      </w:r>
      <w:proofErr w:type="spellStart"/>
      <w:r w:rsidR="00AF3236" w:rsidRPr="00A523A3">
        <w:t>ток</w:t>
      </w:r>
      <w:proofErr w:type="spellEnd"/>
      <w:r w:rsidR="00AF3236" w:rsidRPr="00A523A3">
        <w:t xml:space="preserve"> </w:t>
      </w:r>
      <w:proofErr w:type="spellStart"/>
      <w:r w:rsidR="00AF3236" w:rsidRPr="00A523A3">
        <w:t>релативне</w:t>
      </w:r>
      <w:proofErr w:type="spellEnd"/>
      <w:r w:rsidR="00AF3236" w:rsidRPr="00A523A3">
        <w:t xml:space="preserve"> </w:t>
      </w:r>
      <w:proofErr w:type="spellStart"/>
      <w:r w:rsidR="00AF3236" w:rsidRPr="00A523A3">
        <w:t>влажности</w:t>
      </w:r>
      <w:proofErr w:type="spellEnd"/>
      <w:r w:rsidR="00AF3236" w:rsidRPr="00A523A3">
        <w:t xml:space="preserve"> </w:t>
      </w:r>
      <w:proofErr w:type="spellStart"/>
      <w:r w:rsidR="00AF3236" w:rsidRPr="00A523A3">
        <w:t>указује</w:t>
      </w:r>
      <w:proofErr w:type="spellEnd"/>
      <w:r w:rsidR="00AF3236" w:rsidRPr="00A523A3">
        <w:t xml:space="preserve"> </w:t>
      </w:r>
      <w:proofErr w:type="spellStart"/>
      <w:r w:rsidR="00AF3236" w:rsidRPr="00A523A3">
        <w:t>да</w:t>
      </w:r>
      <w:proofErr w:type="spellEnd"/>
      <w:r w:rsidR="00AF3236" w:rsidRPr="00A523A3">
        <w:t xml:space="preserve"> </w:t>
      </w:r>
      <w:proofErr w:type="spellStart"/>
      <w:r w:rsidR="00AF3236" w:rsidRPr="00A523A3">
        <w:t>Бујановац</w:t>
      </w:r>
      <w:proofErr w:type="spellEnd"/>
      <w:r w:rsidR="00AF3236" w:rsidRPr="00A523A3">
        <w:t xml:space="preserve"> </w:t>
      </w:r>
      <w:proofErr w:type="spellStart"/>
      <w:r w:rsidR="00AF3236" w:rsidRPr="00A523A3">
        <w:t>има</w:t>
      </w:r>
      <w:proofErr w:type="spellEnd"/>
      <w:r w:rsidR="00AF3236" w:rsidRPr="00A523A3">
        <w:t xml:space="preserve"> </w:t>
      </w:r>
      <w:proofErr w:type="spellStart"/>
      <w:r w:rsidR="00AF3236" w:rsidRPr="00A523A3">
        <w:t>умерену</w:t>
      </w:r>
      <w:proofErr w:type="spellEnd"/>
      <w:r w:rsidR="00AF3236" w:rsidRPr="00A523A3">
        <w:t xml:space="preserve"> </w:t>
      </w:r>
      <w:proofErr w:type="spellStart"/>
      <w:r w:rsidR="00AF3236" w:rsidRPr="00A523A3">
        <w:t>влажност</w:t>
      </w:r>
      <w:proofErr w:type="spellEnd"/>
      <w:r w:rsidR="00AF3236" w:rsidRPr="00A523A3">
        <w:t xml:space="preserve"> </w:t>
      </w:r>
      <w:proofErr w:type="spellStart"/>
      <w:r w:rsidR="00AF3236" w:rsidRPr="00A523A3">
        <w:t>ваздуха</w:t>
      </w:r>
      <w:proofErr w:type="spellEnd"/>
      <w:r w:rsidR="00AF3236" w:rsidRPr="00A523A3">
        <w:t xml:space="preserve"> </w:t>
      </w:r>
      <w:proofErr w:type="spellStart"/>
      <w:r w:rsidR="00AF3236" w:rsidRPr="00A523A3">
        <w:t>чија</w:t>
      </w:r>
      <w:proofErr w:type="spellEnd"/>
      <w:r w:rsidR="00AF3236" w:rsidRPr="00A523A3">
        <w:t xml:space="preserve"> </w:t>
      </w:r>
      <w:proofErr w:type="spellStart"/>
      <w:r w:rsidR="00AF3236" w:rsidRPr="00A523A3">
        <w:t>просечна</w:t>
      </w:r>
      <w:proofErr w:type="spellEnd"/>
      <w:r w:rsidR="00AF3236" w:rsidRPr="00A523A3">
        <w:t xml:space="preserve"> </w:t>
      </w:r>
      <w:proofErr w:type="spellStart"/>
      <w:r w:rsidR="00AF3236" w:rsidRPr="00A523A3">
        <w:t>годишња</w:t>
      </w:r>
      <w:proofErr w:type="spellEnd"/>
      <w:r w:rsidR="00AF3236" w:rsidRPr="00A523A3">
        <w:t xml:space="preserve"> </w:t>
      </w:r>
      <w:proofErr w:type="spellStart"/>
      <w:r w:rsidR="00AF3236" w:rsidRPr="00A523A3">
        <w:t>вредност</w:t>
      </w:r>
      <w:proofErr w:type="spellEnd"/>
      <w:r w:rsidR="00AF3236" w:rsidRPr="00A523A3">
        <w:t xml:space="preserve"> </w:t>
      </w:r>
      <w:proofErr w:type="spellStart"/>
      <w:r w:rsidR="00AF3236" w:rsidRPr="00A523A3">
        <w:t>износи</w:t>
      </w:r>
      <w:proofErr w:type="spellEnd"/>
      <w:r w:rsidR="00AF3236" w:rsidRPr="00A523A3">
        <w:t xml:space="preserve"> 71.7 %.</w:t>
      </w:r>
    </w:p>
    <w:p w14:paraId="4A88CD11" w14:textId="007B1314" w:rsidR="00AF3236" w:rsidRPr="00132BE8" w:rsidRDefault="00132BE8" w:rsidP="00AF3236">
      <w:pPr>
        <w:pStyle w:val="NoSpacing"/>
        <w:rPr>
          <w:rFonts w:eastAsia="Batang"/>
        </w:rPr>
      </w:pPr>
      <w:r>
        <w:rPr>
          <w:rFonts w:eastAsia="Batang"/>
        </w:rPr>
        <w:t xml:space="preserve">          </w:t>
      </w:r>
      <w:r w:rsidR="00AF3236" w:rsidRPr="00A523A3">
        <w:rPr>
          <w:rFonts w:eastAsia="Batang"/>
          <w:bCs/>
          <w:lang w:val="sq-AL"/>
        </w:rPr>
        <w:t>Komunën e Bujanocit e karakterizon klima kontinentale e cila anon kah ajo mediterane. Kjo zonë karkaterizohet me verë të nxehtë, të thatë dhe me diell veror me rreth 250-300 orë shkëlqim të diellit gjatë muajve të verës dhe me dimëra paksa të ftohët. Temperatura mesatare vjetore e ajrit në Bujanoc është 10,8</w:t>
      </w:r>
      <w:r w:rsidR="00AF3236" w:rsidRPr="00A523A3">
        <w:rPr>
          <w:rFonts w:eastAsia="Batang"/>
          <w:lang w:val="sq-AL"/>
        </w:rPr>
        <w:t xml:space="preserve">°C, me ç’rast 7 </w:t>
      </w:r>
      <w:r w:rsidR="00AF3236" w:rsidRPr="00A523A3">
        <w:rPr>
          <w:rFonts w:eastAsia="Batang"/>
          <w:lang w:val="sq-AL"/>
        </w:rPr>
        <w:lastRenderedPageBreak/>
        <w:t>muaj temperatura është mbi 10°C, ndërsa muajt e tjerë janë më të ftohët, me temperatura mesatare në 10°C. Lagështia e ajrit gjatë vitit tregon se Bujanoci ka një lagështi mesatare vjetore të ajrit prej 71.7%.</w:t>
      </w:r>
    </w:p>
    <w:p w14:paraId="24F79732" w14:textId="77777777" w:rsidR="00132BE8" w:rsidRDefault="00132BE8" w:rsidP="00AF3236">
      <w:pPr>
        <w:pStyle w:val="NoSpacing"/>
      </w:pPr>
    </w:p>
    <w:p w14:paraId="45C9131D" w14:textId="77777777" w:rsidR="00132BE8" w:rsidRDefault="00132BE8" w:rsidP="00AF3236">
      <w:pPr>
        <w:pStyle w:val="NoSpacing"/>
      </w:pPr>
      <w:r>
        <w:t xml:space="preserve">          </w:t>
      </w:r>
      <w:proofErr w:type="spellStart"/>
      <w:r w:rsidR="00AF3236" w:rsidRPr="00A523A3">
        <w:t>Преовлађујући</w:t>
      </w:r>
      <w:proofErr w:type="spellEnd"/>
      <w:r w:rsidR="00AF3236" w:rsidRPr="00A523A3">
        <w:t xml:space="preserve"> </w:t>
      </w:r>
      <w:proofErr w:type="spellStart"/>
      <w:r w:rsidR="00AF3236" w:rsidRPr="00A523A3">
        <w:t>ветрови</w:t>
      </w:r>
      <w:proofErr w:type="spellEnd"/>
      <w:r w:rsidR="00AF3236" w:rsidRPr="00A523A3">
        <w:t xml:space="preserve"> у </w:t>
      </w:r>
      <w:proofErr w:type="spellStart"/>
      <w:r w:rsidR="00AF3236" w:rsidRPr="00A523A3">
        <w:t>погледу</w:t>
      </w:r>
      <w:proofErr w:type="spellEnd"/>
      <w:r w:rsidR="00AF3236" w:rsidRPr="00A523A3">
        <w:t xml:space="preserve"> </w:t>
      </w:r>
      <w:proofErr w:type="spellStart"/>
      <w:r w:rsidR="00AF3236" w:rsidRPr="00A523A3">
        <w:t>снаге</w:t>
      </w:r>
      <w:proofErr w:type="spellEnd"/>
      <w:r w:rsidR="00AF3236" w:rsidRPr="00A523A3">
        <w:t xml:space="preserve"> </w:t>
      </w:r>
      <w:proofErr w:type="spellStart"/>
      <w:r w:rsidR="00AF3236" w:rsidRPr="00A523A3">
        <w:t>ветра</w:t>
      </w:r>
      <w:proofErr w:type="spellEnd"/>
      <w:r w:rsidR="00AF3236" w:rsidRPr="00A523A3">
        <w:t xml:space="preserve"> </w:t>
      </w:r>
      <w:proofErr w:type="spellStart"/>
      <w:r w:rsidR="00AF3236" w:rsidRPr="00A523A3">
        <w:t>долазе</w:t>
      </w:r>
      <w:proofErr w:type="spellEnd"/>
      <w:r w:rsidR="00AF3236" w:rsidRPr="00A523A3">
        <w:t xml:space="preserve"> </w:t>
      </w:r>
      <w:proofErr w:type="spellStart"/>
      <w:r w:rsidR="00AF3236" w:rsidRPr="00A523A3">
        <w:t>из</w:t>
      </w:r>
      <w:proofErr w:type="spellEnd"/>
      <w:r w:rsidR="00AF3236" w:rsidRPr="00A523A3">
        <w:t xml:space="preserve"> </w:t>
      </w:r>
      <w:proofErr w:type="spellStart"/>
      <w:r w:rsidR="00AF3236" w:rsidRPr="00A523A3">
        <w:t>смера</w:t>
      </w:r>
      <w:proofErr w:type="spellEnd"/>
      <w:r w:rsidR="00AF3236" w:rsidRPr="00A523A3">
        <w:t xml:space="preserve"> </w:t>
      </w:r>
      <w:proofErr w:type="spellStart"/>
      <w:r w:rsidR="00AF3236" w:rsidRPr="00A523A3">
        <w:t>североистока</w:t>
      </w:r>
      <w:proofErr w:type="spellEnd"/>
      <w:r w:rsidR="00AF3236" w:rsidRPr="00A523A3">
        <w:t xml:space="preserve">, </w:t>
      </w:r>
      <w:proofErr w:type="spellStart"/>
      <w:r w:rsidR="00AF3236" w:rsidRPr="00A523A3">
        <w:t>севера</w:t>
      </w:r>
      <w:proofErr w:type="spellEnd"/>
      <w:r w:rsidR="00AF3236" w:rsidRPr="00A523A3">
        <w:t xml:space="preserve">, </w:t>
      </w:r>
      <w:proofErr w:type="spellStart"/>
      <w:r w:rsidR="00AF3236" w:rsidRPr="00A523A3">
        <w:t>истока</w:t>
      </w:r>
      <w:proofErr w:type="spellEnd"/>
      <w:r w:rsidR="00AF3236" w:rsidRPr="00A523A3">
        <w:t xml:space="preserve"> и </w:t>
      </w:r>
      <w:proofErr w:type="spellStart"/>
      <w:r w:rsidR="00AF3236" w:rsidRPr="00A523A3">
        <w:t>северозапада</w:t>
      </w:r>
      <w:proofErr w:type="spellEnd"/>
      <w:r w:rsidR="00AF3236" w:rsidRPr="00A523A3">
        <w:t xml:space="preserve">, </w:t>
      </w:r>
      <w:proofErr w:type="spellStart"/>
      <w:r w:rsidR="00AF3236" w:rsidRPr="00A523A3">
        <w:t>што</w:t>
      </w:r>
      <w:proofErr w:type="spellEnd"/>
      <w:r w:rsidR="00AF3236" w:rsidRPr="00A523A3">
        <w:t xml:space="preserve"> </w:t>
      </w:r>
      <w:proofErr w:type="spellStart"/>
      <w:r w:rsidR="00AF3236" w:rsidRPr="00A523A3">
        <w:t>је</w:t>
      </w:r>
      <w:proofErr w:type="spellEnd"/>
      <w:r w:rsidR="00AF3236" w:rsidRPr="00A523A3">
        <w:t xml:space="preserve"> </w:t>
      </w:r>
      <w:proofErr w:type="spellStart"/>
      <w:r w:rsidR="00AF3236" w:rsidRPr="00A523A3">
        <w:t>последица</w:t>
      </w:r>
      <w:proofErr w:type="spellEnd"/>
      <w:r w:rsidR="00AF3236" w:rsidRPr="00A523A3">
        <w:t xml:space="preserve"> </w:t>
      </w:r>
      <w:proofErr w:type="spellStart"/>
      <w:r w:rsidR="00AF3236" w:rsidRPr="00A523A3">
        <w:t>доминантног</w:t>
      </w:r>
      <w:proofErr w:type="spellEnd"/>
      <w:r w:rsidR="00AF3236" w:rsidRPr="00A523A3">
        <w:t xml:space="preserve"> </w:t>
      </w:r>
      <w:proofErr w:type="spellStart"/>
      <w:r w:rsidR="00AF3236" w:rsidRPr="00A523A3">
        <w:t>утицаја</w:t>
      </w:r>
      <w:proofErr w:type="spellEnd"/>
      <w:r w:rsidR="00AF3236" w:rsidRPr="00A523A3">
        <w:t xml:space="preserve"> </w:t>
      </w:r>
      <w:proofErr w:type="spellStart"/>
      <w:r w:rsidR="00AF3236" w:rsidRPr="00A523A3">
        <w:t>околних</w:t>
      </w:r>
      <w:proofErr w:type="spellEnd"/>
      <w:r w:rsidR="00AF3236" w:rsidRPr="00A523A3">
        <w:t xml:space="preserve"> </w:t>
      </w:r>
      <w:proofErr w:type="spellStart"/>
      <w:r w:rsidR="00AF3236" w:rsidRPr="00A523A3">
        <w:t>планина</w:t>
      </w:r>
      <w:proofErr w:type="spellEnd"/>
      <w:r w:rsidR="00AF3236" w:rsidRPr="00A523A3">
        <w:t xml:space="preserve">, </w:t>
      </w:r>
      <w:proofErr w:type="spellStart"/>
      <w:r w:rsidR="00AF3236" w:rsidRPr="00A523A3">
        <w:t>превоја</w:t>
      </w:r>
      <w:proofErr w:type="spellEnd"/>
      <w:r w:rsidR="00AF3236" w:rsidRPr="00A523A3">
        <w:t xml:space="preserve"> и </w:t>
      </w:r>
      <w:proofErr w:type="spellStart"/>
      <w:r w:rsidR="00AF3236" w:rsidRPr="00A523A3">
        <w:t>речних</w:t>
      </w:r>
      <w:proofErr w:type="spellEnd"/>
      <w:r w:rsidR="00AF3236" w:rsidRPr="00A523A3">
        <w:t xml:space="preserve"> </w:t>
      </w:r>
      <w:proofErr w:type="spellStart"/>
      <w:r w:rsidR="00AF3236" w:rsidRPr="00A523A3">
        <w:t>усека</w:t>
      </w:r>
      <w:proofErr w:type="spellEnd"/>
      <w:r w:rsidR="00AF3236" w:rsidRPr="00A523A3">
        <w:t xml:space="preserve"> </w:t>
      </w:r>
      <w:proofErr w:type="spellStart"/>
      <w:r w:rsidR="00AF3236" w:rsidRPr="00A523A3">
        <w:t>који</w:t>
      </w:r>
      <w:proofErr w:type="spellEnd"/>
      <w:r w:rsidR="00AF3236" w:rsidRPr="00A523A3">
        <w:t xml:space="preserve"> </w:t>
      </w:r>
      <w:proofErr w:type="spellStart"/>
      <w:r w:rsidR="00AF3236" w:rsidRPr="00A523A3">
        <w:t>каналишу</w:t>
      </w:r>
      <w:proofErr w:type="spellEnd"/>
      <w:r w:rsidR="00AF3236" w:rsidRPr="00A523A3">
        <w:t xml:space="preserve"> </w:t>
      </w:r>
      <w:proofErr w:type="spellStart"/>
      <w:r w:rsidR="00AF3236" w:rsidRPr="00A523A3">
        <w:t>ветар</w:t>
      </w:r>
      <w:proofErr w:type="spellEnd"/>
      <w:r w:rsidR="00AF3236" w:rsidRPr="00A523A3">
        <w:t xml:space="preserve"> у </w:t>
      </w:r>
      <w:proofErr w:type="spellStart"/>
      <w:r w:rsidR="00AF3236" w:rsidRPr="00A523A3">
        <w:t>наведеним</w:t>
      </w:r>
      <w:proofErr w:type="spellEnd"/>
      <w:r w:rsidR="00AF3236" w:rsidRPr="00A523A3">
        <w:t xml:space="preserve"> </w:t>
      </w:r>
      <w:proofErr w:type="spellStart"/>
      <w:r w:rsidR="00AF3236" w:rsidRPr="00A523A3">
        <w:t>правцима</w:t>
      </w:r>
      <w:proofErr w:type="spellEnd"/>
      <w:r w:rsidR="00AF3236" w:rsidRPr="00A523A3">
        <w:t xml:space="preserve">. </w:t>
      </w:r>
      <w:proofErr w:type="spellStart"/>
      <w:r w:rsidR="00AF3236" w:rsidRPr="00A523A3">
        <w:t>Јаки</w:t>
      </w:r>
      <w:proofErr w:type="spellEnd"/>
      <w:r w:rsidR="00AF3236" w:rsidRPr="00A523A3">
        <w:t xml:space="preserve"> и </w:t>
      </w:r>
      <w:proofErr w:type="spellStart"/>
      <w:r w:rsidR="00AF3236" w:rsidRPr="00A523A3">
        <w:t>олујни</w:t>
      </w:r>
      <w:proofErr w:type="spellEnd"/>
      <w:r w:rsidR="00AF3236" w:rsidRPr="00A523A3">
        <w:t xml:space="preserve"> </w:t>
      </w:r>
      <w:proofErr w:type="spellStart"/>
      <w:r w:rsidR="00AF3236" w:rsidRPr="00A523A3">
        <w:t>ветрови</w:t>
      </w:r>
      <w:proofErr w:type="spellEnd"/>
      <w:r w:rsidR="00AF3236" w:rsidRPr="00A523A3">
        <w:t xml:space="preserve"> </w:t>
      </w:r>
      <w:proofErr w:type="spellStart"/>
      <w:r w:rsidR="00AF3236" w:rsidRPr="00A523A3">
        <w:t>се</w:t>
      </w:r>
      <w:proofErr w:type="spellEnd"/>
      <w:r w:rsidR="00AF3236" w:rsidRPr="00A523A3">
        <w:t xml:space="preserve"> </w:t>
      </w:r>
      <w:proofErr w:type="spellStart"/>
      <w:r w:rsidR="00AF3236" w:rsidRPr="00A523A3">
        <w:t>ретко</w:t>
      </w:r>
      <w:proofErr w:type="spellEnd"/>
      <w:r w:rsidR="00AF3236" w:rsidRPr="00A523A3">
        <w:t xml:space="preserve"> </w:t>
      </w:r>
      <w:proofErr w:type="spellStart"/>
      <w:r w:rsidR="00AF3236" w:rsidRPr="00A523A3">
        <w:t>појављују</w:t>
      </w:r>
      <w:proofErr w:type="spellEnd"/>
      <w:r w:rsidR="00AF3236" w:rsidRPr="00A523A3">
        <w:t xml:space="preserve"> у </w:t>
      </w:r>
      <w:proofErr w:type="spellStart"/>
      <w:r w:rsidR="00AF3236" w:rsidRPr="00A523A3">
        <w:t>овом</w:t>
      </w:r>
      <w:proofErr w:type="spellEnd"/>
      <w:r w:rsidR="00AF3236" w:rsidRPr="00A523A3">
        <w:t xml:space="preserve"> </w:t>
      </w:r>
      <w:proofErr w:type="spellStart"/>
      <w:r w:rsidR="00AF3236" w:rsidRPr="00A523A3">
        <w:t>крају</w:t>
      </w:r>
      <w:proofErr w:type="spellEnd"/>
      <w:r w:rsidR="00AF3236" w:rsidRPr="00A523A3">
        <w:t xml:space="preserve">. </w:t>
      </w:r>
      <w:proofErr w:type="spellStart"/>
      <w:r w:rsidR="00AF3236" w:rsidRPr="00A523A3">
        <w:t>Просечна</w:t>
      </w:r>
      <w:proofErr w:type="spellEnd"/>
      <w:r w:rsidR="00AF3236" w:rsidRPr="00A523A3">
        <w:t xml:space="preserve"> </w:t>
      </w:r>
      <w:proofErr w:type="spellStart"/>
      <w:r w:rsidR="00AF3236" w:rsidRPr="00A523A3">
        <w:t>годишња</w:t>
      </w:r>
      <w:proofErr w:type="spellEnd"/>
      <w:r w:rsidR="00AF3236" w:rsidRPr="00A523A3">
        <w:t xml:space="preserve"> </w:t>
      </w:r>
      <w:proofErr w:type="spellStart"/>
      <w:r w:rsidR="00AF3236" w:rsidRPr="00A523A3">
        <w:t>количина</w:t>
      </w:r>
      <w:proofErr w:type="spellEnd"/>
      <w:r w:rsidR="00AF3236" w:rsidRPr="00A523A3">
        <w:t xml:space="preserve"> </w:t>
      </w:r>
      <w:proofErr w:type="spellStart"/>
      <w:r w:rsidR="00AF3236" w:rsidRPr="00A523A3">
        <w:t>падавина</w:t>
      </w:r>
      <w:proofErr w:type="spellEnd"/>
      <w:r w:rsidR="00AF3236" w:rsidRPr="00A523A3">
        <w:t xml:space="preserve"> </w:t>
      </w:r>
      <w:proofErr w:type="spellStart"/>
      <w:r w:rsidR="00AF3236" w:rsidRPr="00A523A3">
        <w:t>на</w:t>
      </w:r>
      <w:proofErr w:type="spellEnd"/>
      <w:r w:rsidR="00AF3236" w:rsidRPr="00A523A3">
        <w:t xml:space="preserve"> </w:t>
      </w:r>
      <w:proofErr w:type="spellStart"/>
      <w:r w:rsidR="00AF3236" w:rsidRPr="00A523A3">
        <w:t>подручју</w:t>
      </w:r>
      <w:proofErr w:type="spellEnd"/>
      <w:r w:rsidR="00AF3236" w:rsidRPr="00A523A3">
        <w:t xml:space="preserve"> </w:t>
      </w:r>
      <w:proofErr w:type="spellStart"/>
      <w:r w:rsidR="00AF3236" w:rsidRPr="00A523A3">
        <w:t>Бујановца</w:t>
      </w:r>
      <w:proofErr w:type="spellEnd"/>
      <w:r w:rsidR="00AF3236" w:rsidRPr="00A523A3">
        <w:t xml:space="preserve"> </w:t>
      </w:r>
      <w:proofErr w:type="spellStart"/>
      <w:r w:rsidR="00AF3236" w:rsidRPr="00A523A3">
        <w:t>износи</w:t>
      </w:r>
      <w:proofErr w:type="spellEnd"/>
      <w:r w:rsidR="00AF3236" w:rsidRPr="00A523A3">
        <w:t xml:space="preserve"> 614 </w:t>
      </w:r>
      <w:proofErr w:type="spellStart"/>
      <w:r w:rsidR="00AF3236" w:rsidRPr="00A523A3">
        <w:t>мм</w:t>
      </w:r>
      <w:proofErr w:type="spellEnd"/>
      <w:r w:rsidR="00AF3236" w:rsidRPr="00A523A3">
        <w:t xml:space="preserve">. </w:t>
      </w:r>
      <w:proofErr w:type="spellStart"/>
      <w:r w:rsidR="00AF3236" w:rsidRPr="00A523A3">
        <w:t>Највећа</w:t>
      </w:r>
      <w:proofErr w:type="spellEnd"/>
      <w:r w:rsidR="00AF3236" w:rsidRPr="00A523A3">
        <w:t xml:space="preserve"> </w:t>
      </w:r>
      <w:proofErr w:type="spellStart"/>
      <w:r w:rsidR="00AF3236" w:rsidRPr="00A523A3">
        <w:t>количина</w:t>
      </w:r>
      <w:proofErr w:type="spellEnd"/>
      <w:r w:rsidR="00AF3236" w:rsidRPr="00A523A3">
        <w:t xml:space="preserve"> </w:t>
      </w:r>
      <w:proofErr w:type="spellStart"/>
      <w:r w:rsidR="00AF3236" w:rsidRPr="00A523A3">
        <w:t>воденог</w:t>
      </w:r>
      <w:proofErr w:type="spellEnd"/>
      <w:r w:rsidR="00AF3236" w:rsidRPr="00A523A3">
        <w:t xml:space="preserve"> </w:t>
      </w:r>
      <w:proofErr w:type="spellStart"/>
      <w:r w:rsidR="00AF3236" w:rsidRPr="00A523A3">
        <w:t>талога</w:t>
      </w:r>
      <w:proofErr w:type="spellEnd"/>
      <w:r w:rsidR="00AF3236" w:rsidRPr="00A523A3">
        <w:t xml:space="preserve"> </w:t>
      </w:r>
      <w:proofErr w:type="spellStart"/>
      <w:r w:rsidR="00AF3236" w:rsidRPr="00A523A3">
        <w:t>излучује</w:t>
      </w:r>
      <w:proofErr w:type="spellEnd"/>
      <w:r w:rsidR="00AF3236" w:rsidRPr="00A523A3">
        <w:t xml:space="preserve"> </w:t>
      </w:r>
      <w:proofErr w:type="spellStart"/>
      <w:r w:rsidR="00AF3236" w:rsidRPr="00A523A3">
        <w:t>се</w:t>
      </w:r>
      <w:proofErr w:type="spellEnd"/>
      <w:r w:rsidR="00AF3236" w:rsidRPr="00A523A3">
        <w:t xml:space="preserve"> у </w:t>
      </w:r>
      <w:proofErr w:type="spellStart"/>
      <w:r w:rsidR="00AF3236" w:rsidRPr="00A523A3">
        <w:t>току</w:t>
      </w:r>
      <w:proofErr w:type="spellEnd"/>
      <w:r w:rsidR="00AF3236" w:rsidRPr="00A523A3">
        <w:t xml:space="preserve"> </w:t>
      </w:r>
      <w:proofErr w:type="spellStart"/>
      <w:r w:rsidR="00AF3236" w:rsidRPr="00A523A3">
        <w:t>пролећа</w:t>
      </w:r>
      <w:proofErr w:type="spellEnd"/>
      <w:r w:rsidR="00AF3236" w:rsidRPr="00A523A3">
        <w:t xml:space="preserve"> и </w:t>
      </w:r>
      <w:proofErr w:type="spellStart"/>
      <w:r w:rsidR="00AF3236" w:rsidRPr="00A523A3">
        <w:t>лета</w:t>
      </w:r>
      <w:proofErr w:type="spellEnd"/>
      <w:r w:rsidR="00AF3236" w:rsidRPr="00A523A3">
        <w:t xml:space="preserve">, </w:t>
      </w:r>
      <w:proofErr w:type="spellStart"/>
      <w:r w:rsidR="00AF3236" w:rsidRPr="00A523A3">
        <w:t>са</w:t>
      </w:r>
      <w:proofErr w:type="spellEnd"/>
      <w:r w:rsidR="00AF3236" w:rsidRPr="00A523A3">
        <w:t xml:space="preserve"> </w:t>
      </w:r>
      <w:proofErr w:type="spellStart"/>
      <w:r w:rsidR="00AF3236" w:rsidRPr="00A523A3">
        <w:t>максимумом</w:t>
      </w:r>
      <w:proofErr w:type="spellEnd"/>
      <w:r w:rsidR="00AF3236" w:rsidRPr="00A523A3">
        <w:t xml:space="preserve"> у </w:t>
      </w:r>
      <w:proofErr w:type="spellStart"/>
      <w:r w:rsidR="00AF3236" w:rsidRPr="00A523A3">
        <w:t>јуну</w:t>
      </w:r>
      <w:proofErr w:type="spellEnd"/>
      <w:r w:rsidR="00AF3236" w:rsidRPr="00A523A3">
        <w:t xml:space="preserve"> (68 </w:t>
      </w:r>
      <w:proofErr w:type="spellStart"/>
      <w:r w:rsidR="00AF3236" w:rsidRPr="00A523A3">
        <w:t>мм</w:t>
      </w:r>
      <w:proofErr w:type="spellEnd"/>
      <w:r w:rsidR="00AF3236" w:rsidRPr="00A523A3">
        <w:t xml:space="preserve">), </w:t>
      </w:r>
      <w:proofErr w:type="spellStart"/>
      <w:r w:rsidR="00AF3236" w:rsidRPr="00A523A3">
        <w:t>док</w:t>
      </w:r>
      <w:proofErr w:type="spellEnd"/>
      <w:r w:rsidR="00AF3236" w:rsidRPr="00A523A3">
        <w:t xml:space="preserve"> </w:t>
      </w:r>
      <w:proofErr w:type="spellStart"/>
      <w:r w:rsidR="00AF3236" w:rsidRPr="00A523A3">
        <w:t>се</w:t>
      </w:r>
      <w:proofErr w:type="spellEnd"/>
      <w:r w:rsidR="00AF3236" w:rsidRPr="00A523A3">
        <w:t xml:space="preserve"> </w:t>
      </w:r>
      <w:proofErr w:type="spellStart"/>
      <w:r w:rsidR="00AF3236" w:rsidRPr="00A523A3">
        <w:t>најмања</w:t>
      </w:r>
      <w:proofErr w:type="spellEnd"/>
      <w:r w:rsidR="00AF3236" w:rsidRPr="00A523A3">
        <w:t xml:space="preserve"> </w:t>
      </w:r>
      <w:proofErr w:type="spellStart"/>
      <w:r w:rsidR="00AF3236" w:rsidRPr="00A523A3">
        <w:t>количина</w:t>
      </w:r>
      <w:proofErr w:type="spellEnd"/>
      <w:r w:rsidR="00AF3236" w:rsidRPr="00A523A3">
        <w:t xml:space="preserve"> </w:t>
      </w:r>
      <w:proofErr w:type="spellStart"/>
      <w:r w:rsidR="00AF3236" w:rsidRPr="00A523A3">
        <w:t>падавина</w:t>
      </w:r>
      <w:proofErr w:type="spellEnd"/>
      <w:r w:rsidR="00AF3236" w:rsidRPr="00A523A3">
        <w:t xml:space="preserve"> </w:t>
      </w:r>
      <w:proofErr w:type="spellStart"/>
      <w:r w:rsidR="00AF3236" w:rsidRPr="00A523A3">
        <w:t>излучује</w:t>
      </w:r>
      <w:proofErr w:type="spellEnd"/>
      <w:r w:rsidR="00AF3236" w:rsidRPr="00A523A3">
        <w:t xml:space="preserve"> у </w:t>
      </w:r>
      <w:proofErr w:type="spellStart"/>
      <w:r w:rsidR="00AF3236" w:rsidRPr="00A523A3">
        <w:t>августу</w:t>
      </w:r>
      <w:proofErr w:type="spellEnd"/>
      <w:r w:rsidR="00AF3236" w:rsidRPr="00A523A3">
        <w:t xml:space="preserve"> (42 </w:t>
      </w:r>
      <w:proofErr w:type="spellStart"/>
      <w:r w:rsidR="00AF3236" w:rsidRPr="00A523A3">
        <w:t>мм</w:t>
      </w:r>
      <w:proofErr w:type="spellEnd"/>
      <w:r w:rsidR="00AF3236" w:rsidRPr="00A523A3">
        <w:t xml:space="preserve">). </w:t>
      </w:r>
    </w:p>
    <w:p w14:paraId="0FF03979" w14:textId="38DC6A09" w:rsidR="00AF3236" w:rsidRPr="00132BE8" w:rsidRDefault="00132BE8" w:rsidP="00AF3236">
      <w:pPr>
        <w:pStyle w:val="NoSpacing"/>
      </w:pPr>
      <w:r>
        <w:t xml:space="preserve">          </w:t>
      </w:r>
      <w:r w:rsidR="00AF3236" w:rsidRPr="00A523A3">
        <w:rPr>
          <w:rFonts w:eastAsia="Batang"/>
          <w:lang w:val="sq-AL"/>
        </w:rPr>
        <w:t>Erërat mbizotëruese nga aspekti i fuqisë vijnë nga drejtimet e verilindjes, lindjes dhe veriperëndimit, që është kryesisht pasojë e dominimit të maleve për rreth, grykave dhe  luginave të lumenjëve të cilët e kanalizojnë ajrin në këto drejtime. Erërat e forta dhe shtrëngatat janë të rralla në këtë zonë. Sasia mesatare vjetore e të reshurave</w:t>
      </w:r>
      <w:r w:rsidR="00AF3236" w:rsidRPr="00A523A3">
        <w:rPr>
          <w:rFonts w:eastAsia="Batang"/>
          <w:bCs/>
          <w:lang w:val="sq-AL"/>
        </w:rPr>
        <w:t xml:space="preserve"> në komunën e Bujanocit është 614 mm. Sasia më e madhe e të reshurave bie gjatë pranverës dhe verës (në qershor 68mm), ndërkaq sasia më e vogël e të reshurave bie në gusht (42</w:t>
      </w:r>
      <w:r>
        <w:rPr>
          <w:rFonts w:eastAsia="Batang"/>
          <w:bCs/>
          <w:lang w:val="sq-AL"/>
        </w:rPr>
        <w:t xml:space="preserve"> </w:t>
      </w:r>
      <w:r w:rsidR="00AF3236" w:rsidRPr="00A523A3">
        <w:rPr>
          <w:rFonts w:eastAsia="Batang"/>
          <w:bCs/>
          <w:lang w:val="sq-AL"/>
        </w:rPr>
        <w:t xml:space="preserve">mm). </w:t>
      </w:r>
    </w:p>
    <w:p w14:paraId="4368D4E5" w14:textId="77777777" w:rsidR="00132BE8" w:rsidRDefault="00132BE8" w:rsidP="00AF3236">
      <w:pPr>
        <w:pStyle w:val="NoSpacing"/>
      </w:pPr>
    </w:p>
    <w:p w14:paraId="31C4C8ED" w14:textId="77777777" w:rsidR="00132BE8" w:rsidRDefault="00132BE8" w:rsidP="00AF3236">
      <w:pPr>
        <w:pStyle w:val="NoSpacing"/>
      </w:pPr>
      <w:r>
        <w:t xml:space="preserve">          </w:t>
      </w:r>
      <w:proofErr w:type="spellStart"/>
      <w:r w:rsidR="00AF3236" w:rsidRPr="00A523A3">
        <w:t>Територија</w:t>
      </w:r>
      <w:proofErr w:type="spellEnd"/>
      <w:r w:rsidR="00AF3236" w:rsidRPr="00A523A3">
        <w:t xml:space="preserve"> </w:t>
      </w:r>
      <w:proofErr w:type="spellStart"/>
      <w:r w:rsidR="00AF3236" w:rsidRPr="00A523A3">
        <w:t>општине</w:t>
      </w:r>
      <w:proofErr w:type="spellEnd"/>
      <w:r w:rsidR="00AF3236" w:rsidRPr="00A523A3">
        <w:t xml:space="preserve"> </w:t>
      </w:r>
      <w:proofErr w:type="spellStart"/>
      <w:r w:rsidR="00AF3236" w:rsidRPr="00A523A3">
        <w:t>Бујановац</w:t>
      </w:r>
      <w:proofErr w:type="spellEnd"/>
      <w:r w:rsidR="00AF3236" w:rsidRPr="00A523A3">
        <w:t xml:space="preserve"> </w:t>
      </w:r>
      <w:proofErr w:type="spellStart"/>
      <w:r w:rsidR="00AF3236" w:rsidRPr="00A523A3">
        <w:t>заузима</w:t>
      </w:r>
      <w:proofErr w:type="spellEnd"/>
      <w:r w:rsidR="00AF3236" w:rsidRPr="00A523A3">
        <w:t xml:space="preserve"> </w:t>
      </w:r>
      <w:proofErr w:type="spellStart"/>
      <w:r w:rsidR="00AF3236" w:rsidRPr="00A523A3">
        <w:t>површину</w:t>
      </w:r>
      <w:proofErr w:type="spellEnd"/>
      <w:r w:rsidR="00AF3236" w:rsidRPr="00A523A3">
        <w:t xml:space="preserve"> </w:t>
      </w:r>
      <w:proofErr w:type="spellStart"/>
      <w:r w:rsidR="00AF3236" w:rsidRPr="00A523A3">
        <w:t>од</w:t>
      </w:r>
      <w:proofErr w:type="spellEnd"/>
      <w:r w:rsidR="00AF3236" w:rsidRPr="00A523A3">
        <w:t xml:space="preserve"> 46.100 </w:t>
      </w:r>
      <w:proofErr w:type="spellStart"/>
      <w:r w:rsidR="00AF3236" w:rsidRPr="00A523A3">
        <w:t>ха</w:t>
      </w:r>
      <w:proofErr w:type="spellEnd"/>
      <w:r w:rsidR="00AF3236" w:rsidRPr="00A523A3">
        <w:t xml:space="preserve">, </w:t>
      </w:r>
      <w:proofErr w:type="spellStart"/>
      <w:r w:rsidR="00AF3236" w:rsidRPr="00A523A3">
        <w:t>око</w:t>
      </w:r>
      <w:proofErr w:type="spellEnd"/>
      <w:r w:rsidR="00AF3236" w:rsidRPr="00A523A3">
        <w:t xml:space="preserve"> 30 % </w:t>
      </w:r>
      <w:proofErr w:type="spellStart"/>
      <w:r w:rsidR="00AF3236" w:rsidRPr="00A523A3">
        <w:t>територије</w:t>
      </w:r>
      <w:proofErr w:type="spellEnd"/>
      <w:r w:rsidR="00AF3236" w:rsidRPr="00A523A3">
        <w:t xml:space="preserve"> </w:t>
      </w:r>
      <w:proofErr w:type="spellStart"/>
      <w:r w:rsidR="00AF3236" w:rsidRPr="00A523A3">
        <w:t>је</w:t>
      </w:r>
      <w:proofErr w:type="spellEnd"/>
      <w:r w:rsidR="00AF3236" w:rsidRPr="00A523A3">
        <w:t xml:space="preserve"> </w:t>
      </w:r>
      <w:proofErr w:type="spellStart"/>
      <w:r w:rsidR="00AF3236" w:rsidRPr="00A523A3">
        <w:t>равничарско</w:t>
      </w:r>
      <w:proofErr w:type="spellEnd"/>
      <w:r w:rsidR="00AF3236" w:rsidRPr="00A523A3">
        <w:t xml:space="preserve">, а </w:t>
      </w:r>
      <w:proofErr w:type="spellStart"/>
      <w:r w:rsidR="00AF3236" w:rsidRPr="00A523A3">
        <w:t>око</w:t>
      </w:r>
      <w:proofErr w:type="spellEnd"/>
      <w:r w:rsidR="00AF3236" w:rsidRPr="00A523A3">
        <w:t xml:space="preserve"> 70 % </w:t>
      </w:r>
      <w:proofErr w:type="spellStart"/>
      <w:r w:rsidR="00AF3236" w:rsidRPr="00A523A3">
        <w:t>је</w:t>
      </w:r>
      <w:proofErr w:type="spellEnd"/>
      <w:r w:rsidR="00AF3236" w:rsidRPr="00A523A3">
        <w:t xml:space="preserve"> </w:t>
      </w:r>
      <w:proofErr w:type="spellStart"/>
      <w:r w:rsidR="00AF3236" w:rsidRPr="00A523A3">
        <w:t>брдско-планинско</w:t>
      </w:r>
      <w:proofErr w:type="spellEnd"/>
      <w:r w:rsidR="00AF3236" w:rsidRPr="00A523A3">
        <w:t xml:space="preserve"> </w:t>
      </w:r>
      <w:proofErr w:type="spellStart"/>
      <w:r w:rsidR="00AF3236" w:rsidRPr="00A523A3">
        <w:t>подручје</w:t>
      </w:r>
      <w:proofErr w:type="spellEnd"/>
      <w:r w:rsidR="00AF3236" w:rsidRPr="00A523A3">
        <w:t xml:space="preserve">. </w:t>
      </w:r>
      <w:proofErr w:type="spellStart"/>
      <w:r w:rsidR="00AF3236" w:rsidRPr="00A523A3">
        <w:t>Од</w:t>
      </w:r>
      <w:proofErr w:type="spellEnd"/>
      <w:r w:rsidR="00AF3236" w:rsidRPr="00A523A3">
        <w:t xml:space="preserve"> </w:t>
      </w:r>
      <w:proofErr w:type="spellStart"/>
      <w:r w:rsidR="00AF3236" w:rsidRPr="00A523A3">
        <w:t>ове</w:t>
      </w:r>
      <w:proofErr w:type="spellEnd"/>
      <w:r w:rsidR="00AF3236" w:rsidRPr="00A523A3">
        <w:t xml:space="preserve"> </w:t>
      </w:r>
      <w:proofErr w:type="spellStart"/>
      <w:r w:rsidR="00AF3236" w:rsidRPr="00A523A3">
        <w:t>површине</w:t>
      </w:r>
      <w:proofErr w:type="spellEnd"/>
      <w:r w:rsidR="00AF3236" w:rsidRPr="00A523A3">
        <w:t xml:space="preserve"> </w:t>
      </w:r>
      <w:proofErr w:type="spellStart"/>
      <w:r w:rsidR="00AF3236" w:rsidRPr="00A523A3">
        <w:t>пољопривредно</w:t>
      </w:r>
      <w:proofErr w:type="spellEnd"/>
      <w:r w:rsidR="00AF3236" w:rsidRPr="00A523A3">
        <w:t xml:space="preserve"> </w:t>
      </w:r>
      <w:proofErr w:type="spellStart"/>
      <w:r w:rsidR="00AF3236" w:rsidRPr="00A523A3">
        <w:t>земљиште</w:t>
      </w:r>
      <w:proofErr w:type="spellEnd"/>
      <w:r w:rsidR="00AF3236" w:rsidRPr="00A523A3">
        <w:t xml:space="preserve"> </w:t>
      </w:r>
      <w:proofErr w:type="spellStart"/>
      <w:r w:rsidR="00AF3236" w:rsidRPr="00A523A3">
        <w:t>обухвата</w:t>
      </w:r>
      <w:proofErr w:type="spellEnd"/>
      <w:r w:rsidR="00AF3236" w:rsidRPr="00A523A3">
        <w:t xml:space="preserve"> 26.523 </w:t>
      </w:r>
      <w:proofErr w:type="spellStart"/>
      <w:r w:rsidR="00AF3236" w:rsidRPr="00A523A3">
        <w:t>ха</w:t>
      </w:r>
      <w:proofErr w:type="spellEnd"/>
      <w:r w:rsidR="00AF3236" w:rsidRPr="00A523A3">
        <w:t xml:space="preserve"> </w:t>
      </w:r>
      <w:proofErr w:type="spellStart"/>
      <w:r w:rsidR="00AF3236" w:rsidRPr="00A523A3">
        <w:t>или</w:t>
      </w:r>
      <w:proofErr w:type="spellEnd"/>
      <w:r w:rsidR="00AF3236" w:rsidRPr="00A523A3">
        <w:t xml:space="preserve"> 56 %, </w:t>
      </w:r>
      <w:proofErr w:type="spellStart"/>
      <w:r w:rsidR="00AF3236" w:rsidRPr="00A523A3">
        <w:t>шума</w:t>
      </w:r>
      <w:proofErr w:type="spellEnd"/>
      <w:r w:rsidR="00AF3236" w:rsidRPr="00A523A3">
        <w:t xml:space="preserve"> 16.981 </w:t>
      </w:r>
      <w:proofErr w:type="spellStart"/>
      <w:r w:rsidR="00AF3236" w:rsidRPr="00A523A3">
        <w:t>ха</w:t>
      </w:r>
      <w:proofErr w:type="spellEnd"/>
      <w:r w:rsidR="00AF3236" w:rsidRPr="00A523A3">
        <w:t xml:space="preserve"> </w:t>
      </w:r>
      <w:proofErr w:type="spellStart"/>
      <w:r w:rsidR="00AF3236" w:rsidRPr="00A523A3">
        <w:t>или</w:t>
      </w:r>
      <w:proofErr w:type="spellEnd"/>
      <w:r w:rsidR="00AF3236" w:rsidRPr="00A523A3">
        <w:t xml:space="preserve"> 37 % и </w:t>
      </w:r>
      <w:proofErr w:type="spellStart"/>
      <w:r w:rsidR="00AF3236" w:rsidRPr="00A523A3">
        <w:t>неплодно</w:t>
      </w:r>
      <w:proofErr w:type="spellEnd"/>
      <w:r w:rsidR="00AF3236" w:rsidRPr="00A523A3">
        <w:t xml:space="preserve"> </w:t>
      </w:r>
      <w:proofErr w:type="spellStart"/>
      <w:r w:rsidR="00AF3236" w:rsidRPr="00A523A3">
        <w:t>земљиште</w:t>
      </w:r>
      <w:proofErr w:type="spellEnd"/>
      <w:r w:rsidR="00AF3236" w:rsidRPr="00A523A3">
        <w:t xml:space="preserve"> 3.424 </w:t>
      </w:r>
      <w:proofErr w:type="spellStart"/>
      <w:r w:rsidR="00AF3236" w:rsidRPr="00A523A3">
        <w:t>ха</w:t>
      </w:r>
      <w:proofErr w:type="spellEnd"/>
      <w:r w:rsidR="00AF3236" w:rsidRPr="00A523A3">
        <w:t xml:space="preserve"> </w:t>
      </w:r>
      <w:proofErr w:type="spellStart"/>
      <w:r w:rsidR="00AF3236" w:rsidRPr="00A523A3">
        <w:t>или</w:t>
      </w:r>
      <w:proofErr w:type="spellEnd"/>
      <w:r w:rsidR="00AF3236" w:rsidRPr="00A523A3">
        <w:t xml:space="preserve"> 7 %. </w:t>
      </w:r>
    </w:p>
    <w:p w14:paraId="5847AB33" w14:textId="1073F7D5" w:rsidR="00AF3236" w:rsidRPr="00A523A3" w:rsidRDefault="00132BE8" w:rsidP="00AF3236">
      <w:pPr>
        <w:pStyle w:val="NoSpacing"/>
      </w:pPr>
      <w:r>
        <w:t xml:space="preserve">          </w:t>
      </w:r>
      <w:r w:rsidR="00AF3236" w:rsidRPr="00A523A3">
        <w:rPr>
          <w:rFonts w:eastAsia="Batang"/>
          <w:lang w:val="sq-AL"/>
        </w:rPr>
        <w:t xml:space="preserve">Territori i Komunës së Bujanocit zë një sipërfaqe prej 46.100 ha, 30% e të cilës është rrafshinë, ndërkaq rreth 70% është zonë kodrinore-malore. Nga sipërfaqja e përgjithshme toka bujqësore përfshinë 26.523 ha ose 56 %, pyjet 16.981 ha ose 37 % dhe tokë jopjellore 3.424 ha ose 7 %. </w:t>
      </w:r>
    </w:p>
    <w:p w14:paraId="48FB1C40" w14:textId="77777777" w:rsidR="00132BE8" w:rsidRDefault="00132BE8" w:rsidP="00AF3236">
      <w:pPr>
        <w:pStyle w:val="NoSpacing"/>
      </w:pPr>
    </w:p>
    <w:p w14:paraId="6DDFC8D9" w14:textId="77777777" w:rsidR="00132BE8" w:rsidRDefault="00132BE8" w:rsidP="00AF3236">
      <w:pPr>
        <w:pStyle w:val="NoSpacing"/>
      </w:pPr>
      <w:r>
        <w:t xml:space="preserve">          </w:t>
      </w:r>
      <w:proofErr w:type="spellStart"/>
      <w:r w:rsidR="00AF3236" w:rsidRPr="00A523A3">
        <w:t>Од</w:t>
      </w:r>
      <w:proofErr w:type="spellEnd"/>
      <w:r w:rsidR="00AF3236" w:rsidRPr="00A523A3">
        <w:t xml:space="preserve"> </w:t>
      </w:r>
      <w:proofErr w:type="spellStart"/>
      <w:r w:rsidR="00AF3236" w:rsidRPr="00A523A3">
        <w:t>укупне</w:t>
      </w:r>
      <w:proofErr w:type="spellEnd"/>
      <w:r w:rsidR="00AF3236" w:rsidRPr="00A523A3">
        <w:t xml:space="preserve"> </w:t>
      </w:r>
      <w:proofErr w:type="spellStart"/>
      <w:r w:rsidR="00AF3236" w:rsidRPr="00A523A3">
        <w:t>површине</w:t>
      </w:r>
      <w:proofErr w:type="spellEnd"/>
      <w:r w:rsidR="00AF3236" w:rsidRPr="00A523A3">
        <w:t xml:space="preserve"> </w:t>
      </w:r>
      <w:proofErr w:type="spellStart"/>
      <w:r w:rsidR="00AF3236" w:rsidRPr="00A523A3">
        <w:t>пољопривредног</w:t>
      </w:r>
      <w:proofErr w:type="spellEnd"/>
      <w:r w:rsidR="00AF3236" w:rsidRPr="00A523A3">
        <w:t xml:space="preserve"> </w:t>
      </w:r>
      <w:proofErr w:type="spellStart"/>
      <w:r w:rsidR="00AF3236" w:rsidRPr="00A523A3">
        <w:t>земљишта</w:t>
      </w:r>
      <w:proofErr w:type="spellEnd"/>
      <w:r w:rsidR="00AF3236" w:rsidRPr="00A523A3">
        <w:t xml:space="preserve"> 26.523 </w:t>
      </w:r>
      <w:proofErr w:type="spellStart"/>
      <w:r w:rsidR="00AF3236" w:rsidRPr="00A523A3">
        <w:t>ха</w:t>
      </w:r>
      <w:proofErr w:type="spellEnd"/>
      <w:r w:rsidR="00AF3236" w:rsidRPr="00A523A3">
        <w:t xml:space="preserve">, </w:t>
      </w:r>
      <w:proofErr w:type="spellStart"/>
      <w:r w:rsidR="00AF3236" w:rsidRPr="00A523A3">
        <w:t>обрадиво</w:t>
      </w:r>
      <w:proofErr w:type="spellEnd"/>
      <w:r w:rsidR="00AF3236" w:rsidRPr="00A523A3">
        <w:t xml:space="preserve"> </w:t>
      </w:r>
      <w:proofErr w:type="spellStart"/>
      <w:r w:rsidR="00AF3236" w:rsidRPr="00A523A3">
        <w:t>пољопривредно</w:t>
      </w:r>
      <w:proofErr w:type="spellEnd"/>
      <w:r w:rsidR="00AF3236" w:rsidRPr="00A523A3">
        <w:t xml:space="preserve"> </w:t>
      </w:r>
      <w:proofErr w:type="spellStart"/>
      <w:r w:rsidR="00AF3236" w:rsidRPr="00A523A3">
        <w:t>земљиште</w:t>
      </w:r>
      <w:proofErr w:type="spellEnd"/>
      <w:r w:rsidR="00AF3236" w:rsidRPr="00A523A3">
        <w:t xml:space="preserve"> (</w:t>
      </w:r>
      <w:proofErr w:type="spellStart"/>
      <w:r w:rsidR="00AF3236" w:rsidRPr="00A523A3">
        <w:t>оранице</w:t>
      </w:r>
      <w:proofErr w:type="spellEnd"/>
      <w:r w:rsidR="00AF3236" w:rsidRPr="00A523A3">
        <w:t xml:space="preserve"> и </w:t>
      </w:r>
      <w:proofErr w:type="spellStart"/>
      <w:r w:rsidR="00AF3236" w:rsidRPr="00A523A3">
        <w:t>баште</w:t>
      </w:r>
      <w:proofErr w:type="spellEnd"/>
      <w:r w:rsidR="00AF3236" w:rsidRPr="00A523A3">
        <w:t xml:space="preserve">, </w:t>
      </w:r>
      <w:proofErr w:type="spellStart"/>
      <w:r w:rsidR="00AF3236" w:rsidRPr="00A523A3">
        <w:t>воћњаци</w:t>
      </w:r>
      <w:proofErr w:type="spellEnd"/>
      <w:r w:rsidR="00AF3236" w:rsidRPr="00A523A3">
        <w:t xml:space="preserve">, </w:t>
      </w:r>
      <w:proofErr w:type="spellStart"/>
      <w:r w:rsidR="00AF3236" w:rsidRPr="00A523A3">
        <w:t>виногради</w:t>
      </w:r>
      <w:proofErr w:type="spellEnd"/>
      <w:r w:rsidR="00AF3236" w:rsidRPr="00A523A3">
        <w:t xml:space="preserve"> и </w:t>
      </w:r>
      <w:proofErr w:type="spellStart"/>
      <w:r w:rsidR="00AF3236" w:rsidRPr="00A523A3">
        <w:t>ливаде</w:t>
      </w:r>
      <w:proofErr w:type="spellEnd"/>
      <w:r w:rsidR="00AF3236" w:rsidRPr="00A523A3">
        <w:t xml:space="preserve">) </w:t>
      </w:r>
      <w:proofErr w:type="spellStart"/>
      <w:r w:rsidR="00AF3236" w:rsidRPr="00A523A3">
        <w:t>обухвата</w:t>
      </w:r>
      <w:proofErr w:type="spellEnd"/>
      <w:r w:rsidR="00AF3236" w:rsidRPr="00A523A3">
        <w:t xml:space="preserve"> 17.991 </w:t>
      </w:r>
      <w:proofErr w:type="spellStart"/>
      <w:r w:rsidR="00AF3236" w:rsidRPr="00A523A3">
        <w:t>ха</w:t>
      </w:r>
      <w:proofErr w:type="spellEnd"/>
      <w:r w:rsidR="00AF3236" w:rsidRPr="00A523A3">
        <w:t xml:space="preserve"> </w:t>
      </w:r>
      <w:proofErr w:type="spellStart"/>
      <w:r w:rsidR="00AF3236" w:rsidRPr="00A523A3">
        <w:t>или</w:t>
      </w:r>
      <w:proofErr w:type="spellEnd"/>
      <w:r w:rsidR="00AF3236" w:rsidRPr="00A523A3">
        <w:t xml:space="preserve"> 67.83 %.</w:t>
      </w:r>
    </w:p>
    <w:p w14:paraId="1DD7C77F" w14:textId="1D89F0AC" w:rsidR="00AF3236" w:rsidRPr="00A523A3" w:rsidRDefault="00132BE8" w:rsidP="00AF3236">
      <w:pPr>
        <w:pStyle w:val="NoSpacing"/>
      </w:pPr>
      <w:r>
        <w:t xml:space="preserve">          </w:t>
      </w:r>
      <w:r w:rsidR="00AF3236" w:rsidRPr="00A523A3">
        <w:rPr>
          <w:rStyle w:val="hps"/>
          <w:rFonts w:eastAsia="Batang"/>
          <w:lang w:val="sq-AL"/>
        </w:rPr>
        <w:t>Nga sipërfaqja e përgjithshme</w:t>
      </w:r>
      <w:r w:rsidR="00AF3236" w:rsidRPr="00A523A3">
        <w:rPr>
          <w:rFonts w:eastAsia="Batang"/>
          <w:lang w:val="sq-AL"/>
        </w:rPr>
        <w:t xml:space="preserve"> </w:t>
      </w:r>
      <w:r w:rsidR="00AF3236" w:rsidRPr="00A523A3">
        <w:rPr>
          <w:rStyle w:val="hps"/>
          <w:rFonts w:eastAsia="Batang"/>
          <w:lang w:val="sq-AL"/>
        </w:rPr>
        <w:t>prej</w:t>
      </w:r>
      <w:r w:rsidR="00AF3236" w:rsidRPr="00A523A3">
        <w:rPr>
          <w:rFonts w:eastAsia="Batang"/>
          <w:lang w:val="sq-AL"/>
        </w:rPr>
        <w:t xml:space="preserve"> </w:t>
      </w:r>
      <w:r w:rsidR="00AF3236" w:rsidRPr="00A523A3">
        <w:rPr>
          <w:rStyle w:val="hps"/>
          <w:rFonts w:eastAsia="Batang"/>
          <w:lang w:val="sq-AL"/>
        </w:rPr>
        <w:t>26.523</w:t>
      </w:r>
      <w:r w:rsidR="00AF3236" w:rsidRPr="00A523A3">
        <w:rPr>
          <w:rFonts w:eastAsia="Batang"/>
          <w:lang w:val="sq-AL"/>
        </w:rPr>
        <w:t xml:space="preserve"> </w:t>
      </w:r>
      <w:r w:rsidR="00AF3236" w:rsidRPr="00A523A3">
        <w:rPr>
          <w:rStyle w:val="hps"/>
          <w:rFonts w:eastAsia="Batang"/>
          <w:lang w:val="sq-AL"/>
        </w:rPr>
        <w:t>ha tokë</w:t>
      </w:r>
      <w:r w:rsidR="00AF3236" w:rsidRPr="00A523A3">
        <w:rPr>
          <w:rFonts w:eastAsia="Batang"/>
          <w:lang w:val="sq-AL"/>
        </w:rPr>
        <w:t xml:space="preserve"> </w:t>
      </w:r>
      <w:r w:rsidR="00AF3236" w:rsidRPr="00A523A3">
        <w:rPr>
          <w:rStyle w:val="hps"/>
          <w:rFonts w:eastAsia="Batang"/>
          <w:lang w:val="sq-AL"/>
        </w:rPr>
        <w:t>bujqësore</w:t>
      </w:r>
      <w:r w:rsidR="00AF3236" w:rsidRPr="00A523A3">
        <w:rPr>
          <w:rFonts w:eastAsia="Batang"/>
          <w:lang w:val="sq-AL"/>
        </w:rPr>
        <w:t xml:space="preserve">, </w:t>
      </w:r>
      <w:r w:rsidR="00AF3236" w:rsidRPr="00A523A3">
        <w:rPr>
          <w:rStyle w:val="hps"/>
          <w:rFonts w:eastAsia="Batang"/>
          <w:lang w:val="sq-AL"/>
        </w:rPr>
        <w:t>tokë të punueshme</w:t>
      </w:r>
      <w:r w:rsidR="00AF3236" w:rsidRPr="00A523A3">
        <w:rPr>
          <w:rFonts w:eastAsia="Batang"/>
          <w:lang w:val="sq-AL"/>
        </w:rPr>
        <w:t xml:space="preserve"> </w:t>
      </w:r>
      <w:r w:rsidR="00AF3236" w:rsidRPr="00A523A3">
        <w:rPr>
          <w:rStyle w:val="hps"/>
          <w:rFonts w:eastAsia="Batang"/>
          <w:lang w:val="sq-AL"/>
        </w:rPr>
        <w:t>(</w:t>
      </w:r>
      <w:r w:rsidR="00AF3236" w:rsidRPr="00A523A3">
        <w:rPr>
          <w:rFonts w:eastAsia="Batang"/>
          <w:lang w:val="sq-AL"/>
        </w:rPr>
        <w:t xml:space="preserve"> ara </w:t>
      </w:r>
      <w:r w:rsidR="00AF3236" w:rsidRPr="00A523A3">
        <w:rPr>
          <w:rStyle w:val="hps"/>
          <w:rFonts w:eastAsia="Batang"/>
          <w:lang w:val="sq-AL"/>
        </w:rPr>
        <w:t>dhe</w:t>
      </w:r>
      <w:r w:rsidR="00AF3236" w:rsidRPr="00A523A3">
        <w:rPr>
          <w:rFonts w:eastAsia="Batang"/>
          <w:lang w:val="sq-AL"/>
        </w:rPr>
        <w:t xml:space="preserve"> </w:t>
      </w:r>
      <w:r w:rsidR="00AF3236" w:rsidRPr="00A523A3">
        <w:rPr>
          <w:rStyle w:val="hps"/>
          <w:rFonts w:eastAsia="Batang"/>
          <w:lang w:val="sq-AL"/>
        </w:rPr>
        <w:t>kopshte</w:t>
      </w:r>
      <w:r w:rsidR="00AF3236" w:rsidRPr="00A523A3">
        <w:rPr>
          <w:rFonts w:eastAsia="Batang"/>
          <w:lang w:val="sq-AL"/>
        </w:rPr>
        <w:t xml:space="preserve">, </w:t>
      </w:r>
      <w:r w:rsidR="00AF3236" w:rsidRPr="00A523A3">
        <w:rPr>
          <w:rStyle w:val="hps"/>
          <w:rFonts w:eastAsia="Batang"/>
          <w:lang w:val="sq-AL"/>
        </w:rPr>
        <w:t>pemishtet</w:t>
      </w:r>
      <w:r w:rsidR="00AF3236" w:rsidRPr="00A523A3">
        <w:rPr>
          <w:rFonts w:eastAsia="Batang"/>
          <w:lang w:val="sq-AL"/>
        </w:rPr>
        <w:t xml:space="preserve">, </w:t>
      </w:r>
      <w:r w:rsidR="00AF3236" w:rsidRPr="00A523A3">
        <w:rPr>
          <w:rStyle w:val="hps"/>
          <w:rFonts w:eastAsia="Batang"/>
          <w:lang w:val="sq-AL"/>
        </w:rPr>
        <w:t>vreshtat</w:t>
      </w:r>
      <w:r w:rsidR="00AF3236" w:rsidRPr="00A523A3">
        <w:rPr>
          <w:rFonts w:eastAsia="Batang"/>
          <w:lang w:val="sq-AL"/>
        </w:rPr>
        <w:t xml:space="preserve"> </w:t>
      </w:r>
      <w:r w:rsidR="00AF3236" w:rsidRPr="00A523A3">
        <w:rPr>
          <w:rStyle w:val="hps"/>
          <w:rFonts w:eastAsia="Batang"/>
          <w:lang w:val="sq-AL"/>
        </w:rPr>
        <w:t>dhe</w:t>
      </w:r>
      <w:r w:rsidR="00AF3236" w:rsidRPr="00A523A3">
        <w:rPr>
          <w:rFonts w:eastAsia="Batang"/>
          <w:lang w:val="sq-AL"/>
        </w:rPr>
        <w:t xml:space="preserve"> </w:t>
      </w:r>
      <w:r w:rsidR="00AF3236" w:rsidRPr="00A523A3">
        <w:rPr>
          <w:rStyle w:val="hps"/>
          <w:rFonts w:eastAsia="Batang"/>
          <w:lang w:val="sq-AL"/>
        </w:rPr>
        <w:t>livadhet</w:t>
      </w:r>
      <w:r w:rsidR="00AF3236" w:rsidRPr="00A523A3">
        <w:rPr>
          <w:rFonts w:eastAsia="Batang"/>
          <w:lang w:val="sq-AL"/>
        </w:rPr>
        <w:t xml:space="preserve">) </w:t>
      </w:r>
      <w:r w:rsidR="00AF3236" w:rsidRPr="00A523A3">
        <w:rPr>
          <w:rStyle w:val="hps"/>
          <w:rFonts w:eastAsia="Batang"/>
          <w:lang w:val="sq-AL"/>
        </w:rPr>
        <w:t>përfshijnë</w:t>
      </w:r>
      <w:r w:rsidR="00AF3236" w:rsidRPr="00A523A3">
        <w:rPr>
          <w:rFonts w:eastAsia="Batang"/>
          <w:lang w:val="sq-AL"/>
        </w:rPr>
        <w:t xml:space="preserve"> </w:t>
      </w:r>
      <w:r w:rsidR="00AF3236" w:rsidRPr="00A523A3">
        <w:rPr>
          <w:rStyle w:val="hps"/>
          <w:rFonts w:eastAsia="Batang"/>
          <w:lang w:val="sq-AL"/>
        </w:rPr>
        <w:t>17,991</w:t>
      </w:r>
      <w:r w:rsidR="00AF3236" w:rsidRPr="00A523A3">
        <w:rPr>
          <w:rFonts w:eastAsia="Batang"/>
          <w:lang w:val="sq-AL"/>
        </w:rPr>
        <w:t xml:space="preserve"> </w:t>
      </w:r>
      <w:r w:rsidR="00AF3236" w:rsidRPr="00A523A3">
        <w:rPr>
          <w:rStyle w:val="hps"/>
          <w:rFonts w:eastAsia="Batang"/>
          <w:lang w:val="sq-AL"/>
        </w:rPr>
        <w:t>ha</w:t>
      </w:r>
      <w:r w:rsidR="00AF3236" w:rsidRPr="00A523A3">
        <w:rPr>
          <w:rFonts w:eastAsia="Batang"/>
          <w:lang w:val="sq-AL"/>
        </w:rPr>
        <w:t xml:space="preserve">, ose </w:t>
      </w:r>
      <w:r w:rsidR="00AF3236" w:rsidRPr="00A523A3">
        <w:rPr>
          <w:rStyle w:val="hps"/>
          <w:rFonts w:eastAsia="Batang"/>
          <w:lang w:val="sq-AL"/>
        </w:rPr>
        <w:t>67.83</w:t>
      </w:r>
      <w:r w:rsidR="00AF3236" w:rsidRPr="00A523A3">
        <w:rPr>
          <w:rFonts w:eastAsia="Batang"/>
          <w:lang w:val="sq-AL"/>
        </w:rPr>
        <w:t>%.</w:t>
      </w:r>
    </w:p>
    <w:p w14:paraId="48D90DFA" w14:textId="77777777" w:rsidR="00132BE8" w:rsidRDefault="00132BE8" w:rsidP="00AF3236">
      <w:pPr>
        <w:pStyle w:val="NoSpacing"/>
        <w:rPr>
          <w:rFonts w:eastAsia="Batang"/>
        </w:rPr>
      </w:pPr>
    </w:p>
    <w:p w14:paraId="46708E18" w14:textId="77777777" w:rsidR="00132BE8" w:rsidRDefault="00132BE8" w:rsidP="00AF3236">
      <w:pPr>
        <w:pStyle w:val="NoSpacing"/>
      </w:pPr>
      <w:r>
        <w:rPr>
          <w:rFonts w:eastAsia="Batang"/>
        </w:rPr>
        <w:t xml:space="preserve">          </w:t>
      </w:r>
      <w:proofErr w:type="spellStart"/>
      <w:r w:rsidR="00AF3236" w:rsidRPr="00A523A3">
        <w:t>Поменуте</w:t>
      </w:r>
      <w:proofErr w:type="spellEnd"/>
      <w:r w:rsidR="00AF3236" w:rsidRPr="00A523A3">
        <w:t xml:space="preserve"> </w:t>
      </w:r>
      <w:proofErr w:type="spellStart"/>
      <w:r w:rsidR="00AF3236" w:rsidRPr="00A523A3">
        <w:t>површине</w:t>
      </w:r>
      <w:proofErr w:type="spellEnd"/>
      <w:r w:rsidR="00AF3236" w:rsidRPr="00A523A3">
        <w:t xml:space="preserve"> </w:t>
      </w:r>
      <w:proofErr w:type="spellStart"/>
      <w:r w:rsidR="00AF3236" w:rsidRPr="00A523A3">
        <w:t>земљиште</w:t>
      </w:r>
      <w:proofErr w:type="spellEnd"/>
      <w:r w:rsidR="00AF3236" w:rsidRPr="00A523A3">
        <w:t xml:space="preserve"> </w:t>
      </w:r>
      <w:proofErr w:type="spellStart"/>
      <w:r w:rsidR="00AF3236" w:rsidRPr="00A523A3">
        <w:t>су</w:t>
      </w:r>
      <w:proofErr w:type="spellEnd"/>
      <w:r w:rsidR="00AF3236" w:rsidRPr="00A523A3">
        <w:t xml:space="preserve"> 84,70 % у </w:t>
      </w:r>
      <w:proofErr w:type="spellStart"/>
      <w:r w:rsidR="00AF3236" w:rsidRPr="00A523A3">
        <w:t>приватној</w:t>
      </w:r>
      <w:proofErr w:type="spellEnd"/>
      <w:r w:rsidR="00AF3236" w:rsidRPr="00A523A3">
        <w:t xml:space="preserve"> </w:t>
      </w:r>
      <w:proofErr w:type="spellStart"/>
      <w:r w:rsidR="00AF3236" w:rsidRPr="00A523A3">
        <w:t>својини</w:t>
      </w:r>
      <w:proofErr w:type="spellEnd"/>
      <w:r w:rsidR="00AF3236" w:rsidRPr="00A523A3">
        <w:t xml:space="preserve"> (</w:t>
      </w:r>
      <w:proofErr w:type="spellStart"/>
      <w:r w:rsidR="00AF3236" w:rsidRPr="00A523A3">
        <w:t>индивидуалним</w:t>
      </w:r>
      <w:proofErr w:type="spellEnd"/>
      <w:r w:rsidR="00AF3236" w:rsidRPr="00A523A3">
        <w:t xml:space="preserve"> </w:t>
      </w:r>
      <w:proofErr w:type="spellStart"/>
      <w:r w:rsidR="00AF3236" w:rsidRPr="00A523A3">
        <w:t>пољопривредним</w:t>
      </w:r>
      <w:proofErr w:type="spellEnd"/>
      <w:r w:rsidR="00AF3236" w:rsidRPr="00A523A3">
        <w:t xml:space="preserve"> </w:t>
      </w:r>
      <w:proofErr w:type="spellStart"/>
      <w:r w:rsidR="00AF3236" w:rsidRPr="00A523A3">
        <w:t>газдинствима</w:t>
      </w:r>
      <w:proofErr w:type="spellEnd"/>
      <w:r w:rsidR="00AF3236" w:rsidRPr="00A523A3">
        <w:t xml:space="preserve">) а 15,30 % </w:t>
      </w:r>
      <w:proofErr w:type="spellStart"/>
      <w:r w:rsidR="00AF3236" w:rsidRPr="00A523A3">
        <w:t>је</w:t>
      </w:r>
      <w:proofErr w:type="spellEnd"/>
      <w:r w:rsidR="00AF3236" w:rsidRPr="00A523A3">
        <w:t xml:space="preserve"> у </w:t>
      </w:r>
      <w:proofErr w:type="spellStart"/>
      <w:r w:rsidR="00AF3236" w:rsidRPr="00A523A3">
        <w:t>државној</w:t>
      </w:r>
      <w:proofErr w:type="spellEnd"/>
      <w:r w:rsidR="00AF3236" w:rsidRPr="00A523A3">
        <w:t xml:space="preserve"> </w:t>
      </w:r>
      <w:proofErr w:type="spellStart"/>
      <w:r w:rsidR="00AF3236" w:rsidRPr="00A523A3">
        <w:t>својини</w:t>
      </w:r>
      <w:proofErr w:type="spellEnd"/>
      <w:r w:rsidR="00AF3236" w:rsidRPr="00A523A3">
        <w:t xml:space="preserve">. </w:t>
      </w:r>
      <w:proofErr w:type="spellStart"/>
      <w:r w:rsidR="00AF3236" w:rsidRPr="00A523A3">
        <w:t>Површина</w:t>
      </w:r>
      <w:proofErr w:type="spellEnd"/>
      <w:r w:rsidR="00AF3236" w:rsidRPr="00A523A3">
        <w:t xml:space="preserve"> </w:t>
      </w:r>
      <w:proofErr w:type="spellStart"/>
      <w:r w:rsidR="00AF3236" w:rsidRPr="00A523A3">
        <w:t>пољопривредног</w:t>
      </w:r>
      <w:proofErr w:type="spellEnd"/>
      <w:r w:rsidR="00AF3236" w:rsidRPr="00A523A3">
        <w:t xml:space="preserve"> </w:t>
      </w:r>
      <w:proofErr w:type="spellStart"/>
      <w:r w:rsidR="00AF3236" w:rsidRPr="00A523A3">
        <w:t>земљишта</w:t>
      </w:r>
      <w:proofErr w:type="spellEnd"/>
      <w:r w:rsidR="00AF3236" w:rsidRPr="00A523A3">
        <w:t xml:space="preserve"> </w:t>
      </w:r>
      <w:proofErr w:type="spellStart"/>
      <w:r w:rsidR="00AF3236" w:rsidRPr="00A523A3">
        <w:t>је</w:t>
      </w:r>
      <w:proofErr w:type="spellEnd"/>
      <w:r w:rsidR="00AF3236" w:rsidRPr="00A523A3">
        <w:t xml:space="preserve"> </w:t>
      </w:r>
      <w:proofErr w:type="spellStart"/>
      <w:r w:rsidR="00AF3236" w:rsidRPr="00A523A3">
        <w:t>распоређена</w:t>
      </w:r>
      <w:proofErr w:type="spellEnd"/>
      <w:r w:rsidR="00AF3236" w:rsidRPr="00A523A3">
        <w:t xml:space="preserve"> у 59 </w:t>
      </w:r>
      <w:proofErr w:type="spellStart"/>
      <w:r w:rsidR="00AF3236" w:rsidRPr="00A523A3">
        <w:t>насељених</w:t>
      </w:r>
      <w:proofErr w:type="spellEnd"/>
      <w:r w:rsidR="00AF3236" w:rsidRPr="00A523A3">
        <w:t xml:space="preserve"> </w:t>
      </w:r>
      <w:proofErr w:type="spellStart"/>
      <w:r w:rsidR="00AF3236" w:rsidRPr="00A523A3">
        <w:t>места</w:t>
      </w:r>
      <w:proofErr w:type="spellEnd"/>
      <w:r w:rsidR="00AF3236" w:rsidRPr="00A523A3">
        <w:t xml:space="preserve">, </w:t>
      </w:r>
      <w:proofErr w:type="spellStart"/>
      <w:r w:rsidR="00AF3236" w:rsidRPr="00A523A3">
        <w:t>организованих</w:t>
      </w:r>
      <w:proofErr w:type="spellEnd"/>
      <w:r w:rsidR="00AF3236" w:rsidRPr="00A523A3">
        <w:t xml:space="preserve"> у 29 </w:t>
      </w:r>
      <w:proofErr w:type="spellStart"/>
      <w:r w:rsidR="00AF3236" w:rsidRPr="00A523A3">
        <w:t>месних</w:t>
      </w:r>
      <w:proofErr w:type="spellEnd"/>
      <w:r w:rsidR="00AF3236" w:rsidRPr="00A523A3">
        <w:t xml:space="preserve"> </w:t>
      </w:r>
      <w:proofErr w:type="spellStart"/>
      <w:r w:rsidR="00AF3236" w:rsidRPr="00A523A3">
        <w:t>заједница</w:t>
      </w:r>
      <w:proofErr w:type="spellEnd"/>
      <w:r w:rsidR="00AF3236" w:rsidRPr="00A523A3">
        <w:t xml:space="preserve">. </w:t>
      </w:r>
      <w:proofErr w:type="spellStart"/>
      <w:r w:rsidR="00AF3236" w:rsidRPr="00A523A3">
        <w:t>Насеље</w:t>
      </w:r>
      <w:proofErr w:type="spellEnd"/>
      <w:r w:rsidR="00AF3236" w:rsidRPr="00A523A3">
        <w:t xml:space="preserve"> </w:t>
      </w:r>
      <w:proofErr w:type="spellStart"/>
      <w:r w:rsidR="00AF3236" w:rsidRPr="00A523A3">
        <w:t>општине</w:t>
      </w:r>
      <w:proofErr w:type="spellEnd"/>
      <w:r w:rsidR="00AF3236" w:rsidRPr="00A523A3">
        <w:t xml:space="preserve"> </w:t>
      </w:r>
      <w:proofErr w:type="spellStart"/>
      <w:r w:rsidR="00AF3236" w:rsidRPr="00A523A3">
        <w:t>БујановацПриватну</w:t>
      </w:r>
      <w:proofErr w:type="spellEnd"/>
      <w:r w:rsidR="00AF3236" w:rsidRPr="00A523A3">
        <w:t xml:space="preserve"> </w:t>
      </w:r>
      <w:proofErr w:type="spellStart"/>
      <w:r w:rsidR="00AF3236" w:rsidRPr="00A523A3">
        <w:t>својину</w:t>
      </w:r>
      <w:proofErr w:type="spellEnd"/>
      <w:r w:rsidR="00AF3236" w:rsidRPr="00A523A3">
        <w:t xml:space="preserve"> </w:t>
      </w:r>
      <w:proofErr w:type="spellStart"/>
      <w:r w:rsidR="00AF3236" w:rsidRPr="00A523A3">
        <w:t>над</w:t>
      </w:r>
      <w:proofErr w:type="spellEnd"/>
      <w:r w:rsidR="00AF3236" w:rsidRPr="00A523A3">
        <w:t xml:space="preserve"> </w:t>
      </w:r>
      <w:proofErr w:type="spellStart"/>
      <w:r w:rsidR="00AF3236" w:rsidRPr="00A523A3">
        <w:t>земљиштем</w:t>
      </w:r>
      <w:proofErr w:type="spellEnd"/>
      <w:r w:rsidR="00AF3236" w:rsidRPr="00A523A3">
        <w:t xml:space="preserve"> </w:t>
      </w:r>
      <w:proofErr w:type="spellStart"/>
      <w:r w:rsidR="00AF3236" w:rsidRPr="00A523A3">
        <w:t>има</w:t>
      </w:r>
      <w:proofErr w:type="spellEnd"/>
      <w:r w:rsidR="00AF3236" w:rsidRPr="00A523A3">
        <w:t xml:space="preserve"> 23.358 </w:t>
      </w:r>
      <w:proofErr w:type="spellStart"/>
      <w:r w:rsidR="00AF3236" w:rsidRPr="00A523A3">
        <w:t>газдинстава</w:t>
      </w:r>
      <w:proofErr w:type="spellEnd"/>
      <w:r w:rsidR="00AF3236" w:rsidRPr="00A523A3">
        <w:t xml:space="preserve">, </w:t>
      </w:r>
      <w:proofErr w:type="spellStart"/>
      <w:r w:rsidR="00AF3236" w:rsidRPr="00A523A3">
        <w:t>што</w:t>
      </w:r>
      <w:proofErr w:type="spellEnd"/>
      <w:r w:rsidR="00AF3236" w:rsidRPr="00A523A3">
        <w:t xml:space="preserve"> </w:t>
      </w:r>
      <w:proofErr w:type="spellStart"/>
      <w:r w:rsidR="00AF3236" w:rsidRPr="00A523A3">
        <w:t>по</w:t>
      </w:r>
      <w:proofErr w:type="spellEnd"/>
      <w:r w:rsidR="00AF3236" w:rsidRPr="00A523A3">
        <w:t xml:space="preserve"> </w:t>
      </w:r>
      <w:proofErr w:type="spellStart"/>
      <w:r w:rsidR="00AF3236" w:rsidRPr="00A523A3">
        <w:t>једном</w:t>
      </w:r>
      <w:proofErr w:type="spellEnd"/>
      <w:r w:rsidR="00AF3236" w:rsidRPr="00A523A3">
        <w:t xml:space="preserve"> </w:t>
      </w:r>
      <w:proofErr w:type="spellStart"/>
      <w:r w:rsidR="00AF3236" w:rsidRPr="00A523A3">
        <w:t>газдинству</w:t>
      </w:r>
      <w:proofErr w:type="spellEnd"/>
      <w:r w:rsidR="00AF3236" w:rsidRPr="00A523A3">
        <w:t xml:space="preserve"> </w:t>
      </w:r>
      <w:proofErr w:type="spellStart"/>
      <w:r w:rsidR="00AF3236" w:rsidRPr="00A523A3">
        <w:t>износи</w:t>
      </w:r>
      <w:proofErr w:type="spellEnd"/>
      <w:r w:rsidR="00AF3236" w:rsidRPr="00A523A3">
        <w:t xml:space="preserve"> </w:t>
      </w:r>
      <w:proofErr w:type="spellStart"/>
      <w:r w:rsidR="00AF3236" w:rsidRPr="00A523A3">
        <w:t>око</w:t>
      </w:r>
      <w:proofErr w:type="spellEnd"/>
      <w:r w:rsidR="00AF3236" w:rsidRPr="00A523A3">
        <w:t xml:space="preserve"> 1.14 </w:t>
      </w:r>
      <w:proofErr w:type="spellStart"/>
      <w:r w:rsidR="00AF3236" w:rsidRPr="00A523A3">
        <w:t>ха</w:t>
      </w:r>
      <w:proofErr w:type="spellEnd"/>
      <w:r w:rsidR="00AF3236" w:rsidRPr="00A523A3">
        <w:t xml:space="preserve"> </w:t>
      </w:r>
      <w:proofErr w:type="spellStart"/>
      <w:r w:rsidR="00AF3236" w:rsidRPr="00A523A3">
        <w:t>земље</w:t>
      </w:r>
      <w:proofErr w:type="spellEnd"/>
      <w:r w:rsidR="00AF3236" w:rsidRPr="00A523A3">
        <w:t xml:space="preserve">. </w:t>
      </w:r>
      <w:proofErr w:type="spellStart"/>
      <w:r w:rsidR="00AF3236" w:rsidRPr="00A523A3">
        <w:t>Регистровано</w:t>
      </w:r>
      <w:proofErr w:type="spellEnd"/>
      <w:r w:rsidR="00AF3236" w:rsidRPr="00A523A3">
        <w:t xml:space="preserve"> </w:t>
      </w:r>
      <w:proofErr w:type="spellStart"/>
      <w:r w:rsidR="00AF3236" w:rsidRPr="00A523A3">
        <w:t>је</w:t>
      </w:r>
      <w:proofErr w:type="spellEnd"/>
      <w:r w:rsidR="00AF3236" w:rsidRPr="00A523A3">
        <w:t xml:space="preserve"> 2.255 </w:t>
      </w:r>
      <w:proofErr w:type="spellStart"/>
      <w:r w:rsidR="00AF3236" w:rsidRPr="00A523A3">
        <w:t>газдинстава</w:t>
      </w:r>
      <w:proofErr w:type="spellEnd"/>
      <w:r w:rsidR="00AF3236" w:rsidRPr="00A523A3">
        <w:t xml:space="preserve">, </w:t>
      </w:r>
      <w:proofErr w:type="spellStart"/>
      <w:r w:rsidR="00AF3236" w:rsidRPr="00A523A3">
        <w:t>од</w:t>
      </w:r>
      <w:proofErr w:type="spellEnd"/>
      <w:r w:rsidR="00AF3236" w:rsidRPr="00A523A3">
        <w:t xml:space="preserve"> </w:t>
      </w:r>
      <w:proofErr w:type="spellStart"/>
      <w:r w:rsidR="00AF3236" w:rsidRPr="00A523A3">
        <w:t>тога</w:t>
      </w:r>
      <w:proofErr w:type="spellEnd"/>
      <w:r w:rsidR="00AF3236" w:rsidRPr="00A523A3">
        <w:t xml:space="preserve"> </w:t>
      </w:r>
      <w:proofErr w:type="spellStart"/>
      <w:r w:rsidR="00AF3236" w:rsidRPr="00A523A3">
        <w:t>активна</w:t>
      </w:r>
      <w:proofErr w:type="spellEnd"/>
      <w:r w:rsidR="00AF3236" w:rsidRPr="00A523A3">
        <w:t xml:space="preserve"> </w:t>
      </w:r>
      <w:proofErr w:type="spellStart"/>
      <w:r w:rsidR="00AF3236" w:rsidRPr="00A523A3">
        <w:t>су</w:t>
      </w:r>
      <w:proofErr w:type="spellEnd"/>
      <w:r w:rsidR="00AF3236" w:rsidRPr="00A523A3">
        <w:t xml:space="preserve"> 2052.</w:t>
      </w:r>
    </w:p>
    <w:p w14:paraId="7F9DA962" w14:textId="1294616D" w:rsidR="00AF3236" w:rsidRPr="00A523A3" w:rsidRDefault="00132BE8" w:rsidP="00AF3236">
      <w:pPr>
        <w:pStyle w:val="NoSpacing"/>
        <w:rPr>
          <w:rStyle w:val="hps"/>
        </w:rPr>
      </w:pPr>
      <w:r>
        <w:t xml:space="preserve">          </w:t>
      </w:r>
      <w:r w:rsidR="00AF3236" w:rsidRPr="00A523A3">
        <w:rPr>
          <w:rStyle w:val="hps"/>
          <w:rFonts w:eastAsia="Batang"/>
          <w:lang w:val="sq-AL"/>
        </w:rPr>
        <w:t>Nga sipërfaqet tokësore të  cekura</w:t>
      </w:r>
      <w:r w:rsidR="00AF3236" w:rsidRPr="00A523A3">
        <w:rPr>
          <w:rFonts w:eastAsia="Batang"/>
          <w:lang w:val="sq-AL"/>
        </w:rPr>
        <w:t xml:space="preserve">  </w:t>
      </w:r>
      <w:r w:rsidR="00AF3236" w:rsidRPr="00A523A3">
        <w:rPr>
          <w:rStyle w:val="hps"/>
          <w:rFonts w:eastAsia="Batang"/>
          <w:lang w:val="sq-AL"/>
        </w:rPr>
        <w:t>84,70</w:t>
      </w:r>
      <w:r w:rsidR="00AF3236" w:rsidRPr="00A523A3">
        <w:rPr>
          <w:rFonts w:eastAsia="Batang"/>
          <w:lang w:val="sq-AL"/>
        </w:rPr>
        <w:t xml:space="preserve">% janë </w:t>
      </w:r>
      <w:r w:rsidR="00AF3236" w:rsidRPr="00A523A3">
        <w:rPr>
          <w:rStyle w:val="hps"/>
          <w:rFonts w:eastAsia="Batang"/>
          <w:lang w:val="sq-AL"/>
        </w:rPr>
        <w:t>në</w:t>
      </w:r>
      <w:r w:rsidR="00AF3236" w:rsidRPr="00A523A3">
        <w:rPr>
          <w:rFonts w:eastAsia="Batang"/>
          <w:lang w:val="sq-AL"/>
        </w:rPr>
        <w:t xml:space="preserve"> </w:t>
      </w:r>
      <w:r w:rsidR="00AF3236" w:rsidRPr="00A523A3">
        <w:rPr>
          <w:rStyle w:val="hps"/>
          <w:rFonts w:eastAsia="Batang"/>
          <w:lang w:val="sq-AL"/>
        </w:rPr>
        <w:t>pronësisë</w:t>
      </w:r>
      <w:r w:rsidR="00AF3236" w:rsidRPr="00A523A3">
        <w:rPr>
          <w:rFonts w:eastAsia="Batang"/>
          <w:lang w:val="sq-AL"/>
        </w:rPr>
        <w:t xml:space="preserve"> </w:t>
      </w:r>
      <w:r w:rsidR="00AF3236" w:rsidRPr="00A523A3">
        <w:rPr>
          <w:rStyle w:val="hps"/>
          <w:rFonts w:eastAsia="Batang"/>
          <w:lang w:val="sq-AL"/>
        </w:rPr>
        <w:t>private</w:t>
      </w:r>
      <w:r w:rsidR="00AF3236" w:rsidRPr="00A523A3">
        <w:rPr>
          <w:rFonts w:eastAsia="Batang"/>
          <w:lang w:val="sq-AL"/>
        </w:rPr>
        <w:t xml:space="preserve"> </w:t>
      </w:r>
      <w:r w:rsidR="00AF3236" w:rsidRPr="00A523A3">
        <w:rPr>
          <w:rStyle w:val="hps"/>
          <w:rFonts w:eastAsia="Batang"/>
          <w:lang w:val="sq-AL"/>
        </w:rPr>
        <w:t>(</w:t>
      </w:r>
      <w:r w:rsidR="00AF3236" w:rsidRPr="00A523A3">
        <w:rPr>
          <w:rFonts w:eastAsia="Batang"/>
          <w:lang w:val="sq-AL"/>
        </w:rPr>
        <w:t xml:space="preserve">ekonomit </w:t>
      </w:r>
      <w:r w:rsidR="00AF3236" w:rsidRPr="00A523A3">
        <w:rPr>
          <w:rStyle w:val="hps"/>
          <w:rFonts w:eastAsia="Batang"/>
          <w:lang w:val="sq-AL"/>
        </w:rPr>
        <w:t>individuale bujqësore</w:t>
      </w:r>
      <w:r w:rsidR="00AF3236" w:rsidRPr="00A523A3">
        <w:rPr>
          <w:rFonts w:eastAsia="Batang"/>
          <w:lang w:val="sq-AL"/>
        </w:rPr>
        <w:t xml:space="preserve">), </w:t>
      </w:r>
      <w:r w:rsidR="00AF3236" w:rsidRPr="00A523A3">
        <w:rPr>
          <w:rStyle w:val="hps"/>
          <w:rFonts w:eastAsia="Batang"/>
          <w:lang w:val="sq-AL"/>
        </w:rPr>
        <w:t>kurse</w:t>
      </w:r>
      <w:r w:rsidR="00AF3236" w:rsidRPr="00A523A3">
        <w:rPr>
          <w:rFonts w:eastAsia="Batang"/>
          <w:lang w:val="sq-AL"/>
        </w:rPr>
        <w:t xml:space="preserve"> </w:t>
      </w:r>
      <w:r w:rsidR="00AF3236" w:rsidRPr="00A523A3">
        <w:rPr>
          <w:rStyle w:val="hps"/>
          <w:rFonts w:eastAsia="Batang"/>
          <w:lang w:val="sq-AL"/>
        </w:rPr>
        <w:t>15.30</w:t>
      </w:r>
      <w:r w:rsidR="00AF3236" w:rsidRPr="00A523A3">
        <w:rPr>
          <w:rFonts w:eastAsia="Batang"/>
          <w:lang w:val="sq-AL"/>
        </w:rPr>
        <w:t xml:space="preserve">% </w:t>
      </w:r>
      <w:r w:rsidR="00AF3236" w:rsidRPr="00A523A3">
        <w:rPr>
          <w:rStyle w:val="hps"/>
          <w:rFonts w:eastAsia="Batang"/>
          <w:lang w:val="sq-AL"/>
        </w:rPr>
        <w:t>në pronësi të shtetit</w:t>
      </w:r>
      <w:r w:rsidR="00AF3236" w:rsidRPr="00A523A3">
        <w:rPr>
          <w:rFonts w:eastAsia="Batang"/>
          <w:lang w:val="sq-AL"/>
        </w:rPr>
        <w:t xml:space="preserve">. </w:t>
      </w:r>
      <w:r w:rsidR="00AF3236" w:rsidRPr="00A523A3">
        <w:rPr>
          <w:rStyle w:val="hps"/>
          <w:rFonts w:eastAsia="Batang"/>
          <w:lang w:val="sq-AL"/>
        </w:rPr>
        <w:t>Toka bujqësore</w:t>
      </w:r>
      <w:r w:rsidR="00AF3236" w:rsidRPr="00A523A3">
        <w:rPr>
          <w:rFonts w:eastAsia="Batang"/>
          <w:lang w:val="sq-AL"/>
        </w:rPr>
        <w:t xml:space="preserve"> </w:t>
      </w:r>
      <w:r w:rsidR="00AF3236" w:rsidRPr="00A523A3">
        <w:rPr>
          <w:rStyle w:val="hps"/>
          <w:rFonts w:eastAsia="Batang"/>
          <w:lang w:val="sq-AL"/>
        </w:rPr>
        <w:t>është e shpërndarë</w:t>
      </w:r>
      <w:r w:rsidR="00AF3236" w:rsidRPr="00A523A3">
        <w:rPr>
          <w:rFonts w:eastAsia="Batang"/>
          <w:lang w:val="sq-AL"/>
        </w:rPr>
        <w:t xml:space="preserve"> </w:t>
      </w:r>
      <w:r w:rsidR="00AF3236" w:rsidRPr="00A523A3">
        <w:rPr>
          <w:rStyle w:val="hps"/>
          <w:rFonts w:eastAsia="Batang"/>
          <w:lang w:val="sq-AL"/>
        </w:rPr>
        <w:t>në 59</w:t>
      </w:r>
      <w:r w:rsidR="00AF3236" w:rsidRPr="00A523A3">
        <w:rPr>
          <w:rFonts w:eastAsia="Batang"/>
          <w:lang w:val="sq-AL"/>
        </w:rPr>
        <w:t xml:space="preserve"> </w:t>
      </w:r>
      <w:r w:rsidR="00AF3236" w:rsidRPr="00A523A3">
        <w:rPr>
          <w:rStyle w:val="hps"/>
          <w:rFonts w:eastAsia="Batang"/>
          <w:lang w:val="sq-AL"/>
        </w:rPr>
        <w:t>vendbanime</w:t>
      </w:r>
      <w:r w:rsidR="00AF3236" w:rsidRPr="00A523A3">
        <w:rPr>
          <w:rFonts w:eastAsia="Batang"/>
          <w:lang w:val="sq-AL"/>
        </w:rPr>
        <w:t xml:space="preserve">, </w:t>
      </w:r>
      <w:r w:rsidR="00AF3236" w:rsidRPr="00A523A3">
        <w:rPr>
          <w:rStyle w:val="hps"/>
          <w:rFonts w:eastAsia="Batang"/>
          <w:lang w:val="sq-AL"/>
        </w:rPr>
        <w:t>të organizuara</w:t>
      </w:r>
      <w:r w:rsidR="00AF3236" w:rsidRPr="00A523A3">
        <w:rPr>
          <w:rFonts w:eastAsia="Batang"/>
          <w:lang w:val="sq-AL"/>
        </w:rPr>
        <w:t xml:space="preserve"> </w:t>
      </w:r>
      <w:r w:rsidR="00AF3236" w:rsidRPr="00A523A3">
        <w:rPr>
          <w:rStyle w:val="hps"/>
          <w:rFonts w:eastAsia="Batang"/>
          <w:lang w:val="sq-AL"/>
        </w:rPr>
        <w:t>në 29</w:t>
      </w:r>
      <w:r w:rsidR="00AF3236" w:rsidRPr="00A523A3">
        <w:rPr>
          <w:rFonts w:eastAsia="Batang"/>
          <w:lang w:val="sq-AL"/>
        </w:rPr>
        <w:t xml:space="preserve"> bashkësi </w:t>
      </w:r>
      <w:r w:rsidR="00AF3236" w:rsidRPr="00A523A3">
        <w:rPr>
          <w:rStyle w:val="hps"/>
          <w:rFonts w:eastAsia="Batang"/>
          <w:lang w:val="sq-AL"/>
        </w:rPr>
        <w:t>lokale</w:t>
      </w:r>
      <w:r w:rsidR="00AF3236" w:rsidRPr="00A523A3">
        <w:rPr>
          <w:rFonts w:eastAsia="Batang"/>
          <w:lang w:val="sq-AL"/>
        </w:rPr>
        <w:t xml:space="preserve">. </w:t>
      </w:r>
      <w:r w:rsidR="00AF3236" w:rsidRPr="00A523A3">
        <w:rPr>
          <w:rStyle w:val="hps"/>
          <w:rFonts w:eastAsia="Batang"/>
          <w:lang w:val="sq-AL"/>
        </w:rPr>
        <w:t>Pronësi private</w:t>
      </w:r>
      <w:r w:rsidR="00AF3236" w:rsidRPr="00A523A3">
        <w:rPr>
          <w:rFonts w:eastAsia="Batang"/>
          <w:lang w:val="sq-AL"/>
        </w:rPr>
        <w:t xml:space="preserve"> </w:t>
      </w:r>
      <w:r w:rsidR="00AF3236" w:rsidRPr="00A523A3">
        <w:rPr>
          <w:rStyle w:val="hps"/>
          <w:rFonts w:eastAsia="Batang"/>
          <w:lang w:val="sq-AL"/>
        </w:rPr>
        <w:t>të tokës</w:t>
      </w:r>
      <w:r w:rsidR="00AF3236" w:rsidRPr="00A523A3">
        <w:rPr>
          <w:rFonts w:eastAsia="Batang"/>
          <w:lang w:val="sq-AL"/>
        </w:rPr>
        <w:t xml:space="preserve"> </w:t>
      </w:r>
      <w:r w:rsidR="00AF3236" w:rsidRPr="00A523A3">
        <w:rPr>
          <w:rStyle w:val="hps"/>
          <w:rFonts w:eastAsia="Batang"/>
          <w:lang w:val="sq-AL"/>
        </w:rPr>
        <w:t>kanë</w:t>
      </w:r>
      <w:r w:rsidR="00AF3236" w:rsidRPr="00A523A3">
        <w:rPr>
          <w:rFonts w:eastAsia="Batang"/>
          <w:lang w:val="sq-AL"/>
        </w:rPr>
        <w:t xml:space="preserve"> </w:t>
      </w:r>
      <w:r w:rsidR="00AF3236" w:rsidRPr="00A523A3">
        <w:rPr>
          <w:rStyle w:val="hps"/>
          <w:rFonts w:eastAsia="Batang"/>
          <w:lang w:val="sq-AL"/>
        </w:rPr>
        <w:t>23,358</w:t>
      </w:r>
      <w:r w:rsidR="00AF3236" w:rsidRPr="00A523A3">
        <w:rPr>
          <w:rFonts w:eastAsia="Batang"/>
          <w:lang w:val="sq-AL"/>
        </w:rPr>
        <w:t xml:space="preserve"> </w:t>
      </w:r>
      <w:r w:rsidR="00AF3236" w:rsidRPr="00A523A3">
        <w:rPr>
          <w:rStyle w:val="hps"/>
          <w:rFonts w:eastAsia="Batang"/>
          <w:lang w:val="sq-AL"/>
        </w:rPr>
        <w:t>ekonomi</w:t>
      </w:r>
      <w:r w:rsidR="00AF3236" w:rsidRPr="00A523A3">
        <w:rPr>
          <w:rFonts w:eastAsia="Batang"/>
          <w:lang w:val="sq-AL"/>
        </w:rPr>
        <w:t xml:space="preserve">,  çka i bie se për një ekonomi </w:t>
      </w:r>
      <w:r w:rsidR="00AF3236" w:rsidRPr="00A523A3">
        <w:rPr>
          <w:rStyle w:val="hps"/>
          <w:rFonts w:eastAsia="Batang"/>
          <w:lang w:val="sq-AL"/>
        </w:rPr>
        <w:t>rreth</w:t>
      </w:r>
      <w:r w:rsidR="00AF3236" w:rsidRPr="00A523A3">
        <w:rPr>
          <w:rFonts w:eastAsia="Batang"/>
          <w:lang w:val="sq-AL"/>
        </w:rPr>
        <w:t xml:space="preserve"> </w:t>
      </w:r>
      <w:r w:rsidR="00AF3236" w:rsidRPr="00A523A3">
        <w:rPr>
          <w:rStyle w:val="hps"/>
          <w:rFonts w:eastAsia="Batang"/>
          <w:lang w:val="sq-AL"/>
        </w:rPr>
        <w:t>1.14</w:t>
      </w:r>
      <w:r w:rsidR="00AF3236" w:rsidRPr="00A523A3">
        <w:rPr>
          <w:rFonts w:eastAsia="Batang"/>
          <w:lang w:val="sq-AL"/>
        </w:rPr>
        <w:t xml:space="preserve"> </w:t>
      </w:r>
      <w:r w:rsidR="00AF3236" w:rsidRPr="00A523A3">
        <w:rPr>
          <w:rStyle w:val="hps"/>
          <w:rFonts w:eastAsia="Batang"/>
          <w:lang w:val="sq-AL"/>
        </w:rPr>
        <w:t>ha tokë</w:t>
      </w:r>
      <w:r w:rsidR="00AF3236" w:rsidRPr="00A523A3">
        <w:rPr>
          <w:rFonts w:eastAsia="Batang"/>
          <w:lang w:val="sq-AL"/>
        </w:rPr>
        <w:t>.</w:t>
      </w:r>
      <w:r w:rsidR="00AF3236" w:rsidRPr="00A523A3">
        <w:t xml:space="preserve"> </w:t>
      </w:r>
      <w:proofErr w:type="spellStart"/>
      <w:r w:rsidR="00AF3236" w:rsidRPr="00A523A3">
        <w:rPr>
          <w:rFonts w:eastAsia="Batang"/>
        </w:rPr>
        <w:t>Të</w:t>
      </w:r>
      <w:proofErr w:type="spellEnd"/>
      <w:r w:rsidR="00AF3236" w:rsidRPr="00A523A3">
        <w:rPr>
          <w:rFonts w:eastAsia="Batang"/>
        </w:rPr>
        <w:t xml:space="preserve"> </w:t>
      </w:r>
      <w:r w:rsidR="00AF3236" w:rsidRPr="00A523A3">
        <w:rPr>
          <w:rStyle w:val="hps"/>
          <w:rFonts w:eastAsia="Batang"/>
          <w:lang w:val="sq-AL"/>
        </w:rPr>
        <w:t xml:space="preserve">regjistruar </w:t>
      </w:r>
      <w:proofErr w:type="gramStart"/>
      <w:r w:rsidR="00AF3236" w:rsidRPr="00A523A3">
        <w:rPr>
          <w:rStyle w:val="hps"/>
          <w:rFonts w:eastAsia="Batang"/>
          <w:lang w:val="sq-AL"/>
        </w:rPr>
        <w:t xml:space="preserve">janë </w:t>
      </w:r>
      <w:r w:rsidR="00AF3236" w:rsidRPr="00A523A3">
        <w:rPr>
          <w:rFonts w:eastAsia="Batang"/>
          <w:lang w:val="sq-AL"/>
        </w:rPr>
        <w:t xml:space="preserve"> </w:t>
      </w:r>
      <w:r w:rsidR="00AF3236" w:rsidRPr="00A523A3">
        <w:rPr>
          <w:rStyle w:val="hps"/>
          <w:rFonts w:eastAsia="Batang"/>
          <w:lang w:val="sq-AL"/>
        </w:rPr>
        <w:t>2.2</w:t>
      </w:r>
      <w:r w:rsidR="00AF3236" w:rsidRPr="00A523A3">
        <w:rPr>
          <w:rStyle w:val="hps"/>
          <w:rFonts w:eastAsia="Batang"/>
        </w:rPr>
        <w:t>55</w:t>
      </w:r>
      <w:proofErr w:type="gramEnd"/>
      <w:r w:rsidR="00AF3236" w:rsidRPr="00A523A3">
        <w:rPr>
          <w:rFonts w:eastAsia="Batang"/>
          <w:lang w:val="sq-AL"/>
        </w:rPr>
        <w:t xml:space="preserve"> </w:t>
      </w:r>
      <w:r w:rsidR="00AF3236" w:rsidRPr="00A523A3">
        <w:rPr>
          <w:rStyle w:val="hps"/>
          <w:rFonts w:eastAsia="Batang"/>
          <w:lang w:val="sq-AL"/>
        </w:rPr>
        <w:t>ekonomi familjare</w:t>
      </w:r>
      <w:r w:rsidR="00AF3236" w:rsidRPr="00A523A3">
        <w:rPr>
          <w:rFonts w:eastAsia="Batang"/>
          <w:lang w:val="sq-AL"/>
        </w:rPr>
        <w:t>, nga të cilat 2.0</w:t>
      </w:r>
      <w:r w:rsidR="00AF3236" w:rsidRPr="00A523A3">
        <w:rPr>
          <w:rFonts w:eastAsia="Batang"/>
        </w:rPr>
        <w:t>52</w:t>
      </w:r>
      <w:r w:rsidR="00AF3236" w:rsidRPr="00A523A3">
        <w:rPr>
          <w:rFonts w:eastAsia="Batang"/>
          <w:lang w:val="sq-AL"/>
        </w:rPr>
        <w:t xml:space="preserve"> </w:t>
      </w:r>
      <w:r w:rsidR="00AF3236" w:rsidRPr="00A523A3">
        <w:rPr>
          <w:rStyle w:val="hps"/>
          <w:rFonts w:eastAsia="Batang"/>
          <w:lang w:val="sq-AL"/>
        </w:rPr>
        <w:t>janë aktive.</w:t>
      </w:r>
    </w:p>
    <w:p w14:paraId="6F908A8E" w14:textId="77777777" w:rsidR="00132BE8" w:rsidRDefault="00132BE8" w:rsidP="00AF3236">
      <w:pPr>
        <w:pStyle w:val="NoSpacing"/>
      </w:pPr>
    </w:p>
    <w:p w14:paraId="500861D6" w14:textId="77777777" w:rsidR="00132BE8" w:rsidRDefault="00132BE8" w:rsidP="00AF3236">
      <w:pPr>
        <w:pStyle w:val="NoSpacing"/>
      </w:pPr>
      <w:r>
        <w:t xml:space="preserve">          </w:t>
      </w:r>
      <w:proofErr w:type="spellStart"/>
      <w:r w:rsidR="00AF3236" w:rsidRPr="00A523A3">
        <w:t>Најплодније</w:t>
      </w:r>
      <w:proofErr w:type="spellEnd"/>
      <w:r w:rsidR="00AF3236" w:rsidRPr="00A523A3">
        <w:t xml:space="preserve"> </w:t>
      </w:r>
      <w:proofErr w:type="spellStart"/>
      <w:r w:rsidR="00AF3236" w:rsidRPr="00A523A3">
        <w:t>површине</w:t>
      </w:r>
      <w:proofErr w:type="spellEnd"/>
      <w:r w:rsidR="00AF3236" w:rsidRPr="00A523A3">
        <w:t xml:space="preserve"> </w:t>
      </w:r>
      <w:proofErr w:type="spellStart"/>
      <w:r w:rsidR="00AF3236" w:rsidRPr="00A523A3">
        <w:t>смештене</w:t>
      </w:r>
      <w:proofErr w:type="spellEnd"/>
      <w:r w:rsidR="00AF3236" w:rsidRPr="00A523A3">
        <w:t xml:space="preserve"> </w:t>
      </w:r>
      <w:proofErr w:type="spellStart"/>
      <w:r w:rsidR="00AF3236" w:rsidRPr="00A523A3">
        <w:t>су</w:t>
      </w:r>
      <w:proofErr w:type="spellEnd"/>
      <w:r w:rsidR="00AF3236" w:rsidRPr="00A523A3">
        <w:t xml:space="preserve"> у </w:t>
      </w:r>
      <w:proofErr w:type="spellStart"/>
      <w:r w:rsidR="00AF3236" w:rsidRPr="00A523A3">
        <w:t>долини</w:t>
      </w:r>
      <w:proofErr w:type="spellEnd"/>
      <w:r w:rsidR="00AF3236" w:rsidRPr="00A523A3">
        <w:t xml:space="preserve"> </w:t>
      </w:r>
      <w:proofErr w:type="spellStart"/>
      <w:r w:rsidR="00AF3236" w:rsidRPr="00A523A3">
        <w:t>Јужне</w:t>
      </w:r>
      <w:proofErr w:type="spellEnd"/>
      <w:r w:rsidR="00AF3236" w:rsidRPr="00A523A3">
        <w:t xml:space="preserve"> </w:t>
      </w:r>
      <w:proofErr w:type="spellStart"/>
      <w:r w:rsidR="00AF3236" w:rsidRPr="00A523A3">
        <w:t>Мораве</w:t>
      </w:r>
      <w:proofErr w:type="spellEnd"/>
      <w:r w:rsidR="00AF3236" w:rsidRPr="00A523A3">
        <w:t xml:space="preserve"> и </w:t>
      </w:r>
      <w:proofErr w:type="spellStart"/>
      <w:r w:rsidR="00AF3236" w:rsidRPr="00A523A3">
        <w:t>њених</w:t>
      </w:r>
      <w:proofErr w:type="spellEnd"/>
      <w:r w:rsidR="00AF3236" w:rsidRPr="00A523A3">
        <w:t xml:space="preserve"> </w:t>
      </w:r>
      <w:proofErr w:type="spellStart"/>
      <w:r w:rsidR="00AF3236" w:rsidRPr="00A523A3">
        <w:t>саставница</w:t>
      </w:r>
      <w:proofErr w:type="spellEnd"/>
      <w:r w:rsidR="00AF3236" w:rsidRPr="00A523A3">
        <w:t xml:space="preserve">, </w:t>
      </w:r>
      <w:proofErr w:type="spellStart"/>
      <w:r w:rsidR="00AF3236" w:rsidRPr="00A523A3">
        <w:t>али</w:t>
      </w:r>
      <w:proofErr w:type="spellEnd"/>
      <w:r w:rsidR="00AF3236" w:rsidRPr="00A523A3">
        <w:t xml:space="preserve"> </w:t>
      </w:r>
      <w:proofErr w:type="spellStart"/>
      <w:r w:rsidR="00AF3236" w:rsidRPr="00A523A3">
        <w:t>је</w:t>
      </w:r>
      <w:proofErr w:type="spellEnd"/>
      <w:r w:rsidR="00AF3236" w:rsidRPr="00A523A3">
        <w:t xml:space="preserve"> </w:t>
      </w:r>
      <w:proofErr w:type="spellStart"/>
      <w:r w:rsidR="00AF3236" w:rsidRPr="00A523A3">
        <w:t>то</w:t>
      </w:r>
      <w:proofErr w:type="spellEnd"/>
      <w:r w:rsidR="00AF3236" w:rsidRPr="00A523A3">
        <w:t xml:space="preserve"> </w:t>
      </w:r>
      <w:proofErr w:type="spellStart"/>
      <w:r w:rsidR="00AF3236" w:rsidRPr="00A523A3">
        <w:t>простор</w:t>
      </w:r>
      <w:proofErr w:type="spellEnd"/>
      <w:r w:rsidR="00AF3236" w:rsidRPr="00A523A3">
        <w:t xml:space="preserve"> </w:t>
      </w:r>
      <w:proofErr w:type="spellStart"/>
      <w:r w:rsidR="00AF3236" w:rsidRPr="00A523A3">
        <w:t>који</w:t>
      </w:r>
      <w:proofErr w:type="spellEnd"/>
      <w:r w:rsidR="00AF3236" w:rsidRPr="00A523A3">
        <w:t xml:space="preserve"> </w:t>
      </w:r>
      <w:proofErr w:type="spellStart"/>
      <w:r w:rsidR="00AF3236" w:rsidRPr="00A523A3">
        <w:t>је</w:t>
      </w:r>
      <w:proofErr w:type="spellEnd"/>
      <w:r w:rsidR="00AF3236" w:rsidRPr="00A523A3">
        <w:t xml:space="preserve"> </w:t>
      </w:r>
      <w:proofErr w:type="spellStart"/>
      <w:r w:rsidR="00AF3236" w:rsidRPr="00A523A3">
        <w:t>најпогоднији</w:t>
      </w:r>
      <w:proofErr w:type="spellEnd"/>
      <w:r w:rsidR="00AF3236" w:rsidRPr="00A523A3">
        <w:t xml:space="preserve"> </w:t>
      </w:r>
      <w:proofErr w:type="spellStart"/>
      <w:r w:rsidR="00AF3236" w:rsidRPr="00A523A3">
        <w:t>за</w:t>
      </w:r>
      <w:proofErr w:type="spellEnd"/>
      <w:r w:rsidR="00AF3236" w:rsidRPr="00A523A3">
        <w:t xml:space="preserve"> </w:t>
      </w:r>
      <w:proofErr w:type="spellStart"/>
      <w:r w:rsidR="00AF3236" w:rsidRPr="00A523A3">
        <w:t>обављање</w:t>
      </w:r>
      <w:proofErr w:type="spellEnd"/>
      <w:r w:rsidR="00AF3236" w:rsidRPr="00A523A3">
        <w:t xml:space="preserve"> </w:t>
      </w:r>
      <w:proofErr w:type="spellStart"/>
      <w:r w:rsidR="00AF3236" w:rsidRPr="00A523A3">
        <w:t>свих</w:t>
      </w:r>
      <w:proofErr w:type="spellEnd"/>
      <w:r w:rsidR="00AF3236" w:rsidRPr="00A523A3">
        <w:t xml:space="preserve"> </w:t>
      </w:r>
      <w:proofErr w:type="spellStart"/>
      <w:r w:rsidR="00AF3236" w:rsidRPr="00A523A3">
        <w:t>активности</w:t>
      </w:r>
      <w:proofErr w:type="spellEnd"/>
      <w:r w:rsidR="00AF3236" w:rsidRPr="00A523A3">
        <w:t xml:space="preserve">, </w:t>
      </w:r>
      <w:proofErr w:type="spellStart"/>
      <w:r w:rsidR="00AF3236" w:rsidRPr="00A523A3">
        <w:t>па</w:t>
      </w:r>
      <w:proofErr w:type="spellEnd"/>
      <w:r w:rsidR="00AF3236" w:rsidRPr="00A523A3">
        <w:t xml:space="preserve"> </w:t>
      </w:r>
      <w:proofErr w:type="spellStart"/>
      <w:r w:rsidR="00AF3236" w:rsidRPr="00A523A3">
        <w:t>су</w:t>
      </w:r>
      <w:proofErr w:type="spellEnd"/>
      <w:r w:rsidR="00AF3236" w:rsidRPr="00A523A3">
        <w:t xml:space="preserve"> </w:t>
      </w:r>
      <w:proofErr w:type="spellStart"/>
      <w:r w:rsidR="00AF3236" w:rsidRPr="00A523A3">
        <w:t>исте</w:t>
      </w:r>
      <w:proofErr w:type="spellEnd"/>
      <w:r w:rsidR="00AF3236" w:rsidRPr="00A523A3">
        <w:t xml:space="preserve"> </w:t>
      </w:r>
      <w:proofErr w:type="spellStart"/>
      <w:r w:rsidR="00AF3236" w:rsidRPr="00A523A3">
        <w:t>делимично</w:t>
      </w:r>
      <w:proofErr w:type="spellEnd"/>
      <w:r w:rsidR="00AF3236" w:rsidRPr="00A523A3">
        <w:t xml:space="preserve"> </w:t>
      </w:r>
      <w:proofErr w:type="spellStart"/>
      <w:r w:rsidR="00AF3236" w:rsidRPr="00A523A3">
        <w:t>заузете</w:t>
      </w:r>
      <w:proofErr w:type="spellEnd"/>
      <w:r w:rsidR="00AF3236" w:rsidRPr="00A523A3">
        <w:t xml:space="preserve"> </w:t>
      </w:r>
      <w:proofErr w:type="spellStart"/>
      <w:r w:rsidR="00AF3236" w:rsidRPr="00A523A3">
        <w:t>изграђеним</w:t>
      </w:r>
      <w:proofErr w:type="spellEnd"/>
      <w:r w:rsidR="00AF3236" w:rsidRPr="00A523A3">
        <w:t xml:space="preserve"> </w:t>
      </w:r>
      <w:proofErr w:type="spellStart"/>
      <w:r w:rsidR="00AF3236" w:rsidRPr="00A523A3">
        <w:t>објектима</w:t>
      </w:r>
      <w:proofErr w:type="spellEnd"/>
      <w:r w:rsidR="00AF3236" w:rsidRPr="00A523A3">
        <w:t xml:space="preserve"> и </w:t>
      </w:r>
      <w:proofErr w:type="spellStart"/>
      <w:r w:rsidR="00AF3236" w:rsidRPr="00A523A3">
        <w:t>комуникацијама</w:t>
      </w:r>
      <w:proofErr w:type="spellEnd"/>
      <w:r w:rsidR="00AF3236" w:rsidRPr="00A523A3">
        <w:t xml:space="preserve">. </w:t>
      </w:r>
      <w:proofErr w:type="spellStart"/>
      <w:r w:rsidR="00AF3236" w:rsidRPr="00A523A3">
        <w:t>Удео</w:t>
      </w:r>
      <w:proofErr w:type="spellEnd"/>
      <w:r w:rsidR="00AF3236" w:rsidRPr="00A523A3">
        <w:t xml:space="preserve"> </w:t>
      </w:r>
      <w:proofErr w:type="spellStart"/>
      <w:r w:rsidR="00AF3236" w:rsidRPr="00A523A3">
        <w:t>пољопривредног</w:t>
      </w:r>
      <w:proofErr w:type="spellEnd"/>
      <w:r w:rsidR="00AF3236" w:rsidRPr="00A523A3">
        <w:t xml:space="preserve"> у </w:t>
      </w:r>
      <w:proofErr w:type="spellStart"/>
      <w:r w:rsidR="00AF3236" w:rsidRPr="00A523A3">
        <w:t>укупном</w:t>
      </w:r>
      <w:proofErr w:type="spellEnd"/>
      <w:r w:rsidR="00AF3236" w:rsidRPr="00A523A3">
        <w:t xml:space="preserve"> </w:t>
      </w:r>
      <w:proofErr w:type="spellStart"/>
      <w:r w:rsidR="00AF3236" w:rsidRPr="00A523A3">
        <w:t>земљишту</w:t>
      </w:r>
      <w:proofErr w:type="spellEnd"/>
      <w:r w:rsidR="00AF3236" w:rsidRPr="00A523A3">
        <w:t xml:space="preserve"> </w:t>
      </w:r>
      <w:proofErr w:type="spellStart"/>
      <w:r w:rsidR="00AF3236" w:rsidRPr="00A523A3">
        <w:t>опао</w:t>
      </w:r>
      <w:proofErr w:type="spellEnd"/>
      <w:r w:rsidR="00AF3236" w:rsidRPr="00A523A3">
        <w:t xml:space="preserve"> </w:t>
      </w:r>
      <w:proofErr w:type="spellStart"/>
      <w:r w:rsidR="00AF3236" w:rsidRPr="00A523A3">
        <w:t>је</w:t>
      </w:r>
      <w:proofErr w:type="spellEnd"/>
      <w:r w:rsidR="00AF3236" w:rsidRPr="00A523A3">
        <w:t xml:space="preserve"> </w:t>
      </w:r>
      <w:proofErr w:type="spellStart"/>
      <w:r w:rsidR="00AF3236" w:rsidRPr="00A523A3">
        <w:t>са</w:t>
      </w:r>
      <w:proofErr w:type="spellEnd"/>
      <w:r w:rsidR="00AF3236" w:rsidRPr="00A523A3">
        <w:t xml:space="preserve"> 64,6 % 1964. </w:t>
      </w:r>
      <w:proofErr w:type="spellStart"/>
      <w:r w:rsidR="00AF3236" w:rsidRPr="00A523A3">
        <w:t>године</w:t>
      </w:r>
      <w:proofErr w:type="spellEnd"/>
      <w:r w:rsidR="00AF3236" w:rsidRPr="00A523A3">
        <w:t xml:space="preserve"> </w:t>
      </w:r>
      <w:proofErr w:type="spellStart"/>
      <w:r w:rsidR="00AF3236" w:rsidRPr="00A523A3">
        <w:t>на</w:t>
      </w:r>
      <w:proofErr w:type="spellEnd"/>
      <w:r w:rsidR="00AF3236" w:rsidRPr="00A523A3">
        <w:t xml:space="preserve"> 57,78 % 2006. </w:t>
      </w:r>
      <w:proofErr w:type="spellStart"/>
      <w:r w:rsidR="00AF3236" w:rsidRPr="00A523A3">
        <w:t>Године</w:t>
      </w:r>
      <w:proofErr w:type="spellEnd"/>
      <w:r w:rsidR="00AF3236" w:rsidRPr="00A523A3">
        <w:t xml:space="preserve">, </w:t>
      </w:r>
      <w:proofErr w:type="spellStart"/>
      <w:r w:rsidR="00AF3236" w:rsidRPr="00A523A3">
        <w:t>односно</w:t>
      </w:r>
      <w:proofErr w:type="spellEnd"/>
      <w:r w:rsidR="00AF3236" w:rsidRPr="00A523A3">
        <w:t xml:space="preserve"> </w:t>
      </w:r>
      <w:proofErr w:type="spellStart"/>
      <w:r w:rsidR="00AF3236" w:rsidRPr="00A523A3">
        <w:t>на</w:t>
      </w:r>
      <w:proofErr w:type="spellEnd"/>
      <w:r w:rsidR="00AF3236" w:rsidRPr="00A523A3">
        <w:t xml:space="preserve"> 56 % 2014. </w:t>
      </w:r>
      <w:proofErr w:type="spellStart"/>
      <w:r w:rsidR="00AF3236" w:rsidRPr="00A523A3">
        <w:t>године</w:t>
      </w:r>
      <w:proofErr w:type="spellEnd"/>
      <w:r w:rsidR="00AF3236" w:rsidRPr="00A523A3">
        <w:t xml:space="preserve">. </w:t>
      </w:r>
    </w:p>
    <w:p w14:paraId="4D37AC52" w14:textId="5A5CC530" w:rsidR="00AF3236" w:rsidRPr="00132BE8" w:rsidRDefault="00132BE8" w:rsidP="00AF3236">
      <w:pPr>
        <w:pStyle w:val="NoSpacing"/>
      </w:pPr>
      <w:r>
        <w:t xml:space="preserve">          </w:t>
      </w:r>
      <w:r w:rsidR="00AF3236" w:rsidRPr="00A523A3">
        <w:rPr>
          <w:rFonts w:eastAsia="Batang"/>
          <w:lang w:val="sq-AL"/>
        </w:rPr>
        <w:t xml:space="preserve">Sipërfaqet më të plleshme janë në ultësirën e Moravës jugore dhe të degëve të saja, mirëpo kjo është sipërfaqe më e përshtatshme për ushtrimin e të gjitha aktiviteteve, prandaj një pjesë e tyre është zënë edhe me objektet e ndërtuara dhe komunikacionin. Pjesëmarrja e tokës bujqësore në sipërfaqen e përgjithshme ka rënë nga </w:t>
      </w:r>
      <w:r w:rsidR="00AF3236" w:rsidRPr="00A523A3">
        <w:rPr>
          <w:rFonts w:eastAsia="Batang"/>
          <w:bCs/>
          <w:lang w:val="sq-AL"/>
        </w:rPr>
        <w:t>64,6 % në vitin 1964, në 57,78% në vitin 2006, përkatsishtë në 56% në vitin 2014.</w:t>
      </w:r>
    </w:p>
    <w:p w14:paraId="7B707E90" w14:textId="77777777" w:rsidR="00120471" w:rsidRDefault="00120471" w:rsidP="00AF3236">
      <w:pPr>
        <w:pStyle w:val="NoSpacing"/>
        <w:rPr>
          <w:rFonts w:eastAsia="Batang"/>
          <w:bCs/>
          <w:lang w:val="sq-AL"/>
        </w:rPr>
      </w:pPr>
    </w:p>
    <w:p w14:paraId="663AD156" w14:textId="204976B1" w:rsidR="00CF3E85" w:rsidRDefault="00120471" w:rsidP="00AF3236">
      <w:pPr>
        <w:pStyle w:val="NoSpacing"/>
      </w:pPr>
      <w:r>
        <w:rPr>
          <w:rFonts w:eastAsia="Batang"/>
          <w:bCs/>
          <w:lang w:val="sq-AL"/>
        </w:rPr>
        <w:t xml:space="preserve">          </w:t>
      </w:r>
      <w:r w:rsidR="00AF3236" w:rsidRPr="00A523A3">
        <w:t xml:space="preserve">Што </w:t>
      </w:r>
      <w:proofErr w:type="spellStart"/>
      <w:r w:rsidR="00AF3236" w:rsidRPr="00A523A3">
        <w:t>се</w:t>
      </w:r>
      <w:proofErr w:type="spellEnd"/>
      <w:r w:rsidR="00AF3236" w:rsidRPr="00A523A3">
        <w:t xml:space="preserve"> </w:t>
      </w:r>
      <w:proofErr w:type="spellStart"/>
      <w:r w:rsidR="00AF3236" w:rsidRPr="00A523A3">
        <w:t>тиче</w:t>
      </w:r>
      <w:proofErr w:type="spellEnd"/>
      <w:r w:rsidR="00AF3236" w:rsidRPr="00A523A3">
        <w:t xml:space="preserve"> </w:t>
      </w:r>
      <w:proofErr w:type="spellStart"/>
      <w:r w:rsidR="00AF3236" w:rsidRPr="00A523A3">
        <w:t>квалитета</w:t>
      </w:r>
      <w:proofErr w:type="spellEnd"/>
      <w:r w:rsidR="00AF3236" w:rsidRPr="00A523A3">
        <w:t xml:space="preserve"> </w:t>
      </w:r>
      <w:proofErr w:type="spellStart"/>
      <w:r w:rsidR="00AF3236" w:rsidRPr="00A523A3">
        <w:t>земљишта</w:t>
      </w:r>
      <w:proofErr w:type="spellEnd"/>
      <w:r w:rsidR="00AF3236" w:rsidRPr="00A523A3">
        <w:t xml:space="preserve">, </w:t>
      </w:r>
      <w:proofErr w:type="spellStart"/>
      <w:r w:rsidR="00AF3236" w:rsidRPr="00A523A3">
        <w:t>заступљена</w:t>
      </w:r>
      <w:proofErr w:type="spellEnd"/>
      <w:r w:rsidR="00AF3236" w:rsidRPr="00A523A3">
        <w:t xml:space="preserve"> </w:t>
      </w:r>
      <w:proofErr w:type="spellStart"/>
      <w:r w:rsidR="00AF3236" w:rsidRPr="00A523A3">
        <w:t>су</w:t>
      </w:r>
      <w:proofErr w:type="spellEnd"/>
      <w:r w:rsidR="00AF3236" w:rsidRPr="00A523A3">
        <w:t xml:space="preserve"> </w:t>
      </w:r>
      <w:proofErr w:type="spellStart"/>
      <w:r w:rsidR="00AF3236" w:rsidRPr="00A523A3">
        <w:t>земљишта</w:t>
      </w:r>
      <w:proofErr w:type="spellEnd"/>
      <w:r w:rsidR="00AF3236" w:rsidRPr="00A523A3">
        <w:t xml:space="preserve"> </w:t>
      </w:r>
      <w:proofErr w:type="spellStart"/>
      <w:r w:rsidR="00AF3236" w:rsidRPr="00A523A3">
        <w:t>од</w:t>
      </w:r>
      <w:proofErr w:type="spellEnd"/>
      <w:r w:rsidR="00AF3236" w:rsidRPr="00A523A3">
        <w:t xml:space="preserve"> </w:t>
      </w:r>
      <w:proofErr w:type="spellStart"/>
      <w:r w:rsidR="00AF3236" w:rsidRPr="00A523A3">
        <w:t>друге</w:t>
      </w:r>
      <w:proofErr w:type="spellEnd"/>
      <w:r w:rsidR="00AF3236" w:rsidRPr="00A523A3">
        <w:t xml:space="preserve"> </w:t>
      </w:r>
      <w:proofErr w:type="spellStart"/>
      <w:r w:rsidR="00AF3236" w:rsidRPr="00A523A3">
        <w:t>до</w:t>
      </w:r>
      <w:proofErr w:type="spellEnd"/>
      <w:r w:rsidR="00AF3236" w:rsidRPr="00A523A3">
        <w:t xml:space="preserve"> </w:t>
      </w:r>
      <w:proofErr w:type="spellStart"/>
      <w:r w:rsidR="00AF3236" w:rsidRPr="00A523A3">
        <w:t>седме</w:t>
      </w:r>
      <w:proofErr w:type="spellEnd"/>
      <w:r w:rsidR="00AF3236" w:rsidRPr="00A523A3">
        <w:t xml:space="preserve"> </w:t>
      </w:r>
      <w:proofErr w:type="spellStart"/>
      <w:r w:rsidR="00AF3236" w:rsidRPr="00A523A3">
        <w:t>катастарске</w:t>
      </w:r>
      <w:proofErr w:type="spellEnd"/>
      <w:r w:rsidR="00AF3236" w:rsidRPr="00A523A3">
        <w:t xml:space="preserve"> </w:t>
      </w:r>
      <w:proofErr w:type="spellStart"/>
      <w:r w:rsidR="00AF3236" w:rsidRPr="00A523A3">
        <w:t>класе</w:t>
      </w:r>
      <w:proofErr w:type="spellEnd"/>
      <w:r w:rsidR="00AF3236" w:rsidRPr="00A523A3">
        <w:t xml:space="preserve">. У </w:t>
      </w:r>
      <w:proofErr w:type="spellStart"/>
      <w:r w:rsidR="00AF3236" w:rsidRPr="00A523A3">
        <w:t>долинском</w:t>
      </w:r>
      <w:proofErr w:type="spellEnd"/>
      <w:r w:rsidR="00AF3236" w:rsidRPr="00A523A3">
        <w:t xml:space="preserve"> </w:t>
      </w:r>
      <w:proofErr w:type="spellStart"/>
      <w:r w:rsidR="00AF3236" w:rsidRPr="00A523A3">
        <w:t>појасу</w:t>
      </w:r>
      <w:proofErr w:type="spellEnd"/>
      <w:r w:rsidR="00AF3236" w:rsidRPr="00A523A3">
        <w:t xml:space="preserve"> </w:t>
      </w:r>
      <w:proofErr w:type="spellStart"/>
      <w:r w:rsidR="00AF3236" w:rsidRPr="00A523A3">
        <w:t>преовлађују</w:t>
      </w:r>
      <w:proofErr w:type="spellEnd"/>
      <w:r w:rsidR="00AF3236" w:rsidRPr="00A523A3">
        <w:t xml:space="preserve"> </w:t>
      </w:r>
      <w:proofErr w:type="spellStart"/>
      <w:r w:rsidR="00AF3236" w:rsidRPr="00A523A3">
        <w:t>друга</w:t>
      </w:r>
      <w:proofErr w:type="spellEnd"/>
      <w:r w:rsidR="00AF3236" w:rsidRPr="00A523A3">
        <w:t xml:space="preserve"> и </w:t>
      </w:r>
      <w:proofErr w:type="spellStart"/>
      <w:r w:rsidR="00AF3236" w:rsidRPr="00A523A3">
        <w:t>трећа</w:t>
      </w:r>
      <w:proofErr w:type="spellEnd"/>
      <w:r w:rsidR="00AF3236" w:rsidRPr="00A523A3">
        <w:t xml:space="preserve"> </w:t>
      </w:r>
      <w:proofErr w:type="spellStart"/>
      <w:r w:rsidR="00AF3236" w:rsidRPr="00A523A3">
        <w:t>класа</w:t>
      </w:r>
      <w:proofErr w:type="spellEnd"/>
      <w:r w:rsidR="00AF3236" w:rsidRPr="00A523A3">
        <w:t xml:space="preserve">, </w:t>
      </w:r>
      <w:proofErr w:type="spellStart"/>
      <w:r w:rsidR="00AF3236" w:rsidRPr="00A523A3">
        <w:t>док</w:t>
      </w:r>
      <w:proofErr w:type="spellEnd"/>
      <w:r w:rsidR="00AF3236" w:rsidRPr="00A523A3">
        <w:t xml:space="preserve"> </w:t>
      </w:r>
      <w:proofErr w:type="spellStart"/>
      <w:r w:rsidR="00AF3236" w:rsidRPr="00A523A3">
        <w:t>већи</w:t>
      </w:r>
      <w:proofErr w:type="spellEnd"/>
      <w:r w:rsidR="00AF3236" w:rsidRPr="00A523A3">
        <w:t xml:space="preserve"> </w:t>
      </w:r>
      <w:proofErr w:type="spellStart"/>
      <w:r w:rsidR="00AF3236" w:rsidRPr="00A523A3">
        <w:t>део</w:t>
      </w:r>
      <w:proofErr w:type="spellEnd"/>
      <w:r w:rsidR="00AF3236" w:rsidRPr="00A523A3">
        <w:t xml:space="preserve"> </w:t>
      </w:r>
      <w:proofErr w:type="spellStart"/>
      <w:r w:rsidR="00AF3236" w:rsidRPr="00A523A3">
        <w:t>територије</w:t>
      </w:r>
      <w:proofErr w:type="spellEnd"/>
      <w:r w:rsidR="00AF3236" w:rsidRPr="00A523A3">
        <w:t xml:space="preserve">, </w:t>
      </w:r>
      <w:proofErr w:type="spellStart"/>
      <w:r w:rsidR="00AF3236" w:rsidRPr="00A523A3">
        <w:t>махом</w:t>
      </w:r>
      <w:proofErr w:type="spellEnd"/>
      <w:r w:rsidR="00AF3236" w:rsidRPr="00A523A3">
        <w:t xml:space="preserve"> </w:t>
      </w:r>
      <w:proofErr w:type="spellStart"/>
      <w:r w:rsidR="00AF3236" w:rsidRPr="00A523A3">
        <w:t>брдско-планинског</w:t>
      </w:r>
      <w:proofErr w:type="spellEnd"/>
      <w:r w:rsidR="00AF3236" w:rsidRPr="00A523A3">
        <w:t xml:space="preserve"> </w:t>
      </w:r>
      <w:proofErr w:type="spellStart"/>
      <w:r w:rsidR="00AF3236" w:rsidRPr="00A523A3">
        <w:t>карактера</w:t>
      </w:r>
      <w:proofErr w:type="spellEnd"/>
      <w:r w:rsidR="00AF3236" w:rsidRPr="00A523A3">
        <w:t xml:space="preserve">, </w:t>
      </w:r>
      <w:proofErr w:type="spellStart"/>
      <w:r w:rsidR="00AF3236" w:rsidRPr="00A523A3">
        <w:t>покривају</w:t>
      </w:r>
      <w:proofErr w:type="spellEnd"/>
      <w:r w:rsidR="00AF3236" w:rsidRPr="00A523A3">
        <w:t xml:space="preserve"> </w:t>
      </w:r>
      <w:proofErr w:type="spellStart"/>
      <w:r w:rsidR="00AF3236" w:rsidRPr="00A523A3">
        <w:t>пета</w:t>
      </w:r>
      <w:proofErr w:type="spellEnd"/>
      <w:r w:rsidR="00AF3236" w:rsidRPr="00A523A3">
        <w:t xml:space="preserve">, </w:t>
      </w:r>
      <w:proofErr w:type="spellStart"/>
      <w:r w:rsidR="00AF3236" w:rsidRPr="00A523A3">
        <w:t>шеста</w:t>
      </w:r>
      <w:proofErr w:type="spellEnd"/>
      <w:r w:rsidR="00AF3236" w:rsidRPr="00A523A3">
        <w:t xml:space="preserve"> и </w:t>
      </w:r>
      <w:proofErr w:type="spellStart"/>
      <w:r w:rsidR="00AF3236" w:rsidRPr="00A523A3">
        <w:t>седма</w:t>
      </w:r>
      <w:proofErr w:type="spellEnd"/>
      <w:r w:rsidR="00AF3236" w:rsidRPr="00A523A3">
        <w:t xml:space="preserve"> </w:t>
      </w:r>
      <w:proofErr w:type="spellStart"/>
      <w:r w:rsidR="00AF3236" w:rsidRPr="00A523A3">
        <w:t>класа</w:t>
      </w:r>
      <w:proofErr w:type="spellEnd"/>
      <w:r w:rsidR="00AF3236" w:rsidRPr="00A523A3">
        <w:t xml:space="preserve">. </w:t>
      </w:r>
      <w:proofErr w:type="spellStart"/>
      <w:r w:rsidR="00AF3236" w:rsidRPr="00A523A3">
        <w:t>Стога</w:t>
      </w:r>
      <w:proofErr w:type="spellEnd"/>
      <w:r w:rsidR="00AF3236" w:rsidRPr="00A523A3">
        <w:t xml:space="preserve">, </w:t>
      </w:r>
      <w:proofErr w:type="spellStart"/>
      <w:r w:rsidR="00AF3236" w:rsidRPr="00A523A3">
        <w:t>најповољније</w:t>
      </w:r>
      <w:proofErr w:type="spellEnd"/>
      <w:r w:rsidR="00AF3236" w:rsidRPr="00A523A3">
        <w:t xml:space="preserve"> </w:t>
      </w:r>
      <w:proofErr w:type="spellStart"/>
      <w:r w:rsidR="00AF3236" w:rsidRPr="00A523A3">
        <w:t>земљиште</w:t>
      </w:r>
      <w:proofErr w:type="spellEnd"/>
      <w:r w:rsidR="00AF3236" w:rsidRPr="00A523A3">
        <w:t xml:space="preserve"> </w:t>
      </w:r>
      <w:proofErr w:type="spellStart"/>
      <w:r w:rsidR="00AF3236" w:rsidRPr="00A523A3">
        <w:t>за</w:t>
      </w:r>
      <w:proofErr w:type="spellEnd"/>
      <w:r w:rsidR="00AF3236" w:rsidRPr="00A523A3">
        <w:t xml:space="preserve"> </w:t>
      </w:r>
      <w:proofErr w:type="spellStart"/>
      <w:r w:rsidR="00AF3236" w:rsidRPr="00A523A3">
        <w:t>аграрну</w:t>
      </w:r>
      <w:proofErr w:type="spellEnd"/>
      <w:r w:rsidR="00AF3236" w:rsidRPr="00A523A3">
        <w:t xml:space="preserve"> </w:t>
      </w:r>
      <w:proofErr w:type="spellStart"/>
      <w:r w:rsidR="00AF3236" w:rsidRPr="00A523A3">
        <w:t>производњу</w:t>
      </w:r>
      <w:proofErr w:type="spellEnd"/>
      <w:r w:rsidR="00AF3236" w:rsidRPr="00A523A3">
        <w:t xml:space="preserve"> </w:t>
      </w:r>
      <w:proofErr w:type="spellStart"/>
      <w:r w:rsidR="00AF3236" w:rsidRPr="00A523A3">
        <w:t>лоцирано</w:t>
      </w:r>
      <w:proofErr w:type="spellEnd"/>
      <w:r w:rsidR="00AF3236" w:rsidRPr="00A523A3">
        <w:t xml:space="preserve"> </w:t>
      </w:r>
      <w:proofErr w:type="spellStart"/>
      <w:r w:rsidR="00AF3236" w:rsidRPr="00A523A3">
        <w:t>је</w:t>
      </w:r>
      <w:proofErr w:type="spellEnd"/>
      <w:r w:rsidR="00AF3236" w:rsidRPr="00A523A3">
        <w:t xml:space="preserve"> у </w:t>
      </w:r>
      <w:proofErr w:type="spellStart"/>
      <w:r w:rsidR="00AF3236" w:rsidRPr="00A523A3">
        <w:t>долини</w:t>
      </w:r>
      <w:proofErr w:type="spellEnd"/>
      <w:r w:rsidR="00AF3236" w:rsidRPr="00A523A3">
        <w:t xml:space="preserve"> </w:t>
      </w:r>
      <w:proofErr w:type="spellStart"/>
      <w:r w:rsidR="00AF3236" w:rsidRPr="00A523A3">
        <w:t>река</w:t>
      </w:r>
      <w:proofErr w:type="spellEnd"/>
      <w:r w:rsidR="00AF3236" w:rsidRPr="00A523A3">
        <w:t xml:space="preserve">, </w:t>
      </w:r>
      <w:proofErr w:type="spellStart"/>
      <w:r w:rsidR="00AF3236" w:rsidRPr="00A523A3">
        <w:t>које</w:t>
      </w:r>
      <w:proofErr w:type="spellEnd"/>
      <w:r w:rsidR="00AF3236" w:rsidRPr="00A523A3">
        <w:t xml:space="preserve"> </w:t>
      </w:r>
      <w:proofErr w:type="spellStart"/>
      <w:r w:rsidR="00AF3236" w:rsidRPr="00A523A3">
        <w:t>је</w:t>
      </w:r>
      <w:proofErr w:type="spellEnd"/>
      <w:r w:rsidR="00AF3236" w:rsidRPr="00A523A3">
        <w:t xml:space="preserve"> </w:t>
      </w:r>
      <w:proofErr w:type="spellStart"/>
      <w:r w:rsidR="00AF3236" w:rsidRPr="00A523A3">
        <w:t>најквалитетније</w:t>
      </w:r>
      <w:proofErr w:type="spellEnd"/>
      <w:r w:rsidR="00AF3236" w:rsidRPr="00A523A3">
        <w:t xml:space="preserve"> и </w:t>
      </w:r>
      <w:proofErr w:type="spellStart"/>
      <w:r w:rsidR="00AF3236" w:rsidRPr="00A523A3">
        <w:t>најплодније</w:t>
      </w:r>
      <w:proofErr w:type="spellEnd"/>
      <w:r w:rsidR="00AF3236" w:rsidRPr="00A523A3">
        <w:t xml:space="preserve"> и </w:t>
      </w:r>
      <w:proofErr w:type="spellStart"/>
      <w:r w:rsidR="00AF3236" w:rsidRPr="00A523A3">
        <w:t>где</w:t>
      </w:r>
      <w:proofErr w:type="spellEnd"/>
      <w:r w:rsidR="00AF3236" w:rsidRPr="00A523A3">
        <w:t xml:space="preserve"> и </w:t>
      </w:r>
      <w:proofErr w:type="spellStart"/>
      <w:r w:rsidR="00AF3236" w:rsidRPr="00A523A3">
        <w:t>јесу</w:t>
      </w:r>
      <w:proofErr w:type="spellEnd"/>
      <w:r w:rsidR="00AF3236" w:rsidRPr="00A523A3">
        <w:t xml:space="preserve"> </w:t>
      </w:r>
      <w:proofErr w:type="spellStart"/>
      <w:r w:rsidR="00AF3236" w:rsidRPr="00A523A3">
        <w:t>лоциране</w:t>
      </w:r>
      <w:proofErr w:type="spellEnd"/>
      <w:r w:rsidR="00AF3236" w:rsidRPr="00A523A3">
        <w:t xml:space="preserve"> </w:t>
      </w:r>
      <w:proofErr w:type="spellStart"/>
      <w:r w:rsidR="00AF3236" w:rsidRPr="00A523A3">
        <w:t>њиве</w:t>
      </w:r>
      <w:proofErr w:type="spellEnd"/>
      <w:r w:rsidR="00AF3236" w:rsidRPr="00A523A3">
        <w:t xml:space="preserve"> и </w:t>
      </w:r>
      <w:proofErr w:type="spellStart"/>
      <w:r w:rsidR="00AF3236" w:rsidRPr="00A523A3">
        <w:t>вртови</w:t>
      </w:r>
      <w:proofErr w:type="spellEnd"/>
      <w:r w:rsidR="00AF3236" w:rsidRPr="00A523A3">
        <w:t xml:space="preserve"> </w:t>
      </w:r>
      <w:proofErr w:type="spellStart"/>
      <w:r w:rsidR="00AF3236" w:rsidRPr="00A523A3">
        <w:t>па</w:t>
      </w:r>
      <w:proofErr w:type="spellEnd"/>
      <w:r w:rsidR="00AF3236" w:rsidRPr="00A523A3">
        <w:t xml:space="preserve"> </w:t>
      </w:r>
      <w:proofErr w:type="spellStart"/>
      <w:r w:rsidR="00AF3236" w:rsidRPr="00A523A3">
        <w:t>су</w:t>
      </w:r>
      <w:proofErr w:type="spellEnd"/>
      <w:r w:rsidR="00AF3236" w:rsidRPr="00A523A3">
        <w:t xml:space="preserve"> </w:t>
      </w:r>
      <w:proofErr w:type="spellStart"/>
      <w:r w:rsidR="00AF3236" w:rsidRPr="00A523A3">
        <w:t>пољопривредници</w:t>
      </w:r>
      <w:proofErr w:type="spellEnd"/>
      <w:r w:rsidR="00AF3236" w:rsidRPr="00A523A3">
        <w:t xml:space="preserve"> </w:t>
      </w:r>
      <w:proofErr w:type="spellStart"/>
      <w:r w:rsidR="00AF3236" w:rsidRPr="00A523A3">
        <w:t>оријентисани</w:t>
      </w:r>
      <w:proofErr w:type="spellEnd"/>
      <w:r w:rsidR="00AF3236" w:rsidRPr="00A523A3">
        <w:t xml:space="preserve"> </w:t>
      </w:r>
      <w:proofErr w:type="spellStart"/>
      <w:r w:rsidR="00AF3236" w:rsidRPr="00A523A3">
        <w:t>на</w:t>
      </w:r>
      <w:proofErr w:type="spellEnd"/>
      <w:r w:rsidR="00AF3236" w:rsidRPr="00A523A3">
        <w:t xml:space="preserve"> </w:t>
      </w:r>
      <w:proofErr w:type="spellStart"/>
      <w:r w:rsidR="00AF3236" w:rsidRPr="00A523A3">
        <w:t>ратарску</w:t>
      </w:r>
      <w:proofErr w:type="spellEnd"/>
      <w:r w:rsidR="00AF3236" w:rsidRPr="00A523A3">
        <w:t xml:space="preserve"> и </w:t>
      </w:r>
      <w:proofErr w:type="spellStart"/>
      <w:r w:rsidR="00AF3236" w:rsidRPr="00A523A3">
        <w:t>повртарску</w:t>
      </w:r>
      <w:proofErr w:type="spellEnd"/>
      <w:r w:rsidR="00AF3236" w:rsidRPr="00A523A3">
        <w:t xml:space="preserve"> </w:t>
      </w:r>
      <w:proofErr w:type="spellStart"/>
      <w:r w:rsidR="00AF3236" w:rsidRPr="00A523A3">
        <w:t>производњу</w:t>
      </w:r>
      <w:proofErr w:type="spellEnd"/>
      <w:r w:rsidR="00AF3236" w:rsidRPr="00A523A3">
        <w:t xml:space="preserve">, </w:t>
      </w:r>
      <w:proofErr w:type="spellStart"/>
      <w:r w:rsidR="00AF3236" w:rsidRPr="00A523A3">
        <w:t>док</w:t>
      </w:r>
      <w:proofErr w:type="spellEnd"/>
      <w:r w:rsidR="00AF3236" w:rsidRPr="00A523A3">
        <w:t xml:space="preserve"> </w:t>
      </w:r>
      <w:proofErr w:type="spellStart"/>
      <w:r w:rsidR="00AF3236" w:rsidRPr="00A523A3">
        <w:t>земљиште</w:t>
      </w:r>
      <w:proofErr w:type="spellEnd"/>
      <w:r w:rsidR="00AF3236" w:rsidRPr="00A523A3">
        <w:t xml:space="preserve"> </w:t>
      </w:r>
      <w:proofErr w:type="spellStart"/>
      <w:r w:rsidR="00AF3236" w:rsidRPr="00A523A3">
        <w:t>на</w:t>
      </w:r>
      <w:proofErr w:type="spellEnd"/>
      <w:r w:rsidR="00AF3236" w:rsidRPr="00A523A3">
        <w:t xml:space="preserve"> </w:t>
      </w:r>
      <w:proofErr w:type="spellStart"/>
      <w:r w:rsidR="00AF3236" w:rsidRPr="00A523A3">
        <w:t>брдско-планинском</w:t>
      </w:r>
      <w:proofErr w:type="spellEnd"/>
      <w:r w:rsidR="00AF3236" w:rsidRPr="00A523A3">
        <w:t xml:space="preserve"> </w:t>
      </w:r>
      <w:proofErr w:type="spellStart"/>
      <w:r w:rsidR="00AF3236" w:rsidRPr="00A523A3">
        <w:t>терену</w:t>
      </w:r>
      <w:proofErr w:type="spellEnd"/>
      <w:r w:rsidR="00AF3236" w:rsidRPr="00A523A3">
        <w:t xml:space="preserve"> </w:t>
      </w:r>
      <w:proofErr w:type="spellStart"/>
      <w:r w:rsidR="00AF3236" w:rsidRPr="00A523A3">
        <w:t>је</w:t>
      </w:r>
      <w:proofErr w:type="spellEnd"/>
      <w:r w:rsidR="00AF3236" w:rsidRPr="00A523A3">
        <w:t xml:space="preserve"> </w:t>
      </w:r>
      <w:proofErr w:type="spellStart"/>
      <w:r w:rsidR="00AF3236" w:rsidRPr="00A523A3">
        <w:t>лошијег</w:t>
      </w:r>
      <w:proofErr w:type="spellEnd"/>
      <w:r w:rsidR="00AF3236" w:rsidRPr="00A523A3">
        <w:t xml:space="preserve"> </w:t>
      </w:r>
      <w:proofErr w:type="spellStart"/>
      <w:r w:rsidR="00AF3236" w:rsidRPr="00A523A3">
        <w:t>квалитета</w:t>
      </w:r>
      <w:proofErr w:type="spellEnd"/>
      <w:r w:rsidR="00AF3236" w:rsidRPr="00A523A3">
        <w:t xml:space="preserve"> и у </w:t>
      </w:r>
      <w:proofErr w:type="spellStart"/>
      <w:r w:rsidR="00AF3236" w:rsidRPr="00A523A3">
        <w:t>деловима</w:t>
      </w:r>
      <w:proofErr w:type="spellEnd"/>
      <w:r w:rsidR="00AF3236" w:rsidRPr="00A523A3">
        <w:t xml:space="preserve"> </w:t>
      </w:r>
      <w:proofErr w:type="spellStart"/>
      <w:r w:rsidR="00AF3236" w:rsidRPr="00A523A3">
        <w:t>који</w:t>
      </w:r>
      <w:proofErr w:type="spellEnd"/>
      <w:r w:rsidR="00AF3236" w:rsidRPr="00A523A3">
        <w:t xml:space="preserve"> </w:t>
      </w:r>
      <w:proofErr w:type="spellStart"/>
      <w:r w:rsidR="00AF3236" w:rsidRPr="00A523A3">
        <w:t>нису</w:t>
      </w:r>
      <w:proofErr w:type="spellEnd"/>
      <w:r w:rsidR="00AF3236" w:rsidRPr="00A523A3">
        <w:t xml:space="preserve"> </w:t>
      </w:r>
      <w:proofErr w:type="spellStart"/>
      <w:r w:rsidR="00AF3236" w:rsidRPr="00A523A3">
        <w:t>пошумљени</w:t>
      </w:r>
      <w:proofErr w:type="spellEnd"/>
      <w:r w:rsidR="00AF3236" w:rsidRPr="00A523A3">
        <w:t xml:space="preserve"> </w:t>
      </w:r>
      <w:proofErr w:type="spellStart"/>
      <w:r w:rsidR="00AF3236" w:rsidRPr="00A523A3">
        <w:t>погодни</w:t>
      </w:r>
      <w:proofErr w:type="spellEnd"/>
      <w:r w:rsidR="00AF3236" w:rsidRPr="00A523A3">
        <w:t xml:space="preserve"> </w:t>
      </w:r>
      <w:proofErr w:type="spellStart"/>
      <w:r w:rsidR="00AF3236" w:rsidRPr="00A523A3">
        <w:t>су</w:t>
      </w:r>
      <w:proofErr w:type="spellEnd"/>
      <w:r w:rsidR="00AF3236" w:rsidRPr="00A523A3">
        <w:t xml:space="preserve"> </w:t>
      </w:r>
      <w:proofErr w:type="spellStart"/>
      <w:r w:rsidR="00AF3236" w:rsidRPr="00A523A3">
        <w:t>за</w:t>
      </w:r>
      <w:proofErr w:type="spellEnd"/>
      <w:r w:rsidR="00AF3236" w:rsidRPr="00A523A3">
        <w:t xml:space="preserve"> </w:t>
      </w:r>
      <w:proofErr w:type="spellStart"/>
      <w:r w:rsidR="00AF3236" w:rsidRPr="00A523A3">
        <w:t>воћарство</w:t>
      </w:r>
      <w:proofErr w:type="spellEnd"/>
      <w:r w:rsidR="00AF3236" w:rsidRPr="00A523A3">
        <w:t xml:space="preserve">, </w:t>
      </w:r>
      <w:proofErr w:type="spellStart"/>
      <w:r w:rsidR="00AF3236" w:rsidRPr="00A523A3">
        <w:t>али</w:t>
      </w:r>
      <w:proofErr w:type="spellEnd"/>
      <w:r w:rsidR="00AF3236" w:rsidRPr="00A523A3">
        <w:t xml:space="preserve"> </w:t>
      </w:r>
      <w:proofErr w:type="spellStart"/>
      <w:r w:rsidR="00AF3236" w:rsidRPr="00A523A3">
        <w:t>свакако</w:t>
      </w:r>
      <w:proofErr w:type="spellEnd"/>
      <w:r w:rsidR="00AF3236" w:rsidRPr="00A523A3">
        <w:t xml:space="preserve"> и </w:t>
      </w:r>
      <w:proofErr w:type="spellStart"/>
      <w:r w:rsidR="00AF3236" w:rsidRPr="00A523A3">
        <w:t>за</w:t>
      </w:r>
      <w:proofErr w:type="spellEnd"/>
      <w:r w:rsidR="00AF3236" w:rsidRPr="00A523A3">
        <w:t xml:space="preserve"> </w:t>
      </w:r>
      <w:proofErr w:type="spellStart"/>
      <w:r w:rsidR="00AF3236" w:rsidRPr="00A523A3">
        <w:t>сточарство</w:t>
      </w:r>
      <w:proofErr w:type="spellEnd"/>
      <w:r w:rsidR="00AF3236" w:rsidRPr="00A523A3">
        <w:t xml:space="preserve">. </w:t>
      </w:r>
    </w:p>
    <w:p w14:paraId="29EF0700" w14:textId="77777777" w:rsidR="00120471" w:rsidRDefault="00120471" w:rsidP="00AF3236">
      <w:pPr>
        <w:pStyle w:val="NoSpacing"/>
      </w:pPr>
      <w:r>
        <w:t xml:space="preserve">          </w:t>
      </w:r>
      <w:r w:rsidR="00AF3236" w:rsidRPr="00A523A3">
        <w:rPr>
          <w:rFonts w:eastAsia="Batang"/>
          <w:bCs/>
          <w:lang w:val="sq-AL"/>
        </w:rPr>
        <w:t>Sa i përket kualitetit të tokës, ajo përfaqësohet nga klasi i dytë kadastral e deri në klasin e shtatë. Në brezin e ulët mbizotërojnë klasi i dytë dhe i tretë, ndërsa pjesa më e madhe e sipërfaqes, është kryesisht e karakterit kodrinor-malor, të klasit të pestë, gjashtë dhe shtatë. Andaj toka më e volitshme për prodhimtari bujqësore gjendet në luginat e lumenjëve, e cila njëherit është më kualitative dhe më e plleshme e në të cilat gjenden arat dhe kopshtijet në të cilat bujqit janë të orientuar në prodhimet lavërtare dhe perimtari, ndërkaq në terenet kodrinore-malore toka është e kualitetit të dobët dhe  pjesët e papyllëzuara janë të përshtatshme për pemtari dhe vreshtari dhe gjithësesi edhe për blegtori.</w:t>
      </w:r>
    </w:p>
    <w:p w14:paraId="542D7788" w14:textId="77777777" w:rsidR="00120471" w:rsidRDefault="00120471" w:rsidP="00AF3236">
      <w:pPr>
        <w:pStyle w:val="NoSpacing"/>
      </w:pPr>
    </w:p>
    <w:p w14:paraId="3D7B4C53" w14:textId="77777777" w:rsidR="00120471" w:rsidRDefault="00120471" w:rsidP="00AF3236">
      <w:pPr>
        <w:pStyle w:val="NoSpacing"/>
      </w:pPr>
      <w:r>
        <w:t xml:space="preserve">          </w:t>
      </w:r>
      <w:proofErr w:type="spellStart"/>
      <w:r w:rsidR="00AF3236" w:rsidRPr="00A523A3">
        <w:t>На</w:t>
      </w:r>
      <w:proofErr w:type="spellEnd"/>
      <w:r w:rsidR="00AF3236" w:rsidRPr="00A523A3">
        <w:t xml:space="preserve"> </w:t>
      </w:r>
      <w:proofErr w:type="spellStart"/>
      <w:r w:rsidR="00AF3236" w:rsidRPr="00A523A3">
        <w:t>обрађеним</w:t>
      </w:r>
      <w:proofErr w:type="spellEnd"/>
      <w:r w:rsidR="00AF3236" w:rsidRPr="00A523A3">
        <w:t xml:space="preserve"> </w:t>
      </w:r>
      <w:proofErr w:type="spellStart"/>
      <w:r w:rsidR="00AF3236" w:rsidRPr="00A523A3">
        <w:t>површинама</w:t>
      </w:r>
      <w:proofErr w:type="spellEnd"/>
      <w:r w:rsidR="00AF3236" w:rsidRPr="00A523A3">
        <w:t xml:space="preserve"> </w:t>
      </w:r>
      <w:proofErr w:type="spellStart"/>
      <w:r w:rsidR="00AF3236" w:rsidRPr="00A523A3">
        <w:t>земљишта</w:t>
      </w:r>
      <w:proofErr w:type="spellEnd"/>
      <w:r w:rsidR="00AF3236" w:rsidRPr="00A523A3">
        <w:t xml:space="preserve"> </w:t>
      </w:r>
      <w:proofErr w:type="spellStart"/>
      <w:r w:rsidR="00AF3236" w:rsidRPr="00A523A3">
        <w:t>гаје</w:t>
      </w:r>
      <w:proofErr w:type="spellEnd"/>
      <w:r w:rsidR="00AF3236" w:rsidRPr="00A523A3">
        <w:t xml:space="preserve"> </w:t>
      </w:r>
      <w:proofErr w:type="spellStart"/>
      <w:r w:rsidR="00AF3236" w:rsidRPr="00A523A3">
        <w:t>се</w:t>
      </w:r>
      <w:proofErr w:type="spellEnd"/>
      <w:r w:rsidR="00AF3236" w:rsidRPr="00A523A3">
        <w:t xml:space="preserve"> </w:t>
      </w:r>
      <w:proofErr w:type="spellStart"/>
      <w:r w:rsidR="00AF3236" w:rsidRPr="00A523A3">
        <w:t>различите</w:t>
      </w:r>
      <w:proofErr w:type="spellEnd"/>
      <w:r w:rsidR="00AF3236" w:rsidRPr="00A523A3">
        <w:t xml:space="preserve"> </w:t>
      </w:r>
      <w:proofErr w:type="spellStart"/>
      <w:r w:rsidR="00AF3236" w:rsidRPr="00A523A3">
        <w:t>биљне</w:t>
      </w:r>
      <w:proofErr w:type="spellEnd"/>
      <w:r w:rsidR="00AF3236" w:rsidRPr="00A523A3">
        <w:t xml:space="preserve"> </w:t>
      </w:r>
      <w:proofErr w:type="spellStart"/>
      <w:r w:rsidR="00AF3236" w:rsidRPr="00A523A3">
        <w:t>културе</w:t>
      </w:r>
      <w:proofErr w:type="spellEnd"/>
      <w:r w:rsidR="00AF3236" w:rsidRPr="00A523A3">
        <w:t xml:space="preserve"> и </w:t>
      </w:r>
      <w:proofErr w:type="spellStart"/>
      <w:r w:rsidR="00AF3236" w:rsidRPr="00A523A3">
        <w:t>то</w:t>
      </w:r>
      <w:proofErr w:type="spellEnd"/>
      <w:r w:rsidR="00AF3236" w:rsidRPr="00A523A3">
        <w:t xml:space="preserve">: 67,26 % </w:t>
      </w:r>
      <w:proofErr w:type="spellStart"/>
      <w:r w:rsidR="00AF3236" w:rsidRPr="00A523A3">
        <w:t>ратарске</w:t>
      </w:r>
      <w:proofErr w:type="spellEnd"/>
      <w:r w:rsidR="00AF3236" w:rsidRPr="00A523A3">
        <w:t xml:space="preserve"> </w:t>
      </w:r>
      <w:proofErr w:type="spellStart"/>
      <w:r w:rsidR="00AF3236" w:rsidRPr="00A523A3">
        <w:t>културе</w:t>
      </w:r>
      <w:proofErr w:type="spellEnd"/>
      <w:r w:rsidR="00AF3236" w:rsidRPr="00A523A3">
        <w:t xml:space="preserve">, 9,03 % </w:t>
      </w:r>
      <w:proofErr w:type="spellStart"/>
      <w:r w:rsidR="00AF3236" w:rsidRPr="00A523A3">
        <w:t>повртарске</w:t>
      </w:r>
      <w:proofErr w:type="spellEnd"/>
      <w:r w:rsidR="00AF3236" w:rsidRPr="00A523A3">
        <w:t xml:space="preserve"> </w:t>
      </w:r>
      <w:proofErr w:type="spellStart"/>
      <w:r w:rsidR="00AF3236" w:rsidRPr="00A523A3">
        <w:t>културе</w:t>
      </w:r>
      <w:proofErr w:type="spellEnd"/>
      <w:r w:rsidR="00AF3236" w:rsidRPr="00A523A3">
        <w:t xml:space="preserve">, 0,84 % </w:t>
      </w:r>
      <w:proofErr w:type="spellStart"/>
      <w:r w:rsidR="00AF3236" w:rsidRPr="00A523A3">
        <w:t>индустријске</w:t>
      </w:r>
      <w:proofErr w:type="spellEnd"/>
      <w:r w:rsidR="00AF3236" w:rsidRPr="00A523A3">
        <w:t xml:space="preserve"> </w:t>
      </w:r>
      <w:proofErr w:type="spellStart"/>
      <w:r w:rsidR="00AF3236" w:rsidRPr="00A523A3">
        <w:t>културе</w:t>
      </w:r>
      <w:proofErr w:type="spellEnd"/>
      <w:r w:rsidR="00AF3236" w:rsidRPr="00A523A3">
        <w:t xml:space="preserve">, 19,70 % </w:t>
      </w:r>
      <w:proofErr w:type="spellStart"/>
      <w:r w:rsidR="00AF3236" w:rsidRPr="00A523A3">
        <w:t>крмно</w:t>
      </w:r>
      <w:proofErr w:type="spellEnd"/>
      <w:r w:rsidR="00AF3236" w:rsidRPr="00A523A3">
        <w:t xml:space="preserve"> </w:t>
      </w:r>
      <w:proofErr w:type="spellStart"/>
      <w:r w:rsidR="00AF3236" w:rsidRPr="00A523A3">
        <w:t>биље</w:t>
      </w:r>
      <w:proofErr w:type="spellEnd"/>
      <w:r w:rsidR="00AF3236" w:rsidRPr="00A523A3">
        <w:t xml:space="preserve">, 3,05 % </w:t>
      </w:r>
      <w:proofErr w:type="spellStart"/>
      <w:r w:rsidR="00AF3236" w:rsidRPr="00A523A3">
        <w:t>воћарске</w:t>
      </w:r>
      <w:proofErr w:type="spellEnd"/>
      <w:r w:rsidR="00AF3236" w:rsidRPr="00A523A3">
        <w:t xml:space="preserve"> </w:t>
      </w:r>
      <w:proofErr w:type="spellStart"/>
      <w:r w:rsidR="00AF3236" w:rsidRPr="00A523A3">
        <w:t>културе</w:t>
      </w:r>
      <w:proofErr w:type="spellEnd"/>
      <w:r w:rsidR="00AF3236" w:rsidRPr="00A523A3">
        <w:t xml:space="preserve"> и 0,12 % </w:t>
      </w:r>
      <w:proofErr w:type="spellStart"/>
      <w:r w:rsidR="00AF3236" w:rsidRPr="00A523A3">
        <w:t>винове</w:t>
      </w:r>
      <w:proofErr w:type="spellEnd"/>
      <w:r w:rsidR="00AF3236" w:rsidRPr="00A523A3">
        <w:t xml:space="preserve"> </w:t>
      </w:r>
      <w:proofErr w:type="spellStart"/>
      <w:r w:rsidR="00AF3236" w:rsidRPr="00A523A3">
        <w:t>лозе</w:t>
      </w:r>
      <w:proofErr w:type="spellEnd"/>
      <w:r w:rsidR="00AF3236" w:rsidRPr="00A523A3">
        <w:t xml:space="preserve">. </w:t>
      </w:r>
    </w:p>
    <w:p w14:paraId="22FF5947" w14:textId="5A22317C" w:rsidR="00AF3236" w:rsidRPr="00120471" w:rsidRDefault="00120471" w:rsidP="00AF3236">
      <w:pPr>
        <w:pStyle w:val="NoSpacing"/>
      </w:pPr>
      <w:r>
        <w:t xml:space="preserve">          </w:t>
      </w:r>
      <w:r w:rsidR="00AF3236" w:rsidRPr="00A523A3">
        <w:rPr>
          <w:rFonts w:eastAsia="Batang"/>
          <w:lang w:val="sq-AL"/>
        </w:rPr>
        <w:t>Në sipërfaqet e tokave të punueshme kultivohen kultura të ndryshme bimore edhe atë: kultura lavërtare</w:t>
      </w:r>
      <w:r>
        <w:rPr>
          <w:rFonts w:eastAsia="Batang"/>
          <w:lang w:val="sq-AL"/>
        </w:rPr>
        <w:t xml:space="preserve"> </w:t>
      </w:r>
      <w:r w:rsidR="00AF3236" w:rsidRPr="00A523A3">
        <w:rPr>
          <w:rFonts w:eastAsia="Batang"/>
          <w:lang w:val="sq-AL"/>
        </w:rPr>
        <w:t xml:space="preserve"> 67,26 %; perimtari 9,03 %; kultura industriale 0,84 %; bimë foragjere  19,70 %; pemtari 3,05 % dhe hardhia e rrushit 0,12 %.</w:t>
      </w:r>
    </w:p>
    <w:p w14:paraId="69DD3DF3" w14:textId="77777777" w:rsidR="00B46AE0" w:rsidRDefault="00B46AE0" w:rsidP="00AF3236">
      <w:pPr>
        <w:pStyle w:val="NoSpacing"/>
      </w:pPr>
    </w:p>
    <w:p w14:paraId="223A9C50" w14:textId="77777777" w:rsidR="00B46AE0" w:rsidRDefault="00B46AE0" w:rsidP="00AF3236">
      <w:pPr>
        <w:pStyle w:val="NoSpacing"/>
      </w:pPr>
      <w:r>
        <w:t xml:space="preserve">          </w:t>
      </w:r>
      <w:proofErr w:type="spellStart"/>
      <w:r w:rsidR="00AF3236" w:rsidRPr="00A523A3">
        <w:t>Ратарство</w:t>
      </w:r>
      <w:proofErr w:type="spellEnd"/>
      <w:r w:rsidR="00AF3236" w:rsidRPr="00A523A3">
        <w:t xml:space="preserve"> </w:t>
      </w:r>
      <w:proofErr w:type="spellStart"/>
      <w:r w:rsidR="00AF3236" w:rsidRPr="00A523A3">
        <w:t>на</w:t>
      </w:r>
      <w:proofErr w:type="spellEnd"/>
      <w:r w:rsidR="00AF3236" w:rsidRPr="00A523A3">
        <w:t xml:space="preserve"> </w:t>
      </w:r>
      <w:proofErr w:type="spellStart"/>
      <w:r w:rsidR="00AF3236" w:rsidRPr="00A523A3">
        <w:t>посматраном</w:t>
      </w:r>
      <w:proofErr w:type="spellEnd"/>
      <w:r w:rsidR="00AF3236" w:rsidRPr="00A523A3">
        <w:t xml:space="preserve"> </w:t>
      </w:r>
      <w:proofErr w:type="spellStart"/>
      <w:r w:rsidR="00AF3236" w:rsidRPr="00A523A3">
        <w:t>простору</w:t>
      </w:r>
      <w:proofErr w:type="spellEnd"/>
      <w:r w:rsidR="00AF3236" w:rsidRPr="00A523A3">
        <w:t xml:space="preserve"> </w:t>
      </w:r>
      <w:proofErr w:type="spellStart"/>
      <w:r w:rsidR="00AF3236" w:rsidRPr="00A523A3">
        <w:t>има</w:t>
      </w:r>
      <w:proofErr w:type="spellEnd"/>
      <w:r w:rsidR="00AF3236" w:rsidRPr="00A523A3">
        <w:t xml:space="preserve"> </w:t>
      </w:r>
      <w:proofErr w:type="spellStart"/>
      <w:r w:rsidR="00AF3236" w:rsidRPr="00A523A3">
        <w:t>дугу</w:t>
      </w:r>
      <w:proofErr w:type="spellEnd"/>
      <w:r w:rsidR="00AF3236" w:rsidRPr="00A523A3">
        <w:t xml:space="preserve"> </w:t>
      </w:r>
      <w:proofErr w:type="spellStart"/>
      <w:r w:rsidR="00AF3236" w:rsidRPr="00A523A3">
        <w:t>традицију</w:t>
      </w:r>
      <w:proofErr w:type="spellEnd"/>
      <w:r w:rsidR="00AF3236" w:rsidRPr="00A523A3">
        <w:t xml:space="preserve">. </w:t>
      </w:r>
      <w:proofErr w:type="spellStart"/>
      <w:r w:rsidR="00AF3236" w:rsidRPr="00A523A3">
        <w:t>Оранице</w:t>
      </w:r>
      <w:proofErr w:type="spellEnd"/>
      <w:r w:rsidR="00AF3236" w:rsidRPr="00A523A3">
        <w:t xml:space="preserve"> и </w:t>
      </w:r>
      <w:proofErr w:type="spellStart"/>
      <w:r w:rsidR="00AF3236" w:rsidRPr="00A523A3">
        <w:t>баште</w:t>
      </w:r>
      <w:proofErr w:type="spellEnd"/>
      <w:r w:rsidR="00AF3236" w:rsidRPr="00A523A3">
        <w:t xml:space="preserve"> </w:t>
      </w:r>
      <w:proofErr w:type="spellStart"/>
      <w:r w:rsidR="00AF3236" w:rsidRPr="00A523A3">
        <w:t>су</w:t>
      </w:r>
      <w:proofErr w:type="spellEnd"/>
      <w:r w:rsidR="00AF3236" w:rsidRPr="00A523A3">
        <w:t xml:space="preserve"> </w:t>
      </w:r>
      <w:proofErr w:type="spellStart"/>
      <w:r w:rsidR="00AF3236" w:rsidRPr="00A523A3">
        <w:t>лоциране</w:t>
      </w:r>
      <w:proofErr w:type="spellEnd"/>
      <w:r w:rsidR="00AF3236" w:rsidRPr="00A523A3">
        <w:t xml:space="preserve"> у </w:t>
      </w:r>
      <w:proofErr w:type="spellStart"/>
      <w:r w:rsidR="00AF3236" w:rsidRPr="00A523A3">
        <w:t>долинском</w:t>
      </w:r>
      <w:proofErr w:type="spellEnd"/>
      <w:r w:rsidR="00AF3236" w:rsidRPr="00A523A3">
        <w:t xml:space="preserve"> </w:t>
      </w:r>
      <w:proofErr w:type="spellStart"/>
      <w:r w:rsidR="00AF3236" w:rsidRPr="00A523A3">
        <w:t>појасу</w:t>
      </w:r>
      <w:proofErr w:type="spellEnd"/>
      <w:r w:rsidR="00AF3236" w:rsidRPr="00A523A3">
        <w:t xml:space="preserve">, </w:t>
      </w:r>
      <w:proofErr w:type="spellStart"/>
      <w:r w:rsidR="00AF3236" w:rsidRPr="00A523A3">
        <w:t>до</w:t>
      </w:r>
      <w:proofErr w:type="spellEnd"/>
      <w:r w:rsidR="00AF3236" w:rsidRPr="00A523A3">
        <w:t xml:space="preserve"> </w:t>
      </w:r>
      <w:proofErr w:type="spellStart"/>
      <w:r w:rsidR="00AF3236" w:rsidRPr="00A523A3">
        <w:t>висине</w:t>
      </w:r>
      <w:proofErr w:type="spellEnd"/>
      <w:r w:rsidR="00AF3236" w:rsidRPr="00A523A3">
        <w:t xml:space="preserve"> </w:t>
      </w:r>
      <w:proofErr w:type="spellStart"/>
      <w:r w:rsidR="00AF3236" w:rsidRPr="00A523A3">
        <w:t>од</w:t>
      </w:r>
      <w:proofErr w:type="spellEnd"/>
      <w:r w:rsidR="00AF3236" w:rsidRPr="00A523A3">
        <w:t xml:space="preserve"> 500 м, </w:t>
      </w:r>
      <w:proofErr w:type="spellStart"/>
      <w:r w:rsidR="00AF3236" w:rsidRPr="00A523A3">
        <w:t>на</w:t>
      </w:r>
      <w:proofErr w:type="spellEnd"/>
      <w:r w:rsidR="00AF3236" w:rsidRPr="00A523A3">
        <w:t xml:space="preserve"> </w:t>
      </w:r>
      <w:proofErr w:type="spellStart"/>
      <w:r w:rsidR="00AF3236" w:rsidRPr="00A523A3">
        <w:t>површини</w:t>
      </w:r>
      <w:proofErr w:type="spellEnd"/>
      <w:r w:rsidR="00AF3236" w:rsidRPr="00A523A3">
        <w:t xml:space="preserve"> </w:t>
      </w:r>
      <w:proofErr w:type="spellStart"/>
      <w:r w:rsidR="00AF3236" w:rsidRPr="00A523A3">
        <w:t>од</w:t>
      </w:r>
      <w:proofErr w:type="spellEnd"/>
      <w:r w:rsidR="00AF3236" w:rsidRPr="00A523A3">
        <w:t xml:space="preserve"> 12.071 </w:t>
      </w:r>
      <w:proofErr w:type="spellStart"/>
      <w:r w:rsidR="00AF3236" w:rsidRPr="00A523A3">
        <w:t>ха</w:t>
      </w:r>
      <w:proofErr w:type="spellEnd"/>
      <w:r w:rsidR="00AF3236" w:rsidRPr="00A523A3">
        <w:t xml:space="preserve">. </w:t>
      </w:r>
    </w:p>
    <w:p w14:paraId="2DDE5873" w14:textId="5AC242E9" w:rsidR="00AF3236" w:rsidRDefault="00B46AE0" w:rsidP="00AF3236">
      <w:pPr>
        <w:pStyle w:val="NoSpacing"/>
      </w:pPr>
      <w:r>
        <w:t xml:space="preserve">          </w:t>
      </w:r>
      <w:r w:rsidR="00AF3236" w:rsidRPr="00A523A3">
        <w:rPr>
          <w:rFonts w:eastAsia="Batang"/>
          <w:lang w:val="sq-AL"/>
        </w:rPr>
        <w:t>Në sipërfaqet e përmendura lavërtaria ka një traditë të gjatë. Arat dhe kopshtijet janë të shtrira në brezin e ulët, në lartësi mbidetare deri më 500 m, në sipërfaqe prej 12.071 ha.</w:t>
      </w:r>
    </w:p>
    <w:p w14:paraId="21188377" w14:textId="77777777" w:rsidR="00B46AE0" w:rsidRPr="00B46AE0" w:rsidRDefault="00B46AE0" w:rsidP="00AF3236">
      <w:pPr>
        <w:pStyle w:val="NoSpacing"/>
      </w:pPr>
    </w:p>
    <w:p w14:paraId="16A16730" w14:textId="77777777" w:rsidR="00B46AE0" w:rsidRDefault="00B46AE0" w:rsidP="00AF3236">
      <w:pPr>
        <w:pStyle w:val="NoSpacing"/>
        <w:rPr>
          <w:rFonts w:eastAsia="Batang"/>
        </w:rPr>
      </w:pPr>
      <w:r>
        <w:rPr>
          <w:rFonts w:eastAsia="Batang"/>
        </w:rPr>
        <w:t xml:space="preserve">          </w:t>
      </w:r>
      <w:proofErr w:type="spellStart"/>
      <w:r w:rsidR="00AF3236" w:rsidRPr="00A523A3">
        <w:t>Повртарство</w:t>
      </w:r>
      <w:proofErr w:type="spellEnd"/>
      <w:r w:rsidR="00AF3236" w:rsidRPr="00A523A3">
        <w:t xml:space="preserve"> </w:t>
      </w:r>
      <w:proofErr w:type="spellStart"/>
      <w:r w:rsidR="00AF3236" w:rsidRPr="00A523A3">
        <w:t>је</w:t>
      </w:r>
      <w:proofErr w:type="spellEnd"/>
      <w:r w:rsidR="00AF3236" w:rsidRPr="00A523A3">
        <w:t xml:space="preserve"> </w:t>
      </w:r>
      <w:proofErr w:type="spellStart"/>
      <w:r w:rsidR="00AF3236" w:rsidRPr="00A523A3">
        <w:t>прилично</w:t>
      </w:r>
      <w:proofErr w:type="spellEnd"/>
      <w:r w:rsidR="00AF3236" w:rsidRPr="00A523A3">
        <w:t xml:space="preserve"> </w:t>
      </w:r>
      <w:proofErr w:type="spellStart"/>
      <w:r w:rsidR="00AF3236" w:rsidRPr="00A523A3">
        <w:t>значајан</w:t>
      </w:r>
      <w:proofErr w:type="spellEnd"/>
      <w:r w:rsidR="00AF3236" w:rsidRPr="00A523A3">
        <w:t xml:space="preserve"> </w:t>
      </w:r>
      <w:proofErr w:type="spellStart"/>
      <w:r w:rsidR="00AF3236" w:rsidRPr="00A523A3">
        <w:t>сегмент</w:t>
      </w:r>
      <w:proofErr w:type="spellEnd"/>
      <w:r w:rsidR="00AF3236" w:rsidRPr="00A523A3">
        <w:t xml:space="preserve"> </w:t>
      </w:r>
      <w:proofErr w:type="spellStart"/>
      <w:r w:rsidR="00AF3236" w:rsidRPr="00A523A3">
        <w:t>аграрне</w:t>
      </w:r>
      <w:proofErr w:type="spellEnd"/>
      <w:r w:rsidR="00AF3236" w:rsidRPr="00A523A3">
        <w:t xml:space="preserve"> </w:t>
      </w:r>
      <w:proofErr w:type="spellStart"/>
      <w:r w:rsidR="00AF3236" w:rsidRPr="00A523A3">
        <w:t>производње</w:t>
      </w:r>
      <w:proofErr w:type="spellEnd"/>
      <w:r w:rsidR="00AF3236" w:rsidRPr="00A523A3">
        <w:t xml:space="preserve"> </w:t>
      </w:r>
      <w:proofErr w:type="spellStart"/>
      <w:r w:rsidR="00AF3236" w:rsidRPr="00A523A3">
        <w:t>како</w:t>
      </w:r>
      <w:proofErr w:type="spellEnd"/>
      <w:r w:rsidR="00AF3236" w:rsidRPr="00A523A3">
        <w:t xml:space="preserve"> </w:t>
      </w:r>
      <w:proofErr w:type="spellStart"/>
      <w:r w:rsidR="00AF3236" w:rsidRPr="00A523A3">
        <w:t>на</w:t>
      </w:r>
      <w:proofErr w:type="spellEnd"/>
      <w:r w:rsidR="00AF3236" w:rsidRPr="00A523A3">
        <w:t xml:space="preserve"> </w:t>
      </w:r>
      <w:proofErr w:type="spellStart"/>
      <w:r w:rsidR="00AF3236" w:rsidRPr="00A523A3">
        <w:t>отвореним</w:t>
      </w:r>
      <w:proofErr w:type="spellEnd"/>
      <w:r w:rsidR="00AF3236" w:rsidRPr="00A523A3">
        <w:t xml:space="preserve"> </w:t>
      </w:r>
      <w:proofErr w:type="spellStart"/>
      <w:r w:rsidR="00AF3236" w:rsidRPr="00A523A3">
        <w:t>баштама</w:t>
      </w:r>
      <w:proofErr w:type="spellEnd"/>
      <w:r w:rsidR="00AF3236" w:rsidRPr="00A523A3">
        <w:t xml:space="preserve">, </w:t>
      </w:r>
      <w:proofErr w:type="spellStart"/>
      <w:r w:rsidR="00AF3236" w:rsidRPr="00A523A3">
        <w:t>тако</w:t>
      </w:r>
      <w:proofErr w:type="spellEnd"/>
      <w:r w:rsidR="00AF3236" w:rsidRPr="00A523A3">
        <w:t xml:space="preserve"> и </w:t>
      </w:r>
      <w:proofErr w:type="spellStart"/>
      <w:r w:rsidR="00AF3236" w:rsidRPr="00A523A3">
        <w:t>рана</w:t>
      </w:r>
      <w:proofErr w:type="spellEnd"/>
      <w:r w:rsidR="00AF3236" w:rsidRPr="00A523A3">
        <w:t xml:space="preserve"> </w:t>
      </w:r>
      <w:proofErr w:type="spellStart"/>
      <w:r w:rsidR="00AF3236" w:rsidRPr="00A523A3">
        <w:t>производња</w:t>
      </w:r>
      <w:proofErr w:type="spellEnd"/>
      <w:r w:rsidR="00AF3236" w:rsidRPr="00A523A3">
        <w:t xml:space="preserve"> </w:t>
      </w:r>
      <w:proofErr w:type="gramStart"/>
      <w:r w:rsidR="00AF3236" w:rsidRPr="00A523A3">
        <w:t xml:space="preserve">у  </w:t>
      </w:r>
      <w:proofErr w:type="spellStart"/>
      <w:r w:rsidR="00AF3236" w:rsidRPr="00A523A3">
        <w:t>пластеницима</w:t>
      </w:r>
      <w:proofErr w:type="spellEnd"/>
      <w:proofErr w:type="gramEnd"/>
      <w:r w:rsidR="00AF3236" w:rsidRPr="00A523A3">
        <w:t xml:space="preserve">. </w:t>
      </w:r>
      <w:proofErr w:type="spellStart"/>
      <w:r w:rsidR="00AF3236" w:rsidRPr="00A523A3">
        <w:t>Значајне</w:t>
      </w:r>
      <w:proofErr w:type="spellEnd"/>
      <w:r w:rsidR="00AF3236" w:rsidRPr="00A523A3">
        <w:t xml:space="preserve"> </w:t>
      </w:r>
      <w:proofErr w:type="spellStart"/>
      <w:r w:rsidR="00AF3236" w:rsidRPr="00A523A3">
        <w:t>површине</w:t>
      </w:r>
      <w:proofErr w:type="spellEnd"/>
      <w:r w:rsidR="00AF3236" w:rsidRPr="00A523A3">
        <w:t xml:space="preserve"> </w:t>
      </w:r>
      <w:proofErr w:type="spellStart"/>
      <w:r w:rsidR="00AF3236" w:rsidRPr="00A523A3">
        <w:t>под</w:t>
      </w:r>
      <w:proofErr w:type="spellEnd"/>
      <w:r w:rsidR="00AF3236" w:rsidRPr="00A523A3">
        <w:t xml:space="preserve"> </w:t>
      </w:r>
      <w:proofErr w:type="spellStart"/>
      <w:r w:rsidR="00AF3236" w:rsidRPr="00A523A3">
        <w:t>крмним</w:t>
      </w:r>
      <w:proofErr w:type="spellEnd"/>
      <w:r w:rsidR="00AF3236" w:rsidRPr="00A523A3">
        <w:t xml:space="preserve"> </w:t>
      </w:r>
      <w:proofErr w:type="spellStart"/>
      <w:r w:rsidR="00AF3236" w:rsidRPr="00A523A3">
        <w:t>биљем</w:t>
      </w:r>
      <w:proofErr w:type="spellEnd"/>
      <w:r w:rsidR="00AF3236" w:rsidRPr="00A523A3">
        <w:t xml:space="preserve"> </w:t>
      </w:r>
      <w:proofErr w:type="spellStart"/>
      <w:r w:rsidR="00AF3236" w:rsidRPr="00A523A3">
        <w:t>се</w:t>
      </w:r>
      <w:proofErr w:type="spellEnd"/>
      <w:r w:rsidR="00AF3236" w:rsidRPr="00A523A3">
        <w:t xml:space="preserve"> </w:t>
      </w:r>
      <w:proofErr w:type="spellStart"/>
      <w:r w:rsidR="00AF3236" w:rsidRPr="00A523A3">
        <w:t>налазе</w:t>
      </w:r>
      <w:proofErr w:type="spellEnd"/>
      <w:r w:rsidR="00AF3236" w:rsidRPr="00A523A3">
        <w:t xml:space="preserve"> </w:t>
      </w:r>
      <w:proofErr w:type="spellStart"/>
      <w:r w:rsidR="00AF3236" w:rsidRPr="00A523A3">
        <w:t>на</w:t>
      </w:r>
      <w:proofErr w:type="spellEnd"/>
      <w:r w:rsidR="00AF3236" w:rsidRPr="00A523A3">
        <w:t xml:space="preserve"> </w:t>
      </w:r>
      <w:proofErr w:type="spellStart"/>
      <w:r w:rsidR="00AF3236" w:rsidRPr="00A523A3">
        <w:t>влажној</w:t>
      </w:r>
      <w:proofErr w:type="spellEnd"/>
      <w:r w:rsidR="00AF3236" w:rsidRPr="00A523A3">
        <w:t xml:space="preserve"> </w:t>
      </w:r>
      <w:proofErr w:type="spellStart"/>
      <w:r w:rsidR="00AF3236" w:rsidRPr="00A523A3">
        <w:t>подлози</w:t>
      </w:r>
      <w:proofErr w:type="spellEnd"/>
      <w:r w:rsidR="00AF3236" w:rsidRPr="00A523A3">
        <w:t xml:space="preserve"> у </w:t>
      </w:r>
      <w:proofErr w:type="spellStart"/>
      <w:r w:rsidR="00AF3236" w:rsidRPr="00A523A3">
        <w:t>долини</w:t>
      </w:r>
      <w:proofErr w:type="spellEnd"/>
      <w:r w:rsidR="00AF3236" w:rsidRPr="00A523A3">
        <w:t xml:space="preserve"> </w:t>
      </w:r>
      <w:proofErr w:type="spellStart"/>
      <w:r w:rsidR="00AF3236" w:rsidRPr="00A523A3">
        <w:t>река</w:t>
      </w:r>
      <w:proofErr w:type="spellEnd"/>
      <w:r w:rsidR="00AF3236" w:rsidRPr="00A523A3">
        <w:t xml:space="preserve">. </w:t>
      </w:r>
    </w:p>
    <w:p w14:paraId="148430D3" w14:textId="716AB6A7" w:rsidR="00AF3236" w:rsidRPr="00B46AE0" w:rsidRDefault="00B46AE0" w:rsidP="00AF3236">
      <w:pPr>
        <w:pStyle w:val="NoSpacing"/>
        <w:rPr>
          <w:rFonts w:eastAsia="Batang"/>
        </w:rPr>
      </w:pPr>
      <w:r>
        <w:rPr>
          <w:rFonts w:eastAsia="Batang"/>
        </w:rPr>
        <w:t xml:space="preserve">          </w:t>
      </w:r>
      <w:r w:rsidR="00AF3236" w:rsidRPr="00A523A3">
        <w:rPr>
          <w:rFonts w:eastAsia="Batang"/>
          <w:lang w:val="sq-AL"/>
        </w:rPr>
        <w:t>Perimtaria është një segment mjaft i rëndësishëm i prodhimtarisë bujqësore në kopshtijet e hapura, por edhe në prodhimtarinë e hershme në serra. Sipërfaqe të konsiderueshme të mbjellura me bimë foragjere gjenden në bazën e lagësht në ultësirat e lumenjëve.</w:t>
      </w:r>
    </w:p>
    <w:p w14:paraId="64283D93" w14:textId="77777777" w:rsidR="00B46AE0" w:rsidRDefault="00B46AE0" w:rsidP="00AF3236">
      <w:pPr>
        <w:pStyle w:val="NoSpacing"/>
      </w:pPr>
    </w:p>
    <w:p w14:paraId="6F13AD36" w14:textId="77777777" w:rsidR="00B46AE0" w:rsidRDefault="00B46AE0" w:rsidP="00AF3236">
      <w:pPr>
        <w:pStyle w:val="NoSpacing"/>
      </w:pPr>
      <w:r>
        <w:t xml:space="preserve">          </w:t>
      </w:r>
      <w:proofErr w:type="spellStart"/>
      <w:r w:rsidR="00AF3236" w:rsidRPr="00A523A3">
        <w:t>За</w:t>
      </w:r>
      <w:proofErr w:type="spellEnd"/>
      <w:r w:rsidR="00AF3236" w:rsidRPr="00A523A3">
        <w:t xml:space="preserve"> </w:t>
      </w:r>
      <w:proofErr w:type="spellStart"/>
      <w:r w:rsidR="00AF3236" w:rsidRPr="00A523A3">
        <w:t>аграрну</w:t>
      </w:r>
      <w:proofErr w:type="spellEnd"/>
      <w:r w:rsidR="00AF3236" w:rsidRPr="00A523A3">
        <w:t xml:space="preserve"> </w:t>
      </w:r>
      <w:proofErr w:type="spellStart"/>
      <w:r w:rsidR="00AF3236" w:rsidRPr="00A523A3">
        <w:t>производњу</w:t>
      </w:r>
      <w:proofErr w:type="spellEnd"/>
      <w:r w:rsidR="00AF3236" w:rsidRPr="00A523A3">
        <w:t xml:space="preserve"> у </w:t>
      </w:r>
      <w:proofErr w:type="spellStart"/>
      <w:r w:rsidR="00AF3236" w:rsidRPr="00A523A3">
        <w:t>општини</w:t>
      </w:r>
      <w:proofErr w:type="spellEnd"/>
      <w:r w:rsidR="00AF3236" w:rsidRPr="00A523A3">
        <w:t xml:space="preserve"> </w:t>
      </w:r>
      <w:proofErr w:type="spellStart"/>
      <w:r w:rsidR="00AF3236" w:rsidRPr="00A523A3">
        <w:t>Бујановац</w:t>
      </w:r>
      <w:proofErr w:type="spellEnd"/>
      <w:r w:rsidR="00AF3236" w:rsidRPr="00A523A3">
        <w:t xml:space="preserve"> </w:t>
      </w:r>
      <w:proofErr w:type="spellStart"/>
      <w:r w:rsidR="00AF3236" w:rsidRPr="00A523A3">
        <w:t>велики</w:t>
      </w:r>
      <w:proofErr w:type="spellEnd"/>
      <w:r w:rsidR="00AF3236" w:rsidRPr="00A523A3">
        <w:t xml:space="preserve"> </w:t>
      </w:r>
      <w:proofErr w:type="spellStart"/>
      <w:r w:rsidR="00AF3236" w:rsidRPr="00A523A3">
        <w:t>значај</w:t>
      </w:r>
      <w:proofErr w:type="spellEnd"/>
      <w:r w:rsidR="00AF3236" w:rsidRPr="00A523A3">
        <w:t xml:space="preserve"> </w:t>
      </w:r>
      <w:proofErr w:type="spellStart"/>
      <w:r w:rsidR="00AF3236" w:rsidRPr="00A523A3">
        <w:t>има</w:t>
      </w:r>
      <w:proofErr w:type="spellEnd"/>
      <w:r w:rsidR="00AF3236" w:rsidRPr="00A523A3">
        <w:t xml:space="preserve"> </w:t>
      </w:r>
      <w:proofErr w:type="spellStart"/>
      <w:r w:rsidR="00AF3236" w:rsidRPr="00A523A3">
        <w:t>производња</w:t>
      </w:r>
      <w:proofErr w:type="spellEnd"/>
      <w:r w:rsidR="00AF3236" w:rsidRPr="00A523A3">
        <w:t xml:space="preserve"> и </w:t>
      </w:r>
      <w:proofErr w:type="spellStart"/>
      <w:r w:rsidR="00AF3236" w:rsidRPr="00A523A3">
        <w:t>гајење</w:t>
      </w:r>
      <w:proofErr w:type="spellEnd"/>
      <w:r w:rsidR="00AF3236" w:rsidRPr="00A523A3">
        <w:t xml:space="preserve"> </w:t>
      </w:r>
      <w:proofErr w:type="spellStart"/>
      <w:r w:rsidR="00AF3236" w:rsidRPr="00A523A3">
        <w:t>дувана</w:t>
      </w:r>
      <w:proofErr w:type="spellEnd"/>
      <w:r w:rsidR="00AF3236" w:rsidRPr="00A523A3">
        <w:t xml:space="preserve">, </w:t>
      </w:r>
      <w:proofErr w:type="spellStart"/>
      <w:r w:rsidR="00AF3236" w:rsidRPr="00A523A3">
        <w:t>што</w:t>
      </w:r>
      <w:proofErr w:type="spellEnd"/>
      <w:r w:rsidR="00AF3236" w:rsidRPr="00A523A3">
        <w:t xml:space="preserve"> </w:t>
      </w:r>
      <w:proofErr w:type="spellStart"/>
      <w:r w:rsidR="00AF3236" w:rsidRPr="00A523A3">
        <w:t>је</w:t>
      </w:r>
      <w:proofErr w:type="spellEnd"/>
      <w:r w:rsidR="00AF3236" w:rsidRPr="00A523A3">
        <w:t xml:space="preserve"> у </w:t>
      </w:r>
      <w:proofErr w:type="spellStart"/>
      <w:r w:rsidR="00AF3236" w:rsidRPr="00A523A3">
        <w:t>директној</w:t>
      </w:r>
      <w:proofErr w:type="spellEnd"/>
      <w:r w:rsidR="00AF3236" w:rsidRPr="00A523A3">
        <w:t xml:space="preserve"> </w:t>
      </w:r>
      <w:proofErr w:type="spellStart"/>
      <w:r w:rsidR="00AF3236" w:rsidRPr="00A523A3">
        <w:t>повезаности</w:t>
      </w:r>
      <w:proofErr w:type="spellEnd"/>
      <w:r w:rsidR="00AF3236" w:rsidRPr="00A523A3">
        <w:t xml:space="preserve"> </w:t>
      </w:r>
      <w:proofErr w:type="spellStart"/>
      <w:r w:rsidR="00AF3236" w:rsidRPr="00A523A3">
        <w:t>са</w:t>
      </w:r>
      <w:proofErr w:type="spellEnd"/>
      <w:r w:rsidR="00AF3236" w:rsidRPr="00A523A3">
        <w:t xml:space="preserve"> </w:t>
      </w:r>
      <w:proofErr w:type="spellStart"/>
      <w:r w:rsidR="00AF3236" w:rsidRPr="00A523A3">
        <w:t>индустријским</w:t>
      </w:r>
      <w:proofErr w:type="spellEnd"/>
      <w:r w:rsidR="00AF3236" w:rsidRPr="00A523A3">
        <w:t xml:space="preserve"> </w:t>
      </w:r>
      <w:proofErr w:type="spellStart"/>
      <w:r w:rsidR="00AF3236" w:rsidRPr="00A523A3">
        <w:t>сектором</w:t>
      </w:r>
      <w:proofErr w:type="spellEnd"/>
      <w:r w:rsidR="00AF3236" w:rsidRPr="00A523A3">
        <w:t xml:space="preserve">.          </w:t>
      </w:r>
    </w:p>
    <w:p w14:paraId="744AD944" w14:textId="1EAE532E" w:rsidR="00AF3236" w:rsidRPr="00B46AE0" w:rsidRDefault="00B46AE0" w:rsidP="00AF3236">
      <w:pPr>
        <w:pStyle w:val="NoSpacing"/>
      </w:pPr>
      <w:r>
        <w:t xml:space="preserve">          </w:t>
      </w:r>
      <w:r w:rsidR="00AF3236" w:rsidRPr="00A523A3">
        <w:rPr>
          <w:rFonts w:eastAsia="Batang"/>
          <w:lang w:val="sq-AL"/>
        </w:rPr>
        <w:t>Për prodhimtarinë agrare në Komunën e Bujanocit rëndësi të madhe ka prodhimi dhe kultvimi i duhanit, që është direkt i lidhur me sektorin industrial.</w:t>
      </w:r>
    </w:p>
    <w:p w14:paraId="767E02E8" w14:textId="77777777" w:rsidR="00AF3236" w:rsidRPr="00A523A3" w:rsidRDefault="00AF3236" w:rsidP="00AF3236">
      <w:pPr>
        <w:pStyle w:val="NoSpacing"/>
      </w:pPr>
    </w:p>
    <w:p w14:paraId="5B426C33" w14:textId="77777777" w:rsidR="00AF3236" w:rsidRPr="00A523A3" w:rsidRDefault="00AF3236" w:rsidP="00AF3236">
      <w:pPr>
        <w:pStyle w:val="NoSpacing"/>
      </w:pPr>
      <w:r w:rsidRPr="00A523A3">
        <w:t xml:space="preserve">     </w:t>
      </w:r>
      <w:proofErr w:type="spellStart"/>
      <w:r w:rsidRPr="00A523A3">
        <w:t>Воћарство</w:t>
      </w:r>
      <w:proofErr w:type="spellEnd"/>
      <w:r w:rsidRPr="00A523A3">
        <w:t xml:space="preserve"> и </w:t>
      </w:r>
      <w:proofErr w:type="spellStart"/>
      <w:r w:rsidRPr="00A523A3">
        <w:t>виноградарство</w:t>
      </w:r>
      <w:proofErr w:type="spellEnd"/>
      <w:r w:rsidRPr="00A523A3">
        <w:t xml:space="preserve"> </w:t>
      </w:r>
      <w:proofErr w:type="spellStart"/>
      <w:r w:rsidRPr="00A523A3">
        <w:t>на</w:t>
      </w:r>
      <w:proofErr w:type="spellEnd"/>
      <w:r w:rsidRPr="00A523A3">
        <w:t xml:space="preserve"> </w:t>
      </w:r>
      <w:proofErr w:type="spellStart"/>
      <w:r w:rsidRPr="00A523A3">
        <w:t>територији</w:t>
      </w:r>
      <w:proofErr w:type="spellEnd"/>
      <w:r w:rsidRPr="00A523A3">
        <w:t xml:space="preserve"> </w:t>
      </w:r>
      <w:proofErr w:type="spellStart"/>
      <w:r w:rsidRPr="00A523A3">
        <w:t>општине</w:t>
      </w:r>
      <w:proofErr w:type="spellEnd"/>
      <w:r w:rsidRPr="00A523A3">
        <w:t xml:space="preserve"> </w:t>
      </w:r>
      <w:proofErr w:type="spellStart"/>
      <w:r w:rsidRPr="00A523A3">
        <w:t>углавном</w:t>
      </w:r>
      <w:proofErr w:type="spellEnd"/>
      <w:r w:rsidRPr="00A523A3">
        <w:t xml:space="preserve"> </w:t>
      </w:r>
      <w:proofErr w:type="spellStart"/>
      <w:r w:rsidRPr="00A523A3">
        <w:t>се</w:t>
      </w:r>
      <w:proofErr w:type="spellEnd"/>
      <w:r w:rsidRPr="00A523A3">
        <w:t xml:space="preserve"> </w:t>
      </w:r>
      <w:proofErr w:type="spellStart"/>
      <w:r w:rsidRPr="00A523A3">
        <w:t>јављају</w:t>
      </w:r>
      <w:proofErr w:type="spellEnd"/>
      <w:r w:rsidRPr="00A523A3">
        <w:t xml:space="preserve"> </w:t>
      </w:r>
      <w:proofErr w:type="spellStart"/>
      <w:r w:rsidRPr="00A523A3">
        <w:t>као</w:t>
      </w:r>
      <w:proofErr w:type="spellEnd"/>
      <w:r w:rsidRPr="00A523A3">
        <w:t xml:space="preserve"> </w:t>
      </w:r>
      <w:proofErr w:type="spellStart"/>
      <w:r w:rsidRPr="00A523A3">
        <w:t>споредна</w:t>
      </w:r>
      <w:proofErr w:type="spellEnd"/>
      <w:r w:rsidRPr="00A523A3">
        <w:t xml:space="preserve">   </w:t>
      </w:r>
      <w:proofErr w:type="spellStart"/>
      <w:r w:rsidRPr="00A523A3">
        <w:t>пољопривредна</w:t>
      </w:r>
      <w:proofErr w:type="spellEnd"/>
      <w:r w:rsidRPr="00A523A3">
        <w:t xml:space="preserve"> </w:t>
      </w:r>
      <w:proofErr w:type="spellStart"/>
      <w:r w:rsidRPr="00A523A3">
        <w:t>грана</w:t>
      </w:r>
      <w:proofErr w:type="spellEnd"/>
      <w:r w:rsidRPr="00A523A3">
        <w:t xml:space="preserve">. </w:t>
      </w:r>
      <w:proofErr w:type="spellStart"/>
      <w:r w:rsidRPr="00A523A3">
        <w:t>Површине</w:t>
      </w:r>
      <w:proofErr w:type="spellEnd"/>
      <w:r w:rsidRPr="00A523A3">
        <w:t xml:space="preserve"> </w:t>
      </w:r>
      <w:proofErr w:type="spellStart"/>
      <w:r w:rsidRPr="00A523A3">
        <w:t>које</w:t>
      </w:r>
      <w:proofErr w:type="spellEnd"/>
      <w:r w:rsidRPr="00A523A3">
        <w:t xml:space="preserve"> </w:t>
      </w:r>
      <w:proofErr w:type="spellStart"/>
      <w:r w:rsidRPr="00A523A3">
        <w:t>заузимају</w:t>
      </w:r>
      <w:proofErr w:type="spellEnd"/>
      <w:r w:rsidRPr="00A523A3">
        <w:t xml:space="preserve"> </w:t>
      </w:r>
      <w:proofErr w:type="spellStart"/>
      <w:r w:rsidRPr="00A523A3">
        <w:t>воће</w:t>
      </w:r>
      <w:proofErr w:type="spellEnd"/>
      <w:r w:rsidRPr="00A523A3">
        <w:t xml:space="preserve"> и </w:t>
      </w:r>
      <w:proofErr w:type="spellStart"/>
      <w:r w:rsidRPr="00A523A3">
        <w:t>винова</w:t>
      </w:r>
      <w:proofErr w:type="spellEnd"/>
      <w:r w:rsidRPr="00A523A3">
        <w:t xml:space="preserve"> </w:t>
      </w:r>
      <w:proofErr w:type="spellStart"/>
      <w:r w:rsidRPr="00A523A3">
        <w:t>лоза</w:t>
      </w:r>
      <w:proofErr w:type="spellEnd"/>
      <w:r w:rsidRPr="00A523A3">
        <w:t xml:space="preserve"> </w:t>
      </w:r>
      <w:proofErr w:type="spellStart"/>
      <w:r w:rsidRPr="00A523A3">
        <w:t>су</w:t>
      </w:r>
      <w:proofErr w:type="spellEnd"/>
      <w:r w:rsidRPr="00A523A3">
        <w:t xml:space="preserve"> </w:t>
      </w:r>
      <w:proofErr w:type="spellStart"/>
      <w:r w:rsidRPr="00A523A3">
        <w:t>незнатне</w:t>
      </w:r>
      <w:proofErr w:type="spellEnd"/>
      <w:r w:rsidRPr="00A523A3">
        <w:t xml:space="preserve"> и </w:t>
      </w:r>
      <w:proofErr w:type="spellStart"/>
      <w:r w:rsidRPr="00A523A3">
        <w:t>износе</w:t>
      </w:r>
      <w:proofErr w:type="spellEnd"/>
      <w:r w:rsidRPr="00A523A3">
        <w:t xml:space="preserve"> </w:t>
      </w:r>
      <w:proofErr w:type="spellStart"/>
      <w:r w:rsidRPr="00A523A3">
        <w:t>свега</w:t>
      </w:r>
      <w:proofErr w:type="spellEnd"/>
      <w:r w:rsidRPr="00A523A3">
        <w:t xml:space="preserve"> 786 </w:t>
      </w:r>
      <w:proofErr w:type="spellStart"/>
      <w:r w:rsidRPr="00A523A3">
        <w:t>ха</w:t>
      </w:r>
      <w:proofErr w:type="spellEnd"/>
      <w:r w:rsidRPr="00A523A3">
        <w:t xml:space="preserve"> (3,05%) </w:t>
      </w:r>
      <w:proofErr w:type="spellStart"/>
      <w:r w:rsidRPr="00A523A3">
        <w:t>за</w:t>
      </w:r>
      <w:proofErr w:type="spellEnd"/>
      <w:r w:rsidRPr="00A523A3">
        <w:t xml:space="preserve"> </w:t>
      </w:r>
      <w:proofErr w:type="spellStart"/>
      <w:r w:rsidRPr="00A523A3">
        <w:t>воће</w:t>
      </w:r>
      <w:proofErr w:type="spellEnd"/>
      <w:r w:rsidRPr="00A523A3">
        <w:t xml:space="preserve">, </w:t>
      </w:r>
      <w:proofErr w:type="spellStart"/>
      <w:r w:rsidRPr="00A523A3">
        <w:t>односно</w:t>
      </w:r>
      <w:proofErr w:type="spellEnd"/>
      <w:r w:rsidRPr="00A523A3">
        <w:t xml:space="preserve"> 33 </w:t>
      </w:r>
      <w:proofErr w:type="spellStart"/>
      <w:r w:rsidRPr="00A523A3">
        <w:t>ха</w:t>
      </w:r>
      <w:proofErr w:type="spellEnd"/>
      <w:r w:rsidRPr="00A523A3">
        <w:t xml:space="preserve"> (0,12 %) </w:t>
      </w:r>
      <w:proofErr w:type="spellStart"/>
      <w:r w:rsidRPr="00A523A3">
        <w:t>за</w:t>
      </w:r>
      <w:proofErr w:type="spellEnd"/>
      <w:r w:rsidRPr="00A523A3">
        <w:t xml:space="preserve"> </w:t>
      </w:r>
      <w:proofErr w:type="spellStart"/>
      <w:r w:rsidRPr="00A523A3">
        <w:t>винограде</w:t>
      </w:r>
      <w:proofErr w:type="spellEnd"/>
      <w:r w:rsidRPr="00A523A3">
        <w:t xml:space="preserve">. </w:t>
      </w:r>
    </w:p>
    <w:p w14:paraId="1E3DCC5A" w14:textId="77777777" w:rsidR="00AF3236" w:rsidRPr="00A523A3" w:rsidRDefault="00AF3236" w:rsidP="00AF3236">
      <w:pPr>
        <w:pStyle w:val="NoSpacing"/>
      </w:pPr>
      <w:r w:rsidRPr="00A523A3">
        <w:t xml:space="preserve">     </w:t>
      </w:r>
      <w:r w:rsidRPr="00A523A3">
        <w:rPr>
          <w:rFonts w:eastAsia="Batang"/>
          <w:lang w:val="sq-AL"/>
        </w:rPr>
        <w:t xml:space="preserve">Pemtaria dhe vreshtaria në territorin e komunës së Bujanocit kryesisht paraqiten si degë dytësore e bujqësisë. Sipërfaqet e zëna me pemë dhe hardhi rrushi janë të vogla, gjithësejtë </w:t>
      </w:r>
      <w:r w:rsidRPr="00A523A3">
        <w:rPr>
          <w:rFonts w:eastAsia="Batang"/>
          <w:iCs/>
          <w:lang w:val="sq-AL"/>
        </w:rPr>
        <w:t xml:space="preserve">786 ha (3.05 %) pemë, gjegjësisht 33 ha (0,12 %) për vreshtat. </w:t>
      </w:r>
    </w:p>
    <w:p w14:paraId="33414A84" w14:textId="77777777" w:rsidR="00B46AE0" w:rsidRDefault="00B46AE0" w:rsidP="00AF3236">
      <w:pPr>
        <w:pStyle w:val="NoSpacing"/>
      </w:pPr>
    </w:p>
    <w:p w14:paraId="6B088C6F" w14:textId="663B2E21" w:rsidR="00AF3236" w:rsidRPr="00A523A3" w:rsidRDefault="00B46AE0" w:rsidP="00AF3236">
      <w:pPr>
        <w:pStyle w:val="NoSpacing"/>
      </w:pPr>
      <w:r>
        <w:t xml:space="preserve">          </w:t>
      </w:r>
      <w:r w:rsidR="00AF3236" w:rsidRPr="00A523A3">
        <w:t xml:space="preserve">С </w:t>
      </w:r>
      <w:proofErr w:type="spellStart"/>
      <w:r w:rsidR="00AF3236" w:rsidRPr="00A523A3">
        <w:t>обзиром</w:t>
      </w:r>
      <w:proofErr w:type="spellEnd"/>
      <w:r w:rsidR="00AF3236" w:rsidRPr="00A523A3">
        <w:t xml:space="preserve"> </w:t>
      </w:r>
      <w:proofErr w:type="spellStart"/>
      <w:r w:rsidR="00AF3236" w:rsidRPr="00A523A3">
        <w:t>на</w:t>
      </w:r>
      <w:proofErr w:type="spellEnd"/>
      <w:r w:rsidR="00AF3236" w:rsidRPr="00A523A3">
        <w:t xml:space="preserve"> </w:t>
      </w:r>
      <w:proofErr w:type="spellStart"/>
      <w:r w:rsidR="00AF3236" w:rsidRPr="00A523A3">
        <w:t>релативно</w:t>
      </w:r>
      <w:proofErr w:type="spellEnd"/>
      <w:r w:rsidR="00AF3236" w:rsidRPr="00A523A3">
        <w:t xml:space="preserve"> </w:t>
      </w:r>
      <w:proofErr w:type="spellStart"/>
      <w:r w:rsidR="00AF3236" w:rsidRPr="00A523A3">
        <w:t>велику</w:t>
      </w:r>
      <w:proofErr w:type="spellEnd"/>
      <w:r w:rsidR="00AF3236" w:rsidRPr="00A523A3">
        <w:t xml:space="preserve"> </w:t>
      </w:r>
      <w:proofErr w:type="spellStart"/>
      <w:r w:rsidR="00AF3236" w:rsidRPr="00A523A3">
        <w:t>заступљеност</w:t>
      </w:r>
      <w:proofErr w:type="spellEnd"/>
      <w:r w:rsidR="00AF3236" w:rsidRPr="00A523A3">
        <w:t xml:space="preserve"> </w:t>
      </w:r>
      <w:proofErr w:type="spellStart"/>
      <w:r w:rsidR="00AF3236" w:rsidRPr="00A523A3">
        <w:t>пашњака</w:t>
      </w:r>
      <w:proofErr w:type="spellEnd"/>
      <w:r w:rsidR="00AF3236" w:rsidRPr="00A523A3">
        <w:t xml:space="preserve"> и </w:t>
      </w:r>
      <w:proofErr w:type="spellStart"/>
      <w:r w:rsidR="00AF3236" w:rsidRPr="00A523A3">
        <w:t>ливада</w:t>
      </w:r>
      <w:proofErr w:type="spellEnd"/>
      <w:r w:rsidR="00AF3236" w:rsidRPr="00A523A3">
        <w:t xml:space="preserve"> у </w:t>
      </w:r>
      <w:proofErr w:type="spellStart"/>
      <w:r w:rsidR="00AF3236" w:rsidRPr="00A523A3">
        <w:t>укупној</w:t>
      </w:r>
      <w:proofErr w:type="spellEnd"/>
      <w:r w:rsidR="00AF3236" w:rsidRPr="00A523A3">
        <w:t xml:space="preserve"> </w:t>
      </w:r>
      <w:proofErr w:type="spellStart"/>
      <w:r w:rsidR="00AF3236" w:rsidRPr="00A523A3">
        <w:t>структури</w:t>
      </w:r>
      <w:proofErr w:type="spellEnd"/>
      <w:r w:rsidR="00AF3236" w:rsidRPr="00A523A3">
        <w:t xml:space="preserve"> </w:t>
      </w:r>
      <w:proofErr w:type="spellStart"/>
      <w:r w:rsidR="00AF3236" w:rsidRPr="00A523A3">
        <w:t>пољопривредних</w:t>
      </w:r>
      <w:proofErr w:type="spellEnd"/>
      <w:r w:rsidR="00AF3236" w:rsidRPr="00A523A3">
        <w:t xml:space="preserve"> </w:t>
      </w:r>
      <w:proofErr w:type="spellStart"/>
      <w:r w:rsidR="00AF3236" w:rsidRPr="00A523A3">
        <w:t>површина</w:t>
      </w:r>
      <w:proofErr w:type="spellEnd"/>
      <w:r w:rsidR="00AF3236" w:rsidRPr="00A523A3">
        <w:t xml:space="preserve">, </w:t>
      </w:r>
      <w:proofErr w:type="spellStart"/>
      <w:r w:rsidR="00AF3236" w:rsidRPr="00A523A3">
        <w:t>може</w:t>
      </w:r>
      <w:proofErr w:type="spellEnd"/>
      <w:r w:rsidR="00AF3236" w:rsidRPr="00A523A3">
        <w:t xml:space="preserve"> </w:t>
      </w:r>
      <w:proofErr w:type="spellStart"/>
      <w:r w:rsidR="00AF3236" w:rsidRPr="00A523A3">
        <w:t>се</w:t>
      </w:r>
      <w:proofErr w:type="spellEnd"/>
      <w:r w:rsidR="00AF3236" w:rsidRPr="00A523A3">
        <w:t xml:space="preserve"> </w:t>
      </w:r>
      <w:proofErr w:type="spellStart"/>
      <w:r w:rsidR="00AF3236" w:rsidRPr="00A523A3">
        <w:t>рећи</w:t>
      </w:r>
      <w:proofErr w:type="spellEnd"/>
      <w:r w:rsidR="00AF3236" w:rsidRPr="00A523A3">
        <w:t xml:space="preserve"> </w:t>
      </w:r>
      <w:proofErr w:type="spellStart"/>
      <w:r w:rsidR="00AF3236" w:rsidRPr="00A523A3">
        <w:t>да</w:t>
      </w:r>
      <w:proofErr w:type="spellEnd"/>
      <w:r w:rsidR="00AF3236" w:rsidRPr="00A523A3">
        <w:t xml:space="preserve"> </w:t>
      </w:r>
      <w:proofErr w:type="spellStart"/>
      <w:r w:rsidR="00AF3236" w:rsidRPr="00A523A3">
        <w:t>општина</w:t>
      </w:r>
      <w:proofErr w:type="spellEnd"/>
      <w:r w:rsidR="00AF3236" w:rsidRPr="00A523A3">
        <w:t xml:space="preserve"> </w:t>
      </w:r>
      <w:proofErr w:type="spellStart"/>
      <w:r w:rsidR="00AF3236" w:rsidRPr="00A523A3">
        <w:t>има</w:t>
      </w:r>
      <w:proofErr w:type="spellEnd"/>
      <w:r w:rsidR="00AF3236" w:rsidRPr="00A523A3">
        <w:t xml:space="preserve"> </w:t>
      </w:r>
      <w:proofErr w:type="spellStart"/>
      <w:r w:rsidR="00AF3236" w:rsidRPr="00A523A3">
        <w:t>релативно</w:t>
      </w:r>
      <w:proofErr w:type="spellEnd"/>
      <w:r w:rsidR="00AF3236" w:rsidRPr="00A523A3">
        <w:t xml:space="preserve"> </w:t>
      </w:r>
      <w:proofErr w:type="spellStart"/>
      <w:r w:rsidR="00AF3236" w:rsidRPr="00A523A3">
        <w:t>добре</w:t>
      </w:r>
      <w:proofErr w:type="spellEnd"/>
      <w:r w:rsidR="00AF3236" w:rsidRPr="00A523A3">
        <w:t xml:space="preserve"> </w:t>
      </w:r>
      <w:proofErr w:type="spellStart"/>
      <w:r w:rsidR="00AF3236" w:rsidRPr="00A523A3">
        <w:t>услове</w:t>
      </w:r>
      <w:proofErr w:type="spellEnd"/>
      <w:r w:rsidR="00AF3236" w:rsidRPr="00A523A3">
        <w:t xml:space="preserve"> </w:t>
      </w:r>
      <w:proofErr w:type="spellStart"/>
      <w:r w:rsidR="00AF3236" w:rsidRPr="00A523A3">
        <w:t>за</w:t>
      </w:r>
      <w:proofErr w:type="spellEnd"/>
      <w:r w:rsidR="00AF3236" w:rsidRPr="00A523A3">
        <w:t xml:space="preserve"> </w:t>
      </w:r>
      <w:proofErr w:type="spellStart"/>
      <w:r w:rsidR="00AF3236" w:rsidRPr="00A523A3">
        <w:t>развој</w:t>
      </w:r>
      <w:proofErr w:type="spellEnd"/>
      <w:r w:rsidR="00AF3236" w:rsidRPr="00A523A3">
        <w:t xml:space="preserve"> </w:t>
      </w:r>
      <w:proofErr w:type="spellStart"/>
      <w:r w:rsidR="00AF3236" w:rsidRPr="00A523A3">
        <w:t>сточарске</w:t>
      </w:r>
      <w:proofErr w:type="spellEnd"/>
      <w:r w:rsidR="00AF3236" w:rsidRPr="00A523A3">
        <w:t xml:space="preserve"> </w:t>
      </w:r>
      <w:proofErr w:type="spellStart"/>
      <w:r w:rsidR="00AF3236" w:rsidRPr="00A523A3">
        <w:t>производње</w:t>
      </w:r>
      <w:proofErr w:type="spellEnd"/>
      <w:r w:rsidR="00AF3236" w:rsidRPr="00A523A3">
        <w:t xml:space="preserve">, </w:t>
      </w:r>
      <w:proofErr w:type="spellStart"/>
      <w:r w:rsidR="00AF3236" w:rsidRPr="00A523A3">
        <w:t>која</w:t>
      </w:r>
      <w:proofErr w:type="spellEnd"/>
      <w:r w:rsidR="00AF3236" w:rsidRPr="00A523A3">
        <w:t xml:space="preserve"> </w:t>
      </w:r>
      <w:proofErr w:type="spellStart"/>
      <w:r w:rsidR="00AF3236" w:rsidRPr="00A523A3">
        <w:t>би</w:t>
      </w:r>
      <w:proofErr w:type="spellEnd"/>
      <w:r w:rsidR="00AF3236" w:rsidRPr="00A523A3">
        <w:t xml:space="preserve"> </w:t>
      </w:r>
      <w:proofErr w:type="spellStart"/>
      <w:r w:rsidR="00AF3236" w:rsidRPr="00A523A3">
        <w:t>уз</w:t>
      </w:r>
      <w:proofErr w:type="spellEnd"/>
      <w:r w:rsidR="00AF3236" w:rsidRPr="00A523A3">
        <w:t xml:space="preserve"> </w:t>
      </w:r>
      <w:proofErr w:type="spellStart"/>
      <w:r w:rsidR="00AF3236" w:rsidRPr="00A523A3">
        <w:t>интензивирање</w:t>
      </w:r>
      <w:proofErr w:type="spellEnd"/>
      <w:r w:rsidR="00AF3236" w:rsidRPr="00A523A3">
        <w:t xml:space="preserve"> </w:t>
      </w:r>
      <w:proofErr w:type="spellStart"/>
      <w:r w:rsidR="00AF3236" w:rsidRPr="00A523A3">
        <w:t>нивоа</w:t>
      </w:r>
      <w:proofErr w:type="spellEnd"/>
      <w:r w:rsidR="00AF3236" w:rsidRPr="00A523A3">
        <w:t xml:space="preserve"> </w:t>
      </w:r>
      <w:proofErr w:type="spellStart"/>
      <w:r w:rsidR="00AF3236" w:rsidRPr="00A523A3">
        <w:t>производње</w:t>
      </w:r>
      <w:proofErr w:type="spellEnd"/>
      <w:r w:rsidR="00AF3236" w:rsidRPr="00A523A3">
        <w:t xml:space="preserve"> и </w:t>
      </w:r>
      <w:proofErr w:type="spellStart"/>
      <w:proofErr w:type="gramStart"/>
      <w:r w:rsidR="00AF3236" w:rsidRPr="00A523A3">
        <w:t>коришћења</w:t>
      </w:r>
      <w:proofErr w:type="spellEnd"/>
      <w:r w:rsidR="00AF3236" w:rsidRPr="00A523A3">
        <w:t xml:space="preserve">  </w:t>
      </w:r>
      <w:proofErr w:type="spellStart"/>
      <w:r w:rsidR="00AF3236" w:rsidRPr="00A523A3">
        <w:t>травног</w:t>
      </w:r>
      <w:proofErr w:type="spellEnd"/>
      <w:proofErr w:type="gramEnd"/>
      <w:r w:rsidR="00AF3236" w:rsidRPr="00A523A3">
        <w:t xml:space="preserve"> </w:t>
      </w:r>
      <w:proofErr w:type="spellStart"/>
      <w:r w:rsidR="00AF3236" w:rsidRPr="00A523A3">
        <w:t>потенцијала</w:t>
      </w:r>
      <w:proofErr w:type="spellEnd"/>
      <w:r w:rsidR="00AF3236" w:rsidRPr="00A523A3">
        <w:t xml:space="preserve"> </w:t>
      </w:r>
      <w:proofErr w:type="spellStart"/>
      <w:r w:rsidR="00AF3236" w:rsidRPr="00A523A3">
        <w:t>представљала</w:t>
      </w:r>
      <w:proofErr w:type="spellEnd"/>
      <w:r w:rsidR="00AF3236" w:rsidRPr="00A523A3">
        <w:t xml:space="preserve"> </w:t>
      </w:r>
      <w:proofErr w:type="spellStart"/>
      <w:r w:rsidR="00AF3236" w:rsidRPr="00A523A3">
        <w:t>окосницу</w:t>
      </w:r>
      <w:proofErr w:type="spellEnd"/>
      <w:r w:rsidR="00AF3236" w:rsidRPr="00A523A3">
        <w:t xml:space="preserve"> </w:t>
      </w:r>
      <w:proofErr w:type="spellStart"/>
      <w:r w:rsidR="00AF3236" w:rsidRPr="00A523A3">
        <w:t>развоја</w:t>
      </w:r>
      <w:proofErr w:type="spellEnd"/>
      <w:r w:rsidR="00AF3236" w:rsidRPr="00A523A3">
        <w:t xml:space="preserve"> </w:t>
      </w:r>
      <w:proofErr w:type="spellStart"/>
      <w:r w:rsidR="00AF3236" w:rsidRPr="00A523A3">
        <w:t>општине</w:t>
      </w:r>
      <w:proofErr w:type="spellEnd"/>
      <w:r w:rsidR="00AF3236" w:rsidRPr="00A523A3">
        <w:t xml:space="preserve">. </w:t>
      </w:r>
      <w:proofErr w:type="spellStart"/>
      <w:r w:rsidR="00AF3236" w:rsidRPr="00A523A3">
        <w:t>Међутим</w:t>
      </w:r>
      <w:proofErr w:type="spellEnd"/>
      <w:r w:rsidR="00AF3236" w:rsidRPr="00A523A3">
        <w:t xml:space="preserve">, у </w:t>
      </w:r>
      <w:proofErr w:type="spellStart"/>
      <w:r w:rsidR="00AF3236" w:rsidRPr="00A523A3">
        <w:t>периоду</w:t>
      </w:r>
      <w:proofErr w:type="spellEnd"/>
      <w:r w:rsidR="00AF3236" w:rsidRPr="00A523A3">
        <w:t xml:space="preserve"> </w:t>
      </w:r>
      <w:proofErr w:type="spellStart"/>
      <w:r w:rsidR="00AF3236" w:rsidRPr="00A523A3">
        <w:t>између</w:t>
      </w:r>
      <w:proofErr w:type="spellEnd"/>
      <w:r w:rsidR="00AF3236" w:rsidRPr="00A523A3">
        <w:t xml:space="preserve"> </w:t>
      </w:r>
      <w:proofErr w:type="spellStart"/>
      <w:r w:rsidR="00AF3236" w:rsidRPr="00A523A3">
        <w:t>два</w:t>
      </w:r>
      <w:proofErr w:type="spellEnd"/>
      <w:r w:rsidR="00AF3236" w:rsidRPr="00A523A3">
        <w:t xml:space="preserve"> </w:t>
      </w:r>
      <w:proofErr w:type="spellStart"/>
      <w:r w:rsidR="00AF3236" w:rsidRPr="00A523A3">
        <w:t>пописа</w:t>
      </w:r>
      <w:proofErr w:type="spellEnd"/>
      <w:r w:rsidR="00AF3236" w:rsidRPr="00A523A3">
        <w:t xml:space="preserve"> </w:t>
      </w:r>
      <w:proofErr w:type="spellStart"/>
      <w:r w:rsidR="00AF3236" w:rsidRPr="00A523A3">
        <w:t>уочен</w:t>
      </w:r>
      <w:proofErr w:type="spellEnd"/>
      <w:r w:rsidR="00AF3236" w:rsidRPr="00A523A3">
        <w:t xml:space="preserve"> </w:t>
      </w:r>
      <w:proofErr w:type="spellStart"/>
      <w:r w:rsidR="00AF3236" w:rsidRPr="00A523A3">
        <w:t>је</w:t>
      </w:r>
      <w:proofErr w:type="spellEnd"/>
      <w:r w:rsidR="00AF3236" w:rsidRPr="00A523A3">
        <w:t xml:space="preserve"> </w:t>
      </w:r>
      <w:proofErr w:type="spellStart"/>
      <w:r w:rsidR="00AF3236" w:rsidRPr="00A523A3">
        <w:t>значајан</w:t>
      </w:r>
      <w:proofErr w:type="spellEnd"/>
      <w:r w:rsidR="00AF3236" w:rsidRPr="00A523A3">
        <w:t xml:space="preserve"> </w:t>
      </w:r>
      <w:proofErr w:type="spellStart"/>
      <w:r w:rsidR="00AF3236" w:rsidRPr="00A523A3">
        <w:t>пад</w:t>
      </w:r>
      <w:proofErr w:type="spellEnd"/>
      <w:r w:rsidR="00AF3236" w:rsidRPr="00A523A3">
        <w:t xml:space="preserve"> </w:t>
      </w:r>
      <w:proofErr w:type="spellStart"/>
      <w:r w:rsidR="00AF3236" w:rsidRPr="00A523A3">
        <w:t>сточног</w:t>
      </w:r>
      <w:proofErr w:type="spellEnd"/>
      <w:r w:rsidR="00AF3236" w:rsidRPr="00A523A3">
        <w:t xml:space="preserve"> </w:t>
      </w:r>
      <w:proofErr w:type="spellStart"/>
      <w:r w:rsidR="00AF3236" w:rsidRPr="00A523A3">
        <w:t>фонда</w:t>
      </w:r>
      <w:proofErr w:type="spellEnd"/>
      <w:r w:rsidR="00AF3236" w:rsidRPr="00A523A3">
        <w:t xml:space="preserve">.          </w:t>
      </w:r>
    </w:p>
    <w:p w14:paraId="7D4F318F" w14:textId="77777777" w:rsidR="00BB45C2" w:rsidRDefault="00BB45C2" w:rsidP="00AF3236">
      <w:pPr>
        <w:pStyle w:val="NoSpacing"/>
        <w:rPr>
          <w:rFonts w:eastAsia="Batang"/>
          <w:iCs/>
          <w:lang w:val="sq-AL"/>
        </w:rPr>
      </w:pPr>
      <w:r>
        <w:rPr>
          <w:lang w:val="sq-AL"/>
        </w:rPr>
        <w:t xml:space="preserve">          </w:t>
      </w:r>
      <w:r w:rsidR="00AF3236" w:rsidRPr="00A523A3">
        <w:rPr>
          <w:rFonts w:eastAsia="Batang"/>
          <w:iCs/>
          <w:lang w:val="sq-AL"/>
        </w:rPr>
        <w:t>Për shkak të sipërfaqeve të mëdha me kullosa dhe livadhe në strukturën e përgjithshme të tokave bujqësore, mundë të thuhet se komuna ka kushte relativisht të mira për zhvillimin e prodhimtarisë blegtorale, e cila me intensifikimin e nivelit të prodhimtarisë dhe të shfrytëzimit të potencialit të barojave paraqet boshtin e zhvillimit të komunës. Mirëpo në periudhën mes dy regjistrimeve është vërejtur një rënie e dukshme e fondit të bagëtive.</w:t>
      </w:r>
    </w:p>
    <w:p w14:paraId="03240884" w14:textId="77777777" w:rsidR="00BB45C2" w:rsidRDefault="00BB45C2" w:rsidP="00AF3236">
      <w:pPr>
        <w:pStyle w:val="NoSpacing"/>
        <w:rPr>
          <w:rFonts w:eastAsia="Batang"/>
          <w:iCs/>
          <w:lang w:val="sq-AL"/>
        </w:rPr>
      </w:pPr>
    </w:p>
    <w:p w14:paraId="1A4A64EB" w14:textId="77777777" w:rsidR="00BB45C2" w:rsidRDefault="00BB45C2" w:rsidP="00AF3236">
      <w:pPr>
        <w:pStyle w:val="NoSpacing"/>
      </w:pPr>
      <w:r>
        <w:rPr>
          <w:rFonts w:eastAsia="Batang"/>
          <w:iCs/>
          <w:lang w:val="sq-AL"/>
        </w:rPr>
        <w:t xml:space="preserve">          </w:t>
      </w:r>
      <w:proofErr w:type="spellStart"/>
      <w:r w:rsidR="00AF3236" w:rsidRPr="00A523A3">
        <w:t>Посебна</w:t>
      </w:r>
      <w:proofErr w:type="spellEnd"/>
      <w:r w:rsidR="00AF3236" w:rsidRPr="00A523A3">
        <w:t xml:space="preserve"> </w:t>
      </w:r>
      <w:proofErr w:type="spellStart"/>
      <w:r w:rsidR="00AF3236" w:rsidRPr="00A523A3">
        <w:t>пажња</w:t>
      </w:r>
      <w:proofErr w:type="spellEnd"/>
      <w:r w:rsidR="00AF3236" w:rsidRPr="00A523A3">
        <w:t xml:space="preserve"> </w:t>
      </w:r>
      <w:proofErr w:type="spellStart"/>
      <w:r w:rsidR="00AF3236" w:rsidRPr="00A523A3">
        <w:t>се</w:t>
      </w:r>
      <w:proofErr w:type="spellEnd"/>
      <w:r w:rsidR="00AF3236" w:rsidRPr="00A523A3">
        <w:t xml:space="preserve"> </w:t>
      </w:r>
      <w:proofErr w:type="spellStart"/>
      <w:r w:rsidR="00AF3236" w:rsidRPr="00A523A3">
        <w:t>придаје</w:t>
      </w:r>
      <w:proofErr w:type="spellEnd"/>
      <w:r w:rsidR="00AF3236" w:rsidRPr="00A523A3">
        <w:t xml:space="preserve"> </w:t>
      </w:r>
      <w:proofErr w:type="spellStart"/>
      <w:r w:rsidR="00AF3236" w:rsidRPr="00A523A3">
        <w:t>развоју</w:t>
      </w:r>
      <w:proofErr w:type="spellEnd"/>
      <w:r w:rsidR="00AF3236" w:rsidRPr="00A523A3">
        <w:t xml:space="preserve"> </w:t>
      </w:r>
      <w:proofErr w:type="spellStart"/>
      <w:r w:rsidR="00AF3236" w:rsidRPr="00A523A3">
        <w:t>сектора</w:t>
      </w:r>
      <w:proofErr w:type="spellEnd"/>
      <w:r w:rsidR="00AF3236" w:rsidRPr="00A523A3">
        <w:t xml:space="preserve"> </w:t>
      </w:r>
      <w:proofErr w:type="spellStart"/>
      <w:r w:rsidR="00AF3236" w:rsidRPr="00A523A3">
        <w:t>за</w:t>
      </w:r>
      <w:proofErr w:type="spellEnd"/>
      <w:r w:rsidR="00AF3236" w:rsidRPr="00A523A3">
        <w:t xml:space="preserve"> </w:t>
      </w:r>
      <w:proofErr w:type="spellStart"/>
      <w:r w:rsidR="00AF3236" w:rsidRPr="00A523A3">
        <w:t>производњу</w:t>
      </w:r>
      <w:proofErr w:type="spellEnd"/>
      <w:r w:rsidR="00AF3236" w:rsidRPr="00A523A3">
        <w:t xml:space="preserve"> </w:t>
      </w:r>
      <w:proofErr w:type="spellStart"/>
      <w:r w:rsidR="00AF3236" w:rsidRPr="00A523A3">
        <w:t>млека</w:t>
      </w:r>
      <w:proofErr w:type="spellEnd"/>
      <w:r w:rsidR="00AF3236" w:rsidRPr="00A523A3">
        <w:t xml:space="preserve"> и </w:t>
      </w:r>
      <w:proofErr w:type="spellStart"/>
      <w:r w:rsidR="00AF3236" w:rsidRPr="00A523A3">
        <w:t>млечних</w:t>
      </w:r>
      <w:proofErr w:type="spellEnd"/>
      <w:r w:rsidR="00AF3236" w:rsidRPr="00A523A3">
        <w:t xml:space="preserve"> </w:t>
      </w:r>
      <w:proofErr w:type="spellStart"/>
      <w:r w:rsidR="00AF3236" w:rsidRPr="00A523A3">
        <w:t>прерађевина</w:t>
      </w:r>
      <w:proofErr w:type="spellEnd"/>
      <w:r w:rsidR="00AF3236" w:rsidRPr="00A523A3">
        <w:t xml:space="preserve">. Што </w:t>
      </w:r>
      <w:proofErr w:type="spellStart"/>
      <w:r w:rsidR="00AF3236" w:rsidRPr="00A523A3">
        <w:t>се</w:t>
      </w:r>
      <w:proofErr w:type="spellEnd"/>
      <w:r w:rsidR="00AF3236" w:rsidRPr="00A523A3">
        <w:t xml:space="preserve"> </w:t>
      </w:r>
      <w:proofErr w:type="spellStart"/>
      <w:r w:rsidR="00AF3236" w:rsidRPr="00A523A3">
        <w:t>тиче</w:t>
      </w:r>
      <w:proofErr w:type="spellEnd"/>
      <w:r w:rsidR="00AF3236" w:rsidRPr="00A523A3">
        <w:t xml:space="preserve"> </w:t>
      </w:r>
      <w:proofErr w:type="spellStart"/>
      <w:r w:rsidR="00AF3236" w:rsidRPr="00A523A3">
        <w:t>производње</w:t>
      </w:r>
      <w:proofErr w:type="spellEnd"/>
      <w:r w:rsidR="00AF3236" w:rsidRPr="00A523A3">
        <w:t xml:space="preserve"> </w:t>
      </w:r>
      <w:proofErr w:type="spellStart"/>
      <w:r w:rsidR="00AF3236" w:rsidRPr="00A523A3">
        <w:t>крављег</w:t>
      </w:r>
      <w:proofErr w:type="spellEnd"/>
      <w:r w:rsidR="00AF3236" w:rsidRPr="00A523A3">
        <w:t xml:space="preserve"> </w:t>
      </w:r>
      <w:proofErr w:type="spellStart"/>
      <w:r w:rsidR="00AF3236" w:rsidRPr="00A523A3">
        <w:t>млека</w:t>
      </w:r>
      <w:proofErr w:type="spellEnd"/>
      <w:r w:rsidR="00AF3236" w:rsidRPr="00A523A3">
        <w:t xml:space="preserve">, у </w:t>
      </w:r>
      <w:proofErr w:type="spellStart"/>
      <w:r w:rsidR="00AF3236" w:rsidRPr="00A523A3">
        <w:t>општини</w:t>
      </w:r>
      <w:proofErr w:type="spellEnd"/>
      <w:r w:rsidR="00AF3236" w:rsidRPr="00A523A3">
        <w:t xml:space="preserve"> </w:t>
      </w:r>
      <w:proofErr w:type="spellStart"/>
      <w:r w:rsidR="00AF3236" w:rsidRPr="00A523A3">
        <w:t>Бујановац</w:t>
      </w:r>
      <w:proofErr w:type="spellEnd"/>
      <w:r w:rsidR="00AF3236" w:rsidRPr="00A523A3">
        <w:t xml:space="preserve"> </w:t>
      </w:r>
      <w:proofErr w:type="spellStart"/>
      <w:r w:rsidR="00AF3236" w:rsidRPr="00A523A3">
        <w:t>дневно</w:t>
      </w:r>
      <w:proofErr w:type="spellEnd"/>
      <w:r w:rsidR="00AF3236" w:rsidRPr="00A523A3">
        <w:t xml:space="preserve"> </w:t>
      </w:r>
      <w:proofErr w:type="spellStart"/>
      <w:r w:rsidR="00AF3236" w:rsidRPr="00A523A3">
        <w:t>се</w:t>
      </w:r>
      <w:proofErr w:type="spellEnd"/>
      <w:r w:rsidR="00AF3236" w:rsidRPr="00A523A3">
        <w:t xml:space="preserve"> </w:t>
      </w:r>
      <w:proofErr w:type="spellStart"/>
      <w:r w:rsidR="00AF3236" w:rsidRPr="00A523A3">
        <w:t>произведе</w:t>
      </w:r>
      <w:proofErr w:type="spellEnd"/>
      <w:r w:rsidR="00AF3236" w:rsidRPr="00A523A3">
        <w:t xml:space="preserve"> </w:t>
      </w:r>
      <w:proofErr w:type="spellStart"/>
      <w:r w:rsidR="00AF3236" w:rsidRPr="00A523A3">
        <w:t>око</w:t>
      </w:r>
      <w:proofErr w:type="spellEnd"/>
      <w:r w:rsidR="00AF3236" w:rsidRPr="00A523A3">
        <w:t xml:space="preserve"> 6.100 </w:t>
      </w:r>
      <w:proofErr w:type="spellStart"/>
      <w:r w:rsidR="00AF3236" w:rsidRPr="00A523A3">
        <w:t>литара</w:t>
      </w:r>
      <w:proofErr w:type="spellEnd"/>
      <w:r w:rsidR="00AF3236" w:rsidRPr="00A523A3">
        <w:t xml:space="preserve">, </w:t>
      </w:r>
      <w:proofErr w:type="spellStart"/>
      <w:r w:rsidR="00AF3236" w:rsidRPr="00A523A3">
        <w:t>док</w:t>
      </w:r>
      <w:proofErr w:type="spellEnd"/>
      <w:r w:rsidR="00AF3236" w:rsidRPr="00A523A3">
        <w:t xml:space="preserve"> </w:t>
      </w:r>
      <w:proofErr w:type="spellStart"/>
      <w:r w:rsidR="00AF3236" w:rsidRPr="00A523A3">
        <w:t>су</w:t>
      </w:r>
      <w:proofErr w:type="spellEnd"/>
      <w:r w:rsidR="00AF3236" w:rsidRPr="00A523A3">
        <w:t xml:space="preserve"> </w:t>
      </w:r>
      <w:proofErr w:type="spellStart"/>
      <w:r w:rsidR="00AF3236" w:rsidRPr="00A523A3">
        <w:t>потенцијали</w:t>
      </w:r>
      <w:proofErr w:type="spellEnd"/>
      <w:r w:rsidR="00AF3236" w:rsidRPr="00A523A3">
        <w:t xml:space="preserve"> </w:t>
      </w:r>
      <w:proofErr w:type="spellStart"/>
      <w:r w:rsidR="00AF3236" w:rsidRPr="00A523A3">
        <w:t>знатно</w:t>
      </w:r>
      <w:proofErr w:type="spellEnd"/>
      <w:r w:rsidR="00AF3236" w:rsidRPr="00A523A3">
        <w:t xml:space="preserve"> </w:t>
      </w:r>
      <w:proofErr w:type="spellStart"/>
      <w:r w:rsidR="00AF3236" w:rsidRPr="00A523A3">
        <w:t>већи</w:t>
      </w:r>
      <w:proofErr w:type="spellEnd"/>
      <w:r w:rsidR="00AF3236" w:rsidRPr="00A523A3">
        <w:t xml:space="preserve"> и </w:t>
      </w:r>
      <w:proofErr w:type="spellStart"/>
      <w:r w:rsidR="00AF3236" w:rsidRPr="00A523A3">
        <w:t>процењују</w:t>
      </w:r>
      <w:proofErr w:type="spellEnd"/>
      <w:r w:rsidR="00AF3236" w:rsidRPr="00A523A3">
        <w:t xml:space="preserve"> </w:t>
      </w:r>
      <w:proofErr w:type="spellStart"/>
      <w:r w:rsidR="00AF3236" w:rsidRPr="00A523A3">
        <w:t>се</w:t>
      </w:r>
      <w:proofErr w:type="spellEnd"/>
      <w:r w:rsidR="00AF3236" w:rsidRPr="00A523A3">
        <w:t xml:space="preserve"> </w:t>
      </w:r>
      <w:proofErr w:type="spellStart"/>
      <w:r w:rsidR="00AF3236" w:rsidRPr="00A523A3">
        <w:t>на</w:t>
      </w:r>
      <w:proofErr w:type="spellEnd"/>
      <w:r w:rsidR="00AF3236" w:rsidRPr="00A523A3">
        <w:t xml:space="preserve"> </w:t>
      </w:r>
      <w:proofErr w:type="spellStart"/>
      <w:r w:rsidR="00AF3236" w:rsidRPr="00A523A3">
        <w:t>око</w:t>
      </w:r>
      <w:proofErr w:type="spellEnd"/>
      <w:r w:rsidR="00AF3236" w:rsidRPr="00A523A3">
        <w:t xml:space="preserve"> 15.000 </w:t>
      </w:r>
      <w:proofErr w:type="spellStart"/>
      <w:r w:rsidR="00AF3236" w:rsidRPr="00A523A3">
        <w:t>литара</w:t>
      </w:r>
      <w:proofErr w:type="spellEnd"/>
      <w:r w:rsidR="00AF3236" w:rsidRPr="00A523A3">
        <w:t xml:space="preserve"> </w:t>
      </w:r>
      <w:proofErr w:type="spellStart"/>
      <w:r w:rsidR="00AF3236" w:rsidRPr="00A523A3">
        <w:t>млека</w:t>
      </w:r>
      <w:proofErr w:type="spellEnd"/>
      <w:r w:rsidR="00AF3236" w:rsidRPr="00A523A3">
        <w:t xml:space="preserve"> </w:t>
      </w:r>
      <w:proofErr w:type="spellStart"/>
      <w:r w:rsidR="00AF3236" w:rsidRPr="00A523A3">
        <w:t>дневно</w:t>
      </w:r>
      <w:proofErr w:type="spellEnd"/>
      <w:r w:rsidR="00AF3236" w:rsidRPr="00A523A3">
        <w:t xml:space="preserve">.  </w:t>
      </w:r>
    </w:p>
    <w:p w14:paraId="1EF5BD66" w14:textId="77777777" w:rsidR="00BB45C2" w:rsidRDefault="00BB45C2" w:rsidP="00AF3236">
      <w:pPr>
        <w:pStyle w:val="NoSpacing"/>
      </w:pPr>
      <w:r>
        <w:t xml:space="preserve">          </w:t>
      </w:r>
      <w:r w:rsidR="00AF3236" w:rsidRPr="00A523A3">
        <w:rPr>
          <w:rFonts w:eastAsia="Batang"/>
          <w:iCs/>
          <w:lang w:val="sq-AL"/>
        </w:rPr>
        <w:t xml:space="preserve">Kujdes i veçantë i kushtohet zhvillimit të sektorit të prodhimit të qumshtit dhe  produkteve të tij. Sa i përket prodhimit të qumshtit të lopës, në komunën e Bujanocit prodhohen rreth 6100 litra qumësht në ditë, ndërkaq potencialet janë dukshëm më të mëdha dhe vlerësohen në 15.000 litra qumësht në ditë. </w:t>
      </w:r>
    </w:p>
    <w:p w14:paraId="61CD4084" w14:textId="77777777" w:rsidR="00BB45C2" w:rsidRDefault="00BB45C2" w:rsidP="00AF3236">
      <w:pPr>
        <w:pStyle w:val="NoSpacing"/>
      </w:pPr>
    </w:p>
    <w:p w14:paraId="6590C07E" w14:textId="6CF2BB84" w:rsidR="00AF3236" w:rsidRPr="00BB45C2" w:rsidRDefault="00BB45C2" w:rsidP="00AF3236">
      <w:pPr>
        <w:pStyle w:val="NoSpacing"/>
      </w:pPr>
      <w:r>
        <w:t xml:space="preserve">          </w:t>
      </w:r>
      <w:r w:rsidR="00AF3236" w:rsidRPr="00A523A3">
        <w:t xml:space="preserve">С </w:t>
      </w:r>
      <w:proofErr w:type="spellStart"/>
      <w:r w:rsidR="00AF3236" w:rsidRPr="00A523A3">
        <w:t>обзиром</w:t>
      </w:r>
      <w:proofErr w:type="spellEnd"/>
      <w:r w:rsidR="00AF3236" w:rsidRPr="00A523A3">
        <w:t xml:space="preserve"> </w:t>
      </w:r>
      <w:proofErr w:type="spellStart"/>
      <w:r w:rsidR="00AF3236" w:rsidRPr="00A523A3">
        <w:t>на</w:t>
      </w:r>
      <w:proofErr w:type="spellEnd"/>
      <w:r w:rsidR="00AF3236" w:rsidRPr="00A523A3">
        <w:t xml:space="preserve"> </w:t>
      </w:r>
      <w:proofErr w:type="spellStart"/>
      <w:r w:rsidR="00AF3236" w:rsidRPr="00A523A3">
        <w:t>напред</w:t>
      </w:r>
      <w:proofErr w:type="spellEnd"/>
      <w:r w:rsidR="00AF3236" w:rsidRPr="00A523A3">
        <w:t xml:space="preserve"> </w:t>
      </w:r>
      <w:proofErr w:type="spellStart"/>
      <w:r w:rsidR="00AF3236" w:rsidRPr="00A523A3">
        <w:t>наведено</w:t>
      </w:r>
      <w:proofErr w:type="spellEnd"/>
      <w:r w:rsidR="00AF3236" w:rsidRPr="00A523A3">
        <w:t xml:space="preserve">, </w:t>
      </w:r>
      <w:proofErr w:type="spellStart"/>
      <w:r w:rsidR="00AF3236" w:rsidRPr="00A523A3">
        <w:t>велика</w:t>
      </w:r>
      <w:proofErr w:type="spellEnd"/>
      <w:r w:rsidR="00AF3236" w:rsidRPr="00A523A3">
        <w:t xml:space="preserve"> </w:t>
      </w:r>
      <w:proofErr w:type="spellStart"/>
      <w:r w:rsidR="00AF3236" w:rsidRPr="00A523A3">
        <w:t>површина</w:t>
      </w:r>
      <w:proofErr w:type="spellEnd"/>
      <w:r w:rsidR="00AF3236" w:rsidRPr="00A523A3">
        <w:t xml:space="preserve"> </w:t>
      </w:r>
      <w:proofErr w:type="spellStart"/>
      <w:r w:rsidR="00AF3236" w:rsidRPr="00A523A3">
        <w:t>општине</w:t>
      </w:r>
      <w:proofErr w:type="spellEnd"/>
      <w:r w:rsidR="00AF3236" w:rsidRPr="00A523A3">
        <w:t xml:space="preserve"> </w:t>
      </w:r>
      <w:proofErr w:type="spellStart"/>
      <w:r w:rsidR="00AF3236" w:rsidRPr="00A523A3">
        <w:t>је</w:t>
      </w:r>
      <w:proofErr w:type="spellEnd"/>
      <w:r w:rsidR="00AF3236" w:rsidRPr="00A523A3">
        <w:t xml:space="preserve"> </w:t>
      </w:r>
      <w:proofErr w:type="spellStart"/>
      <w:r w:rsidR="00AF3236" w:rsidRPr="00A523A3">
        <w:t>повољна</w:t>
      </w:r>
      <w:proofErr w:type="spellEnd"/>
      <w:r w:rsidR="00AF3236" w:rsidRPr="00A523A3">
        <w:t xml:space="preserve"> </w:t>
      </w:r>
      <w:proofErr w:type="spellStart"/>
      <w:r w:rsidR="00AF3236" w:rsidRPr="00A523A3">
        <w:t>за</w:t>
      </w:r>
      <w:proofErr w:type="spellEnd"/>
      <w:r w:rsidR="00AF3236" w:rsidRPr="00A523A3">
        <w:t xml:space="preserve"> </w:t>
      </w:r>
      <w:proofErr w:type="spellStart"/>
      <w:r w:rsidR="00AF3236" w:rsidRPr="00A523A3">
        <w:t>пољопривредну</w:t>
      </w:r>
      <w:proofErr w:type="spellEnd"/>
      <w:r w:rsidR="00AF3236" w:rsidRPr="00A523A3">
        <w:t xml:space="preserve"> </w:t>
      </w:r>
      <w:proofErr w:type="spellStart"/>
      <w:r w:rsidR="00AF3236" w:rsidRPr="00A523A3">
        <w:t>производњу</w:t>
      </w:r>
      <w:proofErr w:type="spellEnd"/>
      <w:r w:rsidR="00AF3236" w:rsidRPr="00A523A3">
        <w:t xml:space="preserve">, </w:t>
      </w:r>
      <w:proofErr w:type="spellStart"/>
      <w:r w:rsidR="00AF3236" w:rsidRPr="00A523A3">
        <w:t>што</w:t>
      </w:r>
      <w:proofErr w:type="spellEnd"/>
      <w:r w:rsidR="00AF3236" w:rsidRPr="00A523A3">
        <w:t xml:space="preserve"> </w:t>
      </w:r>
      <w:proofErr w:type="spellStart"/>
      <w:r w:rsidR="00AF3236" w:rsidRPr="00A523A3">
        <w:t>уз</w:t>
      </w:r>
      <w:proofErr w:type="spellEnd"/>
      <w:r w:rsidR="00AF3236" w:rsidRPr="00A523A3">
        <w:t xml:space="preserve"> </w:t>
      </w:r>
      <w:proofErr w:type="spellStart"/>
      <w:r w:rsidR="00AF3236" w:rsidRPr="00A523A3">
        <w:t>очување</w:t>
      </w:r>
      <w:proofErr w:type="spellEnd"/>
      <w:r w:rsidR="00AF3236" w:rsidRPr="00A523A3">
        <w:t xml:space="preserve"> </w:t>
      </w:r>
      <w:proofErr w:type="spellStart"/>
      <w:r w:rsidR="00AF3236" w:rsidRPr="00A523A3">
        <w:t>пољопривредног</w:t>
      </w:r>
      <w:proofErr w:type="spellEnd"/>
      <w:r w:rsidR="00AF3236" w:rsidRPr="00A523A3">
        <w:t xml:space="preserve"> </w:t>
      </w:r>
      <w:proofErr w:type="spellStart"/>
      <w:r w:rsidR="00AF3236" w:rsidRPr="00A523A3">
        <w:t>земљишта</w:t>
      </w:r>
      <w:proofErr w:type="spellEnd"/>
      <w:r w:rsidR="00AF3236" w:rsidRPr="00A523A3">
        <w:t xml:space="preserve">, </w:t>
      </w:r>
      <w:proofErr w:type="spellStart"/>
      <w:r w:rsidR="00AF3236" w:rsidRPr="00A523A3">
        <w:t>промену</w:t>
      </w:r>
      <w:proofErr w:type="spellEnd"/>
      <w:r w:rsidR="00AF3236" w:rsidRPr="00A523A3">
        <w:t xml:space="preserve"> </w:t>
      </w:r>
      <w:proofErr w:type="spellStart"/>
      <w:r w:rsidR="00AF3236" w:rsidRPr="00A523A3">
        <w:t>сетвене</w:t>
      </w:r>
      <w:proofErr w:type="spellEnd"/>
      <w:r w:rsidR="00AF3236" w:rsidRPr="00A523A3">
        <w:t xml:space="preserve"> </w:t>
      </w:r>
      <w:proofErr w:type="spellStart"/>
      <w:r w:rsidR="00AF3236" w:rsidRPr="00A523A3">
        <w:t>структуре</w:t>
      </w:r>
      <w:proofErr w:type="spellEnd"/>
      <w:r w:rsidR="00AF3236" w:rsidRPr="00A523A3">
        <w:t xml:space="preserve">, </w:t>
      </w:r>
      <w:proofErr w:type="spellStart"/>
      <w:r w:rsidR="00AF3236" w:rsidRPr="00A523A3">
        <w:t>набавку</w:t>
      </w:r>
      <w:proofErr w:type="spellEnd"/>
      <w:r w:rsidR="00AF3236" w:rsidRPr="00A523A3">
        <w:t xml:space="preserve"> </w:t>
      </w:r>
      <w:proofErr w:type="spellStart"/>
      <w:r w:rsidR="00AF3236" w:rsidRPr="00A523A3">
        <w:t>технолошки</w:t>
      </w:r>
      <w:proofErr w:type="spellEnd"/>
      <w:r w:rsidR="00AF3236" w:rsidRPr="00A523A3">
        <w:t xml:space="preserve"> </w:t>
      </w:r>
      <w:proofErr w:type="spellStart"/>
      <w:r w:rsidR="00AF3236" w:rsidRPr="00A523A3">
        <w:t>савременије</w:t>
      </w:r>
      <w:proofErr w:type="spellEnd"/>
      <w:r w:rsidR="00AF3236" w:rsidRPr="00A523A3">
        <w:t xml:space="preserve"> </w:t>
      </w:r>
      <w:proofErr w:type="spellStart"/>
      <w:r w:rsidR="00AF3236" w:rsidRPr="00A523A3">
        <w:t>механизације</w:t>
      </w:r>
      <w:proofErr w:type="spellEnd"/>
      <w:r w:rsidR="00AF3236" w:rsidRPr="00A523A3">
        <w:t xml:space="preserve"> и </w:t>
      </w:r>
      <w:proofErr w:type="spellStart"/>
      <w:r w:rsidR="00AF3236" w:rsidRPr="00A523A3">
        <w:t>опреме</w:t>
      </w:r>
      <w:proofErr w:type="spellEnd"/>
      <w:r w:rsidR="00AF3236" w:rsidRPr="00A523A3">
        <w:t xml:space="preserve"> и </w:t>
      </w:r>
      <w:proofErr w:type="spellStart"/>
      <w:r w:rsidR="00AF3236" w:rsidRPr="00A523A3">
        <w:t>ефикасну</w:t>
      </w:r>
      <w:proofErr w:type="spellEnd"/>
      <w:r w:rsidR="00AF3236" w:rsidRPr="00A523A3">
        <w:t xml:space="preserve"> </w:t>
      </w:r>
      <w:proofErr w:type="spellStart"/>
      <w:r w:rsidR="00AF3236" w:rsidRPr="00A523A3">
        <w:t>примену</w:t>
      </w:r>
      <w:proofErr w:type="spellEnd"/>
      <w:r w:rsidR="00AF3236" w:rsidRPr="00A523A3">
        <w:t xml:space="preserve"> </w:t>
      </w:r>
      <w:proofErr w:type="spellStart"/>
      <w:r w:rsidR="00AF3236" w:rsidRPr="00A523A3">
        <w:t>савремених</w:t>
      </w:r>
      <w:proofErr w:type="spellEnd"/>
      <w:r w:rsidR="00AF3236" w:rsidRPr="00A523A3">
        <w:t xml:space="preserve"> </w:t>
      </w:r>
      <w:proofErr w:type="spellStart"/>
      <w:r w:rsidR="00AF3236" w:rsidRPr="00A523A3">
        <w:t>агротехничких</w:t>
      </w:r>
      <w:proofErr w:type="spellEnd"/>
      <w:r w:rsidR="00AF3236" w:rsidRPr="00A523A3">
        <w:t xml:space="preserve"> </w:t>
      </w:r>
      <w:proofErr w:type="spellStart"/>
      <w:r w:rsidR="00AF3236" w:rsidRPr="00A523A3">
        <w:t>мера</w:t>
      </w:r>
      <w:proofErr w:type="spellEnd"/>
      <w:r w:rsidR="00AF3236" w:rsidRPr="00A523A3">
        <w:t xml:space="preserve"> </w:t>
      </w:r>
      <w:proofErr w:type="spellStart"/>
      <w:r w:rsidR="00AF3236" w:rsidRPr="00A523A3">
        <w:t>може</w:t>
      </w:r>
      <w:proofErr w:type="spellEnd"/>
      <w:r w:rsidR="00AF3236" w:rsidRPr="00A523A3">
        <w:t xml:space="preserve"> </w:t>
      </w:r>
      <w:proofErr w:type="spellStart"/>
      <w:r w:rsidR="00AF3236" w:rsidRPr="00A523A3">
        <w:t>резултирати</w:t>
      </w:r>
      <w:proofErr w:type="spellEnd"/>
      <w:r w:rsidR="00AF3236" w:rsidRPr="00A523A3">
        <w:t xml:space="preserve"> </w:t>
      </w:r>
      <w:proofErr w:type="spellStart"/>
      <w:r w:rsidR="00AF3236" w:rsidRPr="00A523A3">
        <w:t>са</w:t>
      </w:r>
      <w:proofErr w:type="spellEnd"/>
      <w:r w:rsidR="00AF3236" w:rsidRPr="00A523A3">
        <w:t xml:space="preserve"> </w:t>
      </w:r>
      <w:proofErr w:type="spellStart"/>
      <w:r w:rsidR="00AF3236" w:rsidRPr="00A523A3">
        <w:t>значајним</w:t>
      </w:r>
      <w:proofErr w:type="spellEnd"/>
      <w:r w:rsidR="00AF3236" w:rsidRPr="00A523A3">
        <w:t xml:space="preserve"> </w:t>
      </w:r>
      <w:proofErr w:type="spellStart"/>
      <w:r w:rsidR="00AF3236" w:rsidRPr="00A523A3">
        <w:t>резултатима</w:t>
      </w:r>
      <w:proofErr w:type="spellEnd"/>
      <w:r w:rsidR="00AF3236" w:rsidRPr="00A523A3">
        <w:t xml:space="preserve"> у </w:t>
      </w:r>
      <w:proofErr w:type="spellStart"/>
      <w:r w:rsidR="00AF3236" w:rsidRPr="00A523A3">
        <w:t>пољопривредној</w:t>
      </w:r>
      <w:proofErr w:type="spellEnd"/>
      <w:r w:rsidR="00AF3236" w:rsidRPr="00A523A3">
        <w:t xml:space="preserve"> </w:t>
      </w:r>
      <w:proofErr w:type="spellStart"/>
      <w:r w:rsidR="00AF3236" w:rsidRPr="00A523A3">
        <w:t>производњи</w:t>
      </w:r>
      <w:proofErr w:type="spellEnd"/>
      <w:r w:rsidR="00AF3236" w:rsidRPr="00A523A3">
        <w:t xml:space="preserve"> у </w:t>
      </w:r>
      <w:proofErr w:type="spellStart"/>
      <w:r w:rsidR="00AF3236" w:rsidRPr="00A523A3">
        <w:t>наступајућем</w:t>
      </w:r>
      <w:proofErr w:type="spellEnd"/>
      <w:r w:rsidR="00AF3236" w:rsidRPr="00A523A3">
        <w:t xml:space="preserve"> </w:t>
      </w:r>
      <w:proofErr w:type="spellStart"/>
      <w:r w:rsidR="00AF3236" w:rsidRPr="00A523A3">
        <w:t>периоду</w:t>
      </w:r>
      <w:proofErr w:type="spellEnd"/>
      <w:r w:rsidR="00AF3236" w:rsidRPr="00A523A3">
        <w:t xml:space="preserve">. </w:t>
      </w:r>
      <w:r w:rsidR="00AF3236" w:rsidRPr="00A523A3">
        <w:rPr>
          <w:color w:val="FFFFFF"/>
        </w:rPr>
        <w:t xml:space="preserve"> </w:t>
      </w:r>
    </w:p>
    <w:p w14:paraId="1EF08320" w14:textId="4896B842" w:rsidR="00AF3236" w:rsidRDefault="00BB45C2" w:rsidP="00AF3236">
      <w:pPr>
        <w:pStyle w:val="NoSpacing"/>
        <w:rPr>
          <w:rFonts w:eastAsia="Batang"/>
          <w:lang w:val="sq-AL"/>
        </w:rPr>
      </w:pPr>
      <w:r>
        <w:rPr>
          <w:color w:val="FFFFFF"/>
        </w:rPr>
        <w:t xml:space="preserve">          </w:t>
      </w:r>
      <w:r w:rsidR="00AF3236" w:rsidRPr="00A523A3">
        <w:rPr>
          <w:rStyle w:val="hps"/>
          <w:rFonts w:eastAsia="Batang"/>
          <w:lang w:val="sq-AL"/>
        </w:rPr>
        <w:t>Duke pasur parasysh</w:t>
      </w:r>
      <w:r w:rsidR="00AF3236" w:rsidRPr="00A523A3">
        <w:rPr>
          <w:rFonts w:eastAsia="Batang"/>
          <w:lang w:val="sq-AL"/>
        </w:rPr>
        <w:t xml:space="preserve"> </w:t>
      </w:r>
      <w:r w:rsidR="00AF3236" w:rsidRPr="00A523A3">
        <w:rPr>
          <w:rStyle w:val="hps"/>
          <w:rFonts w:eastAsia="Batang"/>
          <w:lang w:val="sq-AL"/>
        </w:rPr>
        <w:t>të cekurat e lartëprmendura</w:t>
      </w:r>
      <w:r w:rsidR="00AF3236" w:rsidRPr="00A523A3">
        <w:rPr>
          <w:rFonts w:eastAsia="Batang"/>
          <w:lang w:val="sq-AL"/>
        </w:rPr>
        <w:t xml:space="preserve">, sipërfaqet e </w:t>
      </w:r>
      <w:r w:rsidR="00AF3236" w:rsidRPr="00A523A3">
        <w:rPr>
          <w:rStyle w:val="hps"/>
          <w:rFonts w:eastAsia="Batang"/>
          <w:lang w:val="sq-AL"/>
        </w:rPr>
        <w:t>komunës</w:t>
      </w:r>
      <w:r w:rsidR="00AF3236" w:rsidRPr="00A523A3">
        <w:rPr>
          <w:rFonts w:eastAsia="Batang"/>
          <w:lang w:val="sq-AL"/>
        </w:rPr>
        <w:t xml:space="preserve">  </w:t>
      </w:r>
      <w:r w:rsidR="00AF3236" w:rsidRPr="00A523A3">
        <w:rPr>
          <w:rStyle w:val="hps"/>
          <w:rFonts w:eastAsia="Batang"/>
          <w:lang w:val="sq-AL"/>
        </w:rPr>
        <w:t>janë të  favorshme për</w:t>
      </w:r>
      <w:r w:rsidR="00AF3236" w:rsidRPr="00A523A3">
        <w:rPr>
          <w:rFonts w:eastAsia="Batang"/>
          <w:lang w:val="sq-AL"/>
        </w:rPr>
        <w:t xml:space="preserve"> </w:t>
      </w:r>
      <w:r w:rsidR="00AF3236" w:rsidRPr="00A523A3">
        <w:rPr>
          <w:rStyle w:val="hps"/>
          <w:rFonts w:eastAsia="Batang"/>
          <w:lang w:val="sq-AL"/>
        </w:rPr>
        <w:t>prodhimtarin bujqësore</w:t>
      </w:r>
      <w:r w:rsidR="00AF3236" w:rsidRPr="00A523A3">
        <w:rPr>
          <w:rFonts w:eastAsia="Batang"/>
          <w:lang w:val="sq-AL"/>
        </w:rPr>
        <w:t xml:space="preserve">, duke  </w:t>
      </w:r>
      <w:r w:rsidR="00AF3236" w:rsidRPr="00A523A3">
        <w:rPr>
          <w:rStyle w:val="hps"/>
          <w:rFonts w:eastAsia="Batang"/>
          <w:lang w:val="sq-AL"/>
        </w:rPr>
        <w:t xml:space="preserve">ruajtjur </w:t>
      </w:r>
      <w:r w:rsidR="00AF3236" w:rsidRPr="00A523A3">
        <w:rPr>
          <w:rFonts w:eastAsia="Batang"/>
          <w:lang w:val="sq-AL"/>
        </w:rPr>
        <w:t xml:space="preserve"> </w:t>
      </w:r>
      <w:r w:rsidR="00AF3236" w:rsidRPr="00A523A3">
        <w:rPr>
          <w:rStyle w:val="hps"/>
          <w:rFonts w:eastAsia="Batang"/>
          <w:lang w:val="sq-AL"/>
        </w:rPr>
        <w:t>tokën bujqësore</w:t>
      </w:r>
      <w:r w:rsidR="00AF3236" w:rsidRPr="00A523A3">
        <w:rPr>
          <w:rFonts w:eastAsia="Batang"/>
          <w:lang w:val="sq-AL"/>
        </w:rPr>
        <w:t xml:space="preserve">, </w:t>
      </w:r>
      <w:r w:rsidR="00AF3236" w:rsidRPr="00A523A3">
        <w:rPr>
          <w:rStyle w:val="hps"/>
          <w:rFonts w:eastAsia="Batang"/>
          <w:lang w:val="sq-AL"/>
        </w:rPr>
        <w:t>ndryshimin e</w:t>
      </w:r>
      <w:r w:rsidR="00AF3236" w:rsidRPr="00A523A3">
        <w:rPr>
          <w:rFonts w:eastAsia="Batang"/>
          <w:lang w:val="sq-AL"/>
        </w:rPr>
        <w:t xml:space="preserve"> </w:t>
      </w:r>
      <w:r w:rsidR="00AF3236" w:rsidRPr="00A523A3">
        <w:rPr>
          <w:rStyle w:val="hps"/>
          <w:rFonts w:eastAsia="Batang"/>
          <w:lang w:val="sq-AL"/>
        </w:rPr>
        <w:t>strukturës së</w:t>
      </w:r>
      <w:r w:rsidR="00AF3236" w:rsidRPr="00A523A3">
        <w:rPr>
          <w:rFonts w:eastAsia="Batang"/>
          <w:lang w:val="sq-AL"/>
        </w:rPr>
        <w:t xml:space="preserve"> </w:t>
      </w:r>
      <w:r w:rsidR="00AF3236" w:rsidRPr="00A523A3">
        <w:rPr>
          <w:rStyle w:val="hps"/>
          <w:rFonts w:eastAsia="Batang"/>
          <w:lang w:val="sq-AL"/>
        </w:rPr>
        <w:t>mbjelljeve</w:t>
      </w:r>
      <w:r w:rsidR="00AF3236" w:rsidRPr="00A523A3">
        <w:rPr>
          <w:rFonts w:eastAsia="Batang"/>
          <w:lang w:val="sq-AL"/>
        </w:rPr>
        <w:t xml:space="preserve">, </w:t>
      </w:r>
      <w:r w:rsidR="00AF3236" w:rsidRPr="00A523A3">
        <w:rPr>
          <w:rStyle w:val="hps"/>
          <w:rFonts w:eastAsia="Batang"/>
          <w:lang w:val="sq-AL"/>
        </w:rPr>
        <w:t>blerjen e</w:t>
      </w:r>
      <w:r w:rsidR="00AF3236" w:rsidRPr="00A523A3">
        <w:rPr>
          <w:rFonts w:eastAsia="Batang"/>
          <w:lang w:val="sq-AL"/>
        </w:rPr>
        <w:t xml:space="preserve"> </w:t>
      </w:r>
      <w:r w:rsidR="00AF3236" w:rsidRPr="00A523A3">
        <w:rPr>
          <w:rStyle w:val="hps"/>
          <w:rFonts w:eastAsia="Batang"/>
          <w:lang w:val="sq-AL"/>
        </w:rPr>
        <w:t>makinanizmave</w:t>
      </w:r>
      <w:r w:rsidR="00AF3236" w:rsidRPr="00A523A3">
        <w:rPr>
          <w:rFonts w:eastAsia="Batang"/>
          <w:lang w:val="sq-AL"/>
        </w:rPr>
        <w:t xml:space="preserve"> </w:t>
      </w:r>
      <w:r w:rsidR="00AF3236" w:rsidRPr="00A523A3">
        <w:rPr>
          <w:rStyle w:val="hps"/>
          <w:rFonts w:eastAsia="Batang"/>
          <w:lang w:val="sq-AL"/>
        </w:rPr>
        <w:t>teknologjikisht</w:t>
      </w:r>
      <w:r w:rsidR="00AF3236" w:rsidRPr="00A523A3">
        <w:rPr>
          <w:rFonts w:eastAsia="Batang"/>
          <w:lang w:val="sq-AL"/>
        </w:rPr>
        <w:t xml:space="preserve"> </w:t>
      </w:r>
      <w:r w:rsidR="00AF3236" w:rsidRPr="00A523A3">
        <w:rPr>
          <w:rStyle w:val="hps"/>
          <w:rFonts w:eastAsia="Batang"/>
          <w:lang w:val="sq-AL"/>
        </w:rPr>
        <w:t>të sofistikuar</w:t>
      </w:r>
      <w:r w:rsidR="00AF3236" w:rsidRPr="00A523A3">
        <w:rPr>
          <w:rFonts w:eastAsia="Batang"/>
          <w:lang w:val="sq-AL"/>
        </w:rPr>
        <w:t xml:space="preserve"> </w:t>
      </w:r>
      <w:r w:rsidR="00AF3236" w:rsidRPr="00A523A3">
        <w:rPr>
          <w:rStyle w:val="hps"/>
          <w:rFonts w:eastAsia="Batang"/>
          <w:lang w:val="sq-AL"/>
        </w:rPr>
        <w:t>dhe pajisjeve</w:t>
      </w:r>
      <w:r w:rsidR="00AF3236" w:rsidRPr="00A523A3">
        <w:rPr>
          <w:rFonts w:eastAsia="Batang"/>
          <w:lang w:val="sq-AL"/>
        </w:rPr>
        <w:t xml:space="preserve"> </w:t>
      </w:r>
      <w:r w:rsidR="00AF3236" w:rsidRPr="00A523A3">
        <w:rPr>
          <w:rStyle w:val="hps"/>
          <w:rFonts w:eastAsia="Batang"/>
          <w:lang w:val="sq-AL"/>
        </w:rPr>
        <w:t>për përdorimin</w:t>
      </w:r>
      <w:r w:rsidR="00AF3236" w:rsidRPr="00A523A3">
        <w:rPr>
          <w:rFonts w:eastAsia="Batang"/>
          <w:lang w:val="sq-AL"/>
        </w:rPr>
        <w:t xml:space="preserve"> </w:t>
      </w:r>
      <w:r w:rsidR="00AF3236" w:rsidRPr="00A523A3">
        <w:rPr>
          <w:rStyle w:val="hps"/>
          <w:rFonts w:eastAsia="Batang"/>
          <w:lang w:val="sq-AL"/>
        </w:rPr>
        <w:t>efikas të</w:t>
      </w:r>
      <w:r w:rsidR="00AF3236" w:rsidRPr="00A523A3">
        <w:rPr>
          <w:rFonts w:eastAsia="Batang"/>
          <w:lang w:val="sq-AL"/>
        </w:rPr>
        <w:t xml:space="preserve"> </w:t>
      </w:r>
      <w:r w:rsidR="00AF3236" w:rsidRPr="00A523A3">
        <w:rPr>
          <w:rStyle w:val="hps"/>
          <w:rFonts w:eastAsia="Batang"/>
          <w:lang w:val="sq-AL"/>
        </w:rPr>
        <w:t>masave</w:t>
      </w:r>
      <w:r w:rsidR="00AF3236" w:rsidRPr="00A523A3">
        <w:rPr>
          <w:rFonts w:eastAsia="Batang"/>
          <w:lang w:val="sq-AL"/>
        </w:rPr>
        <w:t xml:space="preserve"> </w:t>
      </w:r>
      <w:r w:rsidR="00AF3236" w:rsidRPr="00A523A3">
        <w:rPr>
          <w:rStyle w:val="hps"/>
          <w:rFonts w:eastAsia="Batang"/>
          <w:lang w:val="sq-AL"/>
        </w:rPr>
        <w:t>bashkëkohore</w:t>
      </w:r>
      <w:r w:rsidR="00AF3236" w:rsidRPr="00A523A3">
        <w:rPr>
          <w:rFonts w:eastAsia="Batang"/>
          <w:lang w:val="sq-AL"/>
        </w:rPr>
        <w:t xml:space="preserve"> </w:t>
      </w:r>
      <w:r w:rsidR="00AF3236" w:rsidRPr="00A523A3">
        <w:rPr>
          <w:rStyle w:val="hps"/>
          <w:rFonts w:eastAsia="Batang"/>
          <w:lang w:val="sq-AL"/>
        </w:rPr>
        <w:t>agroteknike</w:t>
      </w:r>
      <w:r w:rsidR="00AF3236" w:rsidRPr="00A523A3">
        <w:rPr>
          <w:rFonts w:eastAsia="Batang"/>
          <w:lang w:val="sq-AL"/>
        </w:rPr>
        <w:t xml:space="preserve"> e që </w:t>
      </w:r>
      <w:r w:rsidR="00AF3236" w:rsidRPr="00A523A3">
        <w:rPr>
          <w:rStyle w:val="hps"/>
          <w:rFonts w:eastAsia="Batang"/>
          <w:lang w:val="sq-AL"/>
        </w:rPr>
        <w:t>mund të rezultojë në</w:t>
      </w:r>
      <w:r w:rsidR="00AF3236" w:rsidRPr="00A523A3">
        <w:rPr>
          <w:rFonts w:eastAsia="Batang"/>
          <w:lang w:val="sq-AL"/>
        </w:rPr>
        <w:t xml:space="preserve"> </w:t>
      </w:r>
      <w:r w:rsidR="00AF3236" w:rsidRPr="00A523A3">
        <w:rPr>
          <w:rStyle w:val="hps"/>
          <w:rFonts w:eastAsia="Batang"/>
          <w:lang w:val="sq-AL"/>
        </w:rPr>
        <w:t>rezultate</w:t>
      </w:r>
      <w:r w:rsidR="00AF3236" w:rsidRPr="00A523A3">
        <w:rPr>
          <w:rFonts w:eastAsia="Batang"/>
          <w:lang w:val="sq-AL"/>
        </w:rPr>
        <w:t xml:space="preserve"> </w:t>
      </w:r>
      <w:r w:rsidR="00AF3236" w:rsidRPr="00A523A3">
        <w:rPr>
          <w:rStyle w:val="hps"/>
          <w:rFonts w:eastAsia="Batang"/>
          <w:lang w:val="sq-AL"/>
        </w:rPr>
        <w:t>të rëndësishme</w:t>
      </w:r>
      <w:r w:rsidR="00AF3236" w:rsidRPr="00A523A3">
        <w:rPr>
          <w:rFonts w:eastAsia="Batang"/>
          <w:lang w:val="sq-AL"/>
        </w:rPr>
        <w:t xml:space="preserve"> </w:t>
      </w:r>
      <w:r w:rsidR="00AF3236" w:rsidRPr="00A523A3">
        <w:rPr>
          <w:rStyle w:val="hps"/>
          <w:rFonts w:eastAsia="Batang"/>
          <w:lang w:val="sq-AL"/>
        </w:rPr>
        <w:t>në</w:t>
      </w:r>
      <w:r w:rsidR="00AF3236" w:rsidRPr="00A523A3">
        <w:rPr>
          <w:rFonts w:eastAsia="Batang"/>
          <w:lang w:val="sq-AL"/>
        </w:rPr>
        <w:t xml:space="preserve"> </w:t>
      </w:r>
      <w:r w:rsidR="00AF3236" w:rsidRPr="00A523A3">
        <w:rPr>
          <w:rStyle w:val="hps"/>
          <w:rFonts w:eastAsia="Batang"/>
          <w:lang w:val="sq-AL"/>
        </w:rPr>
        <w:t>prodhimin bujqësor</w:t>
      </w:r>
      <w:r w:rsidR="00AF3236" w:rsidRPr="00A523A3">
        <w:rPr>
          <w:rFonts w:eastAsia="Batang"/>
          <w:lang w:val="sq-AL"/>
        </w:rPr>
        <w:t xml:space="preserve"> </w:t>
      </w:r>
      <w:r w:rsidR="00AF3236" w:rsidRPr="00A523A3">
        <w:rPr>
          <w:rStyle w:val="hps"/>
          <w:rFonts w:eastAsia="Batang"/>
          <w:lang w:val="sq-AL"/>
        </w:rPr>
        <w:t>në</w:t>
      </w:r>
      <w:r w:rsidR="00AF3236" w:rsidRPr="00A523A3">
        <w:rPr>
          <w:rFonts w:eastAsia="Batang"/>
          <w:lang w:val="sq-AL"/>
        </w:rPr>
        <w:t xml:space="preserve"> </w:t>
      </w:r>
      <w:r w:rsidR="00AF3236" w:rsidRPr="00A523A3">
        <w:rPr>
          <w:rStyle w:val="hps"/>
          <w:rFonts w:eastAsia="Batang"/>
          <w:lang w:val="sq-AL"/>
        </w:rPr>
        <w:t>të ardhmen e afërt</w:t>
      </w:r>
      <w:r w:rsidR="00AF3236" w:rsidRPr="00A523A3">
        <w:rPr>
          <w:rFonts w:eastAsia="Batang"/>
          <w:lang w:val="sq-AL"/>
        </w:rPr>
        <w:t>.</w:t>
      </w:r>
    </w:p>
    <w:p w14:paraId="162C5654" w14:textId="77777777" w:rsidR="00997C60" w:rsidRPr="00A523A3" w:rsidRDefault="00997C60" w:rsidP="00AF3236">
      <w:pPr>
        <w:pStyle w:val="NoSpacing"/>
        <w:rPr>
          <w:rFonts w:eastAsia="Batang"/>
          <w:lang w:val="sq-AL"/>
        </w:rPr>
      </w:pPr>
    </w:p>
    <w:p w14:paraId="0BE31A9A" w14:textId="77777777" w:rsidR="00AF3236" w:rsidRPr="00A523A3" w:rsidRDefault="00AF3236" w:rsidP="00AF3236">
      <w:pPr>
        <w:pStyle w:val="NoSpacing"/>
        <w:rPr>
          <w:rFonts w:eastAsia="Batang"/>
          <w:color w:val="FFFFFF"/>
        </w:rPr>
      </w:pPr>
    </w:p>
    <w:p w14:paraId="2A58EABB" w14:textId="6EB63C12" w:rsidR="00AF3236" w:rsidRPr="00997C60" w:rsidRDefault="00AF3236" w:rsidP="00AF3236">
      <w:pPr>
        <w:pStyle w:val="NoSpacing"/>
        <w:rPr>
          <w:b/>
          <w:lang w:val="sq-AL"/>
        </w:rPr>
      </w:pPr>
      <w:r w:rsidRPr="00A523A3">
        <w:rPr>
          <w:b/>
        </w:rPr>
        <w:t xml:space="preserve"> </w:t>
      </w:r>
      <w:r w:rsidRPr="00A523A3">
        <w:rPr>
          <w:b/>
          <w:lang w:val="sr-Cyrl-CS"/>
        </w:rPr>
        <w:t xml:space="preserve">Удаљеност општине од већих градова </w:t>
      </w:r>
      <w:r w:rsidR="00997C60">
        <w:rPr>
          <w:b/>
          <w:lang w:val="sq-AL"/>
        </w:rPr>
        <w:t>-</w:t>
      </w:r>
      <w:r w:rsidRPr="00A523A3">
        <w:rPr>
          <w:b/>
          <w:lang w:val="sq-AL"/>
        </w:rPr>
        <w:t xml:space="preserve"> </w:t>
      </w:r>
      <w:r w:rsidRPr="00A523A3">
        <w:rPr>
          <w:rFonts w:eastAsia="Batang"/>
          <w:b/>
          <w:lang w:val="sq-AL"/>
        </w:rPr>
        <w:t>Largësia e komunës nga qytetet e mëdha</w:t>
      </w:r>
    </w:p>
    <w:p w14:paraId="3031C646" w14:textId="77777777" w:rsidR="00AF3236" w:rsidRPr="00A523A3" w:rsidRDefault="00AF3236" w:rsidP="00AF3236">
      <w:pPr>
        <w:pStyle w:val="NoSpacing"/>
        <w:rPr>
          <w:rFonts w:eastAsia="Batang"/>
          <w:b/>
        </w:rPr>
      </w:pPr>
    </w:p>
    <w:tbl>
      <w:tblPr>
        <w:tblStyle w:val="TableGrid"/>
        <w:tblW w:w="0" w:type="auto"/>
        <w:tblLook w:val="04A0" w:firstRow="1" w:lastRow="0" w:firstColumn="1" w:lastColumn="0" w:noHBand="0" w:noVBand="1"/>
      </w:tblPr>
      <w:tblGrid>
        <w:gridCol w:w="2628"/>
        <w:gridCol w:w="900"/>
      </w:tblGrid>
      <w:tr w:rsidR="00AF3236" w:rsidRPr="00A523A3" w14:paraId="63545A0D" w14:textId="77777777" w:rsidTr="00872251">
        <w:tc>
          <w:tcPr>
            <w:tcW w:w="2628" w:type="dxa"/>
          </w:tcPr>
          <w:p w14:paraId="00904A11" w14:textId="77777777" w:rsidR="00AF3236" w:rsidRPr="00A523A3" w:rsidRDefault="00AF3236" w:rsidP="00872251">
            <w:pPr>
              <w:rPr>
                <w:sz w:val="22"/>
                <w:szCs w:val="22"/>
              </w:rPr>
            </w:pPr>
            <w:r w:rsidRPr="00A523A3">
              <w:rPr>
                <w:sz w:val="22"/>
                <w:szCs w:val="22"/>
                <w:lang w:val="sr-Cyrl-CS"/>
              </w:rPr>
              <w:lastRenderedPageBreak/>
              <w:t>Београд</w:t>
            </w:r>
            <w:r w:rsidRPr="00A523A3">
              <w:rPr>
                <w:sz w:val="22"/>
                <w:szCs w:val="22"/>
                <w:lang w:val="sq-AL"/>
              </w:rPr>
              <w:t xml:space="preserve">     </w:t>
            </w:r>
            <w:r w:rsidRPr="00A523A3">
              <w:rPr>
                <w:sz w:val="22"/>
                <w:szCs w:val="22"/>
                <w:lang w:val="sr-Cyrl-CS"/>
              </w:rPr>
              <w:t xml:space="preserve"> </w:t>
            </w:r>
            <w:r w:rsidRPr="00A523A3">
              <w:rPr>
                <w:sz w:val="22"/>
                <w:szCs w:val="22"/>
                <w:lang w:val="sq-AL"/>
              </w:rPr>
              <w:t xml:space="preserve">       </w:t>
            </w:r>
            <w:r w:rsidRPr="00A523A3">
              <w:rPr>
                <w:rFonts w:eastAsia="Batang"/>
                <w:sz w:val="22"/>
                <w:szCs w:val="22"/>
                <w:lang w:val="sq-AL"/>
              </w:rPr>
              <w:t>Beograd</w:t>
            </w:r>
          </w:p>
        </w:tc>
        <w:tc>
          <w:tcPr>
            <w:tcW w:w="900" w:type="dxa"/>
          </w:tcPr>
          <w:p w14:paraId="3A763176" w14:textId="77777777" w:rsidR="00AF3236" w:rsidRPr="00A523A3" w:rsidRDefault="00AF3236" w:rsidP="00872251">
            <w:pPr>
              <w:rPr>
                <w:sz w:val="22"/>
                <w:szCs w:val="22"/>
                <w:lang w:val="sr-Cyrl-CS"/>
              </w:rPr>
            </w:pPr>
            <w:r w:rsidRPr="00A523A3">
              <w:rPr>
                <w:sz w:val="22"/>
                <w:szCs w:val="22"/>
                <w:lang w:val="sr-Cyrl-CS"/>
              </w:rPr>
              <w:t>361 км</w:t>
            </w:r>
          </w:p>
        </w:tc>
      </w:tr>
      <w:tr w:rsidR="00AF3236" w:rsidRPr="00A523A3" w14:paraId="7156C52A" w14:textId="77777777" w:rsidTr="00872251">
        <w:tc>
          <w:tcPr>
            <w:tcW w:w="2628" w:type="dxa"/>
          </w:tcPr>
          <w:p w14:paraId="360F9664" w14:textId="77777777" w:rsidR="00AF3236" w:rsidRPr="00A523A3" w:rsidRDefault="00AF3236" w:rsidP="00872251">
            <w:pPr>
              <w:rPr>
                <w:sz w:val="22"/>
                <w:szCs w:val="22"/>
              </w:rPr>
            </w:pPr>
            <w:r w:rsidRPr="00A523A3">
              <w:rPr>
                <w:sz w:val="22"/>
                <w:szCs w:val="22"/>
                <w:lang w:val="sr-Cyrl-CS"/>
              </w:rPr>
              <w:t xml:space="preserve">Беч </w:t>
            </w:r>
            <w:r w:rsidRPr="00A523A3">
              <w:rPr>
                <w:sz w:val="22"/>
                <w:szCs w:val="22"/>
                <w:lang w:val="sq-AL"/>
              </w:rPr>
              <w:t xml:space="preserve">                   </w:t>
            </w:r>
            <w:r w:rsidRPr="00A523A3">
              <w:rPr>
                <w:rFonts w:eastAsia="Batang"/>
                <w:sz w:val="22"/>
                <w:szCs w:val="22"/>
                <w:lang w:val="sq-AL"/>
              </w:rPr>
              <w:t>Vjen</w:t>
            </w:r>
          </w:p>
        </w:tc>
        <w:tc>
          <w:tcPr>
            <w:tcW w:w="900" w:type="dxa"/>
          </w:tcPr>
          <w:p w14:paraId="0F0942DD" w14:textId="77777777" w:rsidR="00AF3236" w:rsidRPr="00A523A3" w:rsidRDefault="00AF3236" w:rsidP="00872251">
            <w:pPr>
              <w:rPr>
                <w:sz w:val="22"/>
                <w:szCs w:val="22"/>
                <w:lang w:val="sr-Cyrl-CS"/>
              </w:rPr>
            </w:pPr>
            <w:r w:rsidRPr="00A523A3">
              <w:rPr>
                <w:sz w:val="22"/>
                <w:szCs w:val="22"/>
                <w:lang w:val="sr-Cyrl-CS"/>
              </w:rPr>
              <w:t>972 км</w:t>
            </w:r>
          </w:p>
        </w:tc>
      </w:tr>
      <w:tr w:rsidR="00AF3236" w:rsidRPr="00A523A3" w14:paraId="4F92BC4E" w14:textId="77777777" w:rsidTr="00872251">
        <w:tc>
          <w:tcPr>
            <w:tcW w:w="2628" w:type="dxa"/>
          </w:tcPr>
          <w:p w14:paraId="28D6D4E5" w14:textId="77777777" w:rsidR="00AF3236" w:rsidRPr="00A523A3" w:rsidRDefault="00AF3236" w:rsidP="00872251">
            <w:pPr>
              <w:rPr>
                <w:sz w:val="22"/>
                <w:szCs w:val="22"/>
                <w:lang w:val="sq-AL"/>
              </w:rPr>
            </w:pPr>
            <w:r w:rsidRPr="00A523A3">
              <w:rPr>
                <w:sz w:val="22"/>
                <w:szCs w:val="22"/>
                <w:lang w:val="sr-Cyrl-CS"/>
              </w:rPr>
              <w:t>Будимпешта</w:t>
            </w:r>
            <w:r w:rsidRPr="00A523A3">
              <w:rPr>
                <w:sz w:val="22"/>
                <w:szCs w:val="22"/>
                <w:lang w:val="sq-AL"/>
              </w:rPr>
              <w:t xml:space="preserve">    </w:t>
            </w:r>
            <w:r w:rsidRPr="00A523A3">
              <w:rPr>
                <w:rFonts w:eastAsia="Batang"/>
                <w:sz w:val="22"/>
                <w:szCs w:val="22"/>
                <w:lang w:val="sr-Cyrl-CS"/>
              </w:rPr>
              <w:t xml:space="preserve"> </w:t>
            </w:r>
            <w:r w:rsidRPr="00A523A3">
              <w:rPr>
                <w:rFonts w:eastAsia="Batang"/>
                <w:sz w:val="22"/>
                <w:szCs w:val="22"/>
                <w:lang w:val="sq-AL"/>
              </w:rPr>
              <w:t>Budapesht</w:t>
            </w:r>
          </w:p>
        </w:tc>
        <w:tc>
          <w:tcPr>
            <w:tcW w:w="900" w:type="dxa"/>
          </w:tcPr>
          <w:p w14:paraId="54B219C0" w14:textId="77777777" w:rsidR="00AF3236" w:rsidRPr="00A523A3" w:rsidRDefault="00AF3236" w:rsidP="00872251">
            <w:pPr>
              <w:rPr>
                <w:sz w:val="22"/>
                <w:szCs w:val="22"/>
                <w:lang w:val="sr-Cyrl-CS"/>
              </w:rPr>
            </w:pPr>
            <w:r w:rsidRPr="00A523A3">
              <w:rPr>
                <w:sz w:val="22"/>
                <w:szCs w:val="22"/>
                <w:lang w:val="sr-Cyrl-CS"/>
              </w:rPr>
              <w:t>732 км</w:t>
            </w:r>
          </w:p>
        </w:tc>
      </w:tr>
      <w:tr w:rsidR="00AF3236" w:rsidRPr="00A523A3" w14:paraId="4149FF6F" w14:textId="77777777" w:rsidTr="00872251">
        <w:tc>
          <w:tcPr>
            <w:tcW w:w="2628" w:type="dxa"/>
          </w:tcPr>
          <w:p w14:paraId="4B4EE935" w14:textId="77777777" w:rsidR="00AF3236" w:rsidRPr="00A523A3" w:rsidRDefault="00AF3236" w:rsidP="00872251">
            <w:pPr>
              <w:rPr>
                <w:sz w:val="22"/>
                <w:szCs w:val="22"/>
              </w:rPr>
            </w:pPr>
            <w:r w:rsidRPr="00A523A3">
              <w:rPr>
                <w:sz w:val="22"/>
                <w:szCs w:val="22"/>
                <w:lang w:val="sr-Cyrl-CS"/>
              </w:rPr>
              <w:t xml:space="preserve">Истамбул </w:t>
            </w:r>
            <w:r w:rsidRPr="00A523A3">
              <w:rPr>
                <w:sz w:val="22"/>
                <w:szCs w:val="22"/>
                <w:lang w:val="sq-AL"/>
              </w:rPr>
              <w:t xml:space="preserve">        </w:t>
            </w:r>
            <w:r w:rsidRPr="00A523A3">
              <w:rPr>
                <w:rFonts w:eastAsia="Batang"/>
                <w:sz w:val="22"/>
                <w:szCs w:val="22"/>
                <w:lang w:val="sq-AL"/>
              </w:rPr>
              <w:t xml:space="preserve"> Stamboll</w:t>
            </w:r>
          </w:p>
        </w:tc>
        <w:tc>
          <w:tcPr>
            <w:tcW w:w="900" w:type="dxa"/>
          </w:tcPr>
          <w:p w14:paraId="2D556D2C" w14:textId="77777777" w:rsidR="00AF3236" w:rsidRPr="00A523A3" w:rsidRDefault="00AF3236" w:rsidP="00872251">
            <w:pPr>
              <w:rPr>
                <w:sz w:val="22"/>
                <w:szCs w:val="22"/>
                <w:lang w:val="sr-Cyrl-CS"/>
              </w:rPr>
            </w:pPr>
            <w:r w:rsidRPr="00A523A3">
              <w:rPr>
                <w:sz w:val="22"/>
                <w:szCs w:val="22"/>
                <w:lang w:val="sr-Cyrl-CS"/>
              </w:rPr>
              <w:t>767 км</w:t>
            </w:r>
          </w:p>
        </w:tc>
      </w:tr>
      <w:tr w:rsidR="00AF3236" w:rsidRPr="00A523A3" w14:paraId="4FADAAE6" w14:textId="77777777" w:rsidTr="00872251">
        <w:tc>
          <w:tcPr>
            <w:tcW w:w="2628" w:type="dxa"/>
          </w:tcPr>
          <w:p w14:paraId="4ED925FB" w14:textId="77777777" w:rsidR="00AF3236" w:rsidRPr="00A523A3" w:rsidRDefault="00AF3236" w:rsidP="00872251">
            <w:pPr>
              <w:rPr>
                <w:sz w:val="22"/>
                <w:szCs w:val="22"/>
              </w:rPr>
            </w:pPr>
            <w:r w:rsidRPr="00A523A3">
              <w:rPr>
                <w:sz w:val="22"/>
                <w:szCs w:val="22"/>
                <w:lang w:val="sr-Cyrl-CS"/>
              </w:rPr>
              <w:t xml:space="preserve">Софија </w:t>
            </w:r>
            <w:r w:rsidRPr="00A523A3">
              <w:rPr>
                <w:sz w:val="22"/>
                <w:szCs w:val="22"/>
                <w:lang w:val="sq-AL"/>
              </w:rPr>
              <w:t xml:space="preserve">              </w:t>
            </w:r>
            <w:r w:rsidRPr="00A523A3">
              <w:rPr>
                <w:rFonts w:eastAsia="Batang"/>
                <w:sz w:val="22"/>
                <w:szCs w:val="22"/>
                <w:lang w:val="sq-AL"/>
              </w:rPr>
              <w:t>Sofi</w:t>
            </w:r>
          </w:p>
        </w:tc>
        <w:tc>
          <w:tcPr>
            <w:tcW w:w="900" w:type="dxa"/>
          </w:tcPr>
          <w:p w14:paraId="7B92F428" w14:textId="77777777" w:rsidR="00AF3236" w:rsidRPr="00A523A3" w:rsidRDefault="00AF3236" w:rsidP="00872251">
            <w:pPr>
              <w:rPr>
                <w:sz w:val="22"/>
                <w:szCs w:val="22"/>
                <w:lang w:val="sr-Cyrl-CS"/>
              </w:rPr>
            </w:pPr>
            <w:r w:rsidRPr="00A523A3">
              <w:rPr>
                <w:sz w:val="22"/>
                <w:szCs w:val="22"/>
                <w:lang w:val="sr-Cyrl-CS"/>
              </w:rPr>
              <w:t>186 км</w:t>
            </w:r>
          </w:p>
        </w:tc>
      </w:tr>
      <w:tr w:rsidR="00AF3236" w:rsidRPr="00A523A3" w14:paraId="4B827D71" w14:textId="77777777" w:rsidTr="00872251">
        <w:tc>
          <w:tcPr>
            <w:tcW w:w="2628" w:type="dxa"/>
          </w:tcPr>
          <w:p w14:paraId="318B8167" w14:textId="77777777" w:rsidR="00AF3236" w:rsidRPr="00A523A3" w:rsidRDefault="00AF3236" w:rsidP="00872251">
            <w:pPr>
              <w:rPr>
                <w:sz w:val="22"/>
                <w:szCs w:val="22"/>
              </w:rPr>
            </w:pPr>
            <w:r w:rsidRPr="00A523A3">
              <w:rPr>
                <w:sz w:val="22"/>
                <w:szCs w:val="22"/>
                <w:lang w:val="sr-Cyrl-CS"/>
              </w:rPr>
              <w:t xml:space="preserve">Ниш </w:t>
            </w:r>
            <w:r w:rsidRPr="00A523A3">
              <w:rPr>
                <w:sz w:val="22"/>
                <w:szCs w:val="22"/>
                <w:lang w:val="sq-AL"/>
              </w:rPr>
              <w:t xml:space="preserve">                 </w:t>
            </w:r>
            <w:r w:rsidRPr="00A523A3">
              <w:rPr>
                <w:rFonts w:eastAsia="Batang"/>
                <w:sz w:val="22"/>
                <w:szCs w:val="22"/>
                <w:lang w:val="sq-AL"/>
              </w:rPr>
              <w:t xml:space="preserve"> Nish</w:t>
            </w:r>
          </w:p>
        </w:tc>
        <w:tc>
          <w:tcPr>
            <w:tcW w:w="900" w:type="dxa"/>
          </w:tcPr>
          <w:p w14:paraId="4FF029DA" w14:textId="77777777" w:rsidR="00AF3236" w:rsidRPr="00A523A3" w:rsidRDefault="00AF3236" w:rsidP="00872251">
            <w:pPr>
              <w:rPr>
                <w:sz w:val="22"/>
                <w:szCs w:val="22"/>
                <w:lang w:val="sr-Cyrl-CS"/>
              </w:rPr>
            </w:pPr>
            <w:r w:rsidRPr="00A523A3">
              <w:rPr>
                <w:sz w:val="22"/>
                <w:szCs w:val="22"/>
                <w:lang w:val="sr-Cyrl-CS"/>
              </w:rPr>
              <w:t>136 км</w:t>
            </w:r>
          </w:p>
        </w:tc>
      </w:tr>
      <w:tr w:rsidR="00AF3236" w:rsidRPr="00A523A3" w14:paraId="5A307A4B" w14:textId="77777777" w:rsidTr="00872251">
        <w:tc>
          <w:tcPr>
            <w:tcW w:w="2628" w:type="dxa"/>
          </w:tcPr>
          <w:p w14:paraId="68132B72" w14:textId="77777777" w:rsidR="00AF3236" w:rsidRPr="00A523A3" w:rsidRDefault="00AF3236" w:rsidP="00872251">
            <w:pPr>
              <w:rPr>
                <w:sz w:val="22"/>
                <w:szCs w:val="22"/>
                <w:lang w:val="sq-AL"/>
              </w:rPr>
            </w:pPr>
            <w:r w:rsidRPr="00A523A3">
              <w:rPr>
                <w:sz w:val="22"/>
                <w:szCs w:val="22"/>
                <w:lang w:val="sr-Cyrl-CS"/>
              </w:rPr>
              <w:t xml:space="preserve">Скопље </w:t>
            </w:r>
            <w:r w:rsidRPr="00A523A3">
              <w:rPr>
                <w:sz w:val="22"/>
                <w:szCs w:val="22"/>
                <w:lang w:val="sq-AL"/>
              </w:rPr>
              <w:t xml:space="preserve">             </w:t>
            </w:r>
            <w:r w:rsidRPr="00A523A3">
              <w:rPr>
                <w:rFonts w:eastAsia="Batang"/>
                <w:sz w:val="22"/>
                <w:szCs w:val="22"/>
                <w:lang w:val="sq-AL"/>
              </w:rPr>
              <w:t>Shkup</w:t>
            </w:r>
          </w:p>
        </w:tc>
        <w:tc>
          <w:tcPr>
            <w:tcW w:w="900" w:type="dxa"/>
          </w:tcPr>
          <w:p w14:paraId="4276949F" w14:textId="77777777" w:rsidR="00AF3236" w:rsidRPr="00A523A3" w:rsidRDefault="00AF3236" w:rsidP="00872251">
            <w:pPr>
              <w:rPr>
                <w:sz w:val="22"/>
                <w:szCs w:val="22"/>
                <w:lang w:val="sr-Cyrl-CS"/>
              </w:rPr>
            </w:pPr>
            <w:r w:rsidRPr="00A523A3">
              <w:rPr>
                <w:sz w:val="22"/>
                <w:szCs w:val="22"/>
                <w:lang w:val="sr-Cyrl-CS"/>
              </w:rPr>
              <w:t>70 км</w:t>
            </w:r>
          </w:p>
        </w:tc>
      </w:tr>
      <w:tr w:rsidR="00AF3236" w:rsidRPr="00A523A3" w14:paraId="4A621B21" w14:textId="77777777" w:rsidTr="00872251">
        <w:tc>
          <w:tcPr>
            <w:tcW w:w="2628" w:type="dxa"/>
          </w:tcPr>
          <w:p w14:paraId="10D0639E" w14:textId="77777777" w:rsidR="00AF3236" w:rsidRPr="00A523A3" w:rsidRDefault="00AF3236" w:rsidP="00872251">
            <w:pPr>
              <w:rPr>
                <w:sz w:val="22"/>
                <w:szCs w:val="22"/>
                <w:lang w:val="sq-AL"/>
              </w:rPr>
            </w:pPr>
            <w:r w:rsidRPr="00A523A3">
              <w:rPr>
                <w:sz w:val="22"/>
                <w:szCs w:val="22"/>
                <w:lang w:val="sr-Cyrl-CS"/>
              </w:rPr>
              <w:t xml:space="preserve">Приштина </w:t>
            </w:r>
            <w:r w:rsidRPr="00A523A3">
              <w:rPr>
                <w:sz w:val="22"/>
                <w:szCs w:val="22"/>
                <w:lang w:val="sq-AL"/>
              </w:rPr>
              <w:t xml:space="preserve">        </w:t>
            </w:r>
            <w:r w:rsidRPr="00A523A3">
              <w:rPr>
                <w:rFonts w:eastAsia="Batang"/>
                <w:sz w:val="22"/>
                <w:szCs w:val="22"/>
                <w:lang w:val="sq-AL"/>
              </w:rPr>
              <w:t>Prishtinë</w:t>
            </w:r>
          </w:p>
        </w:tc>
        <w:tc>
          <w:tcPr>
            <w:tcW w:w="900" w:type="dxa"/>
          </w:tcPr>
          <w:p w14:paraId="258A6C1B" w14:textId="77777777" w:rsidR="00AF3236" w:rsidRPr="00A523A3" w:rsidRDefault="00AF3236" w:rsidP="00872251">
            <w:pPr>
              <w:rPr>
                <w:sz w:val="22"/>
                <w:szCs w:val="22"/>
                <w:lang w:val="sr-Cyrl-CS"/>
              </w:rPr>
            </w:pPr>
            <w:r w:rsidRPr="00A523A3">
              <w:rPr>
                <w:sz w:val="22"/>
                <w:szCs w:val="22"/>
                <w:lang w:val="sr-Cyrl-CS"/>
              </w:rPr>
              <w:t>105 км</w:t>
            </w:r>
          </w:p>
        </w:tc>
      </w:tr>
      <w:tr w:rsidR="00232840" w:rsidRPr="00A523A3" w14:paraId="6B47BE34" w14:textId="77777777" w:rsidTr="00872251">
        <w:tc>
          <w:tcPr>
            <w:tcW w:w="2628" w:type="dxa"/>
          </w:tcPr>
          <w:p w14:paraId="56B9EC1C" w14:textId="13C73344" w:rsidR="00232840" w:rsidRPr="00232840" w:rsidRDefault="00232840" w:rsidP="00872251">
            <w:pPr>
              <w:rPr>
                <w:lang w:val="sq-AL"/>
              </w:rPr>
            </w:pPr>
            <w:r>
              <w:rPr>
                <w:lang w:val="sr-Cyrl-RS"/>
              </w:rPr>
              <w:t xml:space="preserve">Тирана </w:t>
            </w:r>
            <w:r>
              <w:rPr>
                <w:lang w:val="sq-AL"/>
              </w:rPr>
              <w:t xml:space="preserve">                 Tiranë</w:t>
            </w:r>
          </w:p>
        </w:tc>
        <w:tc>
          <w:tcPr>
            <w:tcW w:w="900" w:type="dxa"/>
          </w:tcPr>
          <w:p w14:paraId="35A3E2FC" w14:textId="1A0E109D" w:rsidR="00232840" w:rsidRPr="00232840" w:rsidRDefault="00232840" w:rsidP="00872251">
            <w:pPr>
              <w:rPr>
                <w:lang w:val="sq-AL"/>
              </w:rPr>
            </w:pPr>
            <w:r>
              <w:rPr>
                <w:lang w:val="sq-AL"/>
              </w:rPr>
              <w:t>387</w:t>
            </w:r>
            <w:r w:rsidRPr="00A523A3">
              <w:rPr>
                <w:sz w:val="22"/>
                <w:szCs w:val="22"/>
                <w:lang w:val="sr-Cyrl-CS"/>
              </w:rPr>
              <w:t xml:space="preserve"> </w:t>
            </w:r>
            <w:r>
              <w:rPr>
                <w:sz w:val="22"/>
                <w:szCs w:val="22"/>
                <w:lang w:val="sq-AL"/>
              </w:rPr>
              <w:t xml:space="preserve"> </w:t>
            </w:r>
            <w:r w:rsidRPr="00A523A3">
              <w:rPr>
                <w:sz w:val="22"/>
                <w:szCs w:val="22"/>
                <w:lang w:val="sr-Cyrl-CS"/>
              </w:rPr>
              <w:t>км</w:t>
            </w:r>
          </w:p>
        </w:tc>
      </w:tr>
      <w:tr w:rsidR="00232840" w:rsidRPr="00A523A3" w14:paraId="5AE0D027" w14:textId="77777777" w:rsidTr="00232840">
        <w:tc>
          <w:tcPr>
            <w:tcW w:w="2628" w:type="dxa"/>
          </w:tcPr>
          <w:p w14:paraId="2586F549" w14:textId="77777777" w:rsidR="00232840" w:rsidRPr="00A523A3" w:rsidRDefault="00232840" w:rsidP="00520269">
            <w:pPr>
              <w:rPr>
                <w:sz w:val="22"/>
                <w:szCs w:val="22"/>
              </w:rPr>
            </w:pPr>
            <w:r w:rsidRPr="00A523A3">
              <w:rPr>
                <w:sz w:val="22"/>
                <w:szCs w:val="22"/>
                <w:lang w:val="sr-Cyrl-CS"/>
              </w:rPr>
              <w:t xml:space="preserve">Солун </w:t>
            </w:r>
            <w:r w:rsidRPr="00A523A3">
              <w:rPr>
                <w:sz w:val="22"/>
                <w:szCs w:val="22"/>
                <w:lang w:val="sq-AL"/>
              </w:rPr>
              <w:t xml:space="preserve">               </w:t>
            </w:r>
            <w:r w:rsidRPr="00A523A3">
              <w:rPr>
                <w:rFonts w:eastAsia="Batang"/>
                <w:sz w:val="22"/>
                <w:szCs w:val="22"/>
                <w:lang w:val="sq-AL"/>
              </w:rPr>
              <w:t>Atinë</w:t>
            </w:r>
          </w:p>
        </w:tc>
        <w:tc>
          <w:tcPr>
            <w:tcW w:w="900" w:type="dxa"/>
          </w:tcPr>
          <w:p w14:paraId="457CAC0A" w14:textId="77777777" w:rsidR="00232840" w:rsidRPr="00A523A3" w:rsidRDefault="00232840" w:rsidP="00520269">
            <w:pPr>
              <w:rPr>
                <w:sz w:val="22"/>
                <w:szCs w:val="22"/>
                <w:lang w:val="sr-Cyrl-CS"/>
              </w:rPr>
            </w:pPr>
            <w:r w:rsidRPr="00A523A3">
              <w:rPr>
                <w:sz w:val="22"/>
                <w:szCs w:val="22"/>
                <w:lang w:val="sr-Cyrl-CS"/>
              </w:rPr>
              <w:t>283 км</w:t>
            </w:r>
          </w:p>
        </w:tc>
      </w:tr>
    </w:tbl>
    <w:p w14:paraId="30B79A3B" w14:textId="77777777" w:rsidR="00AF3236" w:rsidRPr="00A523A3" w:rsidRDefault="00AF3236" w:rsidP="00AF3236">
      <w:pPr>
        <w:pStyle w:val="NoSpacing"/>
        <w:rPr>
          <w:b/>
        </w:rPr>
      </w:pPr>
    </w:p>
    <w:p w14:paraId="59445233" w14:textId="7E094398" w:rsidR="00AF3236" w:rsidRPr="00997C60" w:rsidRDefault="00AF3236" w:rsidP="00AF3236">
      <w:pPr>
        <w:pStyle w:val="NoSpacing"/>
        <w:rPr>
          <w:rStyle w:val="hps"/>
          <w:rFonts w:eastAsia="Calibri"/>
          <w:b/>
        </w:rPr>
      </w:pPr>
      <w:proofErr w:type="spellStart"/>
      <w:r w:rsidRPr="00A523A3">
        <w:rPr>
          <w:b/>
        </w:rPr>
        <w:t>Природни</w:t>
      </w:r>
      <w:proofErr w:type="spellEnd"/>
      <w:r w:rsidRPr="00A523A3">
        <w:rPr>
          <w:b/>
        </w:rPr>
        <w:t xml:space="preserve"> </w:t>
      </w:r>
      <w:proofErr w:type="spellStart"/>
      <w:r w:rsidRPr="00A523A3">
        <w:rPr>
          <w:b/>
        </w:rPr>
        <w:t>услови</w:t>
      </w:r>
      <w:proofErr w:type="spellEnd"/>
      <w:r w:rsidRPr="00A523A3">
        <w:rPr>
          <w:b/>
        </w:rPr>
        <w:t xml:space="preserve"> и </w:t>
      </w:r>
      <w:proofErr w:type="spellStart"/>
      <w:r w:rsidRPr="00A523A3">
        <w:rPr>
          <w:b/>
        </w:rPr>
        <w:t>животна</w:t>
      </w:r>
      <w:proofErr w:type="spellEnd"/>
      <w:r w:rsidRPr="00A523A3">
        <w:rPr>
          <w:b/>
        </w:rPr>
        <w:t xml:space="preserve"> </w:t>
      </w:r>
      <w:proofErr w:type="spellStart"/>
      <w:r w:rsidRPr="00A523A3">
        <w:rPr>
          <w:b/>
        </w:rPr>
        <w:t>средина</w:t>
      </w:r>
      <w:proofErr w:type="spellEnd"/>
      <w:r w:rsidRPr="00A523A3">
        <w:rPr>
          <w:b/>
        </w:rPr>
        <w:t xml:space="preserve"> </w:t>
      </w:r>
      <w:r w:rsidR="00997C60">
        <w:rPr>
          <w:rFonts w:eastAsia="Calibri"/>
          <w:b/>
        </w:rPr>
        <w:t>-</w:t>
      </w:r>
      <w:r w:rsidRPr="00A523A3">
        <w:rPr>
          <w:rStyle w:val="hps"/>
          <w:rFonts w:eastAsia="Batang"/>
          <w:b/>
          <w:lang w:val="sq-AL"/>
        </w:rPr>
        <w:t>Kushtet natyrore</w:t>
      </w:r>
      <w:r w:rsidRPr="00A523A3">
        <w:rPr>
          <w:rStyle w:val="shorttext"/>
          <w:rFonts w:eastAsia="Batang"/>
          <w:b/>
          <w:lang w:val="sq-AL"/>
        </w:rPr>
        <w:t xml:space="preserve"> </w:t>
      </w:r>
      <w:r w:rsidRPr="00A523A3">
        <w:rPr>
          <w:rStyle w:val="hps"/>
          <w:rFonts w:eastAsia="Batang"/>
          <w:b/>
          <w:lang w:val="sq-AL"/>
        </w:rPr>
        <w:t>dhe</w:t>
      </w:r>
      <w:r w:rsidRPr="00A523A3">
        <w:rPr>
          <w:rStyle w:val="shorttext"/>
          <w:rFonts w:eastAsia="Batang"/>
          <w:b/>
          <w:lang w:val="sq-AL"/>
        </w:rPr>
        <w:t xml:space="preserve"> </w:t>
      </w:r>
      <w:r w:rsidRPr="00A523A3">
        <w:rPr>
          <w:rStyle w:val="hps"/>
          <w:rFonts w:eastAsia="Batang"/>
          <w:b/>
          <w:lang w:val="sq-AL"/>
        </w:rPr>
        <w:t>mjedisi jetësor</w:t>
      </w:r>
    </w:p>
    <w:p w14:paraId="21AD6C5E" w14:textId="77777777" w:rsidR="00BB45C2" w:rsidRDefault="00AF3236" w:rsidP="00AF3236">
      <w:pPr>
        <w:pStyle w:val="NoSpacing"/>
        <w:rPr>
          <w:rFonts w:eastAsia="Batang"/>
          <w:b/>
        </w:rPr>
      </w:pPr>
      <w:r w:rsidRPr="00A523A3">
        <w:rPr>
          <w:rFonts w:eastAsia="Batang"/>
          <w:b/>
        </w:rPr>
        <w:t xml:space="preserve">        </w:t>
      </w:r>
    </w:p>
    <w:p w14:paraId="2AEC076D" w14:textId="77777777" w:rsidR="00BB45C2" w:rsidRDefault="00BB45C2" w:rsidP="00AF3236">
      <w:pPr>
        <w:pStyle w:val="NoSpacing"/>
        <w:rPr>
          <w:rFonts w:eastAsia="Batang"/>
          <w:b/>
        </w:rPr>
      </w:pPr>
      <w:r>
        <w:rPr>
          <w:rFonts w:eastAsia="Batang"/>
          <w:b/>
        </w:rPr>
        <w:t xml:space="preserve">          </w:t>
      </w:r>
      <w:proofErr w:type="spellStart"/>
      <w:r w:rsidR="00AF3236" w:rsidRPr="00A523A3">
        <w:t>Територијално</w:t>
      </w:r>
      <w:proofErr w:type="spellEnd"/>
      <w:r w:rsidR="00AF3236" w:rsidRPr="00A523A3">
        <w:t xml:space="preserve"> </w:t>
      </w:r>
      <w:proofErr w:type="spellStart"/>
      <w:r w:rsidR="00AF3236" w:rsidRPr="00A523A3">
        <w:t>припада</w:t>
      </w:r>
      <w:proofErr w:type="spellEnd"/>
      <w:r w:rsidR="00AF3236" w:rsidRPr="00A523A3">
        <w:t xml:space="preserve"> </w:t>
      </w:r>
      <w:proofErr w:type="spellStart"/>
      <w:r w:rsidR="00AF3236" w:rsidRPr="00A523A3">
        <w:t>Пчињском</w:t>
      </w:r>
      <w:proofErr w:type="spellEnd"/>
      <w:r w:rsidR="00AF3236" w:rsidRPr="00A523A3">
        <w:t xml:space="preserve"> </w:t>
      </w:r>
      <w:proofErr w:type="spellStart"/>
      <w:r w:rsidR="00AF3236" w:rsidRPr="00A523A3">
        <w:t>округу</w:t>
      </w:r>
      <w:proofErr w:type="spellEnd"/>
      <w:r w:rsidR="00AF3236" w:rsidRPr="00A523A3">
        <w:t xml:space="preserve">. </w:t>
      </w:r>
      <w:proofErr w:type="spellStart"/>
      <w:r w:rsidR="00AF3236" w:rsidRPr="00A523A3">
        <w:t>Општина</w:t>
      </w:r>
      <w:proofErr w:type="spellEnd"/>
      <w:r w:rsidR="00AF3236" w:rsidRPr="00A523A3">
        <w:t xml:space="preserve"> Бујановац </w:t>
      </w:r>
      <w:proofErr w:type="spellStart"/>
      <w:r w:rsidR="00AF3236" w:rsidRPr="00A523A3">
        <w:t>се</w:t>
      </w:r>
      <w:proofErr w:type="spellEnd"/>
      <w:r w:rsidR="00AF3236" w:rsidRPr="00A523A3">
        <w:t xml:space="preserve"> </w:t>
      </w:r>
      <w:proofErr w:type="spellStart"/>
      <w:r w:rsidR="00AF3236" w:rsidRPr="00A523A3">
        <w:t>простире</w:t>
      </w:r>
      <w:proofErr w:type="spellEnd"/>
      <w:r w:rsidR="00AF3236" w:rsidRPr="00A523A3">
        <w:t xml:space="preserve"> </w:t>
      </w:r>
      <w:proofErr w:type="spellStart"/>
      <w:r w:rsidR="00AF3236" w:rsidRPr="00A523A3">
        <w:t>између</w:t>
      </w:r>
      <w:proofErr w:type="spellEnd"/>
      <w:r w:rsidR="00AF3236" w:rsidRPr="00A523A3">
        <w:t xml:space="preserve"> 42º 15` 35`` </w:t>
      </w:r>
      <w:proofErr w:type="gramStart"/>
      <w:r w:rsidR="00AF3236" w:rsidRPr="00A523A3">
        <w:t>и  42</w:t>
      </w:r>
      <w:proofErr w:type="gramEnd"/>
      <w:r w:rsidR="00AF3236" w:rsidRPr="00A523A3">
        <w:t xml:space="preserve">º 23` 30`` </w:t>
      </w:r>
      <w:proofErr w:type="spellStart"/>
      <w:r w:rsidR="00AF3236" w:rsidRPr="00A523A3">
        <w:t>северне</w:t>
      </w:r>
      <w:proofErr w:type="spellEnd"/>
      <w:r w:rsidR="00AF3236" w:rsidRPr="00A523A3">
        <w:t xml:space="preserve"> </w:t>
      </w:r>
      <w:proofErr w:type="spellStart"/>
      <w:r w:rsidR="00AF3236" w:rsidRPr="00A523A3">
        <w:t>географске</w:t>
      </w:r>
      <w:proofErr w:type="spellEnd"/>
      <w:r w:rsidR="00AF3236" w:rsidRPr="00A523A3">
        <w:t xml:space="preserve"> </w:t>
      </w:r>
      <w:proofErr w:type="spellStart"/>
      <w:r w:rsidR="00AF3236" w:rsidRPr="00A523A3">
        <w:t>ширине</w:t>
      </w:r>
      <w:proofErr w:type="spellEnd"/>
      <w:r w:rsidR="00AF3236" w:rsidRPr="00A523A3">
        <w:t xml:space="preserve"> и 21º 36` 30`` и 21º 57` 00`` </w:t>
      </w:r>
      <w:proofErr w:type="spellStart"/>
      <w:r w:rsidR="00AF3236" w:rsidRPr="00A523A3">
        <w:t>источне</w:t>
      </w:r>
      <w:proofErr w:type="spellEnd"/>
      <w:r w:rsidR="00AF3236" w:rsidRPr="00A523A3">
        <w:t xml:space="preserve"> </w:t>
      </w:r>
      <w:proofErr w:type="spellStart"/>
      <w:r w:rsidR="00AF3236" w:rsidRPr="00A523A3">
        <w:t>географске</w:t>
      </w:r>
      <w:proofErr w:type="spellEnd"/>
      <w:r w:rsidR="00AF3236" w:rsidRPr="00A523A3">
        <w:t xml:space="preserve"> </w:t>
      </w:r>
      <w:proofErr w:type="spellStart"/>
      <w:r w:rsidR="00AF3236" w:rsidRPr="00A523A3">
        <w:t>дужине</w:t>
      </w:r>
      <w:proofErr w:type="spellEnd"/>
      <w:r w:rsidR="00AF3236" w:rsidRPr="00A523A3">
        <w:t xml:space="preserve"> </w:t>
      </w:r>
      <w:proofErr w:type="spellStart"/>
      <w:r w:rsidR="00AF3236" w:rsidRPr="00A523A3">
        <w:t>на</w:t>
      </w:r>
      <w:proofErr w:type="spellEnd"/>
      <w:r w:rsidR="00AF3236" w:rsidRPr="00A523A3">
        <w:t xml:space="preserve"> </w:t>
      </w:r>
      <w:proofErr w:type="spellStart"/>
      <w:r w:rsidR="00AF3236" w:rsidRPr="00A523A3">
        <w:t>површини</w:t>
      </w:r>
      <w:proofErr w:type="spellEnd"/>
      <w:r w:rsidR="00AF3236" w:rsidRPr="00A523A3">
        <w:t xml:space="preserve"> </w:t>
      </w:r>
      <w:proofErr w:type="spellStart"/>
      <w:r w:rsidR="00AF3236" w:rsidRPr="00A523A3">
        <w:t>од</w:t>
      </w:r>
      <w:proofErr w:type="spellEnd"/>
      <w:r w:rsidR="00AF3236" w:rsidRPr="00A523A3">
        <w:t xml:space="preserve"> 461 км².           </w:t>
      </w:r>
    </w:p>
    <w:p w14:paraId="19EFE405" w14:textId="6512EECF" w:rsidR="00AF3236" w:rsidRPr="00BB45C2" w:rsidRDefault="00BB45C2" w:rsidP="00AF3236">
      <w:pPr>
        <w:pStyle w:val="NoSpacing"/>
        <w:rPr>
          <w:rStyle w:val="hps"/>
          <w:rFonts w:eastAsia="Batang"/>
          <w:b/>
        </w:rPr>
      </w:pPr>
      <w:r>
        <w:rPr>
          <w:rFonts w:eastAsia="Batang"/>
          <w:b/>
        </w:rPr>
        <w:t xml:space="preserve">          </w:t>
      </w:r>
      <w:r w:rsidR="00AF3236" w:rsidRPr="00A523A3">
        <w:rPr>
          <w:rStyle w:val="hps"/>
          <w:rFonts w:eastAsia="Batang"/>
          <w:lang w:val="sq-AL"/>
        </w:rPr>
        <w:t>Territorialisht</w:t>
      </w:r>
      <w:r w:rsidR="00AF3236" w:rsidRPr="00A523A3">
        <w:rPr>
          <w:rFonts w:eastAsia="Batang"/>
          <w:lang w:val="sq-AL"/>
        </w:rPr>
        <w:t xml:space="preserve"> </w:t>
      </w:r>
      <w:r w:rsidR="00AF3236" w:rsidRPr="00A523A3">
        <w:rPr>
          <w:rStyle w:val="hps"/>
          <w:rFonts w:eastAsia="Batang"/>
          <w:lang w:val="sq-AL"/>
        </w:rPr>
        <w:t>i takon</w:t>
      </w:r>
      <w:r w:rsidR="00AF3236" w:rsidRPr="00A523A3">
        <w:rPr>
          <w:rFonts w:eastAsia="Batang"/>
          <w:lang w:val="sq-AL"/>
        </w:rPr>
        <w:t xml:space="preserve"> </w:t>
      </w:r>
      <w:r w:rsidR="00AF3236" w:rsidRPr="00A523A3">
        <w:rPr>
          <w:rStyle w:val="hps"/>
          <w:rFonts w:eastAsia="Batang"/>
          <w:lang w:val="sq-AL"/>
        </w:rPr>
        <w:t>rrethit</w:t>
      </w:r>
      <w:r w:rsidR="00AF3236" w:rsidRPr="00A523A3">
        <w:rPr>
          <w:rFonts w:eastAsia="Batang"/>
          <w:lang w:val="sq-AL"/>
        </w:rPr>
        <w:t xml:space="preserve">  të </w:t>
      </w:r>
      <w:r w:rsidR="00AF3236" w:rsidRPr="00A523A3">
        <w:rPr>
          <w:rStyle w:val="hps"/>
          <w:rFonts w:eastAsia="Batang"/>
          <w:lang w:val="sq-AL"/>
        </w:rPr>
        <w:t>Pçinjës</w:t>
      </w:r>
      <w:r w:rsidR="00AF3236" w:rsidRPr="00A523A3">
        <w:rPr>
          <w:rFonts w:eastAsia="Batang"/>
          <w:lang w:val="sq-AL"/>
        </w:rPr>
        <w:t xml:space="preserve">. </w:t>
      </w:r>
      <w:r w:rsidR="00AF3236" w:rsidRPr="00A523A3">
        <w:rPr>
          <w:rStyle w:val="hps"/>
          <w:rFonts w:eastAsia="Batang"/>
          <w:lang w:val="sq-AL"/>
        </w:rPr>
        <w:t>Komuna e</w:t>
      </w:r>
      <w:r w:rsidR="00AF3236" w:rsidRPr="00A523A3">
        <w:rPr>
          <w:rFonts w:eastAsia="Batang"/>
          <w:lang w:val="sq-AL"/>
        </w:rPr>
        <w:t xml:space="preserve"> </w:t>
      </w:r>
      <w:r w:rsidR="00AF3236" w:rsidRPr="00A523A3">
        <w:rPr>
          <w:rStyle w:val="hps"/>
          <w:rFonts w:eastAsia="Batang"/>
          <w:lang w:val="sq-AL"/>
        </w:rPr>
        <w:t>Bujanocit</w:t>
      </w:r>
      <w:r w:rsidR="00AF3236" w:rsidRPr="00A523A3">
        <w:rPr>
          <w:rFonts w:eastAsia="Batang"/>
          <w:lang w:val="sq-AL"/>
        </w:rPr>
        <w:t xml:space="preserve"> </w:t>
      </w:r>
      <w:r w:rsidR="00AF3236" w:rsidRPr="00A523A3">
        <w:rPr>
          <w:rStyle w:val="hps"/>
          <w:rFonts w:eastAsia="Batang"/>
          <w:lang w:val="sq-AL"/>
        </w:rPr>
        <w:t>shtrihet</w:t>
      </w:r>
      <w:r w:rsidR="00AF3236" w:rsidRPr="00A523A3">
        <w:rPr>
          <w:rFonts w:eastAsia="Batang"/>
          <w:lang w:val="sq-AL"/>
        </w:rPr>
        <w:t xml:space="preserve"> </w:t>
      </w:r>
      <w:r w:rsidR="00AF3236" w:rsidRPr="00A523A3">
        <w:rPr>
          <w:rStyle w:val="hps"/>
          <w:rFonts w:eastAsia="Batang"/>
          <w:lang w:val="sq-AL"/>
        </w:rPr>
        <w:t>midis</w:t>
      </w:r>
      <w:r w:rsidR="00AF3236" w:rsidRPr="00A523A3">
        <w:rPr>
          <w:rFonts w:eastAsia="Batang"/>
          <w:lang w:val="sq-AL"/>
        </w:rPr>
        <w:t xml:space="preserve"> </w:t>
      </w:r>
      <w:r w:rsidR="00AF3236" w:rsidRPr="00A523A3">
        <w:rPr>
          <w:rStyle w:val="hps"/>
          <w:rFonts w:eastAsia="Batang"/>
          <w:lang w:val="sq-AL"/>
        </w:rPr>
        <w:t>42º</w:t>
      </w:r>
      <w:r w:rsidR="00AF3236" w:rsidRPr="00A523A3">
        <w:rPr>
          <w:rFonts w:eastAsia="Batang"/>
          <w:lang w:val="sq-AL"/>
        </w:rPr>
        <w:t xml:space="preserve"> </w:t>
      </w:r>
      <w:r w:rsidR="00AF3236" w:rsidRPr="00A523A3">
        <w:rPr>
          <w:rStyle w:val="hps"/>
          <w:rFonts w:eastAsia="Batang"/>
          <w:lang w:val="sq-AL"/>
        </w:rPr>
        <w:t>15</w:t>
      </w:r>
      <w:r w:rsidR="00AF3236" w:rsidRPr="00A523A3">
        <w:rPr>
          <w:rFonts w:eastAsia="Batang"/>
          <w:lang w:val="sq-AL"/>
        </w:rPr>
        <w:t xml:space="preserve"> </w:t>
      </w:r>
      <w:r w:rsidR="00AF3236" w:rsidRPr="00A523A3">
        <w:rPr>
          <w:rStyle w:val="hps"/>
          <w:rFonts w:eastAsia="Batang"/>
          <w:lang w:val="sq-AL"/>
        </w:rPr>
        <w:t>' 30``</w:t>
      </w:r>
      <w:r w:rsidR="00AF3236" w:rsidRPr="00A523A3">
        <w:rPr>
          <w:rFonts w:eastAsia="Batang"/>
          <w:lang w:val="sq-AL"/>
        </w:rPr>
        <w:t xml:space="preserve"> </w:t>
      </w:r>
      <w:r w:rsidR="00AF3236" w:rsidRPr="00A523A3">
        <w:rPr>
          <w:rStyle w:val="hps"/>
          <w:rFonts w:eastAsia="Batang"/>
          <w:lang w:val="sq-AL"/>
        </w:rPr>
        <w:t>dhe</w:t>
      </w:r>
      <w:r w:rsidR="00AF3236" w:rsidRPr="00A523A3">
        <w:rPr>
          <w:rFonts w:eastAsia="Batang"/>
          <w:lang w:val="sq-AL"/>
        </w:rPr>
        <w:t xml:space="preserve"> </w:t>
      </w:r>
      <w:r w:rsidR="00AF3236" w:rsidRPr="00A523A3">
        <w:rPr>
          <w:rStyle w:val="hps"/>
          <w:rFonts w:eastAsia="Batang"/>
          <w:lang w:val="sq-AL"/>
        </w:rPr>
        <w:t>42º</w:t>
      </w:r>
      <w:r w:rsidR="00AF3236" w:rsidRPr="00A523A3">
        <w:rPr>
          <w:rFonts w:eastAsia="Batang"/>
          <w:lang w:val="sq-AL"/>
        </w:rPr>
        <w:t xml:space="preserve"> </w:t>
      </w:r>
      <w:r w:rsidR="00AF3236" w:rsidRPr="00A523A3">
        <w:rPr>
          <w:rStyle w:val="hps"/>
          <w:rFonts w:eastAsia="Batang"/>
          <w:lang w:val="sq-AL"/>
        </w:rPr>
        <w:t>23`</w:t>
      </w:r>
      <w:r w:rsidR="00AF3236" w:rsidRPr="00A523A3">
        <w:rPr>
          <w:rFonts w:eastAsia="Batang"/>
          <w:lang w:val="sq-AL"/>
        </w:rPr>
        <w:t xml:space="preserve"> </w:t>
      </w:r>
      <w:r w:rsidR="00AF3236" w:rsidRPr="00A523A3">
        <w:rPr>
          <w:rStyle w:val="hps"/>
          <w:rFonts w:eastAsia="Batang"/>
          <w:lang w:val="sq-AL"/>
        </w:rPr>
        <w:t>30``</w:t>
      </w:r>
      <w:r w:rsidR="00AF3236" w:rsidRPr="00A523A3">
        <w:rPr>
          <w:rFonts w:eastAsia="Batang"/>
          <w:lang w:val="sq-AL"/>
        </w:rPr>
        <w:t xml:space="preserve"> të </w:t>
      </w:r>
      <w:r w:rsidR="00AF3236" w:rsidRPr="00A523A3">
        <w:rPr>
          <w:rStyle w:val="hps"/>
          <w:rFonts w:eastAsia="Batang"/>
          <w:lang w:val="sq-AL"/>
        </w:rPr>
        <w:t>gjerësis veriore</w:t>
      </w:r>
      <w:r w:rsidR="00AF3236" w:rsidRPr="00A523A3">
        <w:rPr>
          <w:rFonts w:eastAsia="Batang"/>
          <w:lang w:val="sq-AL"/>
        </w:rPr>
        <w:t xml:space="preserve">  </w:t>
      </w:r>
      <w:r w:rsidR="00AF3236" w:rsidRPr="00A523A3">
        <w:rPr>
          <w:rStyle w:val="hps"/>
          <w:rFonts w:eastAsia="Batang"/>
          <w:lang w:val="sq-AL"/>
        </w:rPr>
        <w:t>dhe</w:t>
      </w:r>
      <w:r w:rsidR="00AF3236" w:rsidRPr="00A523A3">
        <w:rPr>
          <w:rFonts w:eastAsia="Batang"/>
          <w:lang w:val="sq-AL"/>
        </w:rPr>
        <w:t xml:space="preserve"> </w:t>
      </w:r>
      <w:r w:rsidR="00AF3236" w:rsidRPr="00A523A3">
        <w:rPr>
          <w:rStyle w:val="hps"/>
          <w:rFonts w:eastAsia="Batang"/>
          <w:lang w:val="sq-AL"/>
        </w:rPr>
        <w:t>21º</w:t>
      </w:r>
      <w:r w:rsidR="00AF3236" w:rsidRPr="00A523A3">
        <w:rPr>
          <w:rFonts w:eastAsia="Batang"/>
          <w:lang w:val="sq-AL"/>
        </w:rPr>
        <w:t xml:space="preserve"> </w:t>
      </w:r>
      <w:r w:rsidR="00AF3236" w:rsidRPr="00A523A3">
        <w:rPr>
          <w:rStyle w:val="hps"/>
          <w:rFonts w:eastAsia="Batang"/>
          <w:lang w:val="sq-AL"/>
        </w:rPr>
        <w:t>36`</w:t>
      </w:r>
      <w:r w:rsidR="00AF3236" w:rsidRPr="00A523A3">
        <w:rPr>
          <w:rFonts w:eastAsia="Batang"/>
          <w:lang w:val="sq-AL"/>
        </w:rPr>
        <w:t xml:space="preserve"> </w:t>
      </w:r>
      <w:r w:rsidR="00AF3236" w:rsidRPr="00A523A3">
        <w:rPr>
          <w:rStyle w:val="hps"/>
          <w:rFonts w:eastAsia="Batang"/>
          <w:lang w:val="sq-AL"/>
        </w:rPr>
        <w:t>57`</w:t>
      </w:r>
      <w:r w:rsidR="00AF3236" w:rsidRPr="00A523A3">
        <w:rPr>
          <w:rFonts w:eastAsia="Batang"/>
          <w:lang w:val="sq-AL"/>
        </w:rPr>
        <w:t xml:space="preserve"> </w:t>
      </w:r>
      <w:r w:rsidR="00AF3236" w:rsidRPr="00A523A3">
        <w:rPr>
          <w:rStyle w:val="hps"/>
          <w:rFonts w:eastAsia="Batang"/>
          <w:lang w:val="sq-AL"/>
        </w:rPr>
        <w:t>30``</w:t>
      </w:r>
      <w:r w:rsidR="00AF3236" w:rsidRPr="00A523A3">
        <w:rPr>
          <w:rFonts w:eastAsia="Batang"/>
          <w:lang w:val="sq-AL"/>
        </w:rPr>
        <w:t xml:space="preserve"> </w:t>
      </w:r>
      <w:r w:rsidR="00AF3236" w:rsidRPr="00A523A3">
        <w:rPr>
          <w:rStyle w:val="hps"/>
          <w:rFonts w:eastAsia="Batang"/>
          <w:lang w:val="sq-AL"/>
        </w:rPr>
        <w:t>00``</w:t>
      </w:r>
      <w:r w:rsidR="00AF3236" w:rsidRPr="00A523A3">
        <w:rPr>
          <w:rFonts w:eastAsia="Batang"/>
          <w:lang w:val="sq-AL"/>
        </w:rPr>
        <w:t xml:space="preserve"> </w:t>
      </w:r>
      <w:r w:rsidR="00AF3236" w:rsidRPr="00A523A3">
        <w:rPr>
          <w:rStyle w:val="hps"/>
          <w:rFonts w:eastAsia="Batang"/>
          <w:lang w:val="sq-AL"/>
        </w:rPr>
        <w:t>gjatësis gjeografike lindore</w:t>
      </w:r>
      <w:r w:rsidR="00AF3236" w:rsidRPr="00A523A3">
        <w:rPr>
          <w:rFonts w:eastAsia="Batang"/>
          <w:lang w:val="sq-AL"/>
        </w:rPr>
        <w:t xml:space="preserve"> </w:t>
      </w:r>
      <w:r w:rsidR="00AF3236" w:rsidRPr="00A523A3">
        <w:rPr>
          <w:rStyle w:val="hps"/>
          <w:rFonts w:eastAsia="Batang"/>
          <w:lang w:val="sq-AL"/>
        </w:rPr>
        <w:t>në një sipërfaqe prej</w:t>
      </w:r>
      <w:r w:rsidR="00AF3236" w:rsidRPr="00A523A3">
        <w:rPr>
          <w:rFonts w:eastAsia="Batang"/>
          <w:lang w:val="sq-AL"/>
        </w:rPr>
        <w:t xml:space="preserve"> </w:t>
      </w:r>
      <w:r w:rsidR="00AF3236" w:rsidRPr="00A523A3">
        <w:rPr>
          <w:rStyle w:val="hps"/>
          <w:rFonts w:eastAsia="Batang"/>
          <w:lang w:val="sq-AL"/>
        </w:rPr>
        <w:t>461</w:t>
      </w:r>
      <w:r w:rsidR="00AF3236" w:rsidRPr="00A523A3">
        <w:rPr>
          <w:rFonts w:eastAsia="Batang"/>
          <w:lang w:val="sq-AL"/>
        </w:rPr>
        <w:t xml:space="preserve"> </w:t>
      </w:r>
      <w:r w:rsidR="00AF3236" w:rsidRPr="00A523A3">
        <w:rPr>
          <w:rStyle w:val="hps"/>
          <w:rFonts w:eastAsia="Batang"/>
          <w:lang w:val="sq-AL"/>
        </w:rPr>
        <w:t>km².</w:t>
      </w:r>
    </w:p>
    <w:p w14:paraId="41AA63AF" w14:textId="77777777" w:rsidR="00BB45C2" w:rsidRDefault="00BB45C2" w:rsidP="00AF3236">
      <w:pPr>
        <w:pStyle w:val="NoSpacing"/>
      </w:pPr>
    </w:p>
    <w:p w14:paraId="0749E56A" w14:textId="1E6AAB04" w:rsidR="00AF3236" w:rsidRPr="00A523A3" w:rsidRDefault="00BB45C2" w:rsidP="00AF3236">
      <w:pPr>
        <w:pStyle w:val="NoSpacing"/>
      </w:pPr>
      <w:r>
        <w:t xml:space="preserve">          </w:t>
      </w:r>
      <w:proofErr w:type="spellStart"/>
      <w:r w:rsidR="00AF3236" w:rsidRPr="00A523A3">
        <w:t>Бујановац</w:t>
      </w:r>
      <w:proofErr w:type="spellEnd"/>
      <w:r w:rsidR="00AF3236" w:rsidRPr="00A523A3">
        <w:t xml:space="preserve"> </w:t>
      </w:r>
      <w:proofErr w:type="spellStart"/>
      <w:r w:rsidR="00AF3236" w:rsidRPr="00A523A3">
        <w:t>као</w:t>
      </w:r>
      <w:proofErr w:type="spellEnd"/>
      <w:r w:rsidR="00AF3236" w:rsidRPr="00A523A3">
        <w:t xml:space="preserve"> </w:t>
      </w:r>
      <w:proofErr w:type="spellStart"/>
      <w:r w:rsidR="00AF3236" w:rsidRPr="00A523A3">
        <w:t>административни</w:t>
      </w:r>
      <w:proofErr w:type="spellEnd"/>
      <w:r w:rsidR="00AF3236" w:rsidRPr="00A523A3">
        <w:t xml:space="preserve"> </w:t>
      </w:r>
      <w:proofErr w:type="spellStart"/>
      <w:r w:rsidR="00AF3236" w:rsidRPr="00A523A3">
        <w:t>центар</w:t>
      </w:r>
      <w:proofErr w:type="spellEnd"/>
      <w:r w:rsidR="00AF3236" w:rsidRPr="00A523A3">
        <w:t xml:space="preserve"> </w:t>
      </w:r>
      <w:proofErr w:type="spellStart"/>
      <w:r w:rsidR="00AF3236" w:rsidRPr="00A523A3">
        <w:t>општине</w:t>
      </w:r>
      <w:proofErr w:type="spellEnd"/>
      <w:r w:rsidR="00AF3236" w:rsidRPr="00A523A3">
        <w:t xml:space="preserve"> </w:t>
      </w:r>
      <w:proofErr w:type="spellStart"/>
      <w:r w:rsidR="00AF3236" w:rsidRPr="00A523A3">
        <w:t>се</w:t>
      </w:r>
      <w:proofErr w:type="spellEnd"/>
      <w:r w:rsidR="00AF3236" w:rsidRPr="00A523A3">
        <w:t xml:space="preserve"> </w:t>
      </w:r>
      <w:proofErr w:type="spellStart"/>
      <w:r w:rsidR="00AF3236" w:rsidRPr="00A523A3">
        <w:t>налази</w:t>
      </w:r>
      <w:proofErr w:type="spellEnd"/>
      <w:r w:rsidR="00AF3236" w:rsidRPr="00A523A3">
        <w:t xml:space="preserve"> </w:t>
      </w:r>
      <w:proofErr w:type="spellStart"/>
      <w:r w:rsidR="00AF3236" w:rsidRPr="00A523A3">
        <w:t>на</w:t>
      </w:r>
      <w:proofErr w:type="spellEnd"/>
      <w:r w:rsidR="00AF3236" w:rsidRPr="00A523A3">
        <w:t xml:space="preserve"> </w:t>
      </w:r>
      <w:proofErr w:type="spellStart"/>
      <w:r w:rsidR="00AF3236" w:rsidRPr="00A523A3">
        <w:t>надморској</w:t>
      </w:r>
      <w:proofErr w:type="spellEnd"/>
      <w:r w:rsidR="00AF3236" w:rsidRPr="00A523A3">
        <w:t xml:space="preserve"> </w:t>
      </w:r>
      <w:proofErr w:type="spellStart"/>
      <w:r w:rsidR="00AF3236" w:rsidRPr="00A523A3">
        <w:t>висини</w:t>
      </w:r>
      <w:proofErr w:type="spellEnd"/>
      <w:r w:rsidR="00AF3236" w:rsidRPr="00A523A3">
        <w:t xml:space="preserve"> </w:t>
      </w:r>
      <w:proofErr w:type="spellStart"/>
      <w:r w:rsidR="00AF3236" w:rsidRPr="00A523A3">
        <w:t>од</w:t>
      </w:r>
      <w:proofErr w:type="spellEnd"/>
      <w:r w:rsidR="00AF3236" w:rsidRPr="00A523A3">
        <w:t xml:space="preserve"> </w:t>
      </w:r>
      <w:proofErr w:type="spellStart"/>
      <w:r w:rsidR="00AF3236" w:rsidRPr="00A523A3">
        <w:t>око</w:t>
      </w:r>
      <w:proofErr w:type="spellEnd"/>
      <w:r w:rsidR="00AF3236" w:rsidRPr="00A523A3">
        <w:t xml:space="preserve"> 400м. </w:t>
      </w:r>
      <w:proofErr w:type="spellStart"/>
      <w:r w:rsidR="00AF3236" w:rsidRPr="00A523A3">
        <w:t>Највиши</w:t>
      </w:r>
      <w:proofErr w:type="spellEnd"/>
      <w:r w:rsidR="00AF3236" w:rsidRPr="00A523A3">
        <w:t xml:space="preserve"> </w:t>
      </w:r>
      <w:proofErr w:type="spellStart"/>
      <w:r w:rsidR="00AF3236" w:rsidRPr="00A523A3">
        <w:t>планински</w:t>
      </w:r>
      <w:proofErr w:type="spellEnd"/>
      <w:r w:rsidR="00AF3236" w:rsidRPr="00A523A3">
        <w:t xml:space="preserve"> </w:t>
      </w:r>
      <w:proofErr w:type="spellStart"/>
      <w:r w:rsidR="00AF3236" w:rsidRPr="00A523A3">
        <w:t>врх</w:t>
      </w:r>
      <w:proofErr w:type="spellEnd"/>
      <w:r w:rsidR="00AF3236" w:rsidRPr="00A523A3">
        <w:t xml:space="preserve"> </w:t>
      </w:r>
      <w:proofErr w:type="spellStart"/>
      <w:r w:rsidR="00AF3236" w:rsidRPr="00A523A3">
        <w:t>су</w:t>
      </w:r>
      <w:proofErr w:type="spellEnd"/>
      <w:r w:rsidR="00AF3236" w:rsidRPr="00A523A3">
        <w:t xml:space="preserve"> „</w:t>
      </w:r>
      <w:proofErr w:type="spellStart"/>
      <w:proofErr w:type="gramStart"/>
      <w:r w:rsidR="00AF3236" w:rsidRPr="00A523A3">
        <w:t>Вирови</w:t>
      </w:r>
      <w:proofErr w:type="spellEnd"/>
      <w:r w:rsidR="00AF3236" w:rsidRPr="00A523A3">
        <w:t xml:space="preserve">“ </w:t>
      </w:r>
      <w:proofErr w:type="spellStart"/>
      <w:r w:rsidR="00AF3236" w:rsidRPr="00A523A3">
        <w:t>на</w:t>
      </w:r>
      <w:proofErr w:type="spellEnd"/>
      <w:proofErr w:type="gramEnd"/>
      <w:r w:rsidR="00AF3236" w:rsidRPr="00A523A3">
        <w:t xml:space="preserve"> </w:t>
      </w:r>
      <w:proofErr w:type="spellStart"/>
      <w:proofErr w:type="gramStart"/>
      <w:r w:rsidR="00AF3236" w:rsidRPr="00A523A3">
        <w:t>планини</w:t>
      </w:r>
      <w:proofErr w:type="spellEnd"/>
      <w:r w:rsidR="00AF3236" w:rsidRPr="00A523A3">
        <w:t xml:space="preserve">  „</w:t>
      </w:r>
      <w:proofErr w:type="spellStart"/>
      <w:proofErr w:type="gramEnd"/>
      <w:r w:rsidR="00AF3236" w:rsidRPr="00A523A3">
        <w:t>K</w:t>
      </w:r>
      <w:proofErr w:type="gramStart"/>
      <w:r w:rsidR="00AF3236" w:rsidRPr="00A523A3">
        <w:t>озјак</w:t>
      </w:r>
      <w:proofErr w:type="spellEnd"/>
      <w:r w:rsidR="00AF3236" w:rsidRPr="00A523A3">
        <w:t xml:space="preserve">“ </w:t>
      </w:r>
      <w:proofErr w:type="spellStart"/>
      <w:r w:rsidR="00AF3236" w:rsidRPr="00A523A3">
        <w:t>са</w:t>
      </w:r>
      <w:proofErr w:type="spellEnd"/>
      <w:proofErr w:type="gramEnd"/>
      <w:r w:rsidR="00AF3236" w:rsidRPr="00A523A3">
        <w:t xml:space="preserve"> 1.284 </w:t>
      </w:r>
      <w:proofErr w:type="spellStart"/>
      <w:r w:rsidR="00AF3236" w:rsidRPr="00A523A3">
        <w:t>метара</w:t>
      </w:r>
      <w:proofErr w:type="spellEnd"/>
      <w:r w:rsidR="00AF3236" w:rsidRPr="00A523A3">
        <w:t xml:space="preserve"> </w:t>
      </w:r>
      <w:proofErr w:type="spellStart"/>
      <w:r w:rsidR="00AF3236" w:rsidRPr="00A523A3">
        <w:t>надморске</w:t>
      </w:r>
      <w:proofErr w:type="spellEnd"/>
      <w:r w:rsidR="00AF3236" w:rsidRPr="00A523A3">
        <w:t xml:space="preserve"> </w:t>
      </w:r>
      <w:proofErr w:type="spellStart"/>
      <w:r w:rsidR="00AF3236" w:rsidRPr="00A523A3">
        <w:t>висине</w:t>
      </w:r>
      <w:proofErr w:type="spellEnd"/>
      <w:r w:rsidR="00AF3236" w:rsidRPr="00A523A3">
        <w:t xml:space="preserve">. </w:t>
      </w:r>
      <w:proofErr w:type="spellStart"/>
      <w:r w:rsidR="00AF3236" w:rsidRPr="00A523A3">
        <w:t>Бујановац</w:t>
      </w:r>
      <w:proofErr w:type="spellEnd"/>
      <w:r w:rsidR="00AF3236" w:rsidRPr="00A523A3">
        <w:t xml:space="preserve"> </w:t>
      </w:r>
      <w:proofErr w:type="spellStart"/>
      <w:r w:rsidR="00AF3236" w:rsidRPr="00A523A3">
        <w:t>лежи</w:t>
      </w:r>
      <w:proofErr w:type="spellEnd"/>
      <w:r w:rsidR="00AF3236" w:rsidRPr="00A523A3">
        <w:t xml:space="preserve"> у </w:t>
      </w:r>
      <w:proofErr w:type="spellStart"/>
      <w:r w:rsidR="00AF3236" w:rsidRPr="00A523A3">
        <w:t>котлини</w:t>
      </w:r>
      <w:proofErr w:type="spellEnd"/>
      <w:r w:rsidR="00AF3236" w:rsidRPr="00A523A3">
        <w:t xml:space="preserve"> </w:t>
      </w:r>
      <w:proofErr w:type="spellStart"/>
      <w:r w:rsidR="00AF3236" w:rsidRPr="00A523A3">
        <w:t>која</w:t>
      </w:r>
      <w:proofErr w:type="spellEnd"/>
      <w:r w:rsidR="00AF3236" w:rsidRPr="00A523A3">
        <w:t xml:space="preserve"> </w:t>
      </w:r>
      <w:proofErr w:type="spellStart"/>
      <w:r w:rsidR="00AF3236" w:rsidRPr="00A523A3">
        <w:t>је</w:t>
      </w:r>
      <w:proofErr w:type="spellEnd"/>
      <w:r w:rsidR="00AF3236" w:rsidRPr="00A523A3">
        <w:t xml:space="preserve"> </w:t>
      </w:r>
      <w:proofErr w:type="spellStart"/>
      <w:r w:rsidR="00AF3236" w:rsidRPr="00A523A3">
        <w:t>окружена</w:t>
      </w:r>
      <w:proofErr w:type="spellEnd"/>
      <w:r w:rsidR="00AF3236" w:rsidRPr="00A523A3">
        <w:t xml:space="preserve"> </w:t>
      </w:r>
      <w:proofErr w:type="spellStart"/>
      <w:r w:rsidR="00AF3236" w:rsidRPr="00A523A3">
        <w:t>побрђима</w:t>
      </w:r>
      <w:proofErr w:type="spellEnd"/>
      <w:r w:rsidR="00AF3236" w:rsidRPr="00A523A3">
        <w:t xml:space="preserve">. </w:t>
      </w:r>
      <w:proofErr w:type="spellStart"/>
      <w:r w:rsidR="00AF3236" w:rsidRPr="00A523A3">
        <w:t>Планински</w:t>
      </w:r>
      <w:proofErr w:type="spellEnd"/>
      <w:r w:rsidR="00AF3236" w:rsidRPr="00A523A3">
        <w:t xml:space="preserve"> </w:t>
      </w:r>
      <w:proofErr w:type="spellStart"/>
      <w:r w:rsidR="00AF3236" w:rsidRPr="00A523A3">
        <w:t>врхови</w:t>
      </w:r>
      <w:proofErr w:type="spellEnd"/>
      <w:r w:rsidR="00AF3236" w:rsidRPr="00A523A3">
        <w:t xml:space="preserve"> </w:t>
      </w:r>
      <w:proofErr w:type="spellStart"/>
      <w:r w:rsidR="00AF3236" w:rsidRPr="00A523A3">
        <w:t>су</w:t>
      </w:r>
      <w:proofErr w:type="spellEnd"/>
      <w:r w:rsidR="00AF3236" w:rsidRPr="00A523A3">
        <w:t xml:space="preserve">: </w:t>
      </w:r>
      <w:proofErr w:type="spellStart"/>
      <w:r w:rsidR="00AF3236" w:rsidRPr="00A523A3">
        <w:t>Kитка</w:t>
      </w:r>
      <w:proofErr w:type="spellEnd"/>
      <w:r w:rsidR="00AF3236" w:rsidRPr="00A523A3">
        <w:t xml:space="preserve"> (1.295м), </w:t>
      </w:r>
      <w:proofErr w:type="spellStart"/>
      <w:r w:rsidR="00AF3236" w:rsidRPr="00A523A3">
        <w:t>Kозјак</w:t>
      </w:r>
      <w:proofErr w:type="spellEnd"/>
      <w:r w:rsidR="00AF3236" w:rsidRPr="00A523A3">
        <w:t xml:space="preserve"> (1.285м), </w:t>
      </w:r>
      <w:proofErr w:type="spellStart"/>
      <w:r w:rsidR="00AF3236" w:rsidRPr="00A523A3">
        <w:t>Свети</w:t>
      </w:r>
      <w:proofErr w:type="spellEnd"/>
      <w:r w:rsidR="00AF3236" w:rsidRPr="00A523A3">
        <w:t xml:space="preserve"> </w:t>
      </w:r>
      <w:proofErr w:type="spellStart"/>
      <w:r w:rsidR="00AF3236" w:rsidRPr="00A523A3">
        <w:t>Илија</w:t>
      </w:r>
      <w:proofErr w:type="spellEnd"/>
      <w:r w:rsidR="00AF3236" w:rsidRPr="00A523A3">
        <w:t xml:space="preserve"> (1.271м), </w:t>
      </w:r>
      <w:proofErr w:type="spellStart"/>
      <w:r w:rsidR="00AF3236" w:rsidRPr="00A523A3">
        <w:t>Рујан</w:t>
      </w:r>
      <w:proofErr w:type="spellEnd"/>
      <w:r w:rsidR="00AF3236" w:rsidRPr="00A523A3">
        <w:t xml:space="preserve"> (968м). </w:t>
      </w:r>
      <w:proofErr w:type="spellStart"/>
      <w:r w:rsidR="00AF3236" w:rsidRPr="00A523A3">
        <w:t>Око</w:t>
      </w:r>
      <w:proofErr w:type="spellEnd"/>
      <w:r w:rsidR="00AF3236" w:rsidRPr="00A523A3">
        <w:t xml:space="preserve"> 30% </w:t>
      </w:r>
      <w:proofErr w:type="spellStart"/>
      <w:r w:rsidR="00AF3236" w:rsidRPr="00A523A3">
        <w:t>територије</w:t>
      </w:r>
      <w:proofErr w:type="spellEnd"/>
      <w:r w:rsidR="00AF3236" w:rsidRPr="00A523A3">
        <w:t xml:space="preserve"> </w:t>
      </w:r>
      <w:proofErr w:type="spellStart"/>
      <w:r w:rsidR="00AF3236" w:rsidRPr="00A523A3">
        <w:t>је</w:t>
      </w:r>
      <w:proofErr w:type="spellEnd"/>
      <w:r w:rsidR="00AF3236" w:rsidRPr="00A523A3">
        <w:t xml:space="preserve"> </w:t>
      </w:r>
      <w:proofErr w:type="spellStart"/>
      <w:r w:rsidR="00AF3236" w:rsidRPr="00A523A3">
        <w:t>равничарско</w:t>
      </w:r>
      <w:proofErr w:type="spellEnd"/>
      <w:r w:rsidR="00AF3236" w:rsidRPr="00A523A3">
        <w:t xml:space="preserve">, а </w:t>
      </w:r>
      <w:proofErr w:type="spellStart"/>
      <w:r w:rsidR="00AF3236" w:rsidRPr="00A523A3">
        <w:t>око</w:t>
      </w:r>
      <w:proofErr w:type="spellEnd"/>
      <w:r w:rsidR="00AF3236" w:rsidRPr="00A523A3">
        <w:t xml:space="preserve"> 70% </w:t>
      </w:r>
      <w:proofErr w:type="spellStart"/>
      <w:r w:rsidR="00AF3236" w:rsidRPr="00A523A3">
        <w:t>је</w:t>
      </w:r>
      <w:proofErr w:type="spellEnd"/>
      <w:r w:rsidR="00AF3236" w:rsidRPr="00A523A3">
        <w:t xml:space="preserve"> </w:t>
      </w:r>
      <w:proofErr w:type="spellStart"/>
      <w:r w:rsidR="00AF3236" w:rsidRPr="00A523A3">
        <w:t>брдско-планинско</w:t>
      </w:r>
      <w:proofErr w:type="spellEnd"/>
      <w:r w:rsidR="00AF3236" w:rsidRPr="00A523A3">
        <w:t xml:space="preserve"> </w:t>
      </w:r>
      <w:proofErr w:type="spellStart"/>
      <w:r w:rsidR="00AF3236" w:rsidRPr="00A523A3">
        <w:t>подручје</w:t>
      </w:r>
      <w:proofErr w:type="spellEnd"/>
      <w:r w:rsidR="00AF3236" w:rsidRPr="00A523A3">
        <w:t xml:space="preserve">.            </w:t>
      </w:r>
    </w:p>
    <w:p w14:paraId="38F2D55F" w14:textId="1D6FA17C" w:rsidR="00AF3236" w:rsidRDefault="00BB45C2" w:rsidP="00AF3236">
      <w:pPr>
        <w:pStyle w:val="NoSpacing"/>
        <w:rPr>
          <w:rFonts w:eastAsia="Batang"/>
          <w:lang w:val="sq-AL"/>
        </w:rPr>
      </w:pPr>
      <w:r>
        <w:rPr>
          <w:rStyle w:val="hps"/>
          <w:lang w:val="sq-AL"/>
        </w:rPr>
        <w:t xml:space="preserve">          </w:t>
      </w:r>
      <w:r w:rsidR="00AF3236" w:rsidRPr="00A523A3">
        <w:rPr>
          <w:rStyle w:val="hps"/>
          <w:rFonts w:eastAsia="Batang"/>
          <w:lang w:val="sq-AL"/>
        </w:rPr>
        <w:t>Bujanoci</w:t>
      </w:r>
      <w:r w:rsidR="00AF3236" w:rsidRPr="00A523A3">
        <w:rPr>
          <w:rFonts w:eastAsia="Batang"/>
          <w:lang w:val="sq-AL"/>
        </w:rPr>
        <w:t xml:space="preserve"> </w:t>
      </w:r>
      <w:r w:rsidR="00AF3236" w:rsidRPr="00A523A3">
        <w:rPr>
          <w:rStyle w:val="hps"/>
          <w:rFonts w:eastAsia="Batang"/>
          <w:lang w:val="sq-AL"/>
        </w:rPr>
        <w:t>si qendër</w:t>
      </w:r>
      <w:r w:rsidR="00AF3236" w:rsidRPr="00A523A3">
        <w:rPr>
          <w:rFonts w:eastAsia="Batang"/>
          <w:lang w:val="sq-AL"/>
        </w:rPr>
        <w:t xml:space="preserve"> </w:t>
      </w:r>
      <w:r w:rsidR="00AF3236" w:rsidRPr="00A523A3">
        <w:rPr>
          <w:rStyle w:val="hps"/>
          <w:rFonts w:eastAsia="Batang"/>
          <w:lang w:val="sq-AL"/>
        </w:rPr>
        <w:t>administrative</w:t>
      </w:r>
      <w:r w:rsidR="00AF3236" w:rsidRPr="00A523A3">
        <w:rPr>
          <w:rFonts w:eastAsia="Batang"/>
          <w:lang w:val="sq-AL"/>
        </w:rPr>
        <w:t xml:space="preserve"> </w:t>
      </w:r>
      <w:r w:rsidR="00AF3236" w:rsidRPr="00A523A3">
        <w:rPr>
          <w:rStyle w:val="hps"/>
          <w:rFonts w:eastAsia="Batang"/>
          <w:lang w:val="sq-AL"/>
        </w:rPr>
        <w:t>e komunës</w:t>
      </w:r>
      <w:r w:rsidR="00AF3236" w:rsidRPr="00A523A3">
        <w:rPr>
          <w:rFonts w:eastAsia="Batang"/>
          <w:lang w:val="sq-AL"/>
        </w:rPr>
        <w:t xml:space="preserve"> </w:t>
      </w:r>
      <w:r w:rsidR="00AF3236" w:rsidRPr="00A523A3">
        <w:rPr>
          <w:rStyle w:val="hps"/>
          <w:rFonts w:eastAsia="Batang"/>
          <w:lang w:val="sq-AL"/>
        </w:rPr>
        <w:t xml:space="preserve">gjindet </w:t>
      </w:r>
      <w:r w:rsidR="00AF3236" w:rsidRPr="00A523A3">
        <w:rPr>
          <w:rFonts w:eastAsia="Batang"/>
          <w:lang w:val="sq-AL"/>
        </w:rPr>
        <w:t xml:space="preserve"> </w:t>
      </w:r>
      <w:r w:rsidR="00AF3236" w:rsidRPr="00A523A3">
        <w:rPr>
          <w:rStyle w:val="hps"/>
          <w:rFonts w:eastAsia="Batang"/>
          <w:lang w:val="sq-AL"/>
        </w:rPr>
        <w:t>në një lartësi mbidetare prej</w:t>
      </w:r>
      <w:r w:rsidR="00AF3236" w:rsidRPr="00A523A3">
        <w:rPr>
          <w:rFonts w:eastAsia="Batang"/>
          <w:lang w:val="sq-AL"/>
        </w:rPr>
        <w:t xml:space="preserve"> </w:t>
      </w:r>
      <w:r w:rsidR="00AF3236" w:rsidRPr="00A523A3">
        <w:rPr>
          <w:rStyle w:val="hps"/>
          <w:rFonts w:eastAsia="Batang"/>
          <w:lang w:val="sq-AL"/>
        </w:rPr>
        <w:t>rreth 400 metra</w:t>
      </w:r>
      <w:r w:rsidR="00AF3236" w:rsidRPr="00A523A3">
        <w:rPr>
          <w:rFonts w:eastAsia="Batang"/>
          <w:lang w:val="sq-AL"/>
        </w:rPr>
        <w:t xml:space="preserve">. </w:t>
      </w:r>
      <w:r w:rsidR="00AF3236" w:rsidRPr="00A523A3">
        <w:rPr>
          <w:rStyle w:val="hps"/>
          <w:rFonts w:eastAsia="Batang"/>
          <w:lang w:val="sq-AL"/>
        </w:rPr>
        <w:t xml:space="preserve">Majat më të larta malore janë </w:t>
      </w:r>
      <w:r w:rsidR="00AF3236" w:rsidRPr="00A523A3">
        <w:rPr>
          <w:rFonts w:eastAsia="Batang"/>
          <w:lang w:val="sr-Cyrl-CS"/>
        </w:rPr>
        <w:t>„</w:t>
      </w:r>
      <w:r w:rsidR="00AF3236" w:rsidRPr="00A523A3">
        <w:rPr>
          <w:rFonts w:eastAsia="Batang"/>
          <w:lang w:val="sq-AL"/>
        </w:rPr>
        <w:t>Virovi-Dredhishtat</w:t>
      </w:r>
      <w:r w:rsidR="00AF3236" w:rsidRPr="00A523A3">
        <w:rPr>
          <w:rFonts w:eastAsia="Batang"/>
          <w:lang w:val="sr-Cyrl-CS"/>
        </w:rPr>
        <w:t xml:space="preserve">“ </w:t>
      </w:r>
      <w:r w:rsidR="00AF3236" w:rsidRPr="00A523A3">
        <w:rPr>
          <w:rStyle w:val="hps"/>
          <w:rFonts w:eastAsia="Batang"/>
          <w:lang w:val="sq-AL"/>
        </w:rPr>
        <w:t xml:space="preserve"> </w:t>
      </w:r>
      <w:r w:rsidR="00AF3236" w:rsidRPr="00A523A3">
        <w:rPr>
          <w:rFonts w:eastAsia="Batang"/>
          <w:lang w:val="sq-AL"/>
        </w:rPr>
        <w:t xml:space="preserve">në </w:t>
      </w:r>
      <w:r w:rsidR="00AF3236" w:rsidRPr="00A523A3">
        <w:rPr>
          <w:rStyle w:val="hps"/>
          <w:rFonts w:eastAsia="Batang"/>
          <w:lang w:val="sq-AL"/>
        </w:rPr>
        <w:t>malin</w:t>
      </w:r>
      <w:r w:rsidR="00AF3236" w:rsidRPr="00A523A3">
        <w:rPr>
          <w:rFonts w:eastAsia="Batang"/>
          <w:lang w:val="sq-AL"/>
        </w:rPr>
        <w:t xml:space="preserve"> </w:t>
      </w:r>
      <w:r w:rsidR="00AF3236" w:rsidRPr="00A523A3">
        <w:rPr>
          <w:rStyle w:val="hps"/>
          <w:rFonts w:eastAsia="Batang"/>
          <w:lang w:val="sq-AL"/>
        </w:rPr>
        <w:t>"</w:t>
      </w:r>
      <w:r w:rsidR="00AF3236" w:rsidRPr="00A523A3">
        <w:rPr>
          <w:rFonts w:eastAsia="Batang"/>
          <w:lang w:val="sq-AL"/>
        </w:rPr>
        <w:t xml:space="preserve">Kozjak"  </w:t>
      </w:r>
      <w:r w:rsidR="00AF3236" w:rsidRPr="00A523A3">
        <w:rPr>
          <w:rStyle w:val="hps"/>
          <w:rFonts w:eastAsia="Batang"/>
          <w:lang w:val="sq-AL"/>
        </w:rPr>
        <w:t>me</w:t>
      </w:r>
      <w:r w:rsidR="00AF3236" w:rsidRPr="00A523A3">
        <w:rPr>
          <w:rFonts w:eastAsia="Batang"/>
          <w:lang w:val="sq-AL"/>
        </w:rPr>
        <w:t xml:space="preserve"> </w:t>
      </w:r>
      <w:r w:rsidR="00AF3236" w:rsidRPr="00A523A3">
        <w:rPr>
          <w:rStyle w:val="hps"/>
          <w:rFonts w:eastAsia="Batang"/>
          <w:lang w:val="sq-AL"/>
        </w:rPr>
        <w:t>1,284</w:t>
      </w:r>
      <w:r w:rsidR="00AF3236" w:rsidRPr="00A523A3">
        <w:rPr>
          <w:rFonts w:eastAsia="Batang"/>
          <w:lang w:val="sq-AL"/>
        </w:rPr>
        <w:t xml:space="preserve"> </w:t>
      </w:r>
      <w:r w:rsidR="00AF3236" w:rsidRPr="00A523A3">
        <w:rPr>
          <w:rStyle w:val="hps"/>
          <w:rFonts w:eastAsia="Batang"/>
          <w:lang w:val="sq-AL"/>
        </w:rPr>
        <w:t>metra lartësi mbidetare</w:t>
      </w:r>
      <w:r w:rsidR="00AF3236" w:rsidRPr="00A523A3">
        <w:rPr>
          <w:rFonts w:eastAsia="Batang"/>
          <w:lang w:val="sq-AL"/>
        </w:rPr>
        <w:t xml:space="preserve">. </w:t>
      </w:r>
      <w:r w:rsidR="00AF3236" w:rsidRPr="00A523A3">
        <w:rPr>
          <w:rStyle w:val="hps"/>
          <w:rFonts w:eastAsia="Batang"/>
          <w:lang w:val="sq-AL"/>
        </w:rPr>
        <w:t>Bujanocit</w:t>
      </w:r>
      <w:r w:rsidR="00AF3236" w:rsidRPr="00A523A3">
        <w:rPr>
          <w:rFonts w:eastAsia="Batang"/>
          <w:lang w:val="sq-AL"/>
        </w:rPr>
        <w:t xml:space="preserve"> </w:t>
      </w:r>
      <w:r w:rsidR="00AF3236" w:rsidRPr="00A523A3">
        <w:rPr>
          <w:rStyle w:val="hps"/>
          <w:rFonts w:eastAsia="Batang"/>
          <w:lang w:val="sq-AL"/>
        </w:rPr>
        <w:t>shtrihet në një luginë</w:t>
      </w:r>
      <w:r w:rsidR="00AF3236" w:rsidRPr="00A523A3">
        <w:rPr>
          <w:rFonts w:eastAsia="Batang"/>
          <w:lang w:val="sq-AL"/>
        </w:rPr>
        <w:t xml:space="preserve"> </w:t>
      </w:r>
      <w:r w:rsidR="00AF3236" w:rsidRPr="00A523A3">
        <w:rPr>
          <w:rStyle w:val="hps"/>
          <w:rFonts w:eastAsia="Batang"/>
          <w:lang w:val="sq-AL"/>
        </w:rPr>
        <w:t>të rrethuar nga</w:t>
      </w:r>
      <w:r w:rsidR="00AF3236" w:rsidRPr="00A523A3">
        <w:rPr>
          <w:rFonts w:eastAsia="Batang"/>
          <w:lang w:val="sq-AL"/>
        </w:rPr>
        <w:t xml:space="preserve"> </w:t>
      </w:r>
      <w:r w:rsidR="00AF3236" w:rsidRPr="00A523A3">
        <w:rPr>
          <w:rStyle w:val="hps"/>
          <w:rFonts w:eastAsia="Batang"/>
          <w:lang w:val="sq-AL"/>
        </w:rPr>
        <w:t>kodrat</w:t>
      </w:r>
      <w:r w:rsidR="00AF3236" w:rsidRPr="00A523A3">
        <w:rPr>
          <w:rFonts w:eastAsia="Batang"/>
          <w:lang w:val="sq-AL"/>
        </w:rPr>
        <w:t xml:space="preserve">. </w:t>
      </w:r>
      <w:r w:rsidR="00AF3236" w:rsidRPr="00A523A3">
        <w:rPr>
          <w:rStyle w:val="hps"/>
          <w:rFonts w:eastAsia="Batang"/>
          <w:lang w:val="sq-AL"/>
        </w:rPr>
        <w:t>Majat</w:t>
      </w:r>
      <w:r w:rsidR="00AF3236" w:rsidRPr="00A523A3">
        <w:rPr>
          <w:rFonts w:eastAsia="Batang"/>
          <w:lang w:val="sq-AL"/>
        </w:rPr>
        <w:t xml:space="preserve"> </w:t>
      </w:r>
      <w:r w:rsidR="00AF3236" w:rsidRPr="00A523A3">
        <w:rPr>
          <w:rStyle w:val="hps"/>
          <w:rFonts w:eastAsia="Batang"/>
          <w:lang w:val="sq-AL"/>
        </w:rPr>
        <w:t>malore janë</w:t>
      </w:r>
      <w:r w:rsidR="00AF3236" w:rsidRPr="00A523A3">
        <w:rPr>
          <w:rFonts w:eastAsia="Batang"/>
          <w:lang w:val="sq-AL"/>
        </w:rPr>
        <w:t xml:space="preserve">: </w:t>
      </w:r>
      <w:r w:rsidR="00AF3236" w:rsidRPr="00A523A3">
        <w:rPr>
          <w:rStyle w:val="hps"/>
          <w:rFonts w:eastAsia="Batang"/>
          <w:lang w:val="sq-AL"/>
        </w:rPr>
        <w:t>Kitka</w:t>
      </w:r>
      <w:r w:rsidR="00AF3236" w:rsidRPr="00A523A3">
        <w:rPr>
          <w:rFonts w:eastAsia="Batang"/>
          <w:lang w:val="sq-AL"/>
        </w:rPr>
        <w:t xml:space="preserve"> </w:t>
      </w:r>
      <w:r w:rsidR="00AF3236" w:rsidRPr="00A523A3">
        <w:rPr>
          <w:rStyle w:val="hps"/>
          <w:rFonts w:eastAsia="Batang"/>
          <w:lang w:val="sq-AL"/>
        </w:rPr>
        <w:t>(</w:t>
      </w:r>
      <w:r w:rsidR="00AF3236" w:rsidRPr="00A523A3">
        <w:rPr>
          <w:rFonts w:eastAsia="Batang"/>
          <w:lang w:val="sq-AL"/>
        </w:rPr>
        <w:t xml:space="preserve">1.295m), </w:t>
      </w:r>
      <w:r w:rsidR="00AF3236" w:rsidRPr="00A523A3">
        <w:rPr>
          <w:rStyle w:val="hps"/>
          <w:rFonts w:eastAsia="Batang"/>
          <w:lang w:val="sq-AL"/>
        </w:rPr>
        <w:t>Kozjak (</w:t>
      </w:r>
      <w:r w:rsidR="00AF3236" w:rsidRPr="00A523A3">
        <w:rPr>
          <w:rFonts w:eastAsia="Batang"/>
          <w:lang w:val="sq-AL"/>
        </w:rPr>
        <w:t xml:space="preserve">1.285m), </w:t>
      </w:r>
      <w:r w:rsidR="00AF3236" w:rsidRPr="00A523A3">
        <w:rPr>
          <w:rStyle w:val="hps"/>
          <w:rFonts w:eastAsia="Batang"/>
          <w:lang w:val="sq-AL"/>
        </w:rPr>
        <w:t>Sveti Ilija</w:t>
      </w:r>
      <w:r w:rsidR="00AF3236" w:rsidRPr="00A523A3">
        <w:rPr>
          <w:rFonts w:eastAsia="Batang"/>
          <w:lang w:val="sq-AL"/>
        </w:rPr>
        <w:t xml:space="preserve"> </w:t>
      </w:r>
      <w:r w:rsidR="00AF3236" w:rsidRPr="00A523A3">
        <w:rPr>
          <w:rStyle w:val="hps"/>
          <w:rFonts w:eastAsia="Batang"/>
          <w:lang w:val="sq-AL"/>
        </w:rPr>
        <w:t>(</w:t>
      </w:r>
      <w:r w:rsidR="00AF3236" w:rsidRPr="00A523A3">
        <w:rPr>
          <w:rFonts w:eastAsia="Batang"/>
          <w:lang w:val="sq-AL"/>
        </w:rPr>
        <w:t xml:space="preserve">1.271m), </w:t>
      </w:r>
      <w:r w:rsidR="00AF3236" w:rsidRPr="00A523A3">
        <w:rPr>
          <w:rStyle w:val="hps"/>
          <w:rFonts w:eastAsia="Batang"/>
          <w:lang w:val="sq-AL"/>
        </w:rPr>
        <w:t>Rujan</w:t>
      </w:r>
      <w:r w:rsidR="00AF3236" w:rsidRPr="00A523A3">
        <w:rPr>
          <w:rFonts w:eastAsia="Batang"/>
          <w:lang w:val="sq-AL"/>
        </w:rPr>
        <w:t xml:space="preserve"> </w:t>
      </w:r>
      <w:r w:rsidR="00AF3236" w:rsidRPr="00A523A3">
        <w:rPr>
          <w:rStyle w:val="hps"/>
          <w:rFonts w:eastAsia="Batang"/>
          <w:lang w:val="sq-AL"/>
        </w:rPr>
        <w:t>(</w:t>
      </w:r>
      <w:r w:rsidR="00AF3236" w:rsidRPr="00A523A3">
        <w:rPr>
          <w:rFonts w:eastAsia="Batang"/>
          <w:lang w:val="sq-AL"/>
        </w:rPr>
        <w:t xml:space="preserve">968m). </w:t>
      </w:r>
      <w:r w:rsidR="00AF3236" w:rsidRPr="00A523A3">
        <w:rPr>
          <w:rStyle w:val="hps"/>
          <w:rFonts w:eastAsia="Batang"/>
          <w:lang w:val="sq-AL"/>
        </w:rPr>
        <w:t>Rreth</w:t>
      </w:r>
      <w:r w:rsidR="00AF3236" w:rsidRPr="00A523A3">
        <w:rPr>
          <w:rFonts w:eastAsia="Batang"/>
          <w:lang w:val="sq-AL"/>
        </w:rPr>
        <w:t xml:space="preserve"> </w:t>
      </w:r>
      <w:r w:rsidR="00AF3236" w:rsidRPr="00A523A3">
        <w:rPr>
          <w:rStyle w:val="hps"/>
          <w:rFonts w:eastAsia="Batang"/>
          <w:lang w:val="sq-AL"/>
        </w:rPr>
        <w:t>30</w:t>
      </w:r>
      <w:r w:rsidR="00AF3236" w:rsidRPr="00A523A3">
        <w:rPr>
          <w:rFonts w:eastAsia="Batang"/>
          <w:lang w:val="sq-AL"/>
        </w:rPr>
        <w:t xml:space="preserve">% e territorit </w:t>
      </w:r>
      <w:r w:rsidR="00AF3236" w:rsidRPr="00A523A3">
        <w:rPr>
          <w:rStyle w:val="hps"/>
          <w:rFonts w:eastAsia="Batang"/>
          <w:lang w:val="sq-AL"/>
        </w:rPr>
        <w:t>është i rafshët</w:t>
      </w:r>
      <w:r w:rsidR="00AF3236" w:rsidRPr="00A523A3">
        <w:rPr>
          <w:rFonts w:eastAsia="Batang"/>
          <w:lang w:val="sq-AL"/>
        </w:rPr>
        <w:t xml:space="preserve">, </w:t>
      </w:r>
      <w:r w:rsidR="00AF3236" w:rsidRPr="00A523A3">
        <w:rPr>
          <w:rStyle w:val="hps"/>
          <w:rFonts w:eastAsia="Batang"/>
          <w:lang w:val="sq-AL"/>
        </w:rPr>
        <w:t>dhe</w:t>
      </w:r>
      <w:r w:rsidR="00AF3236" w:rsidRPr="00A523A3">
        <w:rPr>
          <w:rFonts w:eastAsia="Batang"/>
          <w:lang w:val="sq-AL"/>
        </w:rPr>
        <w:t xml:space="preserve"> </w:t>
      </w:r>
      <w:r w:rsidR="00AF3236" w:rsidRPr="00A523A3">
        <w:rPr>
          <w:rStyle w:val="hps"/>
          <w:rFonts w:eastAsia="Batang"/>
          <w:lang w:val="sq-AL"/>
        </w:rPr>
        <w:t>rreth 70%</w:t>
      </w:r>
      <w:r w:rsidR="00AF3236" w:rsidRPr="00A523A3">
        <w:rPr>
          <w:rFonts w:eastAsia="Batang"/>
          <w:lang w:val="sq-AL"/>
        </w:rPr>
        <w:t xml:space="preserve"> </w:t>
      </w:r>
      <w:r w:rsidR="00AF3236" w:rsidRPr="00A523A3">
        <w:rPr>
          <w:rStyle w:val="hps"/>
          <w:rFonts w:eastAsia="Batang"/>
          <w:lang w:val="sq-AL"/>
        </w:rPr>
        <w:t>është zonë</w:t>
      </w:r>
      <w:r w:rsidR="00AF3236" w:rsidRPr="00A523A3">
        <w:rPr>
          <w:rFonts w:eastAsia="Batang"/>
          <w:lang w:val="sq-AL"/>
        </w:rPr>
        <w:t xml:space="preserve"> </w:t>
      </w:r>
      <w:r w:rsidR="00AF3236" w:rsidRPr="00A523A3">
        <w:rPr>
          <w:rStyle w:val="hps"/>
          <w:rFonts w:eastAsia="Batang"/>
          <w:lang w:val="sq-AL"/>
        </w:rPr>
        <w:t>kodrinore-malore</w:t>
      </w:r>
      <w:r w:rsidR="00AF3236" w:rsidRPr="00A523A3">
        <w:rPr>
          <w:rFonts w:eastAsia="Batang"/>
          <w:lang w:val="sq-AL"/>
        </w:rPr>
        <w:t>.</w:t>
      </w:r>
    </w:p>
    <w:p w14:paraId="519980DB" w14:textId="77777777" w:rsidR="006F799A" w:rsidRDefault="006F799A" w:rsidP="00AF3236">
      <w:pPr>
        <w:pStyle w:val="NoSpacing"/>
        <w:rPr>
          <w:rFonts w:eastAsia="Batang"/>
          <w:lang w:val="sq-AL"/>
        </w:rPr>
      </w:pPr>
    </w:p>
    <w:p w14:paraId="26D911CA" w14:textId="77777777" w:rsidR="006F799A" w:rsidRDefault="006F799A" w:rsidP="00AF3236">
      <w:pPr>
        <w:pStyle w:val="NoSpacing"/>
      </w:pPr>
      <w:r>
        <w:rPr>
          <w:rFonts w:eastAsia="Batang"/>
          <w:lang w:val="sq-AL"/>
        </w:rPr>
        <w:t xml:space="preserve">          </w:t>
      </w:r>
      <w:proofErr w:type="spellStart"/>
      <w:r w:rsidR="00AF3236" w:rsidRPr="00A523A3">
        <w:t>Речни</w:t>
      </w:r>
      <w:proofErr w:type="spellEnd"/>
      <w:r w:rsidR="00AF3236" w:rsidRPr="00A523A3">
        <w:t xml:space="preserve"> </w:t>
      </w:r>
      <w:proofErr w:type="spellStart"/>
      <w:r w:rsidR="00AF3236" w:rsidRPr="00A523A3">
        <w:t>токови</w:t>
      </w:r>
      <w:proofErr w:type="spellEnd"/>
      <w:r w:rsidR="00AF3236" w:rsidRPr="00A523A3">
        <w:t xml:space="preserve"> </w:t>
      </w:r>
      <w:proofErr w:type="spellStart"/>
      <w:r w:rsidR="00AF3236" w:rsidRPr="00A523A3">
        <w:t>Бујановца</w:t>
      </w:r>
      <w:proofErr w:type="spellEnd"/>
      <w:r w:rsidR="00AF3236" w:rsidRPr="00A523A3">
        <w:t xml:space="preserve"> </w:t>
      </w:r>
      <w:proofErr w:type="spellStart"/>
      <w:r w:rsidR="00AF3236" w:rsidRPr="00A523A3">
        <w:t>су</w:t>
      </w:r>
      <w:proofErr w:type="spellEnd"/>
      <w:r w:rsidR="00AF3236" w:rsidRPr="00A523A3">
        <w:t xml:space="preserve"> </w:t>
      </w:r>
      <w:proofErr w:type="spellStart"/>
      <w:r w:rsidR="00AF3236" w:rsidRPr="00A523A3">
        <w:t>Моравица</w:t>
      </w:r>
      <w:proofErr w:type="spellEnd"/>
      <w:r w:rsidR="00AF3236" w:rsidRPr="00A523A3">
        <w:t xml:space="preserve">, </w:t>
      </w:r>
      <w:proofErr w:type="spellStart"/>
      <w:r w:rsidR="00AF3236" w:rsidRPr="00A523A3">
        <w:t>Јужна</w:t>
      </w:r>
      <w:proofErr w:type="spellEnd"/>
      <w:r w:rsidR="00AF3236" w:rsidRPr="00A523A3">
        <w:t xml:space="preserve"> </w:t>
      </w:r>
      <w:proofErr w:type="spellStart"/>
      <w:r w:rsidR="00AF3236" w:rsidRPr="00A523A3">
        <w:t>Морава</w:t>
      </w:r>
      <w:proofErr w:type="spellEnd"/>
      <w:r w:rsidR="00AF3236" w:rsidRPr="00A523A3">
        <w:t xml:space="preserve">, </w:t>
      </w:r>
      <w:proofErr w:type="spellStart"/>
      <w:r w:rsidR="00AF3236" w:rsidRPr="00A523A3">
        <w:t>Пчиња</w:t>
      </w:r>
      <w:proofErr w:type="spellEnd"/>
      <w:r w:rsidR="00AF3236" w:rsidRPr="00A523A3">
        <w:t xml:space="preserve">, </w:t>
      </w:r>
      <w:proofErr w:type="spellStart"/>
      <w:r w:rsidR="00AF3236" w:rsidRPr="00A523A3">
        <w:t>Трновачка</w:t>
      </w:r>
      <w:proofErr w:type="spellEnd"/>
      <w:r w:rsidR="00AF3236" w:rsidRPr="00A523A3">
        <w:t xml:space="preserve"> </w:t>
      </w:r>
      <w:proofErr w:type="spellStart"/>
      <w:r w:rsidR="00AF3236" w:rsidRPr="00A523A3">
        <w:t>река</w:t>
      </w:r>
      <w:proofErr w:type="spellEnd"/>
      <w:r w:rsidR="00AF3236" w:rsidRPr="00A523A3">
        <w:t xml:space="preserve">, </w:t>
      </w:r>
      <w:proofErr w:type="spellStart"/>
      <w:r w:rsidR="00AF3236" w:rsidRPr="00A523A3">
        <w:t>Kршевачка</w:t>
      </w:r>
      <w:proofErr w:type="spellEnd"/>
      <w:r w:rsidR="00AF3236" w:rsidRPr="00A523A3">
        <w:t xml:space="preserve"> и </w:t>
      </w:r>
      <w:proofErr w:type="spellStart"/>
      <w:r w:rsidR="00AF3236" w:rsidRPr="00A523A3">
        <w:t>Брезничка</w:t>
      </w:r>
      <w:proofErr w:type="spellEnd"/>
      <w:r w:rsidR="00AF3236" w:rsidRPr="00A523A3">
        <w:t xml:space="preserve">. </w:t>
      </w:r>
      <w:proofErr w:type="spellStart"/>
      <w:r w:rsidR="00AF3236" w:rsidRPr="00A523A3">
        <w:t>Планира</w:t>
      </w:r>
      <w:proofErr w:type="spellEnd"/>
      <w:r w:rsidR="00AF3236" w:rsidRPr="00A523A3">
        <w:t xml:space="preserve"> </w:t>
      </w:r>
      <w:proofErr w:type="spellStart"/>
      <w:r w:rsidR="00AF3236" w:rsidRPr="00A523A3">
        <w:t>се</w:t>
      </w:r>
      <w:proofErr w:type="spellEnd"/>
      <w:r w:rsidR="00AF3236" w:rsidRPr="00A523A3">
        <w:t xml:space="preserve"> </w:t>
      </w:r>
      <w:proofErr w:type="spellStart"/>
      <w:r w:rsidR="00AF3236" w:rsidRPr="00A523A3">
        <w:t>регулација</w:t>
      </w:r>
      <w:proofErr w:type="spellEnd"/>
      <w:r w:rsidR="00AF3236" w:rsidRPr="00A523A3">
        <w:t xml:space="preserve"> </w:t>
      </w:r>
      <w:proofErr w:type="spellStart"/>
      <w:r w:rsidR="00AF3236" w:rsidRPr="00A523A3">
        <w:t>Јужне</w:t>
      </w:r>
      <w:proofErr w:type="spellEnd"/>
      <w:r w:rsidR="00AF3236" w:rsidRPr="00A523A3">
        <w:t xml:space="preserve"> </w:t>
      </w:r>
      <w:proofErr w:type="spellStart"/>
      <w:r w:rsidR="00AF3236" w:rsidRPr="00A523A3">
        <w:t>Мораве</w:t>
      </w:r>
      <w:proofErr w:type="spellEnd"/>
      <w:r w:rsidR="00AF3236" w:rsidRPr="00A523A3">
        <w:t xml:space="preserve"> у </w:t>
      </w:r>
      <w:proofErr w:type="spellStart"/>
      <w:r w:rsidR="00AF3236" w:rsidRPr="00A523A3">
        <w:t>дужини</w:t>
      </w:r>
      <w:proofErr w:type="spellEnd"/>
      <w:r w:rsidR="00AF3236" w:rsidRPr="00A523A3">
        <w:t xml:space="preserve"> 2.300 м, </w:t>
      </w:r>
      <w:proofErr w:type="spellStart"/>
      <w:r w:rsidR="00AF3236" w:rsidRPr="00A523A3">
        <w:t>Трновачке</w:t>
      </w:r>
      <w:proofErr w:type="spellEnd"/>
      <w:r w:rsidR="00AF3236" w:rsidRPr="00A523A3">
        <w:t xml:space="preserve"> </w:t>
      </w:r>
      <w:proofErr w:type="spellStart"/>
      <w:r w:rsidR="00AF3236" w:rsidRPr="00A523A3">
        <w:t>реке</w:t>
      </w:r>
      <w:proofErr w:type="spellEnd"/>
      <w:r w:rsidR="00AF3236" w:rsidRPr="00A523A3">
        <w:t xml:space="preserve"> у </w:t>
      </w:r>
      <w:proofErr w:type="spellStart"/>
      <w:r w:rsidR="00AF3236" w:rsidRPr="00A523A3">
        <w:t>дужини</w:t>
      </w:r>
      <w:proofErr w:type="spellEnd"/>
      <w:r w:rsidR="00AF3236" w:rsidRPr="00A523A3">
        <w:t xml:space="preserve"> </w:t>
      </w:r>
      <w:proofErr w:type="spellStart"/>
      <w:r w:rsidR="00AF3236" w:rsidRPr="00A523A3">
        <w:t>од</w:t>
      </w:r>
      <w:proofErr w:type="spellEnd"/>
      <w:r w:rsidR="00AF3236" w:rsidRPr="00A523A3">
        <w:t xml:space="preserve"> </w:t>
      </w:r>
      <w:proofErr w:type="spellStart"/>
      <w:r w:rsidR="00AF3236" w:rsidRPr="00A523A3">
        <w:t>око</w:t>
      </w:r>
      <w:proofErr w:type="spellEnd"/>
      <w:r w:rsidR="00AF3236" w:rsidRPr="00A523A3">
        <w:t xml:space="preserve"> 1.700 м и </w:t>
      </w:r>
      <w:proofErr w:type="spellStart"/>
      <w:r w:rsidR="00AF3236" w:rsidRPr="00A523A3">
        <w:t>регулација</w:t>
      </w:r>
      <w:proofErr w:type="spellEnd"/>
      <w:r w:rsidR="00AF3236" w:rsidRPr="00A523A3">
        <w:t xml:space="preserve"> </w:t>
      </w:r>
      <w:proofErr w:type="spellStart"/>
      <w:r w:rsidR="00AF3236" w:rsidRPr="00A523A3">
        <w:t>Kрајмировске</w:t>
      </w:r>
      <w:proofErr w:type="spellEnd"/>
      <w:r w:rsidR="00AF3236" w:rsidRPr="00A523A3">
        <w:t xml:space="preserve"> </w:t>
      </w:r>
      <w:proofErr w:type="spellStart"/>
      <w:r w:rsidR="00AF3236" w:rsidRPr="00A523A3">
        <w:t>реке</w:t>
      </w:r>
      <w:proofErr w:type="spellEnd"/>
      <w:r w:rsidR="00AF3236" w:rsidRPr="00A523A3">
        <w:t xml:space="preserve"> у </w:t>
      </w:r>
      <w:proofErr w:type="spellStart"/>
      <w:r w:rsidR="00AF3236" w:rsidRPr="00A523A3">
        <w:t>дужини</w:t>
      </w:r>
      <w:proofErr w:type="spellEnd"/>
      <w:r w:rsidR="00AF3236" w:rsidRPr="00A523A3">
        <w:t xml:space="preserve"> </w:t>
      </w:r>
      <w:proofErr w:type="spellStart"/>
      <w:r w:rsidR="00AF3236" w:rsidRPr="00A523A3">
        <w:t>од</w:t>
      </w:r>
      <w:proofErr w:type="spellEnd"/>
      <w:r w:rsidR="00AF3236" w:rsidRPr="00A523A3">
        <w:t xml:space="preserve"> </w:t>
      </w:r>
      <w:proofErr w:type="spellStart"/>
      <w:r w:rsidR="00AF3236" w:rsidRPr="00A523A3">
        <w:t>око</w:t>
      </w:r>
      <w:proofErr w:type="spellEnd"/>
      <w:r w:rsidR="00AF3236" w:rsidRPr="00A523A3">
        <w:t xml:space="preserve"> 500 м. </w:t>
      </w:r>
      <w:proofErr w:type="spellStart"/>
      <w:r w:rsidR="00AF3236" w:rsidRPr="00A523A3">
        <w:t>Општина</w:t>
      </w:r>
      <w:proofErr w:type="spellEnd"/>
      <w:r w:rsidR="00AF3236" w:rsidRPr="00A523A3">
        <w:t xml:space="preserve"> Бујановац </w:t>
      </w:r>
      <w:proofErr w:type="spellStart"/>
      <w:r w:rsidR="00AF3236" w:rsidRPr="00A523A3">
        <w:t>је</w:t>
      </w:r>
      <w:proofErr w:type="spellEnd"/>
      <w:r w:rsidR="00AF3236" w:rsidRPr="00A523A3">
        <w:t xml:space="preserve"> </w:t>
      </w:r>
      <w:proofErr w:type="spellStart"/>
      <w:r w:rsidR="00AF3236" w:rsidRPr="00A523A3">
        <w:t>богата</w:t>
      </w:r>
      <w:proofErr w:type="spellEnd"/>
      <w:r w:rsidR="00AF3236" w:rsidRPr="00A523A3">
        <w:t xml:space="preserve"> </w:t>
      </w:r>
      <w:proofErr w:type="spellStart"/>
      <w:r w:rsidR="00AF3236" w:rsidRPr="00A523A3">
        <w:t>изворима</w:t>
      </w:r>
      <w:proofErr w:type="spellEnd"/>
      <w:r w:rsidR="00AF3236" w:rsidRPr="00A523A3">
        <w:t xml:space="preserve"> </w:t>
      </w:r>
      <w:proofErr w:type="spellStart"/>
      <w:r w:rsidR="00AF3236" w:rsidRPr="00A523A3">
        <w:t>минералних</w:t>
      </w:r>
      <w:proofErr w:type="spellEnd"/>
      <w:r w:rsidR="00AF3236" w:rsidRPr="00A523A3">
        <w:t xml:space="preserve"> и </w:t>
      </w:r>
      <w:proofErr w:type="spellStart"/>
      <w:r w:rsidR="00AF3236" w:rsidRPr="00A523A3">
        <w:t>термалних</w:t>
      </w:r>
      <w:proofErr w:type="spellEnd"/>
      <w:r w:rsidR="00AF3236" w:rsidRPr="00A523A3">
        <w:t xml:space="preserve"> </w:t>
      </w:r>
      <w:proofErr w:type="spellStart"/>
      <w:r w:rsidR="00AF3236" w:rsidRPr="00A523A3">
        <w:t>вода</w:t>
      </w:r>
      <w:proofErr w:type="spellEnd"/>
      <w:r w:rsidR="00AF3236" w:rsidRPr="00A523A3">
        <w:t xml:space="preserve">, </w:t>
      </w:r>
      <w:proofErr w:type="spellStart"/>
      <w:r w:rsidR="00AF3236" w:rsidRPr="00A523A3">
        <w:t>које</w:t>
      </w:r>
      <w:proofErr w:type="spellEnd"/>
      <w:r w:rsidR="00AF3236" w:rsidRPr="00A523A3">
        <w:t xml:space="preserve"> </w:t>
      </w:r>
      <w:proofErr w:type="spellStart"/>
      <w:proofErr w:type="gramStart"/>
      <w:r w:rsidR="00AF3236" w:rsidRPr="00A523A3">
        <w:t>припадају</w:t>
      </w:r>
      <w:proofErr w:type="spellEnd"/>
      <w:r w:rsidR="00AF3236" w:rsidRPr="00A523A3">
        <w:t xml:space="preserve">  </w:t>
      </w:r>
      <w:proofErr w:type="spellStart"/>
      <w:r w:rsidR="00AF3236" w:rsidRPr="00A523A3">
        <w:t>бикарбонатном</w:t>
      </w:r>
      <w:proofErr w:type="spellEnd"/>
      <w:proofErr w:type="gramEnd"/>
      <w:r w:rsidR="00AF3236" w:rsidRPr="00A523A3">
        <w:t xml:space="preserve">, </w:t>
      </w:r>
      <w:proofErr w:type="spellStart"/>
      <w:r w:rsidR="00AF3236" w:rsidRPr="00A523A3">
        <w:t>натријумском</w:t>
      </w:r>
      <w:proofErr w:type="spellEnd"/>
      <w:r w:rsidR="00AF3236" w:rsidRPr="00A523A3">
        <w:t xml:space="preserve"> </w:t>
      </w:r>
      <w:proofErr w:type="spellStart"/>
      <w:r w:rsidR="00AF3236" w:rsidRPr="00A523A3">
        <w:t>типу</w:t>
      </w:r>
      <w:proofErr w:type="spellEnd"/>
      <w:r w:rsidR="00AF3236" w:rsidRPr="00A523A3">
        <w:t xml:space="preserve"> и </w:t>
      </w:r>
      <w:proofErr w:type="spellStart"/>
      <w:r w:rsidR="00AF3236" w:rsidRPr="00A523A3">
        <w:t>веома</w:t>
      </w:r>
      <w:proofErr w:type="spellEnd"/>
      <w:r w:rsidR="00AF3236" w:rsidRPr="00A523A3">
        <w:t xml:space="preserve"> </w:t>
      </w:r>
      <w:proofErr w:type="spellStart"/>
      <w:r w:rsidR="00AF3236" w:rsidRPr="00A523A3">
        <w:t>су</w:t>
      </w:r>
      <w:proofErr w:type="spellEnd"/>
      <w:r w:rsidR="00AF3236" w:rsidRPr="00A523A3">
        <w:t xml:space="preserve"> </w:t>
      </w:r>
      <w:proofErr w:type="spellStart"/>
      <w:r w:rsidR="00AF3236" w:rsidRPr="00A523A3">
        <w:t>квалитетна</w:t>
      </w:r>
      <w:proofErr w:type="spellEnd"/>
      <w:r w:rsidR="00AF3236" w:rsidRPr="00A523A3">
        <w:t xml:space="preserve"> </w:t>
      </w:r>
      <w:proofErr w:type="spellStart"/>
      <w:r w:rsidR="00AF3236" w:rsidRPr="00A523A3">
        <w:t>као</w:t>
      </w:r>
      <w:proofErr w:type="spellEnd"/>
      <w:r w:rsidR="00AF3236" w:rsidRPr="00A523A3">
        <w:t xml:space="preserve"> </w:t>
      </w:r>
      <w:proofErr w:type="spellStart"/>
      <w:r w:rsidR="00AF3236" w:rsidRPr="00A523A3">
        <w:t>лековита</w:t>
      </w:r>
      <w:proofErr w:type="spellEnd"/>
      <w:r w:rsidR="00AF3236" w:rsidRPr="00A523A3">
        <w:t xml:space="preserve"> </w:t>
      </w:r>
      <w:proofErr w:type="spellStart"/>
      <w:r w:rsidR="00AF3236" w:rsidRPr="00A523A3">
        <w:t>бањска</w:t>
      </w:r>
      <w:proofErr w:type="spellEnd"/>
      <w:r w:rsidR="00AF3236" w:rsidRPr="00A523A3">
        <w:t xml:space="preserve"> </w:t>
      </w:r>
      <w:proofErr w:type="spellStart"/>
      <w:r w:rsidR="00AF3236" w:rsidRPr="00A523A3">
        <w:t>вода</w:t>
      </w:r>
      <w:proofErr w:type="spellEnd"/>
      <w:r w:rsidR="00AF3236" w:rsidRPr="00A523A3">
        <w:t xml:space="preserve">. </w:t>
      </w:r>
      <w:proofErr w:type="spellStart"/>
      <w:r w:rsidR="00AF3236" w:rsidRPr="00A523A3">
        <w:t>Поред</w:t>
      </w:r>
      <w:proofErr w:type="spellEnd"/>
      <w:r w:rsidR="00AF3236" w:rsidRPr="00A523A3">
        <w:t xml:space="preserve"> </w:t>
      </w:r>
      <w:proofErr w:type="spellStart"/>
      <w:r w:rsidR="00AF3236" w:rsidRPr="00A523A3">
        <w:t>хемијских</w:t>
      </w:r>
      <w:proofErr w:type="spellEnd"/>
      <w:r w:rsidR="00AF3236" w:rsidRPr="00A523A3">
        <w:t xml:space="preserve">, </w:t>
      </w:r>
      <w:proofErr w:type="spellStart"/>
      <w:r w:rsidR="00AF3236" w:rsidRPr="00A523A3">
        <w:t>значајна</w:t>
      </w:r>
      <w:proofErr w:type="spellEnd"/>
      <w:r w:rsidR="00AF3236" w:rsidRPr="00A523A3">
        <w:t xml:space="preserve"> </w:t>
      </w:r>
      <w:proofErr w:type="spellStart"/>
      <w:r w:rsidR="00AF3236" w:rsidRPr="00A523A3">
        <w:t>су</w:t>
      </w:r>
      <w:proofErr w:type="spellEnd"/>
      <w:r w:rsidR="00AF3236" w:rsidRPr="00A523A3">
        <w:t xml:space="preserve"> и </w:t>
      </w:r>
      <w:proofErr w:type="spellStart"/>
      <w:r w:rsidR="00AF3236" w:rsidRPr="00A523A3">
        <w:t>геотермичка</w:t>
      </w:r>
      <w:proofErr w:type="spellEnd"/>
      <w:r w:rsidR="00AF3236" w:rsidRPr="00A523A3">
        <w:t xml:space="preserve"> </w:t>
      </w:r>
      <w:proofErr w:type="spellStart"/>
      <w:r w:rsidR="00AF3236" w:rsidRPr="00A523A3">
        <w:t>својства</w:t>
      </w:r>
      <w:proofErr w:type="spellEnd"/>
      <w:r w:rsidR="00AF3236" w:rsidRPr="00A523A3">
        <w:t xml:space="preserve"> </w:t>
      </w:r>
      <w:proofErr w:type="spellStart"/>
      <w:r w:rsidR="00AF3236" w:rsidRPr="00A523A3">
        <w:t>ових</w:t>
      </w:r>
      <w:proofErr w:type="spellEnd"/>
      <w:r w:rsidR="00AF3236" w:rsidRPr="00A523A3">
        <w:t xml:space="preserve"> </w:t>
      </w:r>
      <w:proofErr w:type="spellStart"/>
      <w:r w:rsidR="00AF3236" w:rsidRPr="00A523A3">
        <w:t>вода</w:t>
      </w:r>
      <w:proofErr w:type="spellEnd"/>
      <w:r w:rsidR="00AF3236" w:rsidRPr="00A523A3">
        <w:t xml:space="preserve"> (</w:t>
      </w:r>
      <w:proofErr w:type="spellStart"/>
      <w:r w:rsidR="00AF3236" w:rsidRPr="00A523A3">
        <w:t>температура</w:t>
      </w:r>
      <w:proofErr w:type="spellEnd"/>
      <w:r w:rsidR="00AF3236" w:rsidRPr="00A523A3">
        <w:t xml:space="preserve"> </w:t>
      </w:r>
      <w:proofErr w:type="spellStart"/>
      <w:r w:rsidR="00AF3236" w:rsidRPr="00A523A3">
        <w:t>од</w:t>
      </w:r>
      <w:proofErr w:type="spellEnd"/>
      <w:r w:rsidR="00AF3236" w:rsidRPr="00A523A3">
        <w:t xml:space="preserve"> 43ºЦ). </w:t>
      </w:r>
      <w:proofErr w:type="spellStart"/>
      <w:r w:rsidR="00AF3236" w:rsidRPr="00A523A3">
        <w:t>Посебан</w:t>
      </w:r>
      <w:proofErr w:type="spellEnd"/>
      <w:r w:rsidR="00AF3236" w:rsidRPr="00A523A3">
        <w:t xml:space="preserve"> </w:t>
      </w:r>
      <w:proofErr w:type="spellStart"/>
      <w:r w:rsidR="00AF3236" w:rsidRPr="00A523A3">
        <w:t>значај</w:t>
      </w:r>
      <w:proofErr w:type="spellEnd"/>
      <w:r w:rsidR="00AF3236" w:rsidRPr="00A523A3">
        <w:t xml:space="preserve"> </w:t>
      </w:r>
      <w:proofErr w:type="spellStart"/>
      <w:r w:rsidR="00AF3236" w:rsidRPr="00A523A3">
        <w:t>има</w:t>
      </w:r>
      <w:proofErr w:type="spellEnd"/>
      <w:r w:rsidR="00AF3236" w:rsidRPr="00A523A3">
        <w:t xml:space="preserve"> </w:t>
      </w:r>
      <w:proofErr w:type="spellStart"/>
      <w:r w:rsidR="00AF3236" w:rsidRPr="00A523A3">
        <w:t>термоминерална</w:t>
      </w:r>
      <w:proofErr w:type="spellEnd"/>
      <w:r w:rsidR="00AF3236" w:rsidRPr="00A523A3">
        <w:t xml:space="preserve"> </w:t>
      </w:r>
      <w:proofErr w:type="spellStart"/>
      <w:r w:rsidR="00AF3236" w:rsidRPr="00A523A3">
        <w:t>вода</w:t>
      </w:r>
      <w:proofErr w:type="spellEnd"/>
      <w:r w:rsidR="00AF3236" w:rsidRPr="00A523A3">
        <w:t xml:space="preserve"> </w:t>
      </w:r>
      <w:proofErr w:type="spellStart"/>
      <w:r w:rsidR="00AF3236" w:rsidRPr="00A523A3">
        <w:t>Бујановачке</w:t>
      </w:r>
      <w:proofErr w:type="spellEnd"/>
      <w:r w:rsidR="00AF3236" w:rsidRPr="00A523A3">
        <w:t xml:space="preserve"> </w:t>
      </w:r>
      <w:proofErr w:type="spellStart"/>
      <w:r w:rsidR="00AF3236" w:rsidRPr="00A523A3">
        <w:t>Бање</w:t>
      </w:r>
      <w:proofErr w:type="spellEnd"/>
      <w:r w:rsidR="00AF3236" w:rsidRPr="00A523A3">
        <w:t xml:space="preserve"> – </w:t>
      </w:r>
      <w:proofErr w:type="spellStart"/>
      <w:r w:rsidR="00AF3236" w:rsidRPr="00A523A3">
        <w:t>Раковачки</w:t>
      </w:r>
      <w:proofErr w:type="spellEnd"/>
      <w:r w:rsidR="00AF3236" w:rsidRPr="00A523A3">
        <w:t xml:space="preserve"> </w:t>
      </w:r>
      <w:proofErr w:type="spellStart"/>
      <w:r w:rsidR="00AF3236" w:rsidRPr="00A523A3">
        <w:t>извор</w:t>
      </w:r>
      <w:proofErr w:type="spellEnd"/>
      <w:r w:rsidR="00AF3236" w:rsidRPr="00A523A3">
        <w:t xml:space="preserve">. </w:t>
      </w:r>
      <w:proofErr w:type="spellStart"/>
      <w:r w:rsidR="00AF3236" w:rsidRPr="00A523A3">
        <w:t>Оваквим</w:t>
      </w:r>
      <w:proofErr w:type="spellEnd"/>
      <w:r w:rsidR="00AF3236" w:rsidRPr="00A523A3">
        <w:t xml:space="preserve"> </w:t>
      </w:r>
      <w:proofErr w:type="spellStart"/>
      <w:r w:rsidR="00AF3236" w:rsidRPr="00A523A3">
        <w:t>својим</w:t>
      </w:r>
      <w:proofErr w:type="spellEnd"/>
      <w:r w:rsidR="00AF3236" w:rsidRPr="00A523A3">
        <w:t xml:space="preserve"> </w:t>
      </w:r>
      <w:proofErr w:type="spellStart"/>
      <w:r w:rsidR="00AF3236" w:rsidRPr="00A523A3">
        <w:t>карактеристикама</w:t>
      </w:r>
      <w:proofErr w:type="spellEnd"/>
      <w:r w:rsidR="00AF3236" w:rsidRPr="00A523A3">
        <w:t xml:space="preserve"> </w:t>
      </w:r>
      <w:proofErr w:type="spellStart"/>
      <w:r w:rsidR="00AF3236" w:rsidRPr="00A523A3">
        <w:t>термалне</w:t>
      </w:r>
      <w:proofErr w:type="spellEnd"/>
      <w:r w:rsidR="00AF3236" w:rsidRPr="00A523A3">
        <w:t xml:space="preserve"> </w:t>
      </w:r>
      <w:proofErr w:type="spellStart"/>
      <w:r w:rsidR="00AF3236" w:rsidRPr="00A523A3">
        <w:t>воде</w:t>
      </w:r>
      <w:proofErr w:type="spellEnd"/>
      <w:r w:rsidR="00AF3236" w:rsidRPr="00A523A3">
        <w:t xml:space="preserve"> </w:t>
      </w:r>
      <w:proofErr w:type="spellStart"/>
      <w:r w:rsidR="00AF3236" w:rsidRPr="00A523A3">
        <w:t>Бујановца</w:t>
      </w:r>
      <w:proofErr w:type="spellEnd"/>
      <w:r w:rsidR="00AF3236" w:rsidRPr="00A523A3">
        <w:t xml:space="preserve"> </w:t>
      </w:r>
      <w:proofErr w:type="spellStart"/>
      <w:r w:rsidR="00AF3236" w:rsidRPr="00A523A3">
        <w:t>стичу</w:t>
      </w:r>
      <w:proofErr w:type="spellEnd"/>
      <w:r w:rsidR="00AF3236" w:rsidRPr="00A523A3">
        <w:t xml:space="preserve"> </w:t>
      </w:r>
      <w:proofErr w:type="spellStart"/>
      <w:r w:rsidR="00AF3236" w:rsidRPr="00A523A3">
        <w:t>карактер</w:t>
      </w:r>
      <w:proofErr w:type="spellEnd"/>
      <w:r w:rsidR="00AF3236" w:rsidRPr="00A523A3">
        <w:t xml:space="preserve"> </w:t>
      </w:r>
      <w:proofErr w:type="spellStart"/>
      <w:r w:rsidR="00AF3236" w:rsidRPr="00A523A3">
        <w:t>важног</w:t>
      </w:r>
      <w:proofErr w:type="spellEnd"/>
      <w:r w:rsidR="00AF3236" w:rsidRPr="00A523A3">
        <w:t xml:space="preserve"> </w:t>
      </w:r>
      <w:proofErr w:type="spellStart"/>
      <w:r w:rsidR="00AF3236" w:rsidRPr="00A523A3">
        <w:t>туристичког</w:t>
      </w:r>
      <w:proofErr w:type="spellEnd"/>
      <w:r w:rsidR="00AF3236" w:rsidRPr="00A523A3">
        <w:t xml:space="preserve"> </w:t>
      </w:r>
      <w:proofErr w:type="spellStart"/>
      <w:r w:rsidR="00AF3236" w:rsidRPr="00A523A3">
        <w:t>мотива</w:t>
      </w:r>
      <w:proofErr w:type="spellEnd"/>
      <w:r w:rsidR="00AF3236" w:rsidRPr="00A523A3">
        <w:t xml:space="preserve"> </w:t>
      </w:r>
      <w:proofErr w:type="spellStart"/>
      <w:r w:rsidR="00AF3236" w:rsidRPr="00A523A3">
        <w:t>за</w:t>
      </w:r>
      <w:proofErr w:type="spellEnd"/>
      <w:r w:rsidR="00AF3236" w:rsidRPr="00A523A3">
        <w:t xml:space="preserve"> </w:t>
      </w:r>
      <w:proofErr w:type="spellStart"/>
      <w:r w:rsidR="00AF3236" w:rsidRPr="00A523A3">
        <w:t>развој</w:t>
      </w:r>
      <w:proofErr w:type="spellEnd"/>
      <w:r w:rsidR="00AF3236" w:rsidRPr="00A523A3">
        <w:t xml:space="preserve"> </w:t>
      </w:r>
      <w:proofErr w:type="spellStart"/>
      <w:r w:rsidR="00AF3236" w:rsidRPr="00A523A3">
        <w:t>бањског</w:t>
      </w:r>
      <w:proofErr w:type="spellEnd"/>
      <w:r w:rsidR="00AF3236" w:rsidRPr="00A523A3">
        <w:t xml:space="preserve"> </w:t>
      </w:r>
      <w:proofErr w:type="spellStart"/>
      <w:r w:rsidR="00AF3236" w:rsidRPr="00A523A3">
        <w:t>туризма</w:t>
      </w:r>
      <w:proofErr w:type="spellEnd"/>
      <w:r w:rsidR="00AF3236" w:rsidRPr="00A523A3">
        <w:t xml:space="preserve">.  </w:t>
      </w:r>
    </w:p>
    <w:p w14:paraId="602E3FBD" w14:textId="025D31D2" w:rsidR="00AF3236" w:rsidRPr="006F799A" w:rsidRDefault="006F799A" w:rsidP="00AF3236">
      <w:pPr>
        <w:pStyle w:val="NoSpacing"/>
      </w:pPr>
      <w:r>
        <w:t xml:space="preserve">          </w:t>
      </w:r>
      <w:r w:rsidR="00AF3236" w:rsidRPr="00A523A3">
        <w:rPr>
          <w:rFonts w:eastAsia="Batang"/>
          <w:lang w:val="sq-AL"/>
        </w:rPr>
        <w:t>Rrjedhjet e lumenjve të Bujanocit janë Moravica, Morava jugore , Pçinja , lumi i Tërnocit , Krshevicës  dhe Breznicës.  Planifikohet rregullimi i Moravës   Jugore, në  një gjatësi prej 2,300 m,  lumi i Tërnocit në një distancë prej rreth 1,700 m dhe rregullimin e lumit Krajmiro në një gjatësi prej rreth 500 m. Komuna e Bujanocit është e pasur me minerale dhe  ujëra termal, të cilat i përkasin bikarbonateve ,  lloji të natriumit  dhe se ata janë të cilësisë shumë të mirë, si dhe ujërave bajor kurativ . Përveç rëndsis  kimike, këto ujëra  janë të rëndësishme dhe për nga vetit gjeotermale  (temperatura 43ºC).  Rëndësi të veçantë ka uji termomineral i banjës së Bujanocit-burimi i Rakocit. Karakteristikat e tilla të ujërave termale të  Bujanocit marrin karakterin e një motivi  të rëndësishëm turistik për zhvillimin e turizmit bajorë.</w:t>
      </w:r>
    </w:p>
    <w:p w14:paraId="14A87188" w14:textId="77777777" w:rsidR="006F799A" w:rsidRDefault="006F799A" w:rsidP="00AF3236">
      <w:pPr>
        <w:pStyle w:val="NoSpacing"/>
        <w:rPr>
          <w:rFonts w:eastAsia="Batang"/>
        </w:rPr>
      </w:pPr>
    </w:p>
    <w:p w14:paraId="48C39FFC" w14:textId="77777777" w:rsidR="006F799A" w:rsidRDefault="006F799A" w:rsidP="00AF3236">
      <w:pPr>
        <w:pStyle w:val="NoSpacing"/>
      </w:pPr>
      <w:r>
        <w:rPr>
          <w:rFonts w:eastAsia="Batang"/>
        </w:rPr>
        <w:t xml:space="preserve">          </w:t>
      </w:r>
      <w:proofErr w:type="spellStart"/>
      <w:r w:rsidR="00AF3236" w:rsidRPr="00A523A3">
        <w:t>Општина</w:t>
      </w:r>
      <w:proofErr w:type="spellEnd"/>
      <w:r w:rsidR="00AF3236" w:rsidRPr="00A523A3">
        <w:t xml:space="preserve"> Бујановац </w:t>
      </w:r>
      <w:proofErr w:type="spellStart"/>
      <w:r w:rsidR="00AF3236" w:rsidRPr="00A523A3">
        <w:t>од</w:t>
      </w:r>
      <w:proofErr w:type="spellEnd"/>
      <w:r w:rsidR="00AF3236" w:rsidRPr="00A523A3">
        <w:t xml:space="preserve"> </w:t>
      </w:r>
      <w:proofErr w:type="spellStart"/>
      <w:r w:rsidR="00AF3236" w:rsidRPr="00A523A3">
        <w:t>обновљивих</w:t>
      </w:r>
      <w:proofErr w:type="spellEnd"/>
      <w:r w:rsidR="00AF3236" w:rsidRPr="00A523A3">
        <w:t xml:space="preserve"> </w:t>
      </w:r>
      <w:proofErr w:type="spellStart"/>
      <w:r w:rsidR="00AF3236" w:rsidRPr="00A523A3">
        <w:t>извора</w:t>
      </w:r>
      <w:proofErr w:type="spellEnd"/>
      <w:r w:rsidR="00AF3236" w:rsidRPr="00A523A3">
        <w:t xml:space="preserve"> </w:t>
      </w:r>
      <w:proofErr w:type="spellStart"/>
      <w:r w:rsidR="00AF3236" w:rsidRPr="00A523A3">
        <w:t>енергије</w:t>
      </w:r>
      <w:proofErr w:type="spellEnd"/>
      <w:r w:rsidR="00AF3236" w:rsidRPr="00A523A3">
        <w:t xml:space="preserve"> </w:t>
      </w:r>
      <w:proofErr w:type="spellStart"/>
      <w:r w:rsidR="00AF3236" w:rsidRPr="00A523A3">
        <w:t>има</w:t>
      </w:r>
      <w:proofErr w:type="spellEnd"/>
      <w:r w:rsidR="00AF3236" w:rsidRPr="00A523A3">
        <w:t xml:space="preserve"> </w:t>
      </w:r>
      <w:proofErr w:type="spellStart"/>
      <w:r w:rsidR="00AF3236" w:rsidRPr="00A523A3">
        <w:t>соларну</w:t>
      </w:r>
      <w:proofErr w:type="spellEnd"/>
      <w:r w:rsidR="00AF3236" w:rsidRPr="00A523A3">
        <w:t xml:space="preserve"> </w:t>
      </w:r>
      <w:proofErr w:type="spellStart"/>
      <w:r w:rsidR="00AF3236" w:rsidRPr="00A523A3">
        <w:t>енергију</w:t>
      </w:r>
      <w:proofErr w:type="spellEnd"/>
      <w:r w:rsidR="00AF3236" w:rsidRPr="00A523A3">
        <w:t xml:space="preserve">, </w:t>
      </w:r>
      <w:proofErr w:type="spellStart"/>
      <w:r w:rsidR="00AF3236" w:rsidRPr="00A523A3">
        <w:t>енергију</w:t>
      </w:r>
      <w:proofErr w:type="spellEnd"/>
      <w:r w:rsidR="00AF3236" w:rsidRPr="00A523A3">
        <w:t xml:space="preserve"> </w:t>
      </w:r>
      <w:proofErr w:type="spellStart"/>
      <w:r w:rsidR="00AF3236" w:rsidRPr="00A523A3">
        <w:t>биомасе</w:t>
      </w:r>
      <w:proofErr w:type="spellEnd"/>
      <w:r w:rsidR="00AF3236" w:rsidRPr="00A523A3">
        <w:t xml:space="preserve">, </w:t>
      </w:r>
      <w:proofErr w:type="spellStart"/>
      <w:r w:rsidR="00AF3236" w:rsidRPr="00A523A3">
        <w:t>енергију</w:t>
      </w:r>
      <w:proofErr w:type="spellEnd"/>
      <w:r w:rsidR="00AF3236" w:rsidRPr="00A523A3">
        <w:t xml:space="preserve"> </w:t>
      </w:r>
      <w:proofErr w:type="spellStart"/>
      <w:r w:rsidR="00AF3236" w:rsidRPr="00A523A3">
        <w:t>ветра</w:t>
      </w:r>
      <w:proofErr w:type="spellEnd"/>
      <w:r w:rsidR="00AF3236" w:rsidRPr="00A523A3">
        <w:t xml:space="preserve">, </w:t>
      </w:r>
      <w:proofErr w:type="spellStart"/>
      <w:r w:rsidR="00AF3236" w:rsidRPr="00A523A3">
        <w:t>геотермалну</w:t>
      </w:r>
      <w:proofErr w:type="spellEnd"/>
      <w:r w:rsidR="00AF3236" w:rsidRPr="00A523A3">
        <w:t xml:space="preserve"> </w:t>
      </w:r>
      <w:proofErr w:type="spellStart"/>
      <w:proofErr w:type="gramStart"/>
      <w:r w:rsidR="00AF3236" w:rsidRPr="00A523A3">
        <w:t>енергију</w:t>
      </w:r>
      <w:proofErr w:type="spellEnd"/>
      <w:r w:rsidR="00AF3236" w:rsidRPr="00A523A3">
        <w:t xml:space="preserve">  </w:t>
      </w:r>
      <w:proofErr w:type="spellStart"/>
      <w:r w:rsidR="00AF3236" w:rsidRPr="00A523A3">
        <w:t>хидроенергију</w:t>
      </w:r>
      <w:proofErr w:type="spellEnd"/>
      <w:proofErr w:type="gramEnd"/>
      <w:r w:rsidR="00AF3236" w:rsidRPr="00A523A3">
        <w:t xml:space="preserve">. </w:t>
      </w:r>
      <w:proofErr w:type="spellStart"/>
      <w:r w:rsidR="00AF3236" w:rsidRPr="00A523A3">
        <w:t>Могућност</w:t>
      </w:r>
      <w:proofErr w:type="spellEnd"/>
      <w:r w:rsidR="00AF3236" w:rsidRPr="00A523A3">
        <w:t xml:space="preserve"> </w:t>
      </w:r>
      <w:proofErr w:type="spellStart"/>
      <w:r w:rsidR="00AF3236" w:rsidRPr="00A523A3">
        <w:t>коришћења</w:t>
      </w:r>
      <w:proofErr w:type="spellEnd"/>
      <w:r w:rsidR="00AF3236" w:rsidRPr="00A523A3">
        <w:t xml:space="preserve"> </w:t>
      </w:r>
      <w:proofErr w:type="spellStart"/>
      <w:r w:rsidR="00AF3236" w:rsidRPr="00A523A3">
        <w:t>соларне</w:t>
      </w:r>
      <w:proofErr w:type="spellEnd"/>
      <w:r w:rsidR="00AF3236" w:rsidRPr="00A523A3">
        <w:t xml:space="preserve"> </w:t>
      </w:r>
      <w:proofErr w:type="spellStart"/>
      <w:r w:rsidR="00AF3236" w:rsidRPr="00A523A3">
        <w:t>енергије</w:t>
      </w:r>
      <w:proofErr w:type="spellEnd"/>
      <w:r w:rsidR="00AF3236" w:rsidRPr="00A523A3">
        <w:t xml:space="preserve"> </w:t>
      </w:r>
      <w:proofErr w:type="spellStart"/>
      <w:r w:rsidR="00AF3236" w:rsidRPr="00A523A3">
        <w:t>нису</w:t>
      </w:r>
      <w:proofErr w:type="spellEnd"/>
      <w:r w:rsidR="00AF3236" w:rsidRPr="00A523A3">
        <w:t xml:space="preserve"> </w:t>
      </w:r>
      <w:proofErr w:type="spellStart"/>
      <w:r w:rsidR="00AF3236" w:rsidRPr="00A523A3">
        <w:t>детаљно</w:t>
      </w:r>
      <w:proofErr w:type="spellEnd"/>
      <w:r w:rsidR="00AF3236" w:rsidRPr="00A523A3">
        <w:t xml:space="preserve"> </w:t>
      </w:r>
      <w:proofErr w:type="spellStart"/>
      <w:r w:rsidR="00AF3236" w:rsidRPr="00A523A3">
        <w:t>разматране</w:t>
      </w:r>
      <w:proofErr w:type="spellEnd"/>
      <w:r w:rsidR="00AF3236" w:rsidRPr="00A523A3">
        <w:t xml:space="preserve">, </w:t>
      </w:r>
      <w:proofErr w:type="spellStart"/>
      <w:r w:rsidR="00AF3236" w:rsidRPr="00A523A3">
        <w:t>као</w:t>
      </w:r>
      <w:proofErr w:type="spellEnd"/>
      <w:r w:rsidR="00AF3236" w:rsidRPr="00A523A3">
        <w:t xml:space="preserve"> </w:t>
      </w:r>
      <w:proofErr w:type="spellStart"/>
      <w:r w:rsidR="00AF3236" w:rsidRPr="00A523A3">
        <w:t>ни</w:t>
      </w:r>
      <w:proofErr w:type="spellEnd"/>
      <w:r w:rsidR="00AF3236" w:rsidRPr="00A523A3">
        <w:t xml:space="preserve"> </w:t>
      </w:r>
      <w:proofErr w:type="spellStart"/>
      <w:r w:rsidR="00AF3236" w:rsidRPr="00A523A3">
        <w:t>могућности</w:t>
      </w:r>
      <w:proofErr w:type="spellEnd"/>
      <w:r w:rsidR="00AF3236" w:rsidRPr="00A523A3">
        <w:t xml:space="preserve"> </w:t>
      </w:r>
      <w:proofErr w:type="spellStart"/>
      <w:r w:rsidR="00AF3236" w:rsidRPr="00A523A3">
        <w:t>коришћења</w:t>
      </w:r>
      <w:proofErr w:type="spellEnd"/>
      <w:r w:rsidR="00AF3236" w:rsidRPr="00A523A3">
        <w:t xml:space="preserve"> </w:t>
      </w:r>
      <w:proofErr w:type="spellStart"/>
      <w:r w:rsidR="00AF3236" w:rsidRPr="00A523A3">
        <w:t>ветрова</w:t>
      </w:r>
      <w:proofErr w:type="spellEnd"/>
      <w:r w:rsidR="00AF3236" w:rsidRPr="00A523A3">
        <w:t xml:space="preserve"> </w:t>
      </w:r>
      <w:proofErr w:type="spellStart"/>
      <w:r w:rsidR="00AF3236" w:rsidRPr="00A523A3">
        <w:t>првенствено</w:t>
      </w:r>
      <w:proofErr w:type="spellEnd"/>
      <w:r w:rsidR="00AF3236" w:rsidRPr="00A523A3">
        <w:t xml:space="preserve"> </w:t>
      </w:r>
      <w:proofErr w:type="spellStart"/>
      <w:r w:rsidR="00AF3236" w:rsidRPr="00A523A3">
        <w:t>на</w:t>
      </w:r>
      <w:proofErr w:type="spellEnd"/>
      <w:r w:rsidR="00AF3236" w:rsidRPr="00A523A3">
        <w:t xml:space="preserve"> </w:t>
      </w:r>
      <w:proofErr w:type="spellStart"/>
      <w:r w:rsidR="00AF3236" w:rsidRPr="00A523A3">
        <w:t>потезу</w:t>
      </w:r>
      <w:proofErr w:type="spellEnd"/>
      <w:r w:rsidR="00AF3236" w:rsidRPr="00A523A3">
        <w:t xml:space="preserve"> </w:t>
      </w:r>
      <w:proofErr w:type="spellStart"/>
      <w:r w:rsidR="00AF3236" w:rsidRPr="00A523A3">
        <w:t>према</w:t>
      </w:r>
      <w:proofErr w:type="spellEnd"/>
      <w:r w:rsidR="00AF3236" w:rsidRPr="00A523A3">
        <w:t xml:space="preserve"> </w:t>
      </w:r>
      <w:proofErr w:type="spellStart"/>
      <w:r w:rsidR="00AF3236" w:rsidRPr="00A523A3">
        <w:t>Прешевско-Кумановској</w:t>
      </w:r>
      <w:proofErr w:type="spellEnd"/>
      <w:r w:rsidR="00AF3236" w:rsidRPr="00A523A3">
        <w:t xml:space="preserve"> </w:t>
      </w:r>
      <w:proofErr w:type="spellStart"/>
      <w:r w:rsidR="00AF3236" w:rsidRPr="00A523A3">
        <w:t>превији</w:t>
      </w:r>
      <w:proofErr w:type="spellEnd"/>
      <w:r w:rsidR="00AF3236" w:rsidRPr="00A523A3">
        <w:t xml:space="preserve"> </w:t>
      </w:r>
      <w:proofErr w:type="spellStart"/>
      <w:r w:rsidR="00AF3236" w:rsidRPr="00A523A3">
        <w:t>где</w:t>
      </w:r>
      <w:proofErr w:type="spellEnd"/>
      <w:r w:rsidR="00AF3236" w:rsidRPr="00A523A3">
        <w:t xml:space="preserve"> </w:t>
      </w:r>
      <w:proofErr w:type="spellStart"/>
      <w:r w:rsidR="00AF3236" w:rsidRPr="00A523A3">
        <w:t>непрекидно</w:t>
      </w:r>
      <w:proofErr w:type="spellEnd"/>
      <w:r w:rsidR="00AF3236" w:rsidRPr="00A523A3">
        <w:t xml:space="preserve"> </w:t>
      </w:r>
      <w:proofErr w:type="spellStart"/>
      <w:r w:rsidR="00AF3236" w:rsidRPr="00A523A3">
        <w:t>дува</w:t>
      </w:r>
      <w:proofErr w:type="spellEnd"/>
      <w:r w:rsidR="00AF3236" w:rsidRPr="00A523A3">
        <w:t xml:space="preserve"> </w:t>
      </w:r>
      <w:proofErr w:type="spellStart"/>
      <w:r w:rsidR="00AF3236" w:rsidRPr="00A523A3">
        <w:t>ветар</w:t>
      </w:r>
      <w:proofErr w:type="spellEnd"/>
      <w:r w:rsidR="00AF3236" w:rsidRPr="00A523A3">
        <w:t xml:space="preserve"> </w:t>
      </w:r>
      <w:proofErr w:type="spellStart"/>
      <w:r w:rsidR="00AF3236" w:rsidRPr="00A523A3">
        <w:t>под</w:t>
      </w:r>
      <w:proofErr w:type="spellEnd"/>
      <w:r w:rsidR="00AF3236" w:rsidRPr="00A523A3">
        <w:t xml:space="preserve"> </w:t>
      </w:r>
      <w:proofErr w:type="spellStart"/>
      <w:r w:rsidR="00AF3236" w:rsidRPr="00A523A3">
        <w:t>називом</w:t>
      </w:r>
      <w:proofErr w:type="spellEnd"/>
      <w:r w:rsidR="00AF3236" w:rsidRPr="00A523A3">
        <w:t xml:space="preserve"> „</w:t>
      </w:r>
      <w:proofErr w:type="spellStart"/>
      <w:proofErr w:type="gramStart"/>
      <w:r w:rsidR="00AF3236" w:rsidRPr="00A523A3">
        <w:t>фирке</w:t>
      </w:r>
      <w:proofErr w:type="spellEnd"/>
      <w:r w:rsidR="00AF3236" w:rsidRPr="00A523A3">
        <w:t>“</w:t>
      </w:r>
      <w:proofErr w:type="gramEnd"/>
      <w:r w:rsidR="00AF3236" w:rsidRPr="00A523A3">
        <w:t xml:space="preserve">. </w:t>
      </w:r>
      <w:proofErr w:type="spellStart"/>
      <w:r w:rsidR="00AF3236" w:rsidRPr="00A523A3">
        <w:t>Од</w:t>
      </w:r>
      <w:proofErr w:type="spellEnd"/>
      <w:r w:rsidR="00AF3236" w:rsidRPr="00A523A3">
        <w:t xml:space="preserve"> </w:t>
      </w:r>
      <w:proofErr w:type="spellStart"/>
      <w:r w:rsidR="00AF3236" w:rsidRPr="00A523A3">
        <w:t>необновљивих</w:t>
      </w:r>
      <w:proofErr w:type="spellEnd"/>
      <w:r w:rsidR="00AF3236" w:rsidRPr="00A523A3">
        <w:t xml:space="preserve"> </w:t>
      </w:r>
      <w:proofErr w:type="spellStart"/>
      <w:r w:rsidR="00AF3236" w:rsidRPr="00A523A3">
        <w:t>извора</w:t>
      </w:r>
      <w:proofErr w:type="spellEnd"/>
      <w:r w:rsidR="00AF3236" w:rsidRPr="00A523A3">
        <w:t xml:space="preserve"> </w:t>
      </w:r>
      <w:proofErr w:type="spellStart"/>
      <w:r w:rsidR="00AF3236" w:rsidRPr="00A523A3">
        <w:t>енергије</w:t>
      </w:r>
      <w:proofErr w:type="spellEnd"/>
      <w:r w:rsidR="00AF3236" w:rsidRPr="00A523A3">
        <w:t xml:space="preserve"> </w:t>
      </w:r>
      <w:proofErr w:type="spellStart"/>
      <w:r w:rsidR="00AF3236" w:rsidRPr="00A523A3">
        <w:t>не</w:t>
      </w:r>
      <w:proofErr w:type="spellEnd"/>
      <w:r w:rsidR="00AF3236" w:rsidRPr="00A523A3">
        <w:t xml:space="preserve"> </w:t>
      </w:r>
      <w:proofErr w:type="spellStart"/>
      <w:r w:rsidR="00AF3236" w:rsidRPr="00A523A3">
        <w:t>поседује</w:t>
      </w:r>
      <w:proofErr w:type="spellEnd"/>
      <w:r w:rsidR="00AF3236" w:rsidRPr="00A523A3">
        <w:t xml:space="preserve"> </w:t>
      </w:r>
      <w:proofErr w:type="spellStart"/>
      <w:r w:rsidR="00AF3236" w:rsidRPr="00A523A3">
        <w:t>ни</w:t>
      </w:r>
      <w:proofErr w:type="spellEnd"/>
      <w:r w:rsidR="00AF3236" w:rsidRPr="00A523A3">
        <w:t xml:space="preserve"> </w:t>
      </w:r>
      <w:proofErr w:type="spellStart"/>
      <w:r w:rsidR="00AF3236" w:rsidRPr="00A523A3">
        <w:t>једну</w:t>
      </w:r>
      <w:proofErr w:type="spellEnd"/>
      <w:r w:rsidR="00AF3236" w:rsidRPr="00A523A3">
        <w:t xml:space="preserve"> </w:t>
      </w:r>
      <w:proofErr w:type="spellStart"/>
      <w:r w:rsidR="00AF3236" w:rsidRPr="00A523A3">
        <w:t>врсту</w:t>
      </w:r>
      <w:proofErr w:type="spellEnd"/>
      <w:r w:rsidR="00AF3236" w:rsidRPr="00A523A3">
        <w:t xml:space="preserve"> </w:t>
      </w:r>
      <w:proofErr w:type="spellStart"/>
      <w:r w:rsidR="00AF3236" w:rsidRPr="00A523A3">
        <w:t>течних</w:t>
      </w:r>
      <w:proofErr w:type="spellEnd"/>
      <w:r w:rsidR="00AF3236" w:rsidRPr="00A523A3">
        <w:t xml:space="preserve"> </w:t>
      </w:r>
      <w:proofErr w:type="spellStart"/>
      <w:r w:rsidR="00AF3236" w:rsidRPr="00A523A3">
        <w:t>или</w:t>
      </w:r>
      <w:proofErr w:type="spellEnd"/>
      <w:r w:rsidR="00AF3236" w:rsidRPr="00A523A3">
        <w:t xml:space="preserve"> </w:t>
      </w:r>
      <w:proofErr w:type="spellStart"/>
      <w:r w:rsidR="00AF3236" w:rsidRPr="00A523A3">
        <w:t>чврстих</w:t>
      </w:r>
      <w:proofErr w:type="spellEnd"/>
      <w:r w:rsidR="00AF3236" w:rsidRPr="00A523A3">
        <w:t xml:space="preserve"> </w:t>
      </w:r>
      <w:proofErr w:type="spellStart"/>
      <w:r w:rsidR="00AF3236" w:rsidRPr="00A523A3">
        <w:t>фосилних</w:t>
      </w:r>
      <w:proofErr w:type="spellEnd"/>
      <w:r w:rsidR="00AF3236" w:rsidRPr="00A523A3">
        <w:t xml:space="preserve"> </w:t>
      </w:r>
      <w:proofErr w:type="spellStart"/>
      <w:r w:rsidR="00AF3236" w:rsidRPr="00A523A3">
        <w:t>горива</w:t>
      </w:r>
      <w:proofErr w:type="spellEnd"/>
      <w:r w:rsidR="00AF3236" w:rsidRPr="00A523A3">
        <w:t xml:space="preserve"> (</w:t>
      </w:r>
      <w:proofErr w:type="spellStart"/>
      <w:r w:rsidR="00AF3236" w:rsidRPr="00A523A3">
        <w:t>нафта</w:t>
      </w:r>
      <w:proofErr w:type="spellEnd"/>
      <w:r w:rsidR="00AF3236" w:rsidRPr="00A523A3">
        <w:t xml:space="preserve">, </w:t>
      </w:r>
      <w:proofErr w:type="spellStart"/>
      <w:r w:rsidR="00AF3236" w:rsidRPr="00A523A3">
        <w:t>земни</w:t>
      </w:r>
      <w:proofErr w:type="spellEnd"/>
      <w:r w:rsidR="00AF3236" w:rsidRPr="00A523A3">
        <w:t xml:space="preserve"> </w:t>
      </w:r>
      <w:proofErr w:type="spellStart"/>
      <w:r w:rsidR="00AF3236" w:rsidRPr="00A523A3">
        <w:t>гас</w:t>
      </w:r>
      <w:proofErr w:type="spellEnd"/>
      <w:r w:rsidR="00AF3236" w:rsidRPr="00A523A3">
        <w:t xml:space="preserve">, </w:t>
      </w:r>
      <w:proofErr w:type="spellStart"/>
      <w:r w:rsidR="00AF3236" w:rsidRPr="00A523A3">
        <w:t>угаљ</w:t>
      </w:r>
      <w:proofErr w:type="spellEnd"/>
      <w:r w:rsidR="00AF3236" w:rsidRPr="00A523A3">
        <w:t xml:space="preserve">). </w:t>
      </w:r>
      <w:proofErr w:type="spellStart"/>
      <w:r w:rsidR="00AF3236" w:rsidRPr="00A523A3">
        <w:t>Минерални</w:t>
      </w:r>
      <w:proofErr w:type="spellEnd"/>
      <w:r w:rsidR="00AF3236" w:rsidRPr="00A523A3">
        <w:t xml:space="preserve"> </w:t>
      </w:r>
      <w:proofErr w:type="spellStart"/>
      <w:r w:rsidR="00AF3236" w:rsidRPr="00A523A3">
        <w:t>ресурси</w:t>
      </w:r>
      <w:proofErr w:type="spellEnd"/>
      <w:r w:rsidR="00AF3236" w:rsidRPr="00A523A3">
        <w:t xml:space="preserve"> </w:t>
      </w:r>
      <w:proofErr w:type="spellStart"/>
      <w:r w:rsidR="00AF3236" w:rsidRPr="00A523A3">
        <w:t>су</w:t>
      </w:r>
      <w:proofErr w:type="spellEnd"/>
      <w:r w:rsidR="00AF3236" w:rsidRPr="00A523A3">
        <w:t xml:space="preserve"> </w:t>
      </w:r>
      <w:proofErr w:type="spellStart"/>
      <w:r w:rsidR="00AF3236" w:rsidRPr="00A523A3">
        <w:t>налазишта</w:t>
      </w:r>
      <w:proofErr w:type="spellEnd"/>
      <w:r w:rsidR="00AF3236" w:rsidRPr="00A523A3">
        <w:t xml:space="preserve"> </w:t>
      </w:r>
      <w:proofErr w:type="spellStart"/>
      <w:r w:rsidR="00AF3236" w:rsidRPr="00A523A3">
        <w:t>руда</w:t>
      </w:r>
      <w:proofErr w:type="spellEnd"/>
      <w:r w:rsidR="00AF3236" w:rsidRPr="00A523A3">
        <w:t xml:space="preserve"> </w:t>
      </w:r>
      <w:proofErr w:type="spellStart"/>
      <w:r w:rsidR="00AF3236" w:rsidRPr="00A523A3">
        <w:t>кварца</w:t>
      </w:r>
      <w:proofErr w:type="spellEnd"/>
      <w:r w:rsidR="00AF3236" w:rsidRPr="00A523A3">
        <w:t xml:space="preserve">, </w:t>
      </w:r>
      <w:proofErr w:type="spellStart"/>
      <w:r w:rsidR="00AF3236" w:rsidRPr="00A523A3">
        <w:t>фелдспата</w:t>
      </w:r>
      <w:proofErr w:type="spellEnd"/>
      <w:r w:rsidR="00AF3236" w:rsidRPr="00A523A3">
        <w:t xml:space="preserve"> и </w:t>
      </w:r>
      <w:proofErr w:type="spellStart"/>
      <w:r w:rsidR="00AF3236" w:rsidRPr="00A523A3">
        <w:t>лискуна</w:t>
      </w:r>
      <w:proofErr w:type="spellEnd"/>
      <w:r w:rsidR="00AF3236" w:rsidRPr="00A523A3">
        <w:t xml:space="preserve"> </w:t>
      </w:r>
      <w:proofErr w:type="spellStart"/>
      <w:r w:rsidR="00AF3236" w:rsidRPr="00A523A3">
        <w:t>на</w:t>
      </w:r>
      <w:proofErr w:type="spellEnd"/>
      <w:r w:rsidR="00AF3236" w:rsidRPr="00A523A3">
        <w:t xml:space="preserve"> </w:t>
      </w:r>
      <w:proofErr w:type="spellStart"/>
      <w:r w:rsidR="00AF3236" w:rsidRPr="00A523A3">
        <w:t>локалитету</w:t>
      </w:r>
      <w:proofErr w:type="spellEnd"/>
      <w:r w:rsidR="00AF3236" w:rsidRPr="00A523A3">
        <w:t xml:space="preserve"> </w:t>
      </w:r>
      <w:proofErr w:type="spellStart"/>
      <w:r w:rsidR="00AF3236" w:rsidRPr="00A523A3">
        <w:t>Самољица</w:t>
      </w:r>
      <w:proofErr w:type="spellEnd"/>
      <w:r w:rsidR="00AF3236" w:rsidRPr="00A523A3">
        <w:t xml:space="preserve"> и Боровац.  </w:t>
      </w:r>
    </w:p>
    <w:p w14:paraId="7C4B86C2" w14:textId="1B79712C" w:rsidR="00AF3236" w:rsidRPr="006F799A" w:rsidRDefault="006F799A" w:rsidP="00AF3236">
      <w:pPr>
        <w:pStyle w:val="NoSpacing"/>
      </w:pPr>
      <w:r>
        <w:t xml:space="preserve">          </w:t>
      </w:r>
      <w:r w:rsidR="00AF3236" w:rsidRPr="00A523A3">
        <w:rPr>
          <w:rFonts w:eastAsia="Batang"/>
          <w:lang w:val="sq-AL"/>
        </w:rPr>
        <w:t>Komuna e Bujanocit nga burimet e ripërtëritshme të energjisë ka energjin diellore, energjin e biomasës, energjia e erës, hidrocentralet gjeotermale të energjisë. Mundësit e përdorimit të energjisë diellore nuk janë diskutuar në detaje, si dhe mundësinë e përdorimit të erës në radhë të parë për të lëvizur në drejtim të hapsirës Preshevë-Kumanovë, ku fryn era vazhdimisht e quajtur "Firka". Nga burime jo të rinovueshme të energjisë nuk posedon ndonjë lloj të lëndëve djegëse të lëngëta ose të ngurta fosilesh (naftë, gaz natyror, qymyr). Resurset minerale janë gjetjet e shtresave të   xeheve të  kuarcit, feldspatit dhe mikës ( biotit ) në lokalitetin e  Samolicës  dhe Borocit.</w:t>
      </w:r>
    </w:p>
    <w:p w14:paraId="78F4C602" w14:textId="77777777" w:rsidR="006F799A" w:rsidRDefault="00AF3236" w:rsidP="00AF3236">
      <w:pPr>
        <w:pStyle w:val="NoSpacing"/>
        <w:rPr>
          <w:rFonts w:eastAsia="Batang"/>
        </w:rPr>
      </w:pPr>
      <w:r w:rsidRPr="00A523A3">
        <w:rPr>
          <w:rFonts w:eastAsia="Batang"/>
        </w:rPr>
        <w:t xml:space="preserve">     </w:t>
      </w:r>
    </w:p>
    <w:p w14:paraId="0D3B6F08" w14:textId="733992D0" w:rsidR="00AF3236" w:rsidRPr="006F799A" w:rsidRDefault="006F799A" w:rsidP="00AF3236">
      <w:pPr>
        <w:pStyle w:val="NoSpacing"/>
        <w:rPr>
          <w:rFonts w:eastAsia="Batang"/>
        </w:rPr>
      </w:pPr>
      <w:r>
        <w:rPr>
          <w:rFonts w:eastAsia="Batang"/>
        </w:rPr>
        <w:lastRenderedPageBreak/>
        <w:t xml:space="preserve">          </w:t>
      </w:r>
      <w:r w:rsidR="00AF3236" w:rsidRPr="00A523A3">
        <w:t xml:space="preserve">У </w:t>
      </w:r>
      <w:proofErr w:type="spellStart"/>
      <w:r w:rsidR="00AF3236" w:rsidRPr="00A523A3">
        <w:t>коритима</w:t>
      </w:r>
      <w:proofErr w:type="spellEnd"/>
      <w:r w:rsidR="00AF3236" w:rsidRPr="00A523A3">
        <w:t xml:space="preserve"> </w:t>
      </w:r>
      <w:proofErr w:type="spellStart"/>
      <w:r w:rsidR="00AF3236" w:rsidRPr="00A523A3">
        <w:t>Јужне</w:t>
      </w:r>
      <w:proofErr w:type="spellEnd"/>
      <w:r w:rsidR="00AF3236" w:rsidRPr="00A523A3">
        <w:t xml:space="preserve"> </w:t>
      </w:r>
      <w:proofErr w:type="spellStart"/>
      <w:r w:rsidR="00AF3236" w:rsidRPr="00A523A3">
        <w:t>Мораве</w:t>
      </w:r>
      <w:proofErr w:type="spellEnd"/>
      <w:r w:rsidR="00AF3236" w:rsidRPr="00A523A3">
        <w:t xml:space="preserve">, </w:t>
      </w:r>
      <w:proofErr w:type="spellStart"/>
      <w:r w:rsidR="00AF3236" w:rsidRPr="00A523A3">
        <w:t>Љиљанске</w:t>
      </w:r>
      <w:proofErr w:type="spellEnd"/>
      <w:r w:rsidR="00AF3236" w:rsidRPr="00A523A3">
        <w:t xml:space="preserve"> </w:t>
      </w:r>
      <w:proofErr w:type="spellStart"/>
      <w:r w:rsidR="00AF3236" w:rsidRPr="00A523A3">
        <w:t>реке</w:t>
      </w:r>
      <w:proofErr w:type="spellEnd"/>
      <w:r w:rsidR="00AF3236" w:rsidRPr="00A523A3">
        <w:t xml:space="preserve">, </w:t>
      </w:r>
      <w:proofErr w:type="spellStart"/>
      <w:r w:rsidR="00AF3236" w:rsidRPr="00A523A3">
        <w:t>Kршевичке</w:t>
      </w:r>
      <w:proofErr w:type="spellEnd"/>
      <w:r w:rsidR="00AF3236" w:rsidRPr="00A523A3">
        <w:t xml:space="preserve"> </w:t>
      </w:r>
      <w:proofErr w:type="spellStart"/>
      <w:r w:rsidR="00AF3236" w:rsidRPr="00A523A3">
        <w:t>реке</w:t>
      </w:r>
      <w:proofErr w:type="spellEnd"/>
      <w:r w:rsidR="00AF3236" w:rsidRPr="00A523A3">
        <w:t xml:space="preserve"> и </w:t>
      </w:r>
      <w:proofErr w:type="spellStart"/>
      <w:r w:rsidR="00AF3236" w:rsidRPr="00A523A3">
        <w:t>Пчиње</w:t>
      </w:r>
      <w:proofErr w:type="spellEnd"/>
      <w:r w:rsidR="00AF3236" w:rsidRPr="00A523A3">
        <w:t xml:space="preserve"> </w:t>
      </w:r>
      <w:proofErr w:type="spellStart"/>
      <w:r w:rsidR="00AF3236" w:rsidRPr="00A523A3">
        <w:t>врши</w:t>
      </w:r>
      <w:proofErr w:type="spellEnd"/>
      <w:r w:rsidR="00AF3236" w:rsidRPr="00A523A3">
        <w:t xml:space="preserve"> </w:t>
      </w:r>
      <w:proofErr w:type="spellStart"/>
      <w:r w:rsidR="00AF3236" w:rsidRPr="00A523A3">
        <w:t>се</w:t>
      </w:r>
      <w:proofErr w:type="spellEnd"/>
      <w:r w:rsidR="00AF3236" w:rsidRPr="00A523A3">
        <w:t xml:space="preserve"> </w:t>
      </w:r>
      <w:proofErr w:type="spellStart"/>
      <w:r w:rsidR="00AF3236" w:rsidRPr="00A523A3">
        <w:t>неконтролисана</w:t>
      </w:r>
      <w:proofErr w:type="spellEnd"/>
      <w:r w:rsidR="00AF3236" w:rsidRPr="00A523A3">
        <w:t xml:space="preserve"> </w:t>
      </w:r>
      <w:proofErr w:type="spellStart"/>
      <w:r w:rsidR="00AF3236" w:rsidRPr="00A523A3">
        <w:t>експлоатација</w:t>
      </w:r>
      <w:proofErr w:type="spellEnd"/>
      <w:r w:rsidR="00AF3236" w:rsidRPr="00A523A3">
        <w:t xml:space="preserve"> </w:t>
      </w:r>
      <w:proofErr w:type="spellStart"/>
      <w:r w:rsidR="00AF3236" w:rsidRPr="00A523A3">
        <w:t>песка</w:t>
      </w:r>
      <w:proofErr w:type="spellEnd"/>
      <w:r w:rsidR="00AF3236" w:rsidRPr="00A523A3">
        <w:t xml:space="preserve"> и </w:t>
      </w:r>
      <w:proofErr w:type="spellStart"/>
      <w:r w:rsidR="00AF3236" w:rsidRPr="00A523A3">
        <w:t>шљунка</w:t>
      </w:r>
      <w:proofErr w:type="spellEnd"/>
      <w:r w:rsidR="00AF3236" w:rsidRPr="00A523A3">
        <w:t xml:space="preserve"> </w:t>
      </w:r>
      <w:proofErr w:type="spellStart"/>
      <w:r w:rsidR="00AF3236" w:rsidRPr="00A523A3">
        <w:t>из</w:t>
      </w:r>
      <w:proofErr w:type="spellEnd"/>
      <w:r w:rsidR="00AF3236" w:rsidRPr="00A523A3">
        <w:t xml:space="preserve"> </w:t>
      </w:r>
      <w:proofErr w:type="spellStart"/>
      <w:r w:rsidR="00AF3236" w:rsidRPr="00A523A3">
        <w:t>речних</w:t>
      </w:r>
      <w:proofErr w:type="spellEnd"/>
      <w:r w:rsidR="00AF3236" w:rsidRPr="00A523A3">
        <w:t xml:space="preserve"> </w:t>
      </w:r>
      <w:proofErr w:type="spellStart"/>
      <w:r w:rsidR="00AF3236" w:rsidRPr="00A523A3">
        <w:t>корита</w:t>
      </w:r>
      <w:proofErr w:type="spellEnd"/>
      <w:r w:rsidR="00AF3236" w:rsidRPr="00A523A3">
        <w:t xml:space="preserve"> </w:t>
      </w:r>
      <w:proofErr w:type="spellStart"/>
      <w:r w:rsidR="00AF3236" w:rsidRPr="00A523A3">
        <w:t>која</w:t>
      </w:r>
      <w:proofErr w:type="spellEnd"/>
      <w:r w:rsidR="00AF3236" w:rsidRPr="00A523A3">
        <w:t xml:space="preserve"> у </w:t>
      </w:r>
      <w:proofErr w:type="spellStart"/>
      <w:r w:rsidR="00AF3236" w:rsidRPr="00A523A3">
        <w:t>великој</w:t>
      </w:r>
      <w:proofErr w:type="spellEnd"/>
      <w:r w:rsidR="00AF3236" w:rsidRPr="00A523A3">
        <w:t xml:space="preserve"> </w:t>
      </w:r>
      <w:proofErr w:type="spellStart"/>
      <w:r w:rsidR="00AF3236" w:rsidRPr="00A523A3">
        <w:t>мери</w:t>
      </w:r>
      <w:proofErr w:type="spellEnd"/>
      <w:r w:rsidR="00AF3236" w:rsidRPr="00A523A3">
        <w:t xml:space="preserve"> </w:t>
      </w:r>
      <w:proofErr w:type="spellStart"/>
      <w:r w:rsidR="00AF3236" w:rsidRPr="00A523A3">
        <w:t>угрожава</w:t>
      </w:r>
      <w:proofErr w:type="spellEnd"/>
      <w:r w:rsidR="00AF3236" w:rsidRPr="00A523A3">
        <w:t xml:space="preserve"> </w:t>
      </w:r>
      <w:proofErr w:type="spellStart"/>
      <w:r w:rsidR="00AF3236" w:rsidRPr="00A523A3">
        <w:t>екосистем</w:t>
      </w:r>
      <w:proofErr w:type="spellEnd"/>
      <w:r w:rsidR="00AF3236" w:rsidRPr="00A523A3">
        <w:t xml:space="preserve"> </w:t>
      </w:r>
      <w:proofErr w:type="spellStart"/>
      <w:r w:rsidR="00AF3236" w:rsidRPr="00A523A3">
        <w:t>река</w:t>
      </w:r>
      <w:proofErr w:type="spellEnd"/>
      <w:r w:rsidR="00AF3236" w:rsidRPr="00A523A3">
        <w:t xml:space="preserve">, </w:t>
      </w:r>
      <w:proofErr w:type="spellStart"/>
      <w:r w:rsidR="00AF3236" w:rsidRPr="00A523A3">
        <w:t>као</w:t>
      </w:r>
      <w:proofErr w:type="spellEnd"/>
      <w:r w:rsidR="00AF3236" w:rsidRPr="00A523A3">
        <w:t xml:space="preserve"> и </w:t>
      </w:r>
      <w:proofErr w:type="spellStart"/>
      <w:r w:rsidR="00AF3236" w:rsidRPr="00A523A3">
        <w:t>деградацију</w:t>
      </w:r>
      <w:proofErr w:type="spellEnd"/>
      <w:r w:rsidR="00AF3236" w:rsidRPr="00A523A3">
        <w:t xml:space="preserve"> </w:t>
      </w:r>
      <w:proofErr w:type="spellStart"/>
      <w:r w:rsidR="00AF3236" w:rsidRPr="00A523A3">
        <w:t>околног</w:t>
      </w:r>
      <w:proofErr w:type="spellEnd"/>
      <w:r w:rsidR="00AF3236" w:rsidRPr="00A523A3">
        <w:t xml:space="preserve"> </w:t>
      </w:r>
      <w:proofErr w:type="spellStart"/>
      <w:r w:rsidR="00AF3236" w:rsidRPr="00A523A3">
        <w:t>пољопривредног</w:t>
      </w:r>
      <w:proofErr w:type="spellEnd"/>
      <w:r w:rsidR="00AF3236" w:rsidRPr="00A523A3">
        <w:t xml:space="preserve"> </w:t>
      </w:r>
      <w:proofErr w:type="spellStart"/>
      <w:r w:rsidR="00AF3236" w:rsidRPr="00A523A3">
        <w:t>земљишта</w:t>
      </w:r>
      <w:proofErr w:type="spellEnd"/>
      <w:r w:rsidR="00AF3236" w:rsidRPr="00A523A3">
        <w:t xml:space="preserve">. </w:t>
      </w:r>
    </w:p>
    <w:p w14:paraId="3C1F3317" w14:textId="77777777" w:rsidR="00AF3236" w:rsidRPr="00A523A3" w:rsidRDefault="00AF3236" w:rsidP="00AF3236">
      <w:pPr>
        <w:pStyle w:val="NoSpacing"/>
        <w:rPr>
          <w:rFonts w:eastAsia="Batang"/>
        </w:rPr>
      </w:pPr>
      <w:r>
        <w:t xml:space="preserve">     </w:t>
      </w:r>
      <w:r w:rsidRPr="00A523A3">
        <w:rPr>
          <w:rStyle w:val="hps"/>
          <w:rFonts w:eastAsia="Batang"/>
          <w:lang w:val="sq-AL"/>
        </w:rPr>
        <w:t>Në shtretërit e Moravës së  Jugut</w:t>
      </w:r>
      <w:r w:rsidRPr="00A523A3">
        <w:rPr>
          <w:rFonts w:eastAsia="Batang"/>
          <w:lang w:val="sq-AL"/>
        </w:rPr>
        <w:t xml:space="preserve">, </w:t>
      </w:r>
      <w:r w:rsidRPr="00A523A3">
        <w:rPr>
          <w:rStyle w:val="hps"/>
          <w:rFonts w:eastAsia="Batang"/>
          <w:lang w:val="sq-AL"/>
        </w:rPr>
        <w:t>lumit të Lilancës, Kërshevicës dhe Pçinjës është duke u kryer</w:t>
      </w:r>
      <w:r w:rsidRPr="00A523A3">
        <w:rPr>
          <w:rFonts w:eastAsia="Batang"/>
          <w:lang w:val="sq-AL"/>
        </w:rPr>
        <w:t xml:space="preserve"> </w:t>
      </w:r>
      <w:r w:rsidRPr="00A523A3">
        <w:rPr>
          <w:rStyle w:val="hps"/>
          <w:rFonts w:eastAsia="Batang"/>
          <w:lang w:val="sq-AL"/>
        </w:rPr>
        <w:t>shfrytëzim i  pakontrolluar i</w:t>
      </w:r>
      <w:r w:rsidRPr="00A523A3">
        <w:rPr>
          <w:rFonts w:eastAsia="Batang"/>
          <w:lang w:val="sq-AL"/>
        </w:rPr>
        <w:t xml:space="preserve"> </w:t>
      </w:r>
      <w:r w:rsidRPr="00A523A3">
        <w:rPr>
          <w:rStyle w:val="hps"/>
          <w:rFonts w:eastAsia="Batang"/>
          <w:lang w:val="sq-AL"/>
        </w:rPr>
        <w:t>rërës dhe zhavorrit</w:t>
      </w:r>
      <w:r w:rsidRPr="00A523A3">
        <w:rPr>
          <w:rFonts w:eastAsia="Batang"/>
          <w:lang w:val="sq-AL"/>
        </w:rPr>
        <w:t xml:space="preserve"> </w:t>
      </w:r>
      <w:r w:rsidRPr="00A523A3">
        <w:rPr>
          <w:rStyle w:val="hps"/>
          <w:rFonts w:eastAsia="Batang"/>
          <w:lang w:val="sq-AL"/>
        </w:rPr>
        <w:t>nga</w:t>
      </w:r>
      <w:r w:rsidRPr="00A523A3">
        <w:rPr>
          <w:rFonts w:eastAsia="Batang"/>
          <w:lang w:val="sq-AL"/>
        </w:rPr>
        <w:t xml:space="preserve"> </w:t>
      </w:r>
      <w:r w:rsidRPr="00A523A3">
        <w:rPr>
          <w:rStyle w:val="hps"/>
          <w:rFonts w:eastAsia="Batang"/>
          <w:lang w:val="sq-AL"/>
        </w:rPr>
        <w:t>shtretërit e lumenjve</w:t>
      </w:r>
      <w:r w:rsidRPr="00A523A3">
        <w:rPr>
          <w:rFonts w:eastAsia="Batang"/>
          <w:lang w:val="sq-AL"/>
        </w:rPr>
        <w:t xml:space="preserve">, </w:t>
      </w:r>
      <w:r w:rsidRPr="00A523A3">
        <w:rPr>
          <w:rStyle w:val="hps"/>
          <w:rFonts w:eastAsia="Batang"/>
          <w:lang w:val="sq-AL"/>
        </w:rPr>
        <w:t>të cilat</w:t>
      </w:r>
      <w:r w:rsidRPr="00A523A3">
        <w:rPr>
          <w:rFonts w:eastAsia="Batang"/>
          <w:lang w:val="sq-AL"/>
        </w:rPr>
        <w:t xml:space="preserve"> </w:t>
      </w:r>
      <w:r w:rsidRPr="00A523A3">
        <w:rPr>
          <w:rStyle w:val="hps"/>
          <w:rFonts w:eastAsia="Batang"/>
          <w:lang w:val="sq-AL"/>
        </w:rPr>
        <w:t>në masë të madhe</w:t>
      </w:r>
      <w:r w:rsidRPr="00A523A3">
        <w:rPr>
          <w:rFonts w:eastAsia="Batang"/>
          <w:lang w:val="sq-AL"/>
        </w:rPr>
        <w:t xml:space="preserve"> </w:t>
      </w:r>
      <w:r w:rsidRPr="00A523A3">
        <w:rPr>
          <w:rStyle w:val="hps"/>
          <w:rFonts w:eastAsia="Batang"/>
          <w:lang w:val="sq-AL"/>
        </w:rPr>
        <w:t>kërcënojn</w:t>
      </w:r>
      <w:r w:rsidRPr="00A523A3">
        <w:rPr>
          <w:rFonts w:eastAsia="Batang"/>
          <w:lang w:val="sq-AL"/>
        </w:rPr>
        <w:t xml:space="preserve"> </w:t>
      </w:r>
      <w:r w:rsidRPr="00A523A3">
        <w:rPr>
          <w:rStyle w:val="hps"/>
          <w:rFonts w:eastAsia="Batang"/>
          <w:lang w:val="sq-AL"/>
        </w:rPr>
        <w:t>ekosistemin</w:t>
      </w:r>
      <w:r w:rsidRPr="00A523A3">
        <w:rPr>
          <w:rFonts w:eastAsia="Batang"/>
          <w:lang w:val="sq-AL"/>
        </w:rPr>
        <w:t xml:space="preserve"> </w:t>
      </w:r>
      <w:r w:rsidRPr="00A523A3">
        <w:rPr>
          <w:rStyle w:val="hps"/>
          <w:rFonts w:eastAsia="Batang"/>
          <w:lang w:val="sq-AL"/>
        </w:rPr>
        <w:t>e lumenjëve</w:t>
      </w:r>
      <w:r w:rsidRPr="00A523A3">
        <w:rPr>
          <w:rFonts w:eastAsia="Batang"/>
          <w:lang w:val="sq-AL"/>
        </w:rPr>
        <w:t xml:space="preserve">, si dhe </w:t>
      </w:r>
      <w:r w:rsidRPr="00A523A3">
        <w:rPr>
          <w:rStyle w:val="hps"/>
          <w:rFonts w:eastAsia="Batang"/>
          <w:lang w:val="sq-AL"/>
        </w:rPr>
        <w:t>degradimin e</w:t>
      </w:r>
      <w:r w:rsidRPr="00A523A3">
        <w:rPr>
          <w:rFonts w:eastAsia="Batang"/>
          <w:lang w:val="sq-AL"/>
        </w:rPr>
        <w:t xml:space="preserve"> </w:t>
      </w:r>
      <w:r w:rsidRPr="00A523A3">
        <w:rPr>
          <w:rStyle w:val="hps"/>
          <w:rFonts w:eastAsia="Batang"/>
          <w:lang w:val="sq-AL"/>
        </w:rPr>
        <w:t>tokës së punueshme për reth</w:t>
      </w:r>
      <w:r w:rsidRPr="00A523A3">
        <w:rPr>
          <w:rFonts w:eastAsia="Batang"/>
          <w:lang w:val="sq-AL"/>
        </w:rPr>
        <w:t>.</w:t>
      </w:r>
    </w:p>
    <w:p w14:paraId="266AB82B" w14:textId="77777777" w:rsidR="006F799A" w:rsidRDefault="006F799A" w:rsidP="00AF3236">
      <w:pPr>
        <w:pStyle w:val="NoSpacing"/>
        <w:rPr>
          <w:rFonts w:eastAsia="Batang"/>
        </w:rPr>
      </w:pPr>
    </w:p>
    <w:p w14:paraId="2030DF63" w14:textId="77777777" w:rsidR="006F799A" w:rsidRDefault="006F799A" w:rsidP="00AF3236">
      <w:pPr>
        <w:pStyle w:val="NoSpacing"/>
      </w:pPr>
      <w:r>
        <w:rPr>
          <w:rFonts w:eastAsia="Batang"/>
        </w:rPr>
        <w:t xml:space="preserve">          </w:t>
      </w:r>
      <w:proofErr w:type="spellStart"/>
      <w:proofErr w:type="gramStart"/>
      <w:r w:rsidR="00AF3236" w:rsidRPr="00A523A3">
        <w:t>Територија</w:t>
      </w:r>
      <w:proofErr w:type="spellEnd"/>
      <w:r w:rsidR="00AF3236" w:rsidRPr="00A523A3">
        <w:t xml:space="preserve"> </w:t>
      </w:r>
      <w:proofErr w:type="spellStart"/>
      <w:r w:rsidR="00AF3236" w:rsidRPr="00A523A3">
        <w:t>општине</w:t>
      </w:r>
      <w:proofErr w:type="spellEnd"/>
      <w:r w:rsidR="00AF3236" w:rsidRPr="00A523A3">
        <w:t xml:space="preserve"> </w:t>
      </w:r>
      <w:proofErr w:type="spellStart"/>
      <w:r w:rsidR="00AF3236" w:rsidRPr="00A523A3">
        <w:t>има</w:t>
      </w:r>
      <w:proofErr w:type="spellEnd"/>
      <w:r w:rsidR="00AF3236" w:rsidRPr="00A523A3">
        <w:t xml:space="preserve"> </w:t>
      </w:r>
      <w:proofErr w:type="spellStart"/>
      <w:r w:rsidR="00AF3236" w:rsidRPr="00A523A3">
        <w:t>укупно</w:t>
      </w:r>
      <w:proofErr w:type="spellEnd"/>
      <w:r w:rsidR="00AF3236" w:rsidRPr="00A523A3">
        <w:t xml:space="preserve"> 16.981ха </w:t>
      </w:r>
      <w:proofErr w:type="spellStart"/>
      <w:r w:rsidR="00AF3236" w:rsidRPr="00A523A3">
        <w:t>шума</w:t>
      </w:r>
      <w:proofErr w:type="spellEnd"/>
      <w:r w:rsidR="00AF3236" w:rsidRPr="00A523A3">
        <w:t xml:space="preserve"> и </w:t>
      </w:r>
      <w:proofErr w:type="spellStart"/>
      <w:r w:rsidR="00AF3236" w:rsidRPr="00A523A3">
        <w:t>шумског</w:t>
      </w:r>
      <w:proofErr w:type="spellEnd"/>
      <w:r w:rsidR="00AF3236" w:rsidRPr="00A523A3">
        <w:t xml:space="preserve"> </w:t>
      </w:r>
      <w:proofErr w:type="spellStart"/>
      <w:r w:rsidR="00AF3236" w:rsidRPr="00A523A3">
        <w:t>земљишта</w:t>
      </w:r>
      <w:proofErr w:type="spellEnd"/>
      <w:r w:rsidR="00AF3236" w:rsidRPr="00A523A3">
        <w:t xml:space="preserve"> </w:t>
      </w:r>
      <w:proofErr w:type="spellStart"/>
      <w:r w:rsidR="00AF3236" w:rsidRPr="00A523A3">
        <w:t>што</w:t>
      </w:r>
      <w:proofErr w:type="spellEnd"/>
      <w:r w:rsidR="00AF3236" w:rsidRPr="00A523A3">
        <w:t xml:space="preserve"> у </w:t>
      </w:r>
      <w:proofErr w:type="spellStart"/>
      <w:r w:rsidR="00AF3236" w:rsidRPr="00A523A3">
        <w:t>односу</w:t>
      </w:r>
      <w:proofErr w:type="spellEnd"/>
      <w:r w:rsidR="00AF3236" w:rsidRPr="00A523A3">
        <w:t xml:space="preserve"> </w:t>
      </w:r>
      <w:proofErr w:type="spellStart"/>
      <w:r w:rsidR="00AF3236" w:rsidRPr="00A523A3">
        <w:t>на</w:t>
      </w:r>
      <w:proofErr w:type="spellEnd"/>
      <w:r w:rsidR="00AF3236" w:rsidRPr="00A523A3">
        <w:t xml:space="preserve"> </w:t>
      </w:r>
      <w:proofErr w:type="spellStart"/>
      <w:r w:rsidR="00AF3236" w:rsidRPr="00A523A3">
        <w:t>укупне</w:t>
      </w:r>
      <w:proofErr w:type="spellEnd"/>
      <w:r w:rsidR="00AF3236" w:rsidRPr="00A523A3">
        <w:t xml:space="preserve"> </w:t>
      </w:r>
      <w:proofErr w:type="spellStart"/>
      <w:r w:rsidR="00AF3236" w:rsidRPr="00A523A3">
        <w:t>површине</w:t>
      </w:r>
      <w:proofErr w:type="spellEnd"/>
      <w:r w:rsidR="00AF3236" w:rsidRPr="00A523A3">
        <w:t xml:space="preserve"> </w:t>
      </w:r>
      <w:proofErr w:type="spellStart"/>
      <w:r w:rsidR="00AF3236" w:rsidRPr="00A523A3">
        <w:t>Општине</w:t>
      </w:r>
      <w:proofErr w:type="spellEnd"/>
      <w:r w:rsidR="00AF3236" w:rsidRPr="00A523A3">
        <w:t xml:space="preserve"> </w:t>
      </w:r>
      <w:proofErr w:type="spellStart"/>
      <w:r w:rsidR="00AF3236" w:rsidRPr="00A523A3">
        <w:t>чини</w:t>
      </w:r>
      <w:proofErr w:type="spellEnd"/>
      <w:r w:rsidR="00AF3236" w:rsidRPr="00A523A3">
        <w:t xml:space="preserve"> </w:t>
      </w:r>
      <w:proofErr w:type="spellStart"/>
      <w:r w:rsidR="00AF3236" w:rsidRPr="00A523A3">
        <w:t>шумовитост</w:t>
      </w:r>
      <w:proofErr w:type="spellEnd"/>
      <w:r w:rsidR="00AF3236" w:rsidRPr="00A523A3">
        <w:t xml:space="preserve"> </w:t>
      </w:r>
      <w:proofErr w:type="spellStart"/>
      <w:r w:rsidR="00AF3236" w:rsidRPr="00A523A3">
        <w:t>од</w:t>
      </w:r>
      <w:proofErr w:type="spellEnd"/>
      <w:r w:rsidR="00AF3236" w:rsidRPr="00A523A3">
        <w:t xml:space="preserve"> 37</w:t>
      </w:r>
      <w:proofErr w:type="gramEnd"/>
      <w:r w:rsidR="00AF3236" w:rsidRPr="00A523A3">
        <w:t xml:space="preserve">%. </w:t>
      </w:r>
      <w:proofErr w:type="spellStart"/>
      <w:r w:rsidR="00AF3236" w:rsidRPr="00A523A3">
        <w:t>Друштвене</w:t>
      </w:r>
      <w:proofErr w:type="spellEnd"/>
      <w:r w:rsidR="00AF3236" w:rsidRPr="00A523A3">
        <w:t xml:space="preserve"> </w:t>
      </w:r>
      <w:proofErr w:type="spellStart"/>
      <w:r w:rsidR="00AF3236" w:rsidRPr="00A523A3">
        <w:t>шуме</w:t>
      </w:r>
      <w:proofErr w:type="spellEnd"/>
      <w:r w:rsidR="00AF3236" w:rsidRPr="00A523A3">
        <w:t xml:space="preserve"> </w:t>
      </w:r>
      <w:proofErr w:type="spellStart"/>
      <w:r w:rsidR="00AF3236" w:rsidRPr="00A523A3">
        <w:t>покривају</w:t>
      </w:r>
      <w:proofErr w:type="spellEnd"/>
      <w:r w:rsidR="00AF3236" w:rsidRPr="00A523A3">
        <w:t xml:space="preserve"> </w:t>
      </w:r>
      <w:proofErr w:type="spellStart"/>
      <w:r w:rsidR="00AF3236" w:rsidRPr="00A523A3">
        <w:t>површине</w:t>
      </w:r>
      <w:proofErr w:type="spellEnd"/>
      <w:r w:rsidR="00AF3236" w:rsidRPr="00A523A3">
        <w:t xml:space="preserve"> </w:t>
      </w:r>
      <w:proofErr w:type="spellStart"/>
      <w:r w:rsidR="00AF3236" w:rsidRPr="00A523A3">
        <w:t>од</w:t>
      </w:r>
      <w:proofErr w:type="spellEnd"/>
      <w:r w:rsidR="00AF3236" w:rsidRPr="00A523A3">
        <w:t xml:space="preserve"> 8.857ха, </w:t>
      </w:r>
      <w:proofErr w:type="spellStart"/>
      <w:r w:rsidR="00AF3236" w:rsidRPr="00A523A3">
        <w:t>приватне</w:t>
      </w:r>
      <w:proofErr w:type="spellEnd"/>
      <w:r w:rsidR="00AF3236" w:rsidRPr="00A523A3">
        <w:t xml:space="preserve"> 6.566ха, </w:t>
      </w:r>
      <w:proofErr w:type="spellStart"/>
      <w:r w:rsidR="00AF3236" w:rsidRPr="00A523A3">
        <w:t>односно</w:t>
      </w:r>
      <w:proofErr w:type="spellEnd"/>
      <w:r w:rsidR="00AF3236" w:rsidRPr="00A523A3">
        <w:t xml:space="preserve"> 43%. У </w:t>
      </w:r>
      <w:proofErr w:type="spellStart"/>
      <w:r w:rsidR="00AF3236" w:rsidRPr="00A523A3">
        <w:t>структури</w:t>
      </w:r>
      <w:proofErr w:type="spellEnd"/>
      <w:r w:rsidR="00AF3236" w:rsidRPr="00A523A3">
        <w:t xml:space="preserve"> </w:t>
      </w:r>
      <w:proofErr w:type="spellStart"/>
      <w:r w:rsidR="00AF3236" w:rsidRPr="00A523A3">
        <w:t>друштвених</w:t>
      </w:r>
      <w:proofErr w:type="spellEnd"/>
      <w:r w:rsidR="00AF3236" w:rsidRPr="00A523A3">
        <w:t xml:space="preserve"> </w:t>
      </w:r>
      <w:proofErr w:type="spellStart"/>
      <w:r w:rsidR="00AF3236" w:rsidRPr="00A523A3">
        <w:t>шума</w:t>
      </w:r>
      <w:proofErr w:type="spellEnd"/>
      <w:r w:rsidR="00AF3236" w:rsidRPr="00A523A3">
        <w:t xml:space="preserve"> </w:t>
      </w:r>
      <w:proofErr w:type="spellStart"/>
      <w:r w:rsidR="00AF3236" w:rsidRPr="00A523A3">
        <w:t>провлађују</w:t>
      </w:r>
      <w:proofErr w:type="spellEnd"/>
      <w:r w:rsidR="00AF3236" w:rsidRPr="00A523A3">
        <w:t xml:space="preserve"> </w:t>
      </w:r>
      <w:proofErr w:type="spellStart"/>
      <w:r w:rsidR="00AF3236" w:rsidRPr="00A523A3">
        <w:t>изданачке</w:t>
      </w:r>
      <w:proofErr w:type="spellEnd"/>
      <w:r w:rsidR="00AF3236" w:rsidRPr="00A523A3">
        <w:t xml:space="preserve"> </w:t>
      </w:r>
      <w:proofErr w:type="spellStart"/>
      <w:r w:rsidR="00AF3236" w:rsidRPr="00A523A3">
        <w:t>шуме</w:t>
      </w:r>
      <w:proofErr w:type="spellEnd"/>
      <w:r w:rsidR="00AF3236" w:rsidRPr="00A523A3">
        <w:t xml:space="preserve"> 73%. </w:t>
      </w:r>
      <w:proofErr w:type="spellStart"/>
      <w:r w:rsidR="00AF3236" w:rsidRPr="00A523A3">
        <w:t>Високе</w:t>
      </w:r>
      <w:proofErr w:type="spellEnd"/>
      <w:r w:rsidR="00AF3236" w:rsidRPr="00A523A3">
        <w:t xml:space="preserve"> </w:t>
      </w:r>
      <w:proofErr w:type="spellStart"/>
      <w:r w:rsidR="00AF3236" w:rsidRPr="00A523A3">
        <w:t>шуме</w:t>
      </w:r>
      <w:proofErr w:type="spellEnd"/>
      <w:r w:rsidR="00AF3236" w:rsidRPr="00A523A3">
        <w:t xml:space="preserve"> </w:t>
      </w:r>
      <w:proofErr w:type="spellStart"/>
      <w:r w:rsidR="00AF3236" w:rsidRPr="00A523A3">
        <w:t>учествују</w:t>
      </w:r>
      <w:proofErr w:type="spellEnd"/>
      <w:r w:rsidR="00AF3236" w:rsidRPr="00A523A3">
        <w:t xml:space="preserve"> </w:t>
      </w:r>
      <w:proofErr w:type="spellStart"/>
      <w:r w:rsidR="00AF3236" w:rsidRPr="00A523A3">
        <w:t>са</w:t>
      </w:r>
      <w:proofErr w:type="spellEnd"/>
      <w:r w:rsidR="00AF3236" w:rsidRPr="00A523A3">
        <w:t xml:space="preserve"> 25%. </w:t>
      </w:r>
      <w:proofErr w:type="spellStart"/>
      <w:r w:rsidR="00AF3236" w:rsidRPr="00A523A3">
        <w:t>Доминантни</w:t>
      </w:r>
      <w:proofErr w:type="spellEnd"/>
      <w:r w:rsidR="00AF3236" w:rsidRPr="00A523A3">
        <w:t xml:space="preserve"> </w:t>
      </w:r>
      <w:proofErr w:type="spellStart"/>
      <w:r w:rsidR="00AF3236" w:rsidRPr="00A523A3">
        <w:t>су</w:t>
      </w:r>
      <w:proofErr w:type="spellEnd"/>
      <w:r w:rsidR="00AF3236" w:rsidRPr="00A523A3">
        <w:t xml:space="preserve"> </w:t>
      </w:r>
      <w:proofErr w:type="spellStart"/>
      <w:r w:rsidR="00AF3236" w:rsidRPr="00A523A3">
        <w:t>лишћари</w:t>
      </w:r>
      <w:proofErr w:type="spellEnd"/>
      <w:r w:rsidR="00AF3236" w:rsidRPr="00A523A3">
        <w:t xml:space="preserve"> </w:t>
      </w:r>
      <w:proofErr w:type="spellStart"/>
      <w:r w:rsidR="00AF3236" w:rsidRPr="00A523A3">
        <w:t>са</w:t>
      </w:r>
      <w:proofErr w:type="spellEnd"/>
      <w:r w:rsidR="00AF3236" w:rsidRPr="00A523A3">
        <w:t xml:space="preserve"> </w:t>
      </w:r>
      <w:proofErr w:type="spellStart"/>
      <w:r w:rsidR="00AF3236" w:rsidRPr="00A523A3">
        <w:t>учешћем</w:t>
      </w:r>
      <w:proofErr w:type="spellEnd"/>
      <w:r w:rsidR="00AF3236" w:rsidRPr="00A523A3">
        <w:t xml:space="preserve"> </w:t>
      </w:r>
      <w:proofErr w:type="spellStart"/>
      <w:r w:rsidR="00AF3236" w:rsidRPr="00A523A3">
        <w:t>од</w:t>
      </w:r>
      <w:proofErr w:type="spellEnd"/>
      <w:r w:rsidR="00AF3236" w:rsidRPr="00A523A3">
        <w:t xml:space="preserve"> 96% и </w:t>
      </w:r>
      <w:proofErr w:type="spellStart"/>
      <w:r w:rsidR="00AF3236" w:rsidRPr="00A523A3">
        <w:t>то</w:t>
      </w:r>
      <w:proofErr w:type="spellEnd"/>
      <w:r w:rsidR="00AF3236" w:rsidRPr="00A523A3">
        <w:t xml:space="preserve"> </w:t>
      </w:r>
      <w:proofErr w:type="spellStart"/>
      <w:r w:rsidR="00AF3236" w:rsidRPr="00A523A3">
        <w:t>углавном</w:t>
      </w:r>
      <w:proofErr w:type="spellEnd"/>
      <w:r w:rsidR="00AF3236" w:rsidRPr="00A523A3">
        <w:t xml:space="preserve"> </w:t>
      </w:r>
      <w:proofErr w:type="spellStart"/>
      <w:r w:rsidR="00AF3236" w:rsidRPr="00A523A3">
        <w:t>буква</w:t>
      </w:r>
      <w:proofErr w:type="spellEnd"/>
      <w:r w:rsidR="00AF3236" w:rsidRPr="00A523A3">
        <w:t xml:space="preserve"> и </w:t>
      </w:r>
      <w:proofErr w:type="spellStart"/>
      <w:r w:rsidR="00AF3236" w:rsidRPr="00A523A3">
        <w:t>храст</w:t>
      </w:r>
      <w:proofErr w:type="spellEnd"/>
      <w:r w:rsidR="00AF3236" w:rsidRPr="00A523A3">
        <w:t xml:space="preserve">.  </w:t>
      </w:r>
    </w:p>
    <w:p w14:paraId="3659997C" w14:textId="36CA3780" w:rsidR="00AF3236" w:rsidRPr="006F799A" w:rsidRDefault="006F799A" w:rsidP="00AF3236">
      <w:pPr>
        <w:pStyle w:val="NoSpacing"/>
      </w:pPr>
      <w:r>
        <w:t xml:space="preserve">          </w:t>
      </w:r>
      <w:r w:rsidR="00AF3236" w:rsidRPr="00A523A3">
        <w:rPr>
          <w:rStyle w:val="hps"/>
          <w:rFonts w:eastAsia="Batang"/>
          <w:lang w:val="sq-AL"/>
        </w:rPr>
        <w:t>Territori</w:t>
      </w:r>
      <w:r w:rsidR="00AF3236" w:rsidRPr="00A523A3">
        <w:rPr>
          <w:rFonts w:eastAsia="Batang"/>
          <w:lang w:val="sq-AL"/>
        </w:rPr>
        <w:t xml:space="preserve"> </w:t>
      </w:r>
      <w:r w:rsidR="00AF3236" w:rsidRPr="00A523A3">
        <w:rPr>
          <w:rStyle w:val="hps"/>
          <w:rFonts w:eastAsia="Batang"/>
          <w:lang w:val="sq-AL"/>
        </w:rPr>
        <w:t>i komunës</w:t>
      </w:r>
      <w:r w:rsidR="00AF3236" w:rsidRPr="00A523A3">
        <w:rPr>
          <w:rFonts w:eastAsia="Batang"/>
          <w:lang w:val="sq-AL"/>
        </w:rPr>
        <w:t xml:space="preserve"> </w:t>
      </w:r>
      <w:r w:rsidR="00AF3236" w:rsidRPr="00A523A3">
        <w:rPr>
          <w:rStyle w:val="hps"/>
          <w:rFonts w:eastAsia="Batang"/>
          <w:lang w:val="sq-AL"/>
        </w:rPr>
        <w:t>ka gjithësejt 16.981 ha pyje</w:t>
      </w:r>
      <w:r w:rsidR="00AF3236" w:rsidRPr="00A523A3">
        <w:rPr>
          <w:rFonts w:eastAsia="Batang"/>
          <w:lang w:val="sq-AL"/>
        </w:rPr>
        <w:t xml:space="preserve"> </w:t>
      </w:r>
      <w:r w:rsidR="00AF3236" w:rsidRPr="00A523A3">
        <w:rPr>
          <w:rStyle w:val="hps"/>
          <w:rFonts w:eastAsia="Batang"/>
          <w:lang w:val="sq-AL"/>
        </w:rPr>
        <w:t>dhe</w:t>
      </w:r>
      <w:r w:rsidR="00AF3236" w:rsidRPr="00A523A3">
        <w:rPr>
          <w:rFonts w:eastAsia="Batang"/>
          <w:lang w:val="sq-AL"/>
        </w:rPr>
        <w:t xml:space="preserve"> </w:t>
      </w:r>
      <w:r w:rsidR="00AF3236" w:rsidRPr="00A523A3">
        <w:rPr>
          <w:rStyle w:val="hps"/>
          <w:rFonts w:eastAsia="Batang"/>
          <w:lang w:val="sq-AL"/>
        </w:rPr>
        <w:t>tokë pyjore</w:t>
      </w:r>
      <w:r w:rsidR="00AF3236" w:rsidRPr="00A523A3">
        <w:rPr>
          <w:rFonts w:eastAsia="Batang"/>
          <w:lang w:val="sq-AL"/>
        </w:rPr>
        <w:t xml:space="preserve"> , çka </w:t>
      </w:r>
      <w:r w:rsidR="00AF3236" w:rsidRPr="00A523A3">
        <w:rPr>
          <w:rStyle w:val="hps"/>
          <w:rFonts w:eastAsia="Batang"/>
          <w:lang w:val="sq-AL"/>
        </w:rPr>
        <w:t>në krahasim me</w:t>
      </w:r>
      <w:r w:rsidR="00AF3236" w:rsidRPr="00A523A3">
        <w:rPr>
          <w:rFonts w:eastAsia="Batang"/>
          <w:lang w:val="sq-AL"/>
        </w:rPr>
        <w:t xml:space="preserve"> </w:t>
      </w:r>
      <w:r w:rsidR="00AF3236" w:rsidRPr="00A523A3">
        <w:rPr>
          <w:rStyle w:val="hps"/>
          <w:rFonts w:eastAsia="Batang"/>
          <w:lang w:val="sq-AL"/>
        </w:rPr>
        <w:t>sipërfaqe totale</w:t>
      </w:r>
      <w:r w:rsidR="00AF3236" w:rsidRPr="00A523A3">
        <w:rPr>
          <w:rFonts w:eastAsia="Batang"/>
          <w:lang w:val="sq-AL"/>
        </w:rPr>
        <w:t xml:space="preserve"> </w:t>
      </w:r>
      <w:r w:rsidR="00AF3236" w:rsidRPr="00A523A3">
        <w:rPr>
          <w:rStyle w:val="hps"/>
          <w:rFonts w:eastAsia="Batang"/>
          <w:lang w:val="sq-AL"/>
        </w:rPr>
        <w:t>të  komunës</w:t>
      </w:r>
      <w:r w:rsidR="00AF3236" w:rsidRPr="00A523A3">
        <w:rPr>
          <w:rFonts w:eastAsia="Batang"/>
          <w:lang w:val="sq-AL"/>
        </w:rPr>
        <w:t xml:space="preserve"> </w:t>
      </w:r>
      <w:r w:rsidR="00AF3236" w:rsidRPr="00A523A3">
        <w:rPr>
          <w:rStyle w:val="hps"/>
          <w:rFonts w:eastAsia="Batang"/>
          <w:lang w:val="sq-AL"/>
        </w:rPr>
        <w:t xml:space="preserve">është e </w:t>
      </w:r>
      <w:r w:rsidR="00AF3236" w:rsidRPr="00A523A3">
        <w:rPr>
          <w:rFonts w:eastAsia="Batang"/>
          <w:lang w:val="sq-AL"/>
        </w:rPr>
        <w:t xml:space="preserve"> </w:t>
      </w:r>
      <w:r w:rsidR="00AF3236" w:rsidRPr="00A523A3">
        <w:rPr>
          <w:rStyle w:val="hps"/>
          <w:rFonts w:eastAsia="Batang"/>
          <w:lang w:val="sq-AL"/>
        </w:rPr>
        <w:t>mbuluar</w:t>
      </w:r>
      <w:r w:rsidR="00AF3236" w:rsidRPr="00A523A3">
        <w:rPr>
          <w:rFonts w:eastAsia="Batang"/>
          <w:lang w:val="sq-AL"/>
        </w:rPr>
        <w:t xml:space="preserve">  me </w:t>
      </w:r>
      <w:r w:rsidR="00AF3236" w:rsidRPr="00A523A3">
        <w:rPr>
          <w:rStyle w:val="hps"/>
          <w:rFonts w:eastAsia="Batang"/>
          <w:lang w:val="sq-AL"/>
        </w:rPr>
        <w:t>pyje</w:t>
      </w:r>
      <w:r w:rsidR="00AF3236" w:rsidRPr="00A523A3">
        <w:rPr>
          <w:rFonts w:eastAsia="Batang"/>
          <w:lang w:val="sq-AL"/>
        </w:rPr>
        <w:t xml:space="preserve"> </w:t>
      </w:r>
      <w:r w:rsidR="00AF3236" w:rsidRPr="00A523A3">
        <w:rPr>
          <w:rStyle w:val="hps"/>
          <w:rFonts w:eastAsia="Batang"/>
          <w:lang w:val="sq-AL"/>
        </w:rPr>
        <w:t>reth</w:t>
      </w:r>
      <w:r w:rsidR="00AF3236" w:rsidRPr="00A523A3">
        <w:rPr>
          <w:rFonts w:eastAsia="Batang"/>
          <w:lang w:val="sq-AL"/>
        </w:rPr>
        <w:t xml:space="preserve"> </w:t>
      </w:r>
      <w:r w:rsidR="00AF3236" w:rsidRPr="00A523A3">
        <w:rPr>
          <w:rStyle w:val="hps"/>
          <w:rFonts w:eastAsia="Batang"/>
          <w:lang w:val="sq-AL"/>
        </w:rPr>
        <w:t>37%</w:t>
      </w:r>
      <w:r w:rsidR="00AF3236" w:rsidRPr="00A523A3">
        <w:rPr>
          <w:rFonts w:eastAsia="Batang"/>
          <w:lang w:val="sq-AL"/>
        </w:rPr>
        <w:t xml:space="preserve">. </w:t>
      </w:r>
      <w:r w:rsidR="00AF3236" w:rsidRPr="00A523A3">
        <w:rPr>
          <w:rStyle w:val="hps"/>
          <w:rFonts w:eastAsia="Batang"/>
          <w:lang w:val="sq-AL"/>
        </w:rPr>
        <w:t>Pyjet</w:t>
      </w:r>
      <w:r w:rsidR="00AF3236" w:rsidRPr="00A523A3">
        <w:rPr>
          <w:rFonts w:eastAsia="Batang"/>
          <w:lang w:val="sq-AL"/>
        </w:rPr>
        <w:t xml:space="preserve"> </w:t>
      </w:r>
      <w:r w:rsidR="00AF3236" w:rsidRPr="00A523A3">
        <w:rPr>
          <w:rStyle w:val="hps"/>
          <w:rFonts w:eastAsia="Batang"/>
          <w:lang w:val="sq-AL"/>
        </w:rPr>
        <w:t>publike</w:t>
      </w:r>
      <w:r w:rsidR="00AF3236" w:rsidRPr="00A523A3">
        <w:rPr>
          <w:rFonts w:eastAsia="Batang"/>
          <w:lang w:val="sq-AL"/>
        </w:rPr>
        <w:t xml:space="preserve"> </w:t>
      </w:r>
      <w:r w:rsidR="00AF3236" w:rsidRPr="00A523A3">
        <w:rPr>
          <w:rStyle w:val="hps"/>
          <w:rFonts w:eastAsia="Batang"/>
          <w:lang w:val="sq-AL"/>
        </w:rPr>
        <w:t>mbulojnë një sipërfaqe prej</w:t>
      </w:r>
      <w:r w:rsidR="00AF3236" w:rsidRPr="00A523A3">
        <w:rPr>
          <w:rFonts w:eastAsia="Batang"/>
          <w:lang w:val="sq-AL"/>
        </w:rPr>
        <w:t xml:space="preserve"> </w:t>
      </w:r>
      <w:r w:rsidR="00AF3236" w:rsidRPr="00A523A3">
        <w:rPr>
          <w:rStyle w:val="hps"/>
          <w:rFonts w:eastAsia="Batang"/>
          <w:lang w:val="sq-AL"/>
        </w:rPr>
        <w:t>8.857 ha</w:t>
      </w:r>
      <w:r w:rsidR="00AF3236" w:rsidRPr="00A523A3">
        <w:rPr>
          <w:rFonts w:eastAsia="Batang"/>
          <w:lang w:val="sq-AL"/>
        </w:rPr>
        <w:t xml:space="preserve">, </w:t>
      </w:r>
      <w:r w:rsidR="00AF3236" w:rsidRPr="00A523A3">
        <w:rPr>
          <w:rStyle w:val="hps"/>
          <w:rFonts w:eastAsia="Batang"/>
          <w:lang w:val="sq-AL"/>
        </w:rPr>
        <w:t>6.566 ha</w:t>
      </w:r>
      <w:r w:rsidR="00AF3236" w:rsidRPr="00A523A3">
        <w:rPr>
          <w:rFonts w:eastAsia="Batang"/>
          <w:lang w:val="sq-AL"/>
        </w:rPr>
        <w:t xml:space="preserve"> </w:t>
      </w:r>
      <w:r w:rsidR="00AF3236" w:rsidRPr="00A523A3">
        <w:rPr>
          <w:rStyle w:val="hps"/>
          <w:rFonts w:eastAsia="Batang"/>
          <w:lang w:val="sq-AL"/>
        </w:rPr>
        <w:t>private</w:t>
      </w:r>
      <w:r w:rsidR="00AF3236" w:rsidRPr="00A523A3">
        <w:rPr>
          <w:rFonts w:eastAsia="Batang"/>
          <w:lang w:val="sq-AL"/>
        </w:rPr>
        <w:t xml:space="preserve">, </w:t>
      </w:r>
      <w:r w:rsidR="00AF3236" w:rsidRPr="00A523A3">
        <w:rPr>
          <w:rStyle w:val="hps"/>
          <w:rFonts w:eastAsia="Batang"/>
          <w:lang w:val="sq-AL"/>
        </w:rPr>
        <w:t>ose</w:t>
      </w:r>
      <w:r w:rsidR="00AF3236" w:rsidRPr="00A523A3">
        <w:rPr>
          <w:rFonts w:eastAsia="Batang"/>
          <w:lang w:val="sq-AL"/>
        </w:rPr>
        <w:t xml:space="preserve"> </w:t>
      </w:r>
      <w:r w:rsidR="00AF3236" w:rsidRPr="00A523A3">
        <w:rPr>
          <w:rStyle w:val="hps"/>
          <w:rFonts w:eastAsia="Batang"/>
          <w:lang w:val="sq-AL"/>
        </w:rPr>
        <w:t>43%</w:t>
      </w:r>
      <w:r w:rsidR="00AF3236" w:rsidRPr="00A523A3">
        <w:rPr>
          <w:rFonts w:eastAsia="Batang"/>
          <w:lang w:val="sq-AL"/>
        </w:rPr>
        <w:t xml:space="preserve">. </w:t>
      </w:r>
      <w:r w:rsidR="00AF3236" w:rsidRPr="00A523A3">
        <w:rPr>
          <w:rStyle w:val="hps"/>
          <w:rFonts w:eastAsia="Batang"/>
          <w:lang w:val="sq-AL"/>
        </w:rPr>
        <w:t>Në strukturën e</w:t>
      </w:r>
      <w:r w:rsidR="00AF3236" w:rsidRPr="00A523A3">
        <w:rPr>
          <w:rFonts w:eastAsia="Batang"/>
          <w:lang w:val="sq-AL"/>
        </w:rPr>
        <w:t xml:space="preserve"> </w:t>
      </w:r>
      <w:r w:rsidR="00AF3236" w:rsidRPr="00A523A3">
        <w:rPr>
          <w:rStyle w:val="hps"/>
          <w:rFonts w:eastAsia="Batang"/>
          <w:lang w:val="sq-AL"/>
        </w:rPr>
        <w:t>pyjeve publike</w:t>
      </w:r>
      <w:r w:rsidR="00AF3236" w:rsidRPr="00A523A3">
        <w:rPr>
          <w:rFonts w:eastAsia="Batang"/>
          <w:lang w:val="sq-AL"/>
        </w:rPr>
        <w:t xml:space="preserve"> </w:t>
      </w:r>
      <w:r w:rsidR="00AF3236" w:rsidRPr="00A523A3">
        <w:rPr>
          <w:rStyle w:val="hps"/>
          <w:rFonts w:eastAsia="Batang"/>
          <w:lang w:val="sq-AL"/>
        </w:rPr>
        <w:t>dominojnë pyjet me bisk (llastar)</w:t>
      </w:r>
      <w:r w:rsidR="00AF3236" w:rsidRPr="00A523A3">
        <w:rPr>
          <w:rFonts w:eastAsia="Batang"/>
          <w:lang w:val="sq-AL"/>
        </w:rPr>
        <w:t xml:space="preserve">  </w:t>
      </w:r>
      <w:r w:rsidR="00AF3236" w:rsidRPr="00A523A3">
        <w:rPr>
          <w:rStyle w:val="hps"/>
          <w:rFonts w:eastAsia="Batang"/>
          <w:lang w:val="sq-AL"/>
        </w:rPr>
        <w:t>73%</w:t>
      </w:r>
      <w:r w:rsidR="00AF3236" w:rsidRPr="00A523A3">
        <w:rPr>
          <w:rFonts w:eastAsia="Batang"/>
          <w:lang w:val="sq-AL"/>
        </w:rPr>
        <w:t xml:space="preserve">.  </w:t>
      </w:r>
      <w:r w:rsidR="00AF3236" w:rsidRPr="00A523A3">
        <w:rPr>
          <w:rStyle w:val="hps"/>
          <w:rFonts w:eastAsia="Batang"/>
          <w:lang w:val="sq-AL"/>
        </w:rPr>
        <w:t>Pyjet e larta</w:t>
      </w:r>
      <w:r w:rsidR="00AF3236" w:rsidRPr="00A523A3">
        <w:rPr>
          <w:rFonts w:eastAsia="Batang"/>
          <w:lang w:val="sq-AL"/>
        </w:rPr>
        <w:t xml:space="preserve"> </w:t>
      </w:r>
      <w:r w:rsidR="00AF3236" w:rsidRPr="00A523A3">
        <w:rPr>
          <w:rStyle w:val="hps"/>
          <w:rFonts w:eastAsia="Batang"/>
          <w:lang w:val="sq-AL"/>
        </w:rPr>
        <w:t>përbëjnë 25%</w:t>
      </w:r>
      <w:r w:rsidR="00AF3236" w:rsidRPr="00A523A3">
        <w:rPr>
          <w:rFonts w:eastAsia="Batang"/>
          <w:lang w:val="sq-AL"/>
        </w:rPr>
        <w:t xml:space="preserve">. </w:t>
      </w:r>
      <w:r w:rsidR="00AF3236" w:rsidRPr="00A523A3">
        <w:rPr>
          <w:rStyle w:val="hps"/>
          <w:rFonts w:eastAsia="Batang"/>
          <w:lang w:val="sq-AL"/>
        </w:rPr>
        <w:t xml:space="preserve">Dominante janë </w:t>
      </w:r>
      <w:r w:rsidR="00AF3236" w:rsidRPr="00A523A3">
        <w:rPr>
          <w:rFonts w:eastAsia="Batang"/>
          <w:lang w:val="sq-AL"/>
        </w:rPr>
        <w:t xml:space="preserve"> </w:t>
      </w:r>
      <w:r w:rsidR="00AF3236" w:rsidRPr="00A523A3">
        <w:rPr>
          <w:rStyle w:val="hps"/>
          <w:rFonts w:eastAsia="Batang"/>
          <w:lang w:val="sq-AL"/>
        </w:rPr>
        <w:t>drurë e fort</w:t>
      </w:r>
      <w:r w:rsidR="00AF3236" w:rsidRPr="00A523A3">
        <w:rPr>
          <w:rFonts w:eastAsia="Batang"/>
          <w:lang w:val="sq-AL"/>
        </w:rPr>
        <w:t xml:space="preserve"> </w:t>
      </w:r>
      <w:r w:rsidR="00AF3236" w:rsidRPr="00A523A3">
        <w:rPr>
          <w:rStyle w:val="hps"/>
          <w:rFonts w:eastAsia="Batang"/>
          <w:lang w:val="sq-AL"/>
        </w:rPr>
        <w:t>kryesisht</w:t>
      </w:r>
      <w:r w:rsidR="00AF3236" w:rsidRPr="00A523A3">
        <w:rPr>
          <w:rFonts w:eastAsia="Batang"/>
          <w:lang w:val="sq-AL"/>
        </w:rPr>
        <w:t xml:space="preserve"> </w:t>
      </w:r>
      <w:r w:rsidR="00AF3236" w:rsidRPr="00A523A3">
        <w:rPr>
          <w:rStyle w:val="hps"/>
          <w:rFonts w:eastAsia="Batang"/>
          <w:lang w:val="sq-AL"/>
        </w:rPr>
        <w:t>me një pjesëmarrje  prej</w:t>
      </w:r>
      <w:r w:rsidR="00AF3236" w:rsidRPr="00A523A3">
        <w:rPr>
          <w:rFonts w:eastAsia="Batang"/>
          <w:lang w:val="sq-AL"/>
        </w:rPr>
        <w:t xml:space="preserve"> </w:t>
      </w:r>
      <w:r w:rsidR="00AF3236" w:rsidRPr="00A523A3">
        <w:rPr>
          <w:rStyle w:val="hps"/>
          <w:rFonts w:eastAsia="Batang"/>
          <w:lang w:val="sq-AL"/>
        </w:rPr>
        <w:t>96%</w:t>
      </w:r>
      <w:r w:rsidR="00AF3236" w:rsidRPr="00A523A3">
        <w:rPr>
          <w:rFonts w:eastAsia="Batang"/>
          <w:lang w:val="sq-AL"/>
        </w:rPr>
        <w:t xml:space="preserve">, </w:t>
      </w:r>
      <w:r w:rsidR="00AF3236" w:rsidRPr="00A523A3">
        <w:rPr>
          <w:rStyle w:val="hps"/>
          <w:rFonts w:eastAsia="Batang"/>
          <w:lang w:val="sq-AL"/>
        </w:rPr>
        <w:t>kryesisht</w:t>
      </w:r>
      <w:r w:rsidR="00AF3236" w:rsidRPr="00A523A3">
        <w:rPr>
          <w:rFonts w:eastAsia="Batang"/>
          <w:lang w:val="sq-AL"/>
        </w:rPr>
        <w:t xml:space="preserve"> </w:t>
      </w:r>
      <w:r w:rsidR="00AF3236" w:rsidRPr="00A523A3">
        <w:rPr>
          <w:rStyle w:val="hps"/>
          <w:rFonts w:eastAsia="Batang"/>
          <w:lang w:val="sq-AL"/>
        </w:rPr>
        <w:t>ahu dhe</w:t>
      </w:r>
      <w:r w:rsidR="00AF3236" w:rsidRPr="00A523A3">
        <w:rPr>
          <w:rFonts w:eastAsia="Batang"/>
          <w:lang w:val="sq-AL"/>
        </w:rPr>
        <w:t xml:space="preserve"> </w:t>
      </w:r>
      <w:r w:rsidR="00AF3236" w:rsidRPr="00A523A3">
        <w:rPr>
          <w:rStyle w:val="hps"/>
          <w:rFonts w:eastAsia="Batang"/>
          <w:lang w:val="sq-AL"/>
        </w:rPr>
        <w:t>lisi</w:t>
      </w:r>
      <w:r w:rsidR="00AF3236" w:rsidRPr="00A523A3">
        <w:rPr>
          <w:rFonts w:eastAsia="Batang"/>
          <w:lang w:val="sq-AL"/>
        </w:rPr>
        <w:t>.</w:t>
      </w:r>
    </w:p>
    <w:p w14:paraId="2661EAB6" w14:textId="77777777" w:rsidR="00AF3236" w:rsidRPr="00A523A3" w:rsidRDefault="00AF3236" w:rsidP="00AF3236">
      <w:pPr>
        <w:pStyle w:val="NoSpacing"/>
        <w:rPr>
          <w:rFonts w:eastAsia="Batang"/>
        </w:rPr>
      </w:pPr>
    </w:p>
    <w:p w14:paraId="2D1062E8" w14:textId="61ED379E" w:rsidR="00AF3236" w:rsidRPr="006F799A" w:rsidRDefault="00AF3236" w:rsidP="006F799A">
      <w:pPr>
        <w:pStyle w:val="NoSpacing"/>
        <w:rPr>
          <w:b/>
          <w:bCs/>
        </w:rPr>
      </w:pPr>
      <w:proofErr w:type="spellStart"/>
      <w:r w:rsidRPr="006F799A">
        <w:rPr>
          <w:b/>
          <w:bCs/>
        </w:rPr>
        <w:t>Стање</w:t>
      </w:r>
      <w:proofErr w:type="spellEnd"/>
      <w:r w:rsidRPr="006F799A">
        <w:rPr>
          <w:b/>
          <w:bCs/>
        </w:rPr>
        <w:t xml:space="preserve"> и </w:t>
      </w:r>
      <w:proofErr w:type="spellStart"/>
      <w:r w:rsidRPr="006F799A">
        <w:rPr>
          <w:b/>
          <w:bCs/>
        </w:rPr>
        <w:t>трендови</w:t>
      </w:r>
      <w:proofErr w:type="spellEnd"/>
      <w:r w:rsidRPr="006F799A">
        <w:rPr>
          <w:b/>
          <w:bCs/>
        </w:rPr>
        <w:t xml:space="preserve"> у </w:t>
      </w:r>
      <w:proofErr w:type="spellStart"/>
      <w:r w:rsidRPr="006F799A">
        <w:rPr>
          <w:b/>
          <w:bCs/>
        </w:rPr>
        <w:t>руралном</w:t>
      </w:r>
      <w:proofErr w:type="spellEnd"/>
      <w:r w:rsidRPr="006F799A">
        <w:rPr>
          <w:b/>
          <w:bCs/>
        </w:rPr>
        <w:t xml:space="preserve"> </w:t>
      </w:r>
      <w:proofErr w:type="spellStart"/>
      <w:r w:rsidRPr="006F799A">
        <w:rPr>
          <w:b/>
          <w:bCs/>
        </w:rPr>
        <w:t>подручју</w:t>
      </w:r>
      <w:r w:rsidR="004F56A3" w:rsidRPr="006F799A">
        <w:rPr>
          <w:b/>
          <w:bCs/>
        </w:rPr>
        <w:t>-</w:t>
      </w:r>
      <w:r w:rsidRPr="006F799A">
        <w:rPr>
          <w:rFonts w:eastAsia="Batang"/>
          <w:b/>
          <w:bCs/>
        </w:rPr>
        <w:t>Gjendja</w:t>
      </w:r>
      <w:proofErr w:type="spellEnd"/>
      <w:r w:rsidRPr="006F799A">
        <w:rPr>
          <w:rFonts w:eastAsia="Batang"/>
          <w:b/>
          <w:bCs/>
        </w:rPr>
        <w:t xml:space="preserve"> </w:t>
      </w:r>
      <w:proofErr w:type="spellStart"/>
      <w:r w:rsidRPr="006F799A">
        <w:rPr>
          <w:rFonts w:eastAsia="Batang"/>
          <w:b/>
          <w:bCs/>
        </w:rPr>
        <w:t>dhe</w:t>
      </w:r>
      <w:proofErr w:type="spellEnd"/>
      <w:r w:rsidRPr="006F799A">
        <w:rPr>
          <w:rFonts w:eastAsia="Batang"/>
          <w:b/>
          <w:bCs/>
        </w:rPr>
        <w:t xml:space="preserve"> </w:t>
      </w:r>
      <w:proofErr w:type="spellStart"/>
      <w:r w:rsidRPr="006F799A">
        <w:rPr>
          <w:rFonts w:eastAsia="Batang"/>
          <w:b/>
          <w:bCs/>
        </w:rPr>
        <w:t>trendet</w:t>
      </w:r>
      <w:proofErr w:type="spellEnd"/>
      <w:r w:rsidRPr="006F799A">
        <w:rPr>
          <w:rFonts w:eastAsia="Batang"/>
          <w:b/>
          <w:bCs/>
        </w:rPr>
        <w:t xml:space="preserve"> </w:t>
      </w:r>
      <w:proofErr w:type="spellStart"/>
      <w:r w:rsidRPr="006F799A">
        <w:rPr>
          <w:rFonts w:eastAsia="Batang"/>
          <w:b/>
          <w:bCs/>
        </w:rPr>
        <w:t>në</w:t>
      </w:r>
      <w:proofErr w:type="spellEnd"/>
      <w:r w:rsidRPr="006F799A">
        <w:rPr>
          <w:rFonts w:eastAsia="Batang"/>
          <w:b/>
          <w:bCs/>
        </w:rPr>
        <w:t xml:space="preserve"> </w:t>
      </w:r>
      <w:proofErr w:type="spellStart"/>
      <w:r w:rsidRPr="006F799A">
        <w:rPr>
          <w:rFonts w:eastAsia="Batang"/>
          <w:b/>
          <w:bCs/>
        </w:rPr>
        <w:t>zonat</w:t>
      </w:r>
      <w:proofErr w:type="spellEnd"/>
      <w:r w:rsidRPr="006F799A">
        <w:rPr>
          <w:rFonts w:eastAsia="Batang"/>
          <w:b/>
          <w:bCs/>
        </w:rPr>
        <w:t xml:space="preserve"> </w:t>
      </w:r>
      <w:proofErr w:type="spellStart"/>
      <w:r w:rsidRPr="006F799A">
        <w:rPr>
          <w:rFonts w:eastAsia="Batang"/>
          <w:b/>
          <w:bCs/>
        </w:rPr>
        <w:t>rurale</w:t>
      </w:r>
      <w:proofErr w:type="spellEnd"/>
    </w:p>
    <w:p w14:paraId="22067198" w14:textId="3234041F" w:rsidR="00AF3236" w:rsidRPr="004F56A3" w:rsidRDefault="00AF3236" w:rsidP="00AF3236">
      <w:pPr>
        <w:pStyle w:val="NoSpacing"/>
        <w:rPr>
          <w:rStyle w:val="hps"/>
          <w:b/>
        </w:rPr>
      </w:pPr>
      <w:proofErr w:type="spellStart"/>
      <w:r w:rsidRPr="00A523A3">
        <w:rPr>
          <w:b/>
        </w:rPr>
        <w:t>Демографске</w:t>
      </w:r>
      <w:proofErr w:type="spellEnd"/>
      <w:r w:rsidRPr="00A523A3">
        <w:rPr>
          <w:b/>
        </w:rPr>
        <w:t xml:space="preserve"> </w:t>
      </w:r>
      <w:proofErr w:type="spellStart"/>
      <w:r w:rsidRPr="00A523A3">
        <w:rPr>
          <w:b/>
        </w:rPr>
        <w:t>карактеристике</w:t>
      </w:r>
      <w:proofErr w:type="spellEnd"/>
      <w:r w:rsidRPr="00A523A3">
        <w:rPr>
          <w:b/>
        </w:rPr>
        <w:t xml:space="preserve"> и </w:t>
      </w:r>
      <w:proofErr w:type="spellStart"/>
      <w:r w:rsidRPr="00A523A3">
        <w:rPr>
          <w:b/>
        </w:rPr>
        <w:t>трендови</w:t>
      </w:r>
      <w:proofErr w:type="spellEnd"/>
      <w:r w:rsidRPr="00A523A3">
        <w:rPr>
          <w:b/>
        </w:rPr>
        <w:t xml:space="preserve"> </w:t>
      </w:r>
      <w:r w:rsidR="004F56A3">
        <w:rPr>
          <w:b/>
        </w:rPr>
        <w:t>-</w:t>
      </w:r>
      <w:r w:rsidRPr="00A523A3">
        <w:rPr>
          <w:rStyle w:val="hps"/>
          <w:rFonts w:eastAsia="Batang"/>
          <w:b/>
          <w:lang w:val="sq-AL"/>
        </w:rPr>
        <w:t>Karakteristikat demografike dhe</w:t>
      </w:r>
      <w:r w:rsidRPr="00A523A3">
        <w:rPr>
          <w:rStyle w:val="shorttext"/>
          <w:rFonts w:eastAsia="Batang"/>
          <w:b/>
          <w:lang w:val="sq-AL"/>
        </w:rPr>
        <w:t xml:space="preserve"> </w:t>
      </w:r>
      <w:r w:rsidRPr="00A523A3">
        <w:rPr>
          <w:rStyle w:val="hps"/>
          <w:rFonts w:eastAsia="Batang"/>
          <w:b/>
          <w:lang w:val="sq-AL"/>
        </w:rPr>
        <w:t>trendet</w:t>
      </w:r>
    </w:p>
    <w:p w14:paraId="63FD2E4E" w14:textId="77777777" w:rsidR="006F799A" w:rsidRDefault="006F799A" w:rsidP="00AF3236">
      <w:pPr>
        <w:pStyle w:val="NoSpacing"/>
        <w:rPr>
          <w:rFonts w:eastAsia="Batang"/>
          <w:b/>
        </w:rPr>
      </w:pPr>
    </w:p>
    <w:p w14:paraId="22363D77" w14:textId="77777777" w:rsidR="006F799A" w:rsidRDefault="006F799A" w:rsidP="00AF3236">
      <w:pPr>
        <w:pStyle w:val="NoSpacing"/>
      </w:pPr>
      <w:r>
        <w:rPr>
          <w:rFonts w:eastAsia="Batang"/>
          <w:b/>
        </w:rPr>
        <w:t xml:space="preserve">          </w:t>
      </w:r>
      <w:proofErr w:type="spellStart"/>
      <w:r w:rsidR="00AF3236" w:rsidRPr="00A523A3">
        <w:t>Основне</w:t>
      </w:r>
      <w:proofErr w:type="spellEnd"/>
      <w:r w:rsidR="00AF3236" w:rsidRPr="00A523A3">
        <w:t xml:space="preserve"> </w:t>
      </w:r>
      <w:proofErr w:type="spellStart"/>
      <w:r w:rsidR="00AF3236" w:rsidRPr="00A523A3">
        <w:t>демографске</w:t>
      </w:r>
      <w:proofErr w:type="spellEnd"/>
      <w:r w:rsidR="00AF3236" w:rsidRPr="00A523A3">
        <w:t xml:space="preserve"> </w:t>
      </w:r>
      <w:proofErr w:type="spellStart"/>
      <w:r w:rsidR="00AF3236" w:rsidRPr="00A523A3">
        <w:t>карактеристике</w:t>
      </w:r>
      <w:proofErr w:type="spellEnd"/>
      <w:r w:rsidR="00AF3236" w:rsidRPr="00A523A3">
        <w:t xml:space="preserve"> </w:t>
      </w:r>
      <w:proofErr w:type="spellStart"/>
      <w:r w:rsidR="00AF3236" w:rsidRPr="00A523A3">
        <w:t>општине</w:t>
      </w:r>
      <w:proofErr w:type="spellEnd"/>
      <w:r w:rsidR="00AF3236" w:rsidRPr="00A523A3">
        <w:t xml:space="preserve"> </w:t>
      </w:r>
      <w:proofErr w:type="spellStart"/>
      <w:r w:rsidR="00AF3236" w:rsidRPr="00A523A3">
        <w:t>су</w:t>
      </w:r>
      <w:proofErr w:type="spellEnd"/>
      <w:r w:rsidR="00AF3236" w:rsidRPr="00A523A3">
        <w:t xml:space="preserve">: </w:t>
      </w:r>
      <w:proofErr w:type="spellStart"/>
      <w:r w:rsidR="00AF3236" w:rsidRPr="00A523A3">
        <w:t>смањење</w:t>
      </w:r>
      <w:proofErr w:type="spellEnd"/>
      <w:r w:rsidR="00AF3236" w:rsidRPr="00A523A3">
        <w:t xml:space="preserve"> </w:t>
      </w:r>
      <w:proofErr w:type="spellStart"/>
      <w:r w:rsidR="00AF3236" w:rsidRPr="00A523A3">
        <w:t>укупног</w:t>
      </w:r>
      <w:proofErr w:type="spellEnd"/>
      <w:r w:rsidR="00AF3236" w:rsidRPr="00A523A3">
        <w:t xml:space="preserve"> </w:t>
      </w:r>
      <w:proofErr w:type="spellStart"/>
      <w:r w:rsidR="00AF3236" w:rsidRPr="00A523A3">
        <w:t>броја</w:t>
      </w:r>
      <w:proofErr w:type="spellEnd"/>
      <w:r w:rsidR="00AF3236" w:rsidRPr="00A523A3">
        <w:t xml:space="preserve"> </w:t>
      </w:r>
      <w:proofErr w:type="spellStart"/>
      <w:r w:rsidR="00AF3236" w:rsidRPr="00A523A3">
        <w:t>становника</w:t>
      </w:r>
      <w:proofErr w:type="spellEnd"/>
      <w:r w:rsidR="00AF3236" w:rsidRPr="00A523A3">
        <w:t xml:space="preserve">, </w:t>
      </w:r>
      <w:proofErr w:type="spellStart"/>
      <w:r w:rsidR="00AF3236" w:rsidRPr="00A523A3">
        <w:t>веома</w:t>
      </w:r>
      <w:proofErr w:type="spellEnd"/>
      <w:r w:rsidR="00AF3236" w:rsidRPr="00A523A3">
        <w:t xml:space="preserve"> </w:t>
      </w:r>
      <w:proofErr w:type="spellStart"/>
      <w:r w:rsidR="00AF3236" w:rsidRPr="00A523A3">
        <w:t>изражен</w:t>
      </w:r>
      <w:proofErr w:type="spellEnd"/>
      <w:r w:rsidR="00AF3236" w:rsidRPr="00A523A3">
        <w:t xml:space="preserve"> </w:t>
      </w:r>
      <w:proofErr w:type="spellStart"/>
      <w:r w:rsidR="00AF3236" w:rsidRPr="00A523A3">
        <w:t>негативан</w:t>
      </w:r>
      <w:proofErr w:type="spellEnd"/>
      <w:r w:rsidR="00AF3236" w:rsidRPr="00A523A3">
        <w:t xml:space="preserve"> </w:t>
      </w:r>
      <w:proofErr w:type="spellStart"/>
      <w:r w:rsidR="00AF3236" w:rsidRPr="00A523A3">
        <w:t>природни</w:t>
      </w:r>
      <w:proofErr w:type="spellEnd"/>
      <w:r w:rsidR="00AF3236" w:rsidRPr="00A523A3">
        <w:t xml:space="preserve"> </w:t>
      </w:r>
      <w:proofErr w:type="spellStart"/>
      <w:r w:rsidR="00AF3236" w:rsidRPr="00A523A3">
        <w:t>прираштај</w:t>
      </w:r>
      <w:proofErr w:type="spellEnd"/>
      <w:r w:rsidR="00AF3236" w:rsidRPr="00A523A3">
        <w:t xml:space="preserve">, </w:t>
      </w:r>
      <w:proofErr w:type="spellStart"/>
      <w:r w:rsidR="00AF3236" w:rsidRPr="00A523A3">
        <w:t>погоршање</w:t>
      </w:r>
      <w:proofErr w:type="spellEnd"/>
      <w:r w:rsidR="00AF3236" w:rsidRPr="00A523A3">
        <w:t xml:space="preserve"> </w:t>
      </w:r>
      <w:proofErr w:type="spellStart"/>
      <w:r w:rsidR="00AF3236" w:rsidRPr="00A523A3">
        <w:t>старосне</w:t>
      </w:r>
      <w:proofErr w:type="spellEnd"/>
      <w:r w:rsidR="00AF3236" w:rsidRPr="00A523A3">
        <w:t xml:space="preserve"> </w:t>
      </w:r>
      <w:proofErr w:type="spellStart"/>
      <w:r w:rsidR="00AF3236" w:rsidRPr="00A523A3">
        <w:t>структуре</w:t>
      </w:r>
      <w:proofErr w:type="spellEnd"/>
      <w:r w:rsidR="00AF3236" w:rsidRPr="00A523A3">
        <w:t xml:space="preserve"> и </w:t>
      </w:r>
      <w:proofErr w:type="spellStart"/>
      <w:r w:rsidR="00AF3236" w:rsidRPr="00A523A3">
        <w:t>виталних</w:t>
      </w:r>
      <w:proofErr w:type="spellEnd"/>
      <w:r w:rsidR="00AF3236" w:rsidRPr="00A523A3">
        <w:t xml:space="preserve"> </w:t>
      </w:r>
      <w:proofErr w:type="spellStart"/>
      <w:r w:rsidR="00AF3236" w:rsidRPr="00A523A3">
        <w:t>карктеристика</w:t>
      </w:r>
      <w:proofErr w:type="spellEnd"/>
      <w:r w:rsidR="00AF3236" w:rsidRPr="00A523A3">
        <w:t xml:space="preserve"> </w:t>
      </w:r>
      <w:proofErr w:type="spellStart"/>
      <w:r w:rsidR="00AF3236" w:rsidRPr="00A523A3">
        <w:t>популације</w:t>
      </w:r>
      <w:proofErr w:type="spellEnd"/>
      <w:r w:rsidR="00AF3236" w:rsidRPr="00A523A3">
        <w:t xml:space="preserve"> и </w:t>
      </w:r>
      <w:proofErr w:type="spellStart"/>
      <w:r w:rsidR="00AF3236" w:rsidRPr="00A523A3">
        <w:t>неповољна</w:t>
      </w:r>
      <w:proofErr w:type="spellEnd"/>
      <w:r w:rsidR="00AF3236" w:rsidRPr="00A523A3">
        <w:t xml:space="preserve"> </w:t>
      </w:r>
      <w:proofErr w:type="spellStart"/>
      <w:r w:rsidR="00AF3236" w:rsidRPr="00A523A3">
        <w:t>образовна</w:t>
      </w:r>
      <w:proofErr w:type="spellEnd"/>
      <w:r w:rsidR="00AF3236" w:rsidRPr="00A523A3">
        <w:t xml:space="preserve"> и </w:t>
      </w:r>
      <w:proofErr w:type="spellStart"/>
      <w:r w:rsidR="00AF3236" w:rsidRPr="00A523A3">
        <w:t>квалификациона</w:t>
      </w:r>
      <w:proofErr w:type="spellEnd"/>
      <w:r w:rsidR="00AF3236" w:rsidRPr="00A523A3">
        <w:t xml:space="preserve"> </w:t>
      </w:r>
      <w:proofErr w:type="spellStart"/>
      <w:r w:rsidR="00AF3236" w:rsidRPr="00A523A3">
        <w:t>структура</w:t>
      </w:r>
      <w:proofErr w:type="spellEnd"/>
      <w:r w:rsidR="00AF3236" w:rsidRPr="00A523A3">
        <w:t xml:space="preserve"> </w:t>
      </w:r>
      <w:proofErr w:type="spellStart"/>
      <w:r w:rsidR="00AF3236" w:rsidRPr="00A523A3">
        <w:t>становништва</w:t>
      </w:r>
      <w:proofErr w:type="spellEnd"/>
      <w:r w:rsidR="00AF3236" w:rsidRPr="00A523A3">
        <w:t xml:space="preserve">. </w:t>
      </w:r>
    </w:p>
    <w:p w14:paraId="21F4221E" w14:textId="3EDD20DC" w:rsidR="00AF3236" w:rsidRDefault="006F799A" w:rsidP="00AF3236">
      <w:pPr>
        <w:pStyle w:val="NoSpacing"/>
      </w:pPr>
      <w:r>
        <w:t xml:space="preserve">          </w:t>
      </w:r>
      <w:r w:rsidR="00AF3236" w:rsidRPr="00A523A3">
        <w:rPr>
          <w:rStyle w:val="hps"/>
          <w:rFonts w:eastAsia="Batang"/>
          <w:lang w:val="sq-AL"/>
        </w:rPr>
        <w:t>Karakteristikat themelore</w:t>
      </w:r>
      <w:r w:rsidR="00AF3236" w:rsidRPr="00A523A3">
        <w:rPr>
          <w:rFonts w:eastAsia="Batang"/>
          <w:lang w:val="sq-AL"/>
        </w:rPr>
        <w:t xml:space="preserve"> </w:t>
      </w:r>
      <w:r w:rsidR="00AF3236" w:rsidRPr="00A523A3">
        <w:rPr>
          <w:rStyle w:val="hps"/>
          <w:rFonts w:eastAsia="Batang"/>
          <w:lang w:val="sq-AL"/>
        </w:rPr>
        <w:t>demografike të</w:t>
      </w:r>
      <w:r w:rsidR="00AF3236" w:rsidRPr="00A523A3">
        <w:rPr>
          <w:rFonts w:eastAsia="Batang"/>
          <w:lang w:val="sq-AL"/>
        </w:rPr>
        <w:t xml:space="preserve"> </w:t>
      </w:r>
      <w:r w:rsidR="00AF3236" w:rsidRPr="00A523A3">
        <w:rPr>
          <w:rStyle w:val="hps"/>
          <w:rFonts w:eastAsia="Batang"/>
          <w:lang w:val="sq-AL"/>
        </w:rPr>
        <w:t>komunës</w:t>
      </w:r>
      <w:r w:rsidR="00AF3236" w:rsidRPr="00A523A3">
        <w:rPr>
          <w:rFonts w:eastAsia="Batang"/>
          <w:lang w:val="sq-AL"/>
        </w:rPr>
        <w:t xml:space="preserve"> </w:t>
      </w:r>
      <w:r w:rsidR="00AF3236" w:rsidRPr="00A523A3">
        <w:rPr>
          <w:rStyle w:val="hps"/>
          <w:rFonts w:eastAsia="Batang"/>
          <w:lang w:val="sq-AL"/>
        </w:rPr>
        <w:t>janë:</w:t>
      </w:r>
      <w:r w:rsidR="00AF3236" w:rsidRPr="00A523A3">
        <w:rPr>
          <w:rFonts w:eastAsia="Batang"/>
          <w:lang w:val="sq-AL"/>
        </w:rPr>
        <w:t xml:space="preserve"> </w:t>
      </w:r>
      <w:r w:rsidR="00AF3236" w:rsidRPr="00A523A3">
        <w:rPr>
          <w:rStyle w:val="hps"/>
          <w:rFonts w:eastAsia="Batang"/>
          <w:lang w:val="sq-AL"/>
        </w:rPr>
        <w:t>ulja e</w:t>
      </w:r>
      <w:r w:rsidR="00AF3236" w:rsidRPr="00A523A3">
        <w:rPr>
          <w:rFonts w:eastAsia="Batang"/>
          <w:lang w:val="sq-AL"/>
        </w:rPr>
        <w:t xml:space="preserve"> </w:t>
      </w:r>
      <w:r w:rsidR="00AF3236" w:rsidRPr="00A523A3">
        <w:rPr>
          <w:rStyle w:val="hps"/>
          <w:rFonts w:eastAsia="Batang"/>
          <w:lang w:val="sq-AL"/>
        </w:rPr>
        <w:t>popullsisë së përgjithshme</w:t>
      </w:r>
      <w:r w:rsidR="00AF3236" w:rsidRPr="00A523A3">
        <w:rPr>
          <w:rFonts w:eastAsia="Batang"/>
          <w:lang w:val="sq-AL"/>
        </w:rPr>
        <w:t xml:space="preserve">, </w:t>
      </w:r>
      <w:r w:rsidR="00AF3236" w:rsidRPr="00A523A3">
        <w:rPr>
          <w:rStyle w:val="hps"/>
          <w:rFonts w:eastAsia="Batang"/>
          <w:lang w:val="sq-AL"/>
        </w:rPr>
        <w:t>një rritje natyrore negative shumë e</w:t>
      </w:r>
      <w:r w:rsidR="00AF3236" w:rsidRPr="00A523A3">
        <w:rPr>
          <w:rFonts w:eastAsia="Batang"/>
          <w:lang w:val="sq-AL"/>
        </w:rPr>
        <w:t xml:space="preserve"> </w:t>
      </w:r>
      <w:r w:rsidR="00AF3236" w:rsidRPr="00A523A3">
        <w:rPr>
          <w:rStyle w:val="hps"/>
          <w:rFonts w:eastAsia="Batang"/>
          <w:lang w:val="sq-AL"/>
        </w:rPr>
        <w:t>fortë</w:t>
      </w:r>
      <w:r w:rsidR="00AF3236" w:rsidRPr="00A523A3">
        <w:rPr>
          <w:rFonts w:eastAsia="Batang"/>
          <w:lang w:val="sq-AL"/>
        </w:rPr>
        <w:t xml:space="preserve"> , </w:t>
      </w:r>
      <w:r w:rsidR="00AF3236" w:rsidRPr="00A523A3">
        <w:rPr>
          <w:rStyle w:val="hps"/>
          <w:rFonts w:eastAsia="Batang"/>
          <w:lang w:val="sq-AL"/>
        </w:rPr>
        <w:t>përkeqësimi i</w:t>
      </w:r>
      <w:r w:rsidR="00AF3236" w:rsidRPr="00A523A3">
        <w:rPr>
          <w:rFonts w:eastAsia="Batang"/>
          <w:lang w:val="sq-AL"/>
        </w:rPr>
        <w:t xml:space="preserve"> </w:t>
      </w:r>
      <w:r w:rsidR="00AF3236" w:rsidRPr="00A523A3">
        <w:rPr>
          <w:rStyle w:val="hps"/>
          <w:rFonts w:eastAsia="Batang"/>
          <w:lang w:val="sq-AL"/>
        </w:rPr>
        <w:t>moshës strukturore</w:t>
      </w:r>
      <w:r w:rsidR="00AF3236" w:rsidRPr="00A523A3">
        <w:rPr>
          <w:rFonts w:eastAsia="Batang"/>
          <w:lang w:val="sq-AL"/>
        </w:rPr>
        <w:t xml:space="preserve"> </w:t>
      </w:r>
      <w:r w:rsidR="00AF3236" w:rsidRPr="00A523A3">
        <w:rPr>
          <w:rStyle w:val="hps"/>
          <w:rFonts w:eastAsia="Batang"/>
          <w:lang w:val="sq-AL"/>
        </w:rPr>
        <w:t>dhe</w:t>
      </w:r>
      <w:r w:rsidR="00AF3236" w:rsidRPr="00A523A3">
        <w:rPr>
          <w:rFonts w:eastAsia="Batang"/>
          <w:lang w:val="sq-AL"/>
        </w:rPr>
        <w:t xml:space="preserve"> </w:t>
      </w:r>
      <w:r w:rsidR="00AF3236" w:rsidRPr="00A523A3">
        <w:rPr>
          <w:rStyle w:val="hps"/>
          <w:rFonts w:eastAsia="Batang"/>
          <w:lang w:val="sq-AL"/>
        </w:rPr>
        <w:t>karakteristikat</w:t>
      </w:r>
      <w:r w:rsidR="00AF3236" w:rsidRPr="00A523A3">
        <w:rPr>
          <w:rFonts w:eastAsia="Batang"/>
          <w:lang w:val="sq-AL"/>
        </w:rPr>
        <w:t xml:space="preserve"> </w:t>
      </w:r>
      <w:r w:rsidR="00AF3236" w:rsidRPr="00A523A3">
        <w:rPr>
          <w:rStyle w:val="hps"/>
          <w:rFonts w:eastAsia="Batang"/>
          <w:lang w:val="sq-AL"/>
        </w:rPr>
        <w:t>vitale të</w:t>
      </w:r>
      <w:r w:rsidR="00AF3236" w:rsidRPr="00A523A3">
        <w:rPr>
          <w:rFonts w:eastAsia="Batang"/>
          <w:lang w:val="sq-AL"/>
        </w:rPr>
        <w:t xml:space="preserve"> </w:t>
      </w:r>
      <w:r w:rsidR="00AF3236" w:rsidRPr="00A523A3">
        <w:rPr>
          <w:rStyle w:val="hps"/>
          <w:rFonts w:eastAsia="Batang"/>
          <w:lang w:val="sq-AL"/>
        </w:rPr>
        <w:t>popullsisë</w:t>
      </w:r>
      <w:r w:rsidR="00AF3236" w:rsidRPr="00A523A3">
        <w:rPr>
          <w:rFonts w:eastAsia="Batang"/>
          <w:lang w:val="sq-AL"/>
        </w:rPr>
        <w:t xml:space="preserve">, kualifikimi i paknaqshëm  </w:t>
      </w:r>
      <w:r w:rsidR="00AF3236" w:rsidRPr="00A523A3">
        <w:rPr>
          <w:rStyle w:val="hps"/>
          <w:rFonts w:eastAsia="Batang"/>
          <w:lang w:val="sq-AL"/>
        </w:rPr>
        <w:t>arsimorë i strukturës së  popullsisë</w:t>
      </w:r>
      <w:r w:rsidR="00AF3236" w:rsidRPr="00A523A3">
        <w:rPr>
          <w:rFonts w:eastAsia="Batang"/>
          <w:lang w:val="sq-AL"/>
        </w:rPr>
        <w:t>.</w:t>
      </w:r>
    </w:p>
    <w:p w14:paraId="5B2932D5" w14:textId="77777777" w:rsidR="006F799A" w:rsidRDefault="006F799A" w:rsidP="00AF3236">
      <w:pPr>
        <w:pStyle w:val="NoSpacing"/>
      </w:pPr>
    </w:p>
    <w:p w14:paraId="2DCDA2C7" w14:textId="70F6431F" w:rsidR="00AF3236" w:rsidRPr="00A523A3" w:rsidRDefault="006F799A" w:rsidP="00AF3236">
      <w:pPr>
        <w:pStyle w:val="NoSpacing"/>
      </w:pPr>
      <w:r>
        <w:t xml:space="preserve">          </w:t>
      </w:r>
      <w:proofErr w:type="spellStart"/>
      <w:r w:rsidR="00AF3236" w:rsidRPr="00A523A3">
        <w:t>Анализа</w:t>
      </w:r>
      <w:proofErr w:type="spellEnd"/>
      <w:r w:rsidR="00AF3236" w:rsidRPr="00A523A3">
        <w:t xml:space="preserve"> </w:t>
      </w:r>
      <w:proofErr w:type="spellStart"/>
      <w:r w:rsidR="00AF3236" w:rsidRPr="00A523A3">
        <w:t>структуре</w:t>
      </w:r>
      <w:proofErr w:type="spellEnd"/>
      <w:r w:rsidR="00AF3236" w:rsidRPr="00A523A3">
        <w:t xml:space="preserve"> </w:t>
      </w:r>
      <w:proofErr w:type="spellStart"/>
      <w:r w:rsidR="00AF3236" w:rsidRPr="00A523A3">
        <w:t>становништва</w:t>
      </w:r>
      <w:proofErr w:type="spellEnd"/>
      <w:r w:rsidR="00AF3236" w:rsidRPr="00A523A3">
        <w:t xml:space="preserve"> </w:t>
      </w:r>
      <w:proofErr w:type="spellStart"/>
      <w:r w:rsidR="00AF3236" w:rsidRPr="00A523A3">
        <w:t>великим</w:t>
      </w:r>
      <w:proofErr w:type="spellEnd"/>
      <w:r w:rsidR="00AF3236" w:rsidRPr="00A523A3">
        <w:t xml:space="preserve"> </w:t>
      </w:r>
      <w:proofErr w:type="spellStart"/>
      <w:r w:rsidR="00AF3236" w:rsidRPr="00A523A3">
        <w:t>добним</w:t>
      </w:r>
      <w:proofErr w:type="spellEnd"/>
      <w:r w:rsidR="00AF3236" w:rsidRPr="00A523A3">
        <w:t xml:space="preserve"> </w:t>
      </w:r>
      <w:proofErr w:type="spellStart"/>
      <w:r w:rsidR="00AF3236" w:rsidRPr="00A523A3">
        <w:t>групама</w:t>
      </w:r>
      <w:proofErr w:type="spellEnd"/>
      <w:r w:rsidR="00AF3236" w:rsidRPr="00A523A3">
        <w:t xml:space="preserve"> </w:t>
      </w:r>
      <w:proofErr w:type="spellStart"/>
      <w:r w:rsidR="00AF3236" w:rsidRPr="00A523A3">
        <w:t>указује</w:t>
      </w:r>
      <w:proofErr w:type="spellEnd"/>
      <w:r w:rsidR="00AF3236" w:rsidRPr="00A523A3">
        <w:t xml:space="preserve"> </w:t>
      </w:r>
      <w:proofErr w:type="spellStart"/>
      <w:r w:rsidR="00AF3236" w:rsidRPr="00A523A3">
        <w:t>на</w:t>
      </w:r>
      <w:proofErr w:type="spellEnd"/>
      <w:r w:rsidR="00AF3236" w:rsidRPr="00A523A3">
        <w:t xml:space="preserve"> </w:t>
      </w:r>
      <w:proofErr w:type="spellStart"/>
      <w:r w:rsidR="00AF3236" w:rsidRPr="00A523A3">
        <w:t>неповољну</w:t>
      </w:r>
      <w:proofErr w:type="spellEnd"/>
      <w:r w:rsidR="00AF3236" w:rsidRPr="00A523A3">
        <w:t xml:space="preserve"> </w:t>
      </w:r>
      <w:proofErr w:type="spellStart"/>
      <w:r w:rsidR="00AF3236" w:rsidRPr="00A523A3">
        <w:t>старосну</w:t>
      </w:r>
      <w:proofErr w:type="spellEnd"/>
      <w:r w:rsidR="00AF3236" w:rsidRPr="00A523A3">
        <w:t xml:space="preserve"> </w:t>
      </w:r>
      <w:proofErr w:type="spellStart"/>
      <w:r w:rsidR="00AF3236" w:rsidRPr="00A523A3">
        <w:t>структуру</w:t>
      </w:r>
      <w:proofErr w:type="spellEnd"/>
      <w:r w:rsidR="00AF3236" w:rsidRPr="00A523A3">
        <w:t xml:space="preserve"> </w:t>
      </w:r>
      <w:proofErr w:type="spellStart"/>
      <w:r w:rsidR="00AF3236" w:rsidRPr="00A523A3">
        <w:t>становништва</w:t>
      </w:r>
      <w:proofErr w:type="spellEnd"/>
      <w:r w:rsidR="00AF3236" w:rsidRPr="00A523A3">
        <w:t xml:space="preserve">, </w:t>
      </w:r>
      <w:proofErr w:type="spellStart"/>
      <w:r w:rsidR="00AF3236" w:rsidRPr="00A523A3">
        <w:t>јер</w:t>
      </w:r>
      <w:proofErr w:type="spellEnd"/>
      <w:r w:rsidR="00AF3236" w:rsidRPr="00A523A3">
        <w:t xml:space="preserve"> </w:t>
      </w:r>
      <w:proofErr w:type="spellStart"/>
      <w:r w:rsidR="00AF3236" w:rsidRPr="00A523A3">
        <w:t>је</w:t>
      </w:r>
      <w:proofErr w:type="spellEnd"/>
      <w:r w:rsidR="00AF3236" w:rsidRPr="00A523A3">
        <w:t xml:space="preserve"> </w:t>
      </w:r>
      <w:proofErr w:type="spellStart"/>
      <w:r w:rsidR="00AF3236" w:rsidRPr="00A523A3">
        <w:t>највећи</w:t>
      </w:r>
      <w:proofErr w:type="spellEnd"/>
      <w:r w:rsidR="00AF3236" w:rsidRPr="00A523A3">
        <w:t xml:space="preserve"> </w:t>
      </w:r>
      <w:proofErr w:type="spellStart"/>
      <w:r w:rsidR="00AF3236" w:rsidRPr="00A523A3">
        <w:t>проценат</w:t>
      </w:r>
      <w:proofErr w:type="spellEnd"/>
      <w:r w:rsidR="00AF3236" w:rsidRPr="00A523A3">
        <w:t xml:space="preserve"> </w:t>
      </w:r>
      <w:proofErr w:type="spellStart"/>
      <w:r w:rsidR="00AF3236" w:rsidRPr="00A523A3">
        <w:t>опадања</w:t>
      </w:r>
      <w:proofErr w:type="spellEnd"/>
      <w:r w:rsidR="00AF3236" w:rsidRPr="00A523A3">
        <w:t xml:space="preserve"> </w:t>
      </w:r>
      <w:proofErr w:type="spellStart"/>
      <w:r w:rsidR="00AF3236" w:rsidRPr="00A523A3">
        <w:t>становника</w:t>
      </w:r>
      <w:proofErr w:type="spellEnd"/>
      <w:r w:rsidR="00AF3236" w:rsidRPr="00A523A3">
        <w:t xml:space="preserve"> у </w:t>
      </w:r>
      <w:proofErr w:type="spellStart"/>
      <w:r w:rsidR="00AF3236" w:rsidRPr="00A523A3">
        <w:t>старосној</w:t>
      </w:r>
      <w:proofErr w:type="spellEnd"/>
      <w:r w:rsidR="00AF3236" w:rsidRPr="00A523A3">
        <w:t xml:space="preserve"> </w:t>
      </w:r>
      <w:proofErr w:type="spellStart"/>
      <w:proofErr w:type="gramStart"/>
      <w:r w:rsidR="00AF3236" w:rsidRPr="00A523A3">
        <w:t>структури</w:t>
      </w:r>
      <w:proofErr w:type="spellEnd"/>
      <w:r w:rsidR="00AF3236" w:rsidRPr="00A523A3">
        <w:t xml:space="preserve"> .</w:t>
      </w:r>
      <w:proofErr w:type="gramEnd"/>
      <w:r w:rsidR="00AF3236" w:rsidRPr="00A523A3">
        <w:t xml:space="preserve"> </w:t>
      </w:r>
    </w:p>
    <w:p w14:paraId="44EA89E1" w14:textId="08BAB92A" w:rsidR="00AF3236" w:rsidRPr="00A523A3" w:rsidRDefault="00AF3236" w:rsidP="00AF3236">
      <w:pPr>
        <w:pStyle w:val="NoSpacing"/>
        <w:rPr>
          <w:rFonts w:eastAsia="Batang"/>
        </w:rPr>
      </w:pPr>
      <w:r>
        <w:rPr>
          <w:rStyle w:val="hps"/>
          <w:rFonts w:eastAsia="Batang"/>
          <w:lang w:val="sq-AL"/>
        </w:rPr>
        <w:t xml:space="preserve">     </w:t>
      </w:r>
      <w:r w:rsidR="006F799A">
        <w:rPr>
          <w:rStyle w:val="hps"/>
          <w:rFonts w:eastAsia="Batang"/>
          <w:lang w:val="sq-AL"/>
        </w:rPr>
        <w:t xml:space="preserve">    </w:t>
      </w:r>
      <w:r w:rsidRPr="00A523A3">
        <w:rPr>
          <w:rStyle w:val="hps"/>
          <w:rFonts w:eastAsia="Batang"/>
          <w:lang w:val="sq-AL"/>
        </w:rPr>
        <w:t>Analiza e</w:t>
      </w:r>
      <w:r w:rsidRPr="00A523A3">
        <w:rPr>
          <w:rFonts w:eastAsia="Batang"/>
          <w:lang w:val="sq-AL"/>
        </w:rPr>
        <w:t xml:space="preserve"> </w:t>
      </w:r>
      <w:r w:rsidRPr="00A523A3">
        <w:rPr>
          <w:rStyle w:val="hps"/>
          <w:rFonts w:eastAsia="Batang"/>
          <w:lang w:val="sq-AL"/>
        </w:rPr>
        <w:t>strukturës së</w:t>
      </w:r>
      <w:r w:rsidRPr="00A523A3">
        <w:rPr>
          <w:rFonts w:eastAsia="Batang"/>
          <w:lang w:val="sq-AL"/>
        </w:rPr>
        <w:t xml:space="preserve"> moshës te </w:t>
      </w:r>
      <w:r w:rsidRPr="00A523A3">
        <w:rPr>
          <w:rStyle w:val="hps"/>
          <w:rFonts w:eastAsia="Batang"/>
          <w:lang w:val="sq-AL"/>
        </w:rPr>
        <w:t>një</w:t>
      </w:r>
      <w:r w:rsidRPr="00A523A3">
        <w:rPr>
          <w:rFonts w:eastAsia="Batang"/>
          <w:lang w:val="sq-AL"/>
        </w:rPr>
        <w:t xml:space="preserve"> </w:t>
      </w:r>
      <w:r w:rsidRPr="00A523A3">
        <w:rPr>
          <w:rStyle w:val="hps"/>
          <w:rFonts w:eastAsia="Batang"/>
          <w:lang w:val="sq-AL"/>
        </w:rPr>
        <w:t>grup i madh</w:t>
      </w:r>
      <w:r w:rsidRPr="00A523A3">
        <w:rPr>
          <w:rFonts w:eastAsia="Batang"/>
          <w:lang w:val="sq-AL"/>
        </w:rPr>
        <w:t xml:space="preserve">  </w:t>
      </w:r>
      <w:r w:rsidRPr="00A523A3">
        <w:rPr>
          <w:rStyle w:val="hps"/>
          <w:rFonts w:eastAsia="Batang"/>
          <w:lang w:val="sq-AL"/>
        </w:rPr>
        <w:t>i popullsisë</w:t>
      </w:r>
      <w:r w:rsidRPr="00A523A3">
        <w:rPr>
          <w:rFonts w:eastAsia="Batang"/>
          <w:lang w:val="sq-AL"/>
        </w:rPr>
        <w:t xml:space="preserve"> </w:t>
      </w:r>
      <w:r w:rsidRPr="00A523A3">
        <w:rPr>
          <w:rStyle w:val="hps"/>
          <w:rFonts w:eastAsia="Batang"/>
          <w:lang w:val="sq-AL"/>
        </w:rPr>
        <w:t>tregon</w:t>
      </w:r>
      <w:r w:rsidRPr="00A523A3">
        <w:rPr>
          <w:rFonts w:eastAsia="Batang"/>
          <w:lang w:val="sq-AL"/>
        </w:rPr>
        <w:t xml:space="preserve"> </w:t>
      </w:r>
      <w:r w:rsidRPr="00A523A3">
        <w:rPr>
          <w:rStyle w:val="hps"/>
          <w:rFonts w:eastAsia="Batang"/>
          <w:lang w:val="sq-AL"/>
        </w:rPr>
        <w:t>strukturën e moshës</w:t>
      </w:r>
      <w:r w:rsidRPr="00A523A3">
        <w:rPr>
          <w:rFonts w:eastAsia="Batang"/>
          <w:lang w:val="sq-AL"/>
        </w:rPr>
        <w:t xml:space="preserve"> </w:t>
      </w:r>
      <w:r w:rsidRPr="00A523A3">
        <w:rPr>
          <w:rStyle w:val="hps"/>
          <w:rFonts w:eastAsia="Batang"/>
          <w:lang w:val="sq-AL"/>
        </w:rPr>
        <w:t>të pafavorshme</w:t>
      </w:r>
      <w:r w:rsidRPr="00A523A3">
        <w:rPr>
          <w:rFonts w:eastAsia="Batang"/>
          <w:lang w:val="sq-AL"/>
        </w:rPr>
        <w:t xml:space="preserve"> </w:t>
      </w:r>
      <w:r w:rsidRPr="00A523A3">
        <w:rPr>
          <w:rStyle w:val="hps"/>
          <w:rFonts w:eastAsia="Batang"/>
          <w:lang w:val="sq-AL"/>
        </w:rPr>
        <w:t>të popullsisë</w:t>
      </w:r>
      <w:r w:rsidRPr="00A523A3">
        <w:rPr>
          <w:rFonts w:eastAsia="Batang"/>
          <w:lang w:val="sq-AL"/>
        </w:rPr>
        <w:t xml:space="preserve">, </w:t>
      </w:r>
      <w:r w:rsidRPr="00A523A3">
        <w:rPr>
          <w:rStyle w:val="hps"/>
          <w:rFonts w:eastAsia="Batang"/>
          <w:lang w:val="sq-AL"/>
        </w:rPr>
        <w:t>sepse</w:t>
      </w:r>
      <w:r w:rsidRPr="00A523A3">
        <w:rPr>
          <w:rFonts w:eastAsia="Batang"/>
          <w:lang w:val="sq-AL"/>
        </w:rPr>
        <w:t xml:space="preserve"> </w:t>
      </w:r>
      <w:r w:rsidRPr="00A523A3">
        <w:rPr>
          <w:rStyle w:val="hps"/>
          <w:rFonts w:eastAsia="Batang"/>
          <w:lang w:val="sq-AL"/>
        </w:rPr>
        <w:t>rënia më e madhe</w:t>
      </w:r>
      <w:r w:rsidRPr="00A523A3">
        <w:rPr>
          <w:rFonts w:eastAsia="Batang"/>
          <w:lang w:val="sq-AL"/>
        </w:rPr>
        <w:t xml:space="preserve"> </w:t>
      </w:r>
      <w:r w:rsidRPr="00A523A3">
        <w:rPr>
          <w:rStyle w:val="hps"/>
          <w:rFonts w:eastAsia="Batang"/>
          <w:lang w:val="sq-AL"/>
        </w:rPr>
        <w:t xml:space="preserve">përqindjes së banorëve është në </w:t>
      </w:r>
      <w:r w:rsidRPr="00A523A3">
        <w:rPr>
          <w:rFonts w:eastAsia="Batang"/>
          <w:lang w:val="sq-AL"/>
        </w:rPr>
        <w:t xml:space="preserve"> </w:t>
      </w:r>
      <w:r w:rsidRPr="00A523A3">
        <w:rPr>
          <w:rStyle w:val="hps"/>
          <w:rFonts w:eastAsia="Batang"/>
          <w:lang w:val="sq-AL"/>
        </w:rPr>
        <w:t>strukturën e të moshuarëve</w:t>
      </w:r>
      <w:r w:rsidRPr="00A523A3">
        <w:rPr>
          <w:rFonts w:eastAsia="Batang"/>
          <w:lang w:val="sq-AL"/>
        </w:rPr>
        <w:t>.</w:t>
      </w:r>
    </w:p>
    <w:p w14:paraId="74B8518E" w14:textId="77777777" w:rsidR="00AF3236" w:rsidRPr="00A523A3" w:rsidRDefault="00AF3236" w:rsidP="00AF3236">
      <w:pPr>
        <w:pStyle w:val="NoSpacing"/>
      </w:pPr>
      <w:r w:rsidRPr="00A523A3">
        <w:t xml:space="preserve">          </w:t>
      </w:r>
    </w:p>
    <w:p w14:paraId="53F244AE" w14:textId="196BD497" w:rsidR="005220F6" w:rsidRPr="005220F6" w:rsidRDefault="00AF3236" w:rsidP="00AF3236">
      <w:pPr>
        <w:pStyle w:val="NoSpacing"/>
      </w:pPr>
      <w:r>
        <w:t xml:space="preserve">     </w:t>
      </w:r>
      <w:r w:rsidR="005220F6">
        <w:t xml:space="preserve">    </w:t>
      </w:r>
      <w:proofErr w:type="spellStart"/>
      <w:r w:rsidRPr="00A523A3">
        <w:t>Број</w:t>
      </w:r>
      <w:proofErr w:type="spellEnd"/>
      <w:r w:rsidRPr="00A523A3">
        <w:t xml:space="preserve"> </w:t>
      </w:r>
      <w:proofErr w:type="spellStart"/>
      <w:r w:rsidRPr="00A523A3">
        <w:t>становника</w:t>
      </w:r>
      <w:proofErr w:type="spellEnd"/>
      <w:r w:rsidRPr="00A523A3">
        <w:t xml:space="preserve"> </w:t>
      </w:r>
      <w:proofErr w:type="spellStart"/>
      <w:r w:rsidRPr="00A523A3">
        <w:t>општине</w:t>
      </w:r>
      <w:proofErr w:type="spellEnd"/>
      <w:r w:rsidRPr="00A523A3">
        <w:t xml:space="preserve"> </w:t>
      </w:r>
      <w:proofErr w:type="spellStart"/>
      <w:r w:rsidRPr="00A523A3">
        <w:t>Бујановац</w:t>
      </w:r>
      <w:proofErr w:type="spellEnd"/>
      <w:r w:rsidRPr="00A523A3">
        <w:t xml:space="preserve"> </w:t>
      </w:r>
      <w:proofErr w:type="spellStart"/>
      <w:r w:rsidRPr="00A523A3">
        <w:t>је</w:t>
      </w:r>
      <w:proofErr w:type="spellEnd"/>
      <w:r w:rsidRPr="00A523A3">
        <w:t xml:space="preserve"> у </w:t>
      </w:r>
      <w:proofErr w:type="spellStart"/>
      <w:r w:rsidRPr="00A523A3">
        <w:t>сталном</w:t>
      </w:r>
      <w:proofErr w:type="spellEnd"/>
      <w:r w:rsidRPr="00A523A3">
        <w:t xml:space="preserve"> </w:t>
      </w:r>
      <w:proofErr w:type="spellStart"/>
      <w:r w:rsidRPr="00A523A3">
        <w:t>опадању</w:t>
      </w:r>
      <w:proofErr w:type="spellEnd"/>
      <w:r w:rsidRPr="00A523A3">
        <w:t xml:space="preserve"> </w:t>
      </w:r>
      <w:proofErr w:type="spellStart"/>
      <w:r w:rsidRPr="00A523A3">
        <w:t>због</w:t>
      </w:r>
      <w:proofErr w:type="spellEnd"/>
      <w:r w:rsidRPr="00A523A3">
        <w:t xml:space="preserve"> </w:t>
      </w:r>
      <w:proofErr w:type="spellStart"/>
      <w:r w:rsidRPr="00A523A3">
        <w:t>неразвијености</w:t>
      </w:r>
      <w:proofErr w:type="spellEnd"/>
      <w:r w:rsidRPr="00A523A3">
        <w:t xml:space="preserve">, </w:t>
      </w:r>
      <w:proofErr w:type="spellStart"/>
      <w:r w:rsidRPr="00A523A3">
        <w:t>тако</w:t>
      </w:r>
      <w:proofErr w:type="spellEnd"/>
      <w:r w:rsidRPr="00A523A3">
        <w:t xml:space="preserve"> </w:t>
      </w:r>
      <w:proofErr w:type="spellStart"/>
      <w:r w:rsidRPr="00A523A3">
        <w:t>да</w:t>
      </w:r>
      <w:proofErr w:type="spellEnd"/>
      <w:r w:rsidRPr="00A523A3">
        <w:t xml:space="preserve"> </w:t>
      </w:r>
      <w:proofErr w:type="spellStart"/>
      <w:r w:rsidRPr="00A523A3">
        <w:t>према</w:t>
      </w:r>
      <w:proofErr w:type="spellEnd"/>
      <w:r w:rsidRPr="00A523A3">
        <w:t xml:space="preserve"> </w:t>
      </w:r>
      <w:proofErr w:type="spellStart"/>
      <w:r w:rsidRPr="00A523A3">
        <w:t>процени</w:t>
      </w:r>
      <w:proofErr w:type="spellEnd"/>
      <w:r w:rsidRPr="00A523A3">
        <w:t xml:space="preserve"> </w:t>
      </w:r>
      <w:proofErr w:type="spellStart"/>
      <w:r w:rsidRPr="00A523A3">
        <w:t>Републичког</w:t>
      </w:r>
      <w:proofErr w:type="spellEnd"/>
      <w:r w:rsidRPr="00A523A3">
        <w:t xml:space="preserve"> </w:t>
      </w:r>
      <w:proofErr w:type="spellStart"/>
      <w:r w:rsidRPr="00A523A3">
        <w:t>завода</w:t>
      </w:r>
      <w:proofErr w:type="spellEnd"/>
      <w:r w:rsidRPr="00A523A3">
        <w:t xml:space="preserve"> </w:t>
      </w:r>
      <w:proofErr w:type="spellStart"/>
      <w:r w:rsidRPr="00A523A3">
        <w:t>за</w:t>
      </w:r>
      <w:proofErr w:type="spellEnd"/>
      <w:r w:rsidRPr="00A523A3">
        <w:t xml:space="preserve"> </w:t>
      </w:r>
      <w:proofErr w:type="spellStart"/>
      <w:proofErr w:type="gramStart"/>
      <w:r w:rsidRPr="00A523A3">
        <w:t>статистику</w:t>
      </w:r>
      <w:proofErr w:type="spellEnd"/>
      <w:r w:rsidRPr="00A523A3">
        <w:t xml:space="preserve">  </w:t>
      </w:r>
      <w:proofErr w:type="spellStart"/>
      <w:r w:rsidRPr="00A523A3">
        <w:t>општина</w:t>
      </w:r>
      <w:proofErr w:type="spellEnd"/>
      <w:proofErr w:type="gramEnd"/>
      <w:r w:rsidRPr="00A523A3">
        <w:t xml:space="preserve"> </w:t>
      </w:r>
      <w:proofErr w:type="spellStart"/>
      <w:r w:rsidRPr="00A523A3">
        <w:t>Бујановац</w:t>
      </w:r>
      <w:proofErr w:type="spellEnd"/>
      <w:r w:rsidRPr="00A523A3">
        <w:t xml:space="preserve"> </w:t>
      </w:r>
      <w:proofErr w:type="spellStart"/>
      <w:r w:rsidRPr="00A523A3">
        <w:t>има</w:t>
      </w:r>
      <w:proofErr w:type="spellEnd"/>
      <w:r w:rsidRPr="00A523A3">
        <w:t xml:space="preserve"> 59 </w:t>
      </w:r>
      <w:proofErr w:type="spellStart"/>
      <w:r w:rsidRPr="00A523A3">
        <w:t>насеља</w:t>
      </w:r>
      <w:proofErr w:type="spellEnd"/>
      <w:r w:rsidRPr="00A523A3">
        <w:t xml:space="preserve">, 29 </w:t>
      </w:r>
      <w:proofErr w:type="spellStart"/>
      <w:r w:rsidRPr="00A523A3">
        <w:t>месних</w:t>
      </w:r>
      <w:proofErr w:type="spellEnd"/>
      <w:r w:rsidRPr="00A523A3">
        <w:t xml:space="preserve"> </w:t>
      </w:r>
      <w:proofErr w:type="spellStart"/>
      <w:r w:rsidRPr="00A523A3">
        <w:t>заједница</w:t>
      </w:r>
      <w:proofErr w:type="spellEnd"/>
      <w:r w:rsidRPr="00A523A3">
        <w:t xml:space="preserve">, 7 </w:t>
      </w:r>
      <w:proofErr w:type="spellStart"/>
      <w:r w:rsidRPr="00A523A3">
        <w:t>месних</w:t>
      </w:r>
      <w:proofErr w:type="spellEnd"/>
      <w:r w:rsidRPr="00A523A3">
        <w:t xml:space="preserve"> </w:t>
      </w:r>
      <w:proofErr w:type="spellStart"/>
      <w:r w:rsidRPr="00A523A3">
        <w:t>канцеларија</w:t>
      </w:r>
      <w:proofErr w:type="spellEnd"/>
      <w:r w:rsidRPr="00A523A3">
        <w:t xml:space="preserve"> и </w:t>
      </w:r>
      <w:proofErr w:type="spellStart"/>
      <w:r w:rsidRPr="00A523A3">
        <w:t>припада</w:t>
      </w:r>
      <w:proofErr w:type="spellEnd"/>
      <w:r w:rsidRPr="00A523A3">
        <w:t xml:space="preserve"> </w:t>
      </w:r>
      <w:proofErr w:type="spellStart"/>
      <w:r w:rsidRPr="00A523A3">
        <w:t>Пчињском</w:t>
      </w:r>
      <w:proofErr w:type="spellEnd"/>
      <w:r w:rsidRPr="00A523A3">
        <w:t xml:space="preserve"> </w:t>
      </w:r>
      <w:proofErr w:type="spellStart"/>
      <w:r w:rsidRPr="00A523A3">
        <w:t>округу</w:t>
      </w:r>
      <w:proofErr w:type="spellEnd"/>
      <w:r w:rsidRPr="00A523A3">
        <w:t xml:space="preserve">. </w:t>
      </w:r>
      <w:proofErr w:type="spellStart"/>
      <w:r w:rsidRPr="00A523A3">
        <w:t>По</w:t>
      </w:r>
      <w:proofErr w:type="spellEnd"/>
      <w:r w:rsidRPr="00A523A3">
        <w:t xml:space="preserve"> </w:t>
      </w:r>
      <w:proofErr w:type="spellStart"/>
      <w:r w:rsidRPr="00A523A3">
        <w:t>последњем</w:t>
      </w:r>
      <w:proofErr w:type="spellEnd"/>
      <w:r w:rsidRPr="00A523A3">
        <w:t xml:space="preserve"> </w:t>
      </w:r>
      <w:proofErr w:type="spellStart"/>
      <w:r w:rsidRPr="00A523A3">
        <w:t>попису</w:t>
      </w:r>
      <w:proofErr w:type="spellEnd"/>
      <w:r w:rsidRPr="00A523A3">
        <w:t xml:space="preserve"> (20</w:t>
      </w:r>
      <w:r w:rsidR="007F4A65">
        <w:t>22</w:t>
      </w:r>
      <w:r w:rsidRPr="00A523A3">
        <w:t xml:space="preserve">. </w:t>
      </w:r>
      <w:proofErr w:type="spellStart"/>
      <w:r w:rsidRPr="00A523A3">
        <w:t>године</w:t>
      </w:r>
      <w:proofErr w:type="spellEnd"/>
      <w:r w:rsidRPr="00A523A3">
        <w:t xml:space="preserve">) </w:t>
      </w:r>
      <w:proofErr w:type="spellStart"/>
      <w:r w:rsidRPr="00A523A3">
        <w:t>општина</w:t>
      </w:r>
      <w:proofErr w:type="spellEnd"/>
      <w:r w:rsidRPr="00A523A3">
        <w:t xml:space="preserve"> </w:t>
      </w:r>
      <w:proofErr w:type="spellStart"/>
      <w:r w:rsidRPr="00A523A3">
        <w:t>Бујановац</w:t>
      </w:r>
      <w:proofErr w:type="spellEnd"/>
      <w:r w:rsidRPr="00A523A3">
        <w:t xml:space="preserve"> </w:t>
      </w:r>
      <w:proofErr w:type="spellStart"/>
      <w:proofErr w:type="gramStart"/>
      <w:r w:rsidRPr="00A523A3">
        <w:t>има</w:t>
      </w:r>
      <w:proofErr w:type="spellEnd"/>
      <w:r w:rsidRPr="00A523A3">
        <w:t xml:space="preserve">  4</w:t>
      </w:r>
      <w:r w:rsidR="007F4A65">
        <w:t>1</w:t>
      </w:r>
      <w:proofErr w:type="gramEnd"/>
      <w:r w:rsidRPr="00A523A3">
        <w:t>.</w:t>
      </w:r>
      <w:r w:rsidR="007F4A65">
        <w:t>068</w:t>
      </w:r>
      <w:r w:rsidRPr="00A523A3">
        <w:t xml:space="preserve"> </w:t>
      </w:r>
      <w:proofErr w:type="spellStart"/>
      <w:proofErr w:type="gramStart"/>
      <w:r w:rsidRPr="00A523A3">
        <w:t>становника</w:t>
      </w:r>
      <w:proofErr w:type="spellEnd"/>
      <w:r w:rsidRPr="00A523A3">
        <w:t xml:space="preserve"> .</w:t>
      </w:r>
      <w:proofErr w:type="spellStart"/>
      <w:r w:rsidRPr="00A523A3">
        <w:t>Постоји</w:t>
      </w:r>
      <w:proofErr w:type="spellEnd"/>
      <w:proofErr w:type="gramEnd"/>
      <w:r w:rsidRPr="00A523A3">
        <w:t xml:space="preserve"> 10.936 </w:t>
      </w:r>
      <w:proofErr w:type="spellStart"/>
      <w:proofErr w:type="gramStart"/>
      <w:r w:rsidRPr="00A523A3">
        <w:t>домаћинства</w:t>
      </w:r>
      <w:proofErr w:type="spellEnd"/>
      <w:r w:rsidRPr="00A523A3">
        <w:t xml:space="preserve">,  </w:t>
      </w:r>
      <w:proofErr w:type="spellStart"/>
      <w:r w:rsidRPr="00A523A3">
        <w:t>то</w:t>
      </w:r>
      <w:proofErr w:type="spellEnd"/>
      <w:proofErr w:type="gramEnd"/>
      <w:r w:rsidRPr="00A523A3">
        <w:t xml:space="preserve"> </w:t>
      </w:r>
      <w:proofErr w:type="spellStart"/>
      <w:r w:rsidRPr="00A523A3">
        <w:t>јест</w:t>
      </w:r>
      <w:proofErr w:type="spellEnd"/>
      <w:r w:rsidRPr="00A523A3">
        <w:t xml:space="preserve"> 94 </w:t>
      </w:r>
      <w:proofErr w:type="spellStart"/>
      <w:r w:rsidRPr="00A523A3">
        <w:t>становника</w:t>
      </w:r>
      <w:proofErr w:type="spellEnd"/>
      <w:r w:rsidRPr="00A523A3">
        <w:t xml:space="preserve"> </w:t>
      </w:r>
      <w:proofErr w:type="spellStart"/>
      <w:r w:rsidRPr="00A523A3">
        <w:t>по</w:t>
      </w:r>
      <w:proofErr w:type="spellEnd"/>
      <w:r w:rsidRPr="00A523A3">
        <w:t xml:space="preserve"> </w:t>
      </w:r>
      <w:proofErr w:type="spellStart"/>
      <w:r w:rsidRPr="00A523A3">
        <w:t>квадратном</w:t>
      </w:r>
      <w:proofErr w:type="spellEnd"/>
      <w:r w:rsidRPr="00A523A3">
        <w:t xml:space="preserve"> </w:t>
      </w:r>
      <w:proofErr w:type="spellStart"/>
      <w:r w:rsidRPr="00A523A3">
        <w:t>километру</w:t>
      </w:r>
      <w:proofErr w:type="spellEnd"/>
      <w:r w:rsidRPr="00A523A3">
        <w:t xml:space="preserve">.  </w:t>
      </w:r>
    </w:p>
    <w:p w14:paraId="327A147B" w14:textId="3A38C9EE" w:rsidR="00AF3236" w:rsidRDefault="005220F6" w:rsidP="00AF3236">
      <w:pPr>
        <w:pStyle w:val="NoSpacing"/>
        <w:rPr>
          <w:rFonts w:eastAsia="Batang"/>
          <w:lang w:val="sr-Latn-CS" w:eastAsia="hr-HR"/>
        </w:rPr>
      </w:pPr>
      <w:r>
        <w:rPr>
          <w:rStyle w:val="hps"/>
          <w:lang w:val="sq-AL"/>
        </w:rPr>
        <w:t xml:space="preserve">          </w:t>
      </w:r>
      <w:r w:rsidR="00AF3236" w:rsidRPr="00A523A3">
        <w:rPr>
          <w:rStyle w:val="hps"/>
          <w:rFonts w:eastAsia="Batang"/>
          <w:lang w:val="sq-AL"/>
        </w:rPr>
        <w:t>Popullsia</w:t>
      </w:r>
      <w:r w:rsidR="00AF3236" w:rsidRPr="00A523A3">
        <w:rPr>
          <w:rFonts w:eastAsia="Batang"/>
          <w:lang w:val="sq-AL"/>
        </w:rPr>
        <w:t xml:space="preserve"> </w:t>
      </w:r>
      <w:r w:rsidR="00AF3236" w:rsidRPr="00A523A3">
        <w:rPr>
          <w:rStyle w:val="hps"/>
          <w:rFonts w:eastAsia="Batang"/>
          <w:lang w:val="sq-AL"/>
        </w:rPr>
        <w:t>e</w:t>
      </w:r>
      <w:r w:rsidR="00AF3236" w:rsidRPr="00A523A3">
        <w:rPr>
          <w:rFonts w:eastAsia="Batang"/>
          <w:lang w:val="sq-AL"/>
        </w:rPr>
        <w:t xml:space="preserve"> </w:t>
      </w:r>
      <w:r w:rsidR="00AF3236" w:rsidRPr="00A523A3">
        <w:rPr>
          <w:rStyle w:val="hps"/>
          <w:rFonts w:eastAsia="Batang"/>
          <w:lang w:val="sq-AL"/>
        </w:rPr>
        <w:t>komunës së Bujanocit</w:t>
      </w:r>
      <w:r w:rsidR="00AF3236" w:rsidRPr="00A523A3">
        <w:rPr>
          <w:rFonts w:eastAsia="Batang"/>
          <w:lang w:val="sq-AL"/>
        </w:rPr>
        <w:t xml:space="preserve"> </w:t>
      </w:r>
      <w:r w:rsidR="00AF3236" w:rsidRPr="00A523A3">
        <w:rPr>
          <w:rStyle w:val="hps"/>
          <w:rFonts w:eastAsia="Batang"/>
          <w:lang w:val="sq-AL"/>
        </w:rPr>
        <w:t>është vazhdimisht</w:t>
      </w:r>
      <w:r w:rsidR="00AF3236" w:rsidRPr="00A523A3">
        <w:rPr>
          <w:rFonts w:eastAsia="Batang"/>
          <w:lang w:val="sq-AL"/>
        </w:rPr>
        <w:t xml:space="preserve"> </w:t>
      </w:r>
      <w:r w:rsidR="00AF3236" w:rsidRPr="00A523A3">
        <w:rPr>
          <w:rStyle w:val="hps"/>
          <w:rFonts w:eastAsia="Batang"/>
          <w:lang w:val="sq-AL"/>
        </w:rPr>
        <w:t>në rënie</w:t>
      </w:r>
      <w:r w:rsidR="00AF3236" w:rsidRPr="00A523A3">
        <w:rPr>
          <w:rFonts w:eastAsia="Batang"/>
          <w:lang w:val="sq-AL"/>
        </w:rPr>
        <w:t xml:space="preserve"> </w:t>
      </w:r>
      <w:r w:rsidR="00AF3236" w:rsidRPr="00A523A3">
        <w:rPr>
          <w:rStyle w:val="hps"/>
          <w:rFonts w:eastAsia="Batang"/>
          <w:lang w:val="sq-AL"/>
        </w:rPr>
        <w:t>për shkak të mos zhvillimit</w:t>
      </w:r>
      <w:r w:rsidR="00AF3236" w:rsidRPr="00A523A3">
        <w:rPr>
          <w:rFonts w:eastAsia="Batang"/>
          <w:lang w:val="sq-AL"/>
        </w:rPr>
        <w:t xml:space="preserve">, ashtu që  </w:t>
      </w:r>
      <w:r w:rsidR="00AF3236" w:rsidRPr="00A523A3">
        <w:rPr>
          <w:rStyle w:val="hps"/>
          <w:rFonts w:eastAsia="Batang"/>
          <w:lang w:val="sq-AL"/>
        </w:rPr>
        <w:t>në bazë të</w:t>
      </w:r>
      <w:r w:rsidR="00AF3236" w:rsidRPr="00A523A3">
        <w:rPr>
          <w:rFonts w:eastAsia="Batang"/>
          <w:lang w:val="sq-AL"/>
        </w:rPr>
        <w:t xml:space="preserve"> </w:t>
      </w:r>
      <w:r w:rsidR="00AF3236" w:rsidRPr="00A523A3">
        <w:rPr>
          <w:rStyle w:val="hps"/>
          <w:rFonts w:eastAsia="Batang"/>
          <w:lang w:val="sq-AL"/>
        </w:rPr>
        <w:t xml:space="preserve">vlerësimeve  të entit </w:t>
      </w:r>
      <w:r w:rsidR="00AF3236" w:rsidRPr="00A523A3">
        <w:rPr>
          <w:rFonts w:eastAsia="Batang"/>
          <w:lang w:val="sq-AL"/>
        </w:rPr>
        <w:t xml:space="preserve"> </w:t>
      </w:r>
      <w:r w:rsidR="00AF3236" w:rsidRPr="00A523A3">
        <w:rPr>
          <w:rStyle w:val="hps"/>
          <w:rFonts w:eastAsia="Batang"/>
          <w:lang w:val="sq-AL"/>
        </w:rPr>
        <w:t xml:space="preserve">Republikan statistikor , </w:t>
      </w:r>
      <w:r w:rsidR="00AF3236" w:rsidRPr="00A523A3">
        <w:rPr>
          <w:rFonts w:eastAsia="Batang"/>
          <w:lang w:val="sq-AL"/>
        </w:rPr>
        <w:t xml:space="preserve"> </w:t>
      </w:r>
      <w:r w:rsidR="00AF3236" w:rsidRPr="00A523A3">
        <w:rPr>
          <w:rStyle w:val="hps"/>
          <w:rFonts w:eastAsia="Batang"/>
          <w:lang w:val="sq-AL"/>
        </w:rPr>
        <w:t>Bujanoci</w:t>
      </w:r>
      <w:r w:rsidR="00AF3236" w:rsidRPr="00A523A3">
        <w:rPr>
          <w:rFonts w:eastAsia="Batang"/>
          <w:lang w:val="sq-AL"/>
        </w:rPr>
        <w:t xml:space="preserve"> </w:t>
      </w:r>
      <w:r w:rsidR="00AF3236" w:rsidRPr="00A523A3">
        <w:rPr>
          <w:rStyle w:val="hps"/>
          <w:rFonts w:eastAsia="Batang"/>
          <w:lang w:val="sq-AL"/>
        </w:rPr>
        <w:t>ka 59</w:t>
      </w:r>
      <w:r w:rsidR="00AF3236" w:rsidRPr="00A523A3">
        <w:rPr>
          <w:rFonts w:eastAsia="Batang"/>
          <w:lang w:val="sq-AL"/>
        </w:rPr>
        <w:t xml:space="preserve"> </w:t>
      </w:r>
      <w:r w:rsidR="00AF3236" w:rsidRPr="00A523A3">
        <w:rPr>
          <w:rStyle w:val="hps"/>
          <w:rFonts w:eastAsia="Batang"/>
          <w:lang w:val="sq-AL"/>
        </w:rPr>
        <w:t>vendbanime</w:t>
      </w:r>
      <w:r w:rsidR="00AF3236" w:rsidRPr="00A523A3">
        <w:rPr>
          <w:rFonts w:eastAsia="Batang"/>
          <w:lang w:val="sq-AL"/>
        </w:rPr>
        <w:t xml:space="preserve">, </w:t>
      </w:r>
      <w:r w:rsidR="00AF3236" w:rsidRPr="00A523A3">
        <w:rPr>
          <w:rStyle w:val="hps"/>
          <w:rFonts w:eastAsia="Batang"/>
          <w:lang w:val="sq-AL"/>
        </w:rPr>
        <w:t>27</w:t>
      </w:r>
      <w:r w:rsidR="00AF3236" w:rsidRPr="00A523A3">
        <w:rPr>
          <w:rFonts w:eastAsia="Batang"/>
          <w:lang w:val="sq-AL"/>
        </w:rPr>
        <w:t xml:space="preserve"> </w:t>
      </w:r>
      <w:r w:rsidR="00AF3236" w:rsidRPr="00A523A3">
        <w:rPr>
          <w:rStyle w:val="hps"/>
          <w:rFonts w:eastAsia="Batang"/>
          <w:lang w:val="sq-AL"/>
        </w:rPr>
        <w:t>bashkësi  lokale</w:t>
      </w:r>
      <w:r w:rsidR="00AF3236" w:rsidRPr="00A523A3">
        <w:rPr>
          <w:rFonts w:eastAsia="Batang"/>
          <w:lang w:val="sq-AL"/>
        </w:rPr>
        <w:t xml:space="preserve">, 7 </w:t>
      </w:r>
      <w:r w:rsidR="00AF3236" w:rsidRPr="00A523A3">
        <w:rPr>
          <w:rStyle w:val="hps"/>
          <w:rFonts w:eastAsia="Batang"/>
          <w:lang w:val="sq-AL"/>
        </w:rPr>
        <w:t>zyra lokale</w:t>
      </w:r>
      <w:r w:rsidR="00AF3236" w:rsidRPr="00A523A3">
        <w:rPr>
          <w:rFonts w:eastAsia="Batang"/>
          <w:lang w:val="sq-AL"/>
        </w:rPr>
        <w:t xml:space="preserve"> </w:t>
      </w:r>
      <w:r w:rsidR="00AF3236" w:rsidRPr="00A523A3">
        <w:rPr>
          <w:rStyle w:val="hps"/>
          <w:rFonts w:eastAsia="Batang"/>
          <w:lang w:val="sq-AL"/>
        </w:rPr>
        <w:t xml:space="preserve">që i takojnë </w:t>
      </w:r>
      <w:r w:rsidR="00AF3236" w:rsidRPr="00A523A3">
        <w:rPr>
          <w:rFonts w:eastAsia="Batang"/>
          <w:lang w:val="sq-AL"/>
        </w:rPr>
        <w:t xml:space="preserve"> </w:t>
      </w:r>
      <w:r w:rsidR="00AF3236" w:rsidRPr="00A523A3">
        <w:rPr>
          <w:rStyle w:val="hps"/>
          <w:rFonts w:eastAsia="Batang"/>
          <w:lang w:val="sq-AL"/>
        </w:rPr>
        <w:t>rrethit të Pçinjës</w:t>
      </w:r>
      <w:r w:rsidR="00AF3236" w:rsidRPr="00A523A3">
        <w:rPr>
          <w:rFonts w:eastAsia="Batang"/>
          <w:lang w:val="sq-AL"/>
        </w:rPr>
        <w:t xml:space="preserve"> . </w:t>
      </w:r>
      <w:r w:rsidR="00AF3236" w:rsidRPr="00A523A3">
        <w:rPr>
          <w:rStyle w:val="hps"/>
          <w:rFonts w:eastAsia="Batang"/>
          <w:lang w:val="sq-AL"/>
        </w:rPr>
        <w:t>Sipas</w:t>
      </w:r>
      <w:r w:rsidR="00AF3236" w:rsidRPr="00A523A3">
        <w:rPr>
          <w:rFonts w:eastAsia="Batang"/>
          <w:lang w:val="sq-AL"/>
        </w:rPr>
        <w:t xml:space="preserve"> </w:t>
      </w:r>
      <w:r w:rsidR="00AF3236" w:rsidRPr="00A523A3">
        <w:rPr>
          <w:rStyle w:val="hps"/>
          <w:rFonts w:eastAsia="Batang"/>
          <w:lang w:val="sq-AL"/>
        </w:rPr>
        <w:t>regjistrimit të fundit</w:t>
      </w:r>
      <w:r w:rsidR="00AF3236" w:rsidRPr="00A523A3">
        <w:rPr>
          <w:rFonts w:eastAsia="Batang"/>
          <w:lang w:val="sq-AL"/>
        </w:rPr>
        <w:t xml:space="preserve"> </w:t>
      </w:r>
      <w:r w:rsidR="00AF3236" w:rsidRPr="00A523A3">
        <w:rPr>
          <w:rStyle w:val="hps"/>
          <w:rFonts w:eastAsia="Batang"/>
          <w:lang w:val="sq-AL"/>
        </w:rPr>
        <w:t>(20</w:t>
      </w:r>
      <w:r w:rsidR="00E01E7E">
        <w:rPr>
          <w:rStyle w:val="hps"/>
          <w:rFonts w:eastAsia="Batang"/>
          <w:lang w:val="sq-AL"/>
        </w:rPr>
        <w:t>22</w:t>
      </w:r>
      <w:r w:rsidR="00AF3236" w:rsidRPr="00A523A3">
        <w:rPr>
          <w:rStyle w:val="hps"/>
          <w:rFonts w:eastAsia="Batang"/>
          <w:lang w:val="sq-AL"/>
        </w:rPr>
        <w:t>)</w:t>
      </w:r>
      <w:r w:rsidR="00AF3236" w:rsidRPr="00A523A3">
        <w:rPr>
          <w:rFonts w:eastAsia="Batang"/>
          <w:lang w:val="sq-AL"/>
        </w:rPr>
        <w:t xml:space="preserve">, </w:t>
      </w:r>
      <w:r w:rsidR="00AF3236" w:rsidRPr="00A523A3">
        <w:rPr>
          <w:rStyle w:val="hps"/>
          <w:rFonts w:eastAsia="Batang"/>
          <w:lang w:val="sq-AL"/>
        </w:rPr>
        <w:t>komuna e</w:t>
      </w:r>
      <w:r w:rsidR="00AF3236" w:rsidRPr="00A523A3">
        <w:rPr>
          <w:rFonts w:eastAsia="Batang"/>
          <w:lang w:val="sq-AL"/>
        </w:rPr>
        <w:t xml:space="preserve"> </w:t>
      </w:r>
      <w:r w:rsidR="00AF3236" w:rsidRPr="00A523A3">
        <w:rPr>
          <w:rStyle w:val="hps"/>
          <w:rFonts w:eastAsia="Batang"/>
          <w:lang w:val="sq-AL"/>
        </w:rPr>
        <w:t>Bujanocit</w:t>
      </w:r>
      <w:r w:rsidR="00AF3236" w:rsidRPr="00A523A3">
        <w:rPr>
          <w:rFonts w:eastAsia="Batang"/>
          <w:lang w:val="sq-AL"/>
        </w:rPr>
        <w:t xml:space="preserve"> </w:t>
      </w:r>
      <w:r w:rsidR="00AF3236" w:rsidRPr="00A523A3">
        <w:rPr>
          <w:rStyle w:val="hps"/>
          <w:rFonts w:eastAsia="Batang"/>
          <w:lang w:val="sq-AL"/>
        </w:rPr>
        <w:t>ka</w:t>
      </w:r>
      <w:r w:rsidR="00AF3236" w:rsidRPr="00A523A3">
        <w:rPr>
          <w:rFonts w:eastAsia="Batang"/>
          <w:lang w:val="sq-AL"/>
        </w:rPr>
        <w:t xml:space="preserve"> </w:t>
      </w:r>
      <w:r w:rsidR="00AF3236" w:rsidRPr="00A523A3">
        <w:rPr>
          <w:rStyle w:val="hps"/>
          <w:rFonts w:eastAsia="Batang"/>
          <w:lang w:val="sq-AL"/>
        </w:rPr>
        <w:t>4</w:t>
      </w:r>
      <w:r w:rsidR="00E01E7E">
        <w:rPr>
          <w:rStyle w:val="hps"/>
          <w:rFonts w:eastAsia="Batang"/>
          <w:lang w:val="sq-AL"/>
        </w:rPr>
        <w:t>1</w:t>
      </w:r>
      <w:r w:rsidR="00AF3236" w:rsidRPr="00A523A3">
        <w:rPr>
          <w:rStyle w:val="hps"/>
          <w:rFonts w:eastAsia="Batang"/>
          <w:lang w:val="sq-AL"/>
        </w:rPr>
        <w:t>,</w:t>
      </w:r>
      <w:r w:rsidR="00E01E7E">
        <w:rPr>
          <w:rStyle w:val="hps"/>
          <w:rFonts w:eastAsia="Batang"/>
          <w:lang w:val="sq-AL"/>
        </w:rPr>
        <w:t>068</w:t>
      </w:r>
      <w:r w:rsidR="00AF3236" w:rsidRPr="00A523A3">
        <w:rPr>
          <w:rFonts w:eastAsia="Batang"/>
          <w:lang w:val="sq-AL"/>
        </w:rPr>
        <w:t xml:space="preserve"> </w:t>
      </w:r>
      <w:r w:rsidR="00AF3236" w:rsidRPr="00A523A3">
        <w:rPr>
          <w:rStyle w:val="hps"/>
          <w:rFonts w:eastAsia="Batang"/>
          <w:lang w:val="sq-AL"/>
        </w:rPr>
        <w:t>banorë</w:t>
      </w:r>
      <w:r w:rsidR="00AF3236" w:rsidRPr="00A523A3">
        <w:rPr>
          <w:rFonts w:eastAsia="Batang"/>
          <w:lang w:val="sq-AL"/>
        </w:rPr>
        <w:t xml:space="preserve">. </w:t>
      </w:r>
      <w:r w:rsidR="00AF3236" w:rsidRPr="00A523A3">
        <w:rPr>
          <w:rStyle w:val="hps"/>
          <w:rFonts w:eastAsia="Batang"/>
          <w:lang w:val="sq-AL"/>
        </w:rPr>
        <w:t>Ka</w:t>
      </w:r>
      <w:r w:rsidR="00AF3236" w:rsidRPr="00A523A3">
        <w:rPr>
          <w:rFonts w:eastAsia="Batang"/>
          <w:lang w:val="sq-AL"/>
        </w:rPr>
        <w:t xml:space="preserve"> </w:t>
      </w:r>
      <w:r w:rsidR="00AF3236" w:rsidRPr="00A523A3">
        <w:rPr>
          <w:rStyle w:val="hps"/>
          <w:rFonts w:eastAsia="Batang"/>
          <w:lang w:val="sq-AL"/>
        </w:rPr>
        <w:t>10,936</w:t>
      </w:r>
      <w:r w:rsidR="00AF3236" w:rsidRPr="00A523A3">
        <w:rPr>
          <w:rFonts w:eastAsia="Batang"/>
          <w:lang w:val="sq-AL"/>
        </w:rPr>
        <w:t xml:space="preserve"> </w:t>
      </w:r>
      <w:r w:rsidR="00AF3236" w:rsidRPr="00A523A3">
        <w:rPr>
          <w:rStyle w:val="hps"/>
          <w:rFonts w:eastAsia="Batang"/>
          <w:lang w:val="sq-AL"/>
        </w:rPr>
        <w:t>amvisëri</w:t>
      </w:r>
      <w:r w:rsidR="00AF3236" w:rsidRPr="00A523A3">
        <w:rPr>
          <w:rFonts w:eastAsia="Batang"/>
          <w:lang w:val="sq-AL"/>
        </w:rPr>
        <w:t xml:space="preserve">, </w:t>
      </w:r>
      <w:r w:rsidR="00AF3236" w:rsidRPr="00A523A3">
        <w:rPr>
          <w:rStyle w:val="hps"/>
          <w:rFonts w:eastAsia="Batang"/>
          <w:lang w:val="sq-AL"/>
        </w:rPr>
        <w:t>që</w:t>
      </w:r>
      <w:r w:rsidR="00AF3236" w:rsidRPr="00A523A3">
        <w:rPr>
          <w:rFonts w:eastAsia="Batang"/>
          <w:lang w:val="sq-AL"/>
        </w:rPr>
        <w:t xml:space="preserve"> </w:t>
      </w:r>
      <w:r w:rsidR="00AF3236" w:rsidRPr="00A523A3">
        <w:rPr>
          <w:rStyle w:val="hps"/>
          <w:rFonts w:eastAsia="Batang"/>
          <w:lang w:val="sq-AL"/>
        </w:rPr>
        <w:t>është</w:t>
      </w:r>
      <w:r w:rsidR="00AF3236" w:rsidRPr="00A523A3">
        <w:rPr>
          <w:rFonts w:eastAsia="Batang"/>
          <w:lang w:val="sq-AL"/>
        </w:rPr>
        <w:t xml:space="preserve"> </w:t>
      </w:r>
      <w:r w:rsidR="00AF3236" w:rsidRPr="00A523A3">
        <w:rPr>
          <w:rStyle w:val="hps"/>
          <w:rFonts w:eastAsia="Batang"/>
          <w:lang w:val="sq-AL"/>
        </w:rPr>
        <w:t>94</w:t>
      </w:r>
      <w:r w:rsidR="00AF3236" w:rsidRPr="00A523A3">
        <w:rPr>
          <w:rFonts w:eastAsia="Batang"/>
          <w:lang w:val="sq-AL"/>
        </w:rPr>
        <w:t xml:space="preserve"> </w:t>
      </w:r>
      <w:r w:rsidR="00AF3236" w:rsidRPr="00A523A3">
        <w:rPr>
          <w:rStyle w:val="hps"/>
          <w:rFonts w:eastAsia="Batang"/>
          <w:lang w:val="sq-AL"/>
        </w:rPr>
        <w:t>persona për</w:t>
      </w:r>
      <w:r w:rsidR="00AF3236" w:rsidRPr="00A523A3">
        <w:rPr>
          <w:rFonts w:eastAsia="Batang"/>
          <w:lang w:val="sq-AL"/>
        </w:rPr>
        <w:t xml:space="preserve"> </w:t>
      </w:r>
      <w:r w:rsidR="00AF3236" w:rsidRPr="00A523A3">
        <w:rPr>
          <w:rStyle w:val="hps"/>
          <w:rFonts w:eastAsia="Batang"/>
          <w:lang w:val="sq-AL"/>
        </w:rPr>
        <w:t>kilometër katror</w:t>
      </w:r>
      <w:r w:rsidR="00AF3236" w:rsidRPr="00A523A3">
        <w:rPr>
          <w:rFonts w:eastAsia="Batang"/>
          <w:lang w:val="sq-AL"/>
        </w:rPr>
        <w:t>.</w:t>
      </w:r>
    </w:p>
    <w:p w14:paraId="480EEEDF" w14:textId="77777777" w:rsidR="005220F6" w:rsidRPr="00872251" w:rsidRDefault="005220F6" w:rsidP="00AF3236">
      <w:pPr>
        <w:pStyle w:val="NoSpacing"/>
        <w:rPr>
          <w:rFonts w:eastAsia="Batang"/>
          <w:lang w:val="sr-Latn-CS" w:eastAsia="hr-HR"/>
        </w:rPr>
      </w:pPr>
    </w:p>
    <w:p w14:paraId="10706EC8" w14:textId="77777777" w:rsidR="00AF3236" w:rsidRPr="00A523A3" w:rsidRDefault="00AF3236" w:rsidP="00AF3236">
      <w:pPr>
        <w:pStyle w:val="NoSpacing"/>
        <w:rPr>
          <w:lang w:val="sr-Latn-CS" w:eastAsia="hr-HR"/>
        </w:rPr>
      </w:pPr>
      <w:proofErr w:type="spellStart"/>
      <w:r w:rsidRPr="00A523A3">
        <w:rPr>
          <w:lang w:val="sr-Latn-CS" w:eastAsia="hr-HR"/>
        </w:rPr>
        <w:t>Kада</w:t>
      </w:r>
      <w:proofErr w:type="spellEnd"/>
      <w:r w:rsidRPr="00A523A3">
        <w:rPr>
          <w:lang w:val="sr-Latn-CS" w:eastAsia="hr-HR"/>
        </w:rPr>
        <w:t xml:space="preserve"> </w:t>
      </w:r>
      <w:proofErr w:type="spellStart"/>
      <w:r w:rsidRPr="00A523A3">
        <w:rPr>
          <w:lang w:val="sr-Latn-CS" w:eastAsia="hr-HR"/>
        </w:rPr>
        <w:t>је</w:t>
      </w:r>
      <w:proofErr w:type="spellEnd"/>
      <w:r w:rsidRPr="00A523A3">
        <w:rPr>
          <w:lang w:val="sr-Latn-CS" w:eastAsia="hr-HR"/>
        </w:rPr>
        <w:t xml:space="preserve"> у </w:t>
      </w:r>
      <w:proofErr w:type="spellStart"/>
      <w:r w:rsidRPr="00A523A3">
        <w:rPr>
          <w:lang w:val="sr-Latn-CS" w:eastAsia="hr-HR"/>
        </w:rPr>
        <w:t>питању</w:t>
      </w:r>
      <w:proofErr w:type="spellEnd"/>
      <w:r w:rsidRPr="00A523A3">
        <w:rPr>
          <w:lang w:val="sr-Latn-CS" w:eastAsia="hr-HR"/>
        </w:rPr>
        <w:t xml:space="preserve"> </w:t>
      </w:r>
      <w:proofErr w:type="spellStart"/>
      <w:r w:rsidRPr="00A523A3">
        <w:rPr>
          <w:lang w:val="sr-Latn-CS" w:eastAsia="hr-HR"/>
        </w:rPr>
        <w:t>етничка</w:t>
      </w:r>
      <w:proofErr w:type="spellEnd"/>
      <w:r w:rsidRPr="00A523A3">
        <w:rPr>
          <w:lang w:val="sr-Latn-CS" w:eastAsia="hr-HR"/>
        </w:rPr>
        <w:t xml:space="preserve"> </w:t>
      </w:r>
      <w:proofErr w:type="spellStart"/>
      <w:r w:rsidRPr="00A523A3">
        <w:rPr>
          <w:lang w:val="sr-Latn-CS" w:eastAsia="hr-HR"/>
        </w:rPr>
        <w:t>структура</w:t>
      </w:r>
      <w:proofErr w:type="spellEnd"/>
      <w:r w:rsidRPr="00A523A3">
        <w:rPr>
          <w:lang w:val="sr-Latn-CS" w:eastAsia="hr-HR"/>
        </w:rPr>
        <w:t xml:space="preserve"> </w:t>
      </w:r>
      <w:proofErr w:type="spellStart"/>
      <w:r w:rsidRPr="00A523A3">
        <w:rPr>
          <w:lang w:val="sr-Latn-CS" w:eastAsia="hr-HR"/>
        </w:rPr>
        <w:t>становништва</w:t>
      </w:r>
      <w:proofErr w:type="spellEnd"/>
      <w:r w:rsidRPr="00A523A3">
        <w:rPr>
          <w:lang w:val="sr-Latn-CS" w:eastAsia="hr-HR"/>
        </w:rPr>
        <w:t>,</w:t>
      </w:r>
    </w:p>
    <w:p w14:paraId="445695B2" w14:textId="77777777" w:rsidR="00AF3236" w:rsidRDefault="00AF3236" w:rsidP="00AF3236">
      <w:pPr>
        <w:pStyle w:val="NoSpacing"/>
        <w:rPr>
          <w:rFonts w:eastAsia="Batang"/>
          <w:lang w:val="sq-AL"/>
        </w:rPr>
      </w:pPr>
      <w:r w:rsidRPr="00A523A3">
        <w:rPr>
          <w:rStyle w:val="hps"/>
          <w:rFonts w:eastAsia="Batang"/>
          <w:lang w:val="sq-AL"/>
        </w:rPr>
        <w:t>Kur është fjala për</w:t>
      </w:r>
      <w:r w:rsidRPr="00A523A3">
        <w:rPr>
          <w:rFonts w:eastAsia="Batang"/>
          <w:lang w:val="sq-AL"/>
        </w:rPr>
        <w:t xml:space="preserve"> </w:t>
      </w:r>
      <w:r w:rsidRPr="00A523A3">
        <w:rPr>
          <w:rStyle w:val="hps"/>
          <w:rFonts w:eastAsia="Batang"/>
          <w:lang w:val="sq-AL"/>
        </w:rPr>
        <w:t>strukturën</w:t>
      </w:r>
      <w:r w:rsidRPr="00A523A3">
        <w:rPr>
          <w:rFonts w:eastAsia="Batang"/>
          <w:lang w:val="sq-AL"/>
        </w:rPr>
        <w:t xml:space="preserve"> </w:t>
      </w:r>
      <w:r w:rsidRPr="00A523A3">
        <w:rPr>
          <w:rStyle w:val="hps"/>
          <w:rFonts w:eastAsia="Batang"/>
          <w:lang w:val="sq-AL"/>
        </w:rPr>
        <w:t>etnike të popullatës</w:t>
      </w:r>
      <w:r w:rsidRPr="00A523A3">
        <w:rPr>
          <w:rFonts w:eastAsia="Batang"/>
          <w:lang w:val="sq-AL"/>
        </w:rPr>
        <w:t>,</w:t>
      </w:r>
    </w:p>
    <w:p w14:paraId="03639BCE" w14:textId="77777777" w:rsidR="005220F6" w:rsidRPr="00872251" w:rsidRDefault="005220F6" w:rsidP="00AF3236">
      <w:pPr>
        <w:pStyle w:val="NoSpacing"/>
        <w:rPr>
          <w:rFonts w:eastAsia="Batang"/>
          <w:lang w:val="sq-AL"/>
        </w:rPr>
      </w:pPr>
    </w:p>
    <w:p w14:paraId="48B9997E" w14:textId="0D685D16" w:rsidR="00AF3236" w:rsidRPr="00A523A3" w:rsidRDefault="00AF3236" w:rsidP="00AF3236">
      <w:pPr>
        <w:pStyle w:val="NoSpacing"/>
        <w:rPr>
          <w:lang w:val="sr-Latn-CS" w:eastAsia="hr-HR"/>
        </w:rPr>
      </w:pPr>
      <w:r w:rsidRPr="00A523A3">
        <w:rPr>
          <w:lang w:val="sr-Latn-CS" w:eastAsia="hr-HR"/>
        </w:rPr>
        <w:t>•</w:t>
      </w:r>
      <w:proofErr w:type="spellStart"/>
      <w:r w:rsidRPr="00A523A3">
        <w:rPr>
          <w:lang w:val="sr-Latn-CS" w:eastAsia="hr-HR"/>
        </w:rPr>
        <w:t>више</w:t>
      </w:r>
      <w:proofErr w:type="spellEnd"/>
      <w:r w:rsidRPr="00A523A3">
        <w:rPr>
          <w:lang w:val="sr-Latn-CS" w:eastAsia="hr-HR"/>
        </w:rPr>
        <w:t xml:space="preserve"> </w:t>
      </w:r>
      <w:proofErr w:type="spellStart"/>
      <w:r w:rsidRPr="00A523A3">
        <w:rPr>
          <w:lang w:val="sr-Latn-CS" w:eastAsia="hr-HR"/>
        </w:rPr>
        <w:t>од</w:t>
      </w:r>
      <w:proofErr w:type="spellEnd"/>
      <w:r w:rsidRPr="00A523A3">
        <w:rPr>
          <w:lang w:val="sr-Latn-CS" w:eastAsia="hr-HR"/>
        </w:rPr>
        <w:t xml:space="preserve"> </w:t>
      </w:r>
      <w:proofErr w:type="spellStart"/>
      <w:r w:rsidRPr="00A523A3">
        <w:rPr>
          <w:lang w:val="sr-Latn-CS" w:eastAsia="hr-HR"/>
        </w:rPr>
        <w:t>половине</w:t>
      </w:r>
      <w:proofErr w:type="spellEnd"/>
      <w:r w:rsidRPr="00A523A3">
        <w:rPr>
          <w:lang w:val="sr-Latn-CS" w:eastAsia="hr-HR"/>
        </w:rPr>
        <w:t xml:space="preserve"> (</w:t>
      </w:r>
      <w:r w:rsidR="00E01E7E">
        <w:rPr>
          <w:lang w:val="sr-Latn-CS" w:eastAsia="hr-HR"/>
        </w:rPr>
        <w:t>62</w:t>
      </w:r>
      <w:r w:rsidRPr="00A523A3">
        <w:rPr>
          <w:lang w:val="sr-Latn-CS" w:eastAsia="hr-HR"/>
        </w:rPr>
        <w:t xml:space="preserve">%) </w:t>
      </w:r>
      <w:proofErr w:type="spellStart"/>
      <w:r w:rsidRPr="00A523A3">
        <w:rPr>
          <w:lang w:val="sr-Latn-CS" w:eastAsia="hr-HR"/>
        </w:rPr>
        <w:t>становника</w:t>
      </w:r>
      <w:proofErr w:type="spellEnd"/>
      <w:r w:rsidRPr="00A523A3">
        <w:rPr>
          <w:lang w:val="sr-Latn-CS" w:eastAsia="hr-HR"/>
        </w:rPr>
        <w:t xml:space="preserve"> </w:t>
      </w:r>
      <w:proofErr w:type="spellStart"/>
      <w:r w:rsidRPr="00A523A3">
        <w:rPr>
          <w:lang w:val="sr-Latn-CS" w:eastAsia="hr-HR"/>
        </w:rPr>
        <w:t>општине</w:t>
      </w:r>
      <w:proofErr w:type="spellEnd"/>
      <w:r w:rsidRPr="00A523A3">
        <w:rPr>
          <w:lang w:val="sr-Latn-CS" w:eastAsia="hr-HR"/>
        </w:rPr>
        <w:t xml:space="preserve"> </w:t>
      </w:r>
      <w:proofErr w:type="spellStart"/>
      <w:r w:rsidRPr="00A523A3">
        <w:rPr>
          <w:lang w:val="sr-Latn-CS" w:eastAsia="hr-HR"/>
        </w:rPr>
        <w:t>су</w:t>
      </w:r>
      <w:proofErr w:type="spellEnd"/>
      <w:r w:rsidRPr="00A523A3">
        <w:rPr>
          <w:lang w:val="sr-Latn-CS" w:eastAsia="hr-HR"/>
        </w:rPr>
        <w:t xml:space="preserve"> </w:t>
      </w:r>
      <w:proofErr w:type="spellStart"/>
      <w:r w:rsidRPr="00A523A3">
        <w:rPr>
          <w:lang w:val="sr-Latn-CS" w:eastAsia="hr-HR"/>
        </w:rPr>
        <w:t>Албанци</w:t>
      </w:r>
      <w:proofErr w:type="spellEnd"/>
      <w:r w:rsidRPr="00A523A3">
        <w:rPr>
          <w:lang w:val="sr-Latn-CS" w:eastAsia="hr-HR"/>
        </w:rPr>
        <w:t xml:space="preserve">, </w:t>
      </w:r>
    </w:p>
    <w:p w14:paraId="403CC3DF" w14:textId="7F93BC9E" w:rsidR="00CF3E85" w:rsidRDefault="00AF3236" w:rsidP="00AF3236">
      <w:pPr>
        <w:pStyle w:val="NoSpacing"/>
        <w:rPr>
          <w:rFonts w:eastAsia="Batang"/>
          <w:lang w:val="sq-AL"/>
        </w:rPr>
      </w:pPr>
      <w:r w:rsidRPr="00A523A3">
        <w:rPr>
          <w:rStyle w:val="hps"/>
          <w:rFonts w:eastAsia="Batang"/>
          <w:lang w:val="sq-AL"/>
        </w:rPr>
        <w:t>•më shumë se gjysma</w:t>
      </w:r>
      <w:r w:rsidRPr="00A523A3">
        <w:rPr>
          <w:rFonts w:eastAsia="Batang"/>
          <w:lang w:val="sq-AL"/>
        </w:rPr>
        <w:t xml:space="preserve"> </w:t>
      </w:r>
      <w:r w:rsidRPr="00A523A3">
        <w:rPr>
          <w:rStyle w:val="hps"/>
          <w:rFonts w:eastAsia="Batang"/>
          <w:lang w:val="sq-AL"/>
        </w:rPr>
        <w:t>(</w:t>
      </w:r>
      <w:r w:rsidR="00E01E7E">
        <w:rPr>
          <w:rFonts w:eastAsia="Batang"/>
          <w:lang w:val="sq-AL"/>
        </w:rPr>
        <w:t>62</w:t>
      </w:r>
      <w:r w:rsidRPr="00A523A3">
        <w:rPr>
          <w:rFonts w:eastAsia="Batang"/>
          <w:lang w:val="sq-AL"/>
        </w:rPr>
        <w:t xml:space="preserve">%) </w:t>
      </w:r>
      <w:r w:rsidRPr="00A523A3">
        <w:rPr>
          <w:rStyle w:val="hps"/>
          <w:rFonts w:eastAsia="Batang"/>
          <w:lang w:val="sq-AL"/>
        </w:rPr>
        <w:t>të popullsisë së komunës</w:t>
      </w:r>
      <w:r w:rsidRPr="00A523A3">
        <w:rPr>
          <w:rFonts w:eastAsia="Batang"/>
          <w:lang w:val="sq-AL"/>
        </w:rPr>
        <w:t xml:space="preserve"> </w:t>
      </w:r>
      <w:r w:rsidRPr="00A523A3">
        <w:rPr>
          <w:rStyle w:val="hps"/>
          <w:rFonts w:eastAsia="Batang"/>
          <w:lang w:val="sq-AL"/>
        </w:rPr>
        <w:t>janë shqiptarë</w:t>
      </w:r>
      <w:r w:rsidRPr="00A523A3">
        <w:rPr>
          <w:rFonts w:eastAsia="Batang"/>
          <w:lang w:val="sq-AL"/>
        </w:rPr>
        <w:t>,</w:t>
      </w:r>
    </w:p>
    <w:p w14:paraId="47B59D53" w14:textId="77777777" w:rsidR="005220F6" w:rsidRPr="00872251" w:rsidRDefault="005220F6" w:rsidP="00AF3236">
      <w:pPr>
        <w:pStyle w:val="NoSpacing"/>
        <w:rPr>
          <w:rFonts w:eastAsia="Batang"/>
          <w:lang w:val="sq-AL"/>
        </w:rPr>
      </w:pPr>
    </w:p>
    <w:p w14:paraId="763320B8" w14:textId="79159998" w:rsidR="00AF3236" w:rsidRPr="00A523A3" w:rsidRDefault="00AF3236" w:rsidP="00AF3236">
      <w:pPr>
        <w:pStyle w:val="NoSpacing"/>
        <w:rPr>
          <w:lang w:val="sr-Latn-CS" w:eastAsia="hr-HR"/>
        </w:rPr>
      </w:pPr>
      <w:r w:rsidRPr="00A523A3">
        <w:rPr>
          <w:lang w:val="sr-Latn-CS" w:eastAsia="hr-HR"/>
        </w:rPr>
        <w:t>•</w:t>
      </w:r>
      <w:proofErr w:type="spellStart"/>
      <w:r w:rsidRPr="00A523A3">
        <w:rPr>
          <w:lang w:val="sr-Latn-CS" w:eastAsia="hr-HR"/>
        </w:rPr>
        <w:t>Срба</w:t>
      </w:r>
      <w:proofErr w:type="spellEnd"/>
      <w:r w:rsidRPr="00A523A3">
        <w:rPr>
          <w:lang w:val="sr-Latn-CS" w:eastAsia="hr-HR"/>
        </w:rPr>
        <w:t xml:space="preserve"> </w:t>
      </w:r>
      <w:proofErr w:type="spellStart"/>
      <w:r w:rsidRPr="00A523A3">
        <w:rPr>
          <w:lang w:val="sr-Latn-CS" w:eastAsia="hr-HR"/>
        </w:rPr>
        <w:t>има</w:t>
      </w:r>
      <w:proofErr w:type="spellEnd"/>
      <w:r w:rsidRPr="00A523A3">
        <w:rPr>
          <w:lang w:val="sr-Latn-CS" w:eastAsia="hr-HR"/>
        </w:rPr>
        <w:t xml:space="preserve"> </w:t>
      </w:r>
      <w:proofErr w:type="spellStart"/>
      <w:r w:rsidRPr="00A523A3">
        <w:rPr>
          <w:lang w:val="sr-Latn-CS" w:eastAsia="hr-HR"/>
        </w:rPr>
        <w:t>око</w:t>
      </w:r>
      <w:proofErr w:type="spellEnd"/>
      <w:r w:rsidRPr="00A523A3">
        <w:rPr>
          <w:lang w:val="sr-Latn-CS" w:eastAsia="hr-HR"/>
        </w:rPr>
        <w:t xml:space="preserve"> </w:t>
      </w:r>
      <w:r w:rsidR="00E01E7E">
        <w:rPr>
          <w:lang w:val="sr-Latn-CS" w:eastAsia="hr-HR"/>
        </w:rPr>
        <w:t>25.6</w:t>
      </w:r>
      <w:r w:rsidRPr="00A523A3">
        <w:rPr>
          <w:lang w:val="sr-Latn-CS" w:eastAsia="hr-HR"/>
        </w:rPr>
        <w:t xml:space="preserve">% </w:t>
      </w:r>
      <w:proofErr w:type="spellStart"/>
      <w:r w:rsidRPr="00A523A3">
        <w:rPr>
          <w:lang w:val="sr-Latn-CS" w:eastAsia="hr-HR"/>
        </w:rPr>
        <w:t>док</w:t>
      </w:r>
      <w:proofErr w:type="spellEnd"/>
      <w:r w:rsidRPr="00A523A3">
        <w:rPr>
          <w:lang w:val="sr-Latn-CS" w:eastAsia="hr-HR"/>
        </w:rPr>
        <w:t xml:space="preserve"> </w:t>
      </w:r>
      <w:proofErr w:type="spellStart"/>
      <w:r w:rsidRPr="00A523A3">
        <w:rPr>
          <w:lang w:val="sr-Latn-CS" w:eastAsia="hr-HR"/>
        </w:rPr>
        <w:t>се</w:t>
      </w:r>
      <w:proofErr w:type="spellEnd"/>
      <w:r w:rsidRPr="00A523A3">
        <w:rPr>
          <w:lang w:val="sr-Latn-CS" w:eastAsia="hr-HR"/>
        </w:rPr>
        <w:t xml:space="preserve"> </w:t>
      </w:r>
      <w:proofErr w:type="spellStart"/>
      <w:r w:rsidRPr="00A523A3">
        <w:rPr>
          <w:lang w:val="sr-Latn-CS" w:eastAsia="hr-HR"/>
        </w:rPr>
        <w:t>од</w:t>
      </w:r>
      <w:proofErr w:type="spellEnd"/>
      <w:r w:rsidRPr="00A523A3">
        <w:rPr>
          <w:lang w:val="sr-Latn-CS" w:eastAsia="hr-HR"/>
        </w:rPr>
        <w:t xml:space="preserve"> </w:t>
      </w:r>
      <w:proofErr w:type="spellStart"/>
      <w:r w:rsidRPr="00A523A3">
        <w:rPr>
          <w:lang w:val="sr-Latn-CS" w:eastAsia="hr-HR"/>
        </w:rPr>
        <w:t>других</w:t>
      </w:r>
      <w:proofErr w:type="spellEnd"/>
      <w:r w:rsidRPr="00A523A3">
        <w:rPr>
          <w:lang w:val="sr-Latn-CS" w:eastAsia="hr-HR"/>
        </w:rPr>
        <w:t xml:space="preserve"> </w:t>
      </w:r>
      <w:proofErr w:type="spellStart"/>
      <w:r w:rsidRPr="00A523A3">
        <w:rPr>
          <w:lang w:val="sr-Latn-CS" w:eastAsia="hr-HR"/>
        </w:rPr>
        <w:t>етничких</w:t>
      </w:r>
      <w:proofErr w:type="spellEnd"/>
      <w:r w:rsidRPr="00A523A3">
        <w:rPr>
          <w:lang w:val="sr-Latn-CS" w:eastAsia="hr-HR"/>
        </w:rPr>
        <w:t xml:space="preserve"> </w:t>
      </w:r>
      <w:proofErr w:type="spellStart"/>
      <w:r w:rsidRPr="00A523A3">
        <w:rPr>
          <w:lang w:val="sr-Latn-CS" w:eastAsia="hr-HR"/>
        </w:rPr>
        <w:t>група</w:t>
      </w:r>
      <w:proofErr w:type="spellEnd"/>
      <w:r w:rsidRPr="00A523A3">
        <w:rPr>
          <w:lang w:val="sr-Latn-CS" w:eastAsia="hr-HR"/>
        </w:rPr>
        <w:t xml:space="preserve"> </w:t>
      </w:r>
      <w:proofErr w:type="spellStart"/>
      <w:r w:rsidRPr="00A523A3">
        <w:rPr>
          <w:lang w:val="sr-Latn-CS" w:eastAsia="hr-HR"/>
        </w:rPr>
        <w:t>издвајају</w:t>
      </w:r>
      <w:proofErr w:type="spellEnd"/>
      <w:r w:rsidRPr="00A523A3">
        <w:rPr>
          <w:lang w:val="sr-Latn-CS" w:eastAsia="hr-HR"/>
        </w:rPr>
        <w:t xml:space="preserve"> ,</w:t>
      </w:r>
    </w:p>
    <w:p w14:paraId="227B2377" w14:textId="4A02335D" w:rsidR="00AF3236" w:rsidRDefault="00AF3236" w:rsidP="00AF3236">
      <w:pPr>
        <w:pStyle w:val="NoSpacing"/>
        <w:rPr>
          <w:rFonts w:eastAsia="Batang"/>
          <w:lang w:val="sq-AL"/>
        </w:rPr>
      </w:pPr>
      <w:r w:rsidRPr="00A523A3">
        <w:rPr>
          <w:rStyle w:val="hps"/>
          <w:rFonts w:eastAsia="Batang"/>
          <w:lang w:val="sq-AL"/>
        </w:rPr>
        <w:t>•Serb</w:t>
      </w:r>
      <w:r w:rsidRPr="00A523A3">
        <w:rPr>
          <w:rFonts w:eastAsia="Batang"/>
          <w:lang w:val="sq-AL"/>
        </w:rPr>
        <w:t xml:space="preserve"> </w:t>
      </w:r>
      <w:r w:rsidRPr="00A523A3">
        <w:rPr>
          <w:rStyle w:val="hps"/>
          <w:rFonts w:eastAsia="Batang"/>
          <w:lang w:val="sq-AL"/>
        </w:rPr>
        <w:t>ka rreth</w:t>
      </w:r>
      <w:r w:rsidRPr="00A523A3">
        <w:rPr>
          <w:rFonts w:eastAsia="Batang"/>
          <w:lang w:val="sq-AL"/>
        </w:rPr>
        <w:t xml:space="preserve"> </w:t>
      </w:r>
      <w:r w:rsidR="00E01E7E">
        <w:rPr>
          <w:rStyle w:val="hps"/>
          <w:rFonts w:eastAsia="Batang"/>
          <w:lang w:val="sq-AL"/>
        </w:rPr>
        <w:t>25.6</w:t>
      </w:r>
      <w:r w:rsidRPr="00A523A3">
        <w:rPr>
          <w:rStyle w:val="hps"/>
          <w:rFonts w:eastAsia="Batang"/>
          <w:lang w:val="sq-AL"/>
        </w:rPr>
        <w:t>.</w:t>
      </w:r>
      <w:r w:rsidRPr="00A523A3">
        <w:rPr>
          <w:rFonts w:eastAsia="Batang"/>
          <w:lang w:val="sq-AL"/>
        </w:rPr>
        <w:t xml:space="preserve">%, </w:t>
      </w:r>
      <w:r w:rsidRPr="00A523A3">
        <w:rPr>
          <w:rStyle w:val="hps"/>
          <w:rFonts w:eastAsia="Batang"/>
          <w:lang w:val="sq-AL"/>
        </w:rPr>
        <w:t>ndërsa</w:t>
      </w:r>
      <w:r w:rsidRPr="00A523A3">
        <w:rPr>
          <w:rFonts w:eastAsia="Batang"/>
          <w:lang w:val="sq-AL"/>
        </w:rPr>
        <w:t xml:space="preserve"> </w:t>
      </w:r>
      <w:r w:rsidRPr="00A523A3">
        <w:rPr>
          <w:rStyle w:val="hps"/>
          <w:rFonts w:eastAsia="Batang"/>
          <w:lang w:val="sq-AL"/>
        </w:rPr>
        <w:t>grupet e tjera etnike</w:t>
      </w:r>
      <w:r w:rsidRPr="00A523A3">
        <w:rPr>
          <w:rFonts w:eastAsia="Batang"/>
          <w:lang w:val="sq-AL"/>
        </w:rPr>
        <w:t xml:space="preserve"> </w:t>
      </w:r>
      <w:r w:rsidRPr="00A523A3">
        <w:rPr>
          <w:rStyle w:val="hps"/>
          <w:rFonts w:eastAsia="Batang"/>
          <w:lang w:val="sq-AL"/>
        </w:rPr>
        <w:t>të ndar</w:t>
      </w:r>
    </w:p>
    <w:p w14:paraId="37698696" w14:textId="77777777" w:rsidR="005220F6" w:rsidRPr="00CF3E85" w:rsidRDefault="005220F6" w:rsidP="00AF3236">
      <w:pPr>
        <w:pStyle w:val="NoSpacing"/>
        <w:rPr>
          <w:rFonts w:eastAsia="Batang"/>
          <w:lang w:val="sq-AL"/>
        </w:rPr>
      </w:pPr>
    </w:p>
    <w:p w14:paraId="690C4001" w14:textId="3404BB8D" w:rsidR="00AF3236" w:rsidRPr="00A523A3" w:rsidRDefault="00AF3236" w:rsidP="00AF3236">
      <w:pPr>
        <w:pStyle w:val="NoSpacing"/>
        <w:rPr>
          <w:lang w:val="sr-Latn-CS" w:eastAsia="hr-HR"/>
        </w:rPr>
      </w:pPr>
      <w:r w:rsidRPr="00A523A3">
        <w:rPr>
          <w:lang w:val="sr-Latn-CS" w:eastAsia="hr-HR"/>
        </w:rPr>
        <w:t>•</w:t>
      </w:r>
      <w:proofErr w:type="spellStart"/>
      <w:r w:rsidRPr="00A523A3">
        <w:rPr>
          <w:lang w:val="sr-Latn-CS" w:eastAsia="hr-HR"/>
        </w:rPr>
        <w:t>Роми</w:t>
      </w:r>
      <w:proofErr w:type="spellEnd"/>
      <w:r w:rsidRPr="00A523A3">
        <w:rPr>
          <w:lang w:val="sr-Latn-CS" w:eastAsia="hr-HR"/>
        </w:rPr>
        <w:t xml:space="preserve"> </w:t>
      </w:r>
      <w:proofErr w:type="spellStart"/>
      <w:r w:rsidRPr="00A523A3">
        <w:rPr>
          <w:lang w:val="sr-Latn-CS" w:eastAsia="hr-HR"/>
        </w:rPr>
        <w:t>који</w:t>
      </w:r>
      <w:proofErr w:type="spellEnd"/>
      <w:r w:rsidRPr="00A523A3">
        <w:rPr>
          <w:lang w:val="sr-Latn-CS" w:eastAsia="hr-HR"/>
        </w:rPr>
        <w:t xml:space="preserve"> </w:t>
      </w:r>
      <w:proofErr w:type="spellStart"/>
      <w:r w:rsidRPr="00A523A3">
        <w:rPr>
          <w:lang w:val="sr-Latn-CS" w:eastAsia="hr-HR"/>
        </w:rPr>
        <w:t>чине</w:t>
      </w:r>
      <w:proofErr w:type="spellEnd"/>
      <w:r w:rsidRPr="00A523A3">
        <w:rPr>
          <w:lang w:val="sr-Latn-CS" w:eastAsia="hr-HR"/>
        </w:rPr>
        <w:t xml:space="preserve"> 8</w:t>
      </w:r>
      <w:r w:rsidR="00E01E7E">
        <w:rPr>
          <w:lang w:val="sr-Latn-CS" w:eastAsia="hr-HR"/>
        </w:rPr>
        <w:t>.6</w:t>
      </w:r>
      <w:r w:rsidRPr="00A523A3">
        <w:rPr>
          <w:lang w:val="sr-Latn-CS" w:eastAsia="hr-HR"/>
        </w:rPr>
        <w:t xml:space="preserve">% </w:t>
      </w:r>
      <w:proofErr w:type="spellStart"/>
      <w:r w:rsidRPr="00A523A3">
        <w:rPr>
          <w:lang w:val="sr-Latn-CS" w:eastAsia="hr-HR"/>
        </w:rPr>
        <w:t>укупне</w:t>
      </w:r>
      <w:proofErr w:type="spellEnd"/>
      <w:r w:rsidRPr="00A523A3">
        <w:rPr>
          <w:lang w:val="sr-Latn-CS" w:eastAsia="hr-HR"/>
        </w:rPr>
        <w:t xml:space="preserve"> </w:t>
      </w:r>
      <w:proofErr w:type="spellStart"/>
      <w:r w:rsidRPr="00A523A3">
        <w:rPr>
          <w:lang w:val="sr-Latn-CS" w:eastAsia="hr-HR"/>
        </w:rPr>
        <w:t>популације</w:t>
      </w:r>
      <w:proofErr w:type="spellEnd"/>
      <w:r w:rsidRPr="00A523A3">
        <w:rPr>
          <w:lang w:val="sr-Latn-CS" w:eastAsia="hr-HR"/>
        </w:rPr>
        <w:t>.</w:t>
      </w:r>
    </w:p>
    <w:p w14:paraId="160053E9" w14:textId="03E47D0B" w:rsidR="00AF3236" w:rsidRPr="00A523A3" w:rsidRDefault="00AF3236" w:rsidP="00AF3236">
      <w:pPr>
        <w:pStyle w:val="NoSpacing"/>
        <w:rPr>
          <w:rFonts w:eastAsia="Batang"/>
          <w:lang w:val="sq-AL"/>
        </w:rPr>
      </w:pPr>
      <w:r w:rsidRPr="00A523A3">
        <w:rPr>
          <w:rStyle w:val="hps"/>
          <w:rFonts w:eastAsia="Batang"/>
          <w:lang w:val="sq-AL"/>
        </w:rPr>
        <w:t>•Romë</w:t>
      </w:r>
      <w:r w:rsidRPr="00A523A3">
        <w:rPr>
          <w:rFonts w:eastAsia="Batang"/>
          <w:lang w:val="sq-AL"/>
        </w:rPr>
        <w:t xml:space="preserve"> </w:t>
      </w:r>
      <w:r w:rsidRPr="00A523A3">
        <w:rPr>
          <w:rStyle w:val="hps"/>
          <w:rFonts w:eastAsia="Batang"/>
          <w:lang w:val="sq-AL"/>
        </w:rPr>
        <w:t>që</w:t>
      </w:r>
      <w:r w:rsidRPr="00A523A3">
        <w:rPr>
          <w:rFonts w:eastAsia="Batang"/>
          <w:lang w:val="sq-AL"/>
        </w:rPr>
        <w:t xml:space="preserve"> </w:t>
      </w:r>
      <w:r w:rsidRPr="00A523A3">
        <w:rPr>
          <w:rStyle w:val="hps"/>
          <w:rFonts w:eastAsia="Batang"/>
          <w:lang w:val="sq-AL"/>
        </w:rPr>
        <w:t>përbëjnë</w:t>
      </w:r>
      <w:r w:rsidRPr="00A523A3">
        <w:rPr>
          <w:rFonts w:eastAsia="Batang"/>
          <w:lang w:val="sq-AL"/>
        </w:rPr>
        <w:t xml:space="preserve"> </w:t>
      </w:r>
      <w:r w:rsidRPr="00A523A3">
        <w:rPr>
          <w:rStyle w:val="hps"/>
          <w:rFonts w:eastAsia="Batang"/>
          <w:lang w:val="sq-AL"/>
        </w:rPr>
        <w:t>8.</w:t>
      </w:r>
      <w:r w:rsidR="00E01E7E">
        <w:rPr>
          <w:rStyle w:val="hps"/>
          <w:rFonts w:eastAsia="Batang"/>
          <w:lang w:val="sq-AL"/>
        </w:rPr>
        <w:t>6</w:t>
      </w:r>
      <w:r w:rsidRPr="00A523A3">
        <w:rPr>
          <w:rFonts w:eastAsia="Batang"/>
          <w:lang w:val="sq-AL"/>
        </w:rPr>
        <w:t xml:space="preserve">% </w:t>
      </w:r>
      <w:r w:rsidRPr="00A523A3">
        <w:rPr>
          <w:rStyle w:val="hps"/>
          <w:rFonts w:eastAsia="Batang"/>
          <w:lang w:val="sq-AL"/>
        </w:rPr>
        <w:t>të popullatës së përgjithshme</w:t>
      </w:r>
      <w:r w:rsidRPr="00A523A3">
        <w:rPr>
          <w:rFonts w:eastAsia="Batang"/>
          <w:lang w:val="sq-AL"/>
        </w:rPr>
        <w:t>.</w:t>
      </w:r>
    </w:p>
    <w:p w14:paraId="07D35BD1" w14:textId="77777777" w:rsidR="005220F6" w:rsidRDefault="005220F6" w:rsidP="00AF3236">
      <w:pPr>
        <w:pStyle w:val="NoSpacing"/>
        <w:rPr>
          <w:lang w:val="sr-Latn-CS" w:eastAsia="hr-HR"/>
        </w:rPr>
      </w:pPr>
    </w:p>
    <w:p w14:paraId="688EA566" w14:textId="77777777" w:rsidR="005220F6" w:rsidRDefault="005220F6" w:rsidP="00AF3236">
      <w:pPr>
        <w:pStyle w:val="NoSpacing"/>
        <w:rPr>
          <w:lang w:val="sr-Latn-CS" w:eastAsia="hr-HR"/>
        </w:rPr>
      </w:pPr>
      <w:r>
        <w:rPr>
          <w:lang w:val="sr-Latn-CS" w:eastAsia="hr-HR"/>
        </w:rPr>
        <w:t xml:space="preserve">          </w:t>
      </w:r>
      <w:proofErr w:type="spellStart"/>
      <w:r w:rsidR="00AF3236" w:rsidRPr="00A523A3">
        <w:rPr>
          <w:lang w:val="sr-Latn-CS" w:eastAsia="hr-HR"/>
        </w:rPr>
        <w:t>Општина</w:t>
      </w:r>
      <w:proofErr w:type="spellEnd"/>
      <w:r w:rsidR="00AF3236" w:rsidRPr="00A523A3">
        <w:rPr>
          <w:lang w:val="sr-Latn-CS" w:eastAsia="hr-HR"/>
        </w:rPr>
        <w:t xml:space="preserve"> </w:t>
      </w:r>
      <w:proofErr w:type="spellStart"/>
      <w:r w:rsidR="00AF3236" w:rsidRPr="00A523A3">
        <w:rPr>
          <w:lang w:val="sr-Latn-CS" w:eastAsia="hr-HR"/>
        </w:rPr>
        <w:t>Бујановац</w:t>
      </w:r>
      <w:proofErr w:type="spellEnd"/>
      <w:r w:rsidR="00AF3236" w:rsidRPr="00A523A3">
        <w:rPr>
          <w:lang w:val="sr-Latn-CS" w:eastAsia="hr-HR"/>
        </w:rPr>
        <w:t xml:space="preserve">, </w:t>
      </w:r>
      <w:proofErr w:type="spellStart"/>
      <w:r w:rsidR="00AF3236" w:rsidRPr="00A523A3">
        <w:rPr>
          <w:lang w:val="sr-Latn-CS" w:eastAsia="hr-HR"/>
        </w:rPr>
        <w:t>према</w:t>
      </w:r>
      <w:proofErr w:type="spellEnd"/>
      <w:r w:rsidR="00AF3236" w:rsidRPr="00A523A3">
        <w:rPr>
          <w:lang w:val="sr-Latn-CS" w:eastAsia="hr-HR"/>
        </w:rPr>
        <w:t xml:space="preserve"> </w:t>
      </w:r>
      <w:proofErr w:type="spellStart"/>
      <w:r w:rsidR="00AF3236" w:rsidRPr="00A523A3">
        <w:rPr>
          <w:lang w:val="sr-Latn-CS" w:eastAsia="hr-HR"/>
        </w:rPr>
        <w:t>распореду</w:t>
      </w:r>
      <w:proofErr w:type="spellEnd"/>
      <w:r w:rsidR="00AF3236" w:rsidRPr="00A523A3">
        <w:rPr>
          <w:lang w:val="sr-Latn-CS" w:eastAsia="hr-HR"/>
        </w:rPr>
        <w:t xml:space="preserve"> </w:t>
      </w:r>
      <w:proofErr w:type="spellStart"/>
      <w:r w:rsidR="00AF3236" w:rsidRPr="00A523A3">
        <w:rPr>
          <w:lang w:val="sr-Latn-CS" w:eastAsia="hr-HR"/>
        </w:rPr>
        <w:t>становништва</w:t>
      </w:r>
      <w:proofErr w:type="spellEnd"/>
      <w:r w:rsidR="00AF3236" w:rsidRPr="00A523A3">
        <w:rPr>
          <w:lang w:val="sr-Latn-CS" w:eastAsia="hr-HR"/>
        </w:rPr>
        <w:t xml:space="preserve">, </w:t>
      </w:r>
      <w:proofErr w:type="spellStart"/>
      <w:r w:rsidR="00AF3236" w:rsidRPr="00A523A3">
        <w:rPr>
          <w:lang w:val="sr-Latn-CS" w:eastAsia="hr-HR"/>
        </w:rPr>
        <w:t>представља</w:t>
      </w:r>
      <w:proofErr w:type="spellEnd"/>
      <w:r w:rsidR="00AF3236" w:rsidRPr="00A523A3">
        <w:rPr>
          <w:lang w:val="sr-Latn-CS" w:eastAsia="hr-HR"/>
        </w:rPr>
        <w:t xml:space="preserve"> </w:t>
      </w:r>
      <w:proofErr w:type="spellStart"/>
      <w:r w:rsidR="00AF3236" w:rsidRPr="00A523A3">
        <w:rPr>
          <w:lang w:val="sr-Latn-CS" w:eastAsia="hr-HR"/>
        </w:rPr>
        <w:t>већим</w:t>
      </w:r>
      <w:proofErr w:type="spellEnd"/>
      <w:r w:rsidR="00AF3236" w:rsidRPr="00A523A3">
        <w:rPr>
          <w:lang w:val="sr-Latn-CS" w:eastAsia="hr-HR"/>
        </w:rPr>
        <w:t xml:space="preserve"> </w:t>
      </w:r>
      <w:proofErr w:type="spellStart"/>
      <w:r w:rsidR="00AF3236" w:rsidRPr="00A523A3">
        <w:rPr>
          <w:lang w:val="sr-Latn-CS" w:eastAsia="hr-HR"/>
        </w:rPr>
        <w:t>делом</w:t>
      </w:r>
      <w:proofErr w:type="spellEnd"/>
      <w:r w:rsidR="00AF3236" w:rsidRPr="00A523A3">
        <w:rPr>
          <w:lang w:val="sr-Latn-CS" w:eastAsia="hr-HR"/>
        </w:rPr>
        <w:t xml:space="preserve"> </w:t>
      </w:r>
      <w:proofErr w:type="spellStart"/>
      <w:r w:rsidR="00AF3236" w:rsidRPr="00A523A3">
        <w:rPr>
          <w:lang w:val="sr-Latn-CS" w:eastAsia="hr-HR"/>
        </w:rPr>
        <w:t>рурално</w:t>
      </w:r>
      <w:proofErr w:type="spellEnd"/>
      <w:r w:rsidR="00AF3236" w:rsidRPr="00A523A3">
        <w:rPr>
          <w:lang w:val="sr-Latn-CS" w:eastAsia="hr-HR"/>
        </w:rPr>
        <w:t xml:space="preserve"> </w:t>
      </w:r>
      <w:proofErr w:type="spellStart"/>
      <w:r w:rsidR="00AF3236" w:rsidRPr="00A523A3">
        <w:rPr>
          <w:lang w:val="sr-Latn-CS" w:eastAsia="hr-HR"/>
        </w:rPr>
        <w:t>подручје</w:t>
      </w:r>
      <w:proofErr w:type="spellEnd"/>
      <w:r w:rsidR="00AF3236" w:rsidRPr="00A523A3">
        <w:rPr>
          <w:lang w:val="sr-Latn-CS" w:eastAsia="hr-HR"/>
        </w:rPr>
        <w:t xml:space="preserve">. </w:t>
      </w:r>
      <w:proofErr w:type="spellStart"/>
      <w:r w:rsidR="00AF3236" w:rsidRPr="00A523A3">
        <w:rPr>
          <w:lang w:val="sr-Latn-CS" w:eastAsia="hr-HR"/>
        </w:rPr>
        <w:t>Ниво</w:t>
      </w:r>
      <w:proofErr w:type="spellEnd"/>
      <w:r w:rsidR="00AF3236" w:rsidRPr="00A523A3">
        <w:rPr>
          <w:lang w:val="sr-Latn-CS" w:eastAsia="hr-HR"/>
        </w:rPr>
        <w:t xml:space="preserve"> </w:t>
      </w:r>
      <w:proofErr w:type="spellStart"/>
      <w:r w:rsidR="00AF3236" w:rsidRPr="00A523A3">
        <w:rPr>
          <w:lang w:val="sr-Latn-CS" w:eastAsia="hr-HR"/>
        </w:rPr>
        <w:t>културне</w:t>
      </w:r>
      <w:proofErr w:type="spellEnd"/>
      <w:r w:rsidR="00AF3236" w:rsidRPr="00A523A3">
        <w:rPr>
          <w:lang w:val="sr-Latn-CS" w:eastAsia="hr-HR"/>
        </w:rPr>
        <w:t xml:space="preserve"> </w:t>
      </w:r>
      <w:proofErr w:type="spellStart"/>
      <w:r w:rsidR="00AF3236" w:rsidRPr="00A523A3">
        <w:rPr>
          <w:lang w:val="sr-Latn-CS" w:eastAsia="hr-HR"/>
        </w:rPr>
        <w:t>развијености</w:t>
      </w:r>
      <w:proofErr w:type="spellEnd"/>
      <w:r w:rsidR="00AF3236" w:rsidRPr="00A523A3">
        <w:rPr>
          <w:lang w:val="sr-Latn-CS" w:eastAsia="hr-HR"/>
        </w:rPr>
        <w:t xml:space="preserve"> </w:t>
      </w:r>
      <w:proofErr w:type="spellStart"/>
      <w:r w:rsidR="00AF3236" w:rsidRPr="00A523A3">
        <w:rPr>
          <w:lang w:val="sr-Latn-CS" w:eastAsia="hr-HR"/>
        </w:rPr>
        <w:t>је</w:t>
      </w:r>
      <w:proofErr w:type="spellEnd"/>
      <w:r w:rsidR="00AF3236" w:rsidRPr="00A523A3">
        <w:rPr>
          <w:lang w:val="sr-Latn-CS" w:eastAsia="hr-HR"/>
        </w:rPr>
        <w:t xml:space="preserve"> </w:t>
      </w:r>
      <w:proofErr w:type="spellStart"/>
      <w:r w:rsidR="00AF3236" w:rsidRPr="00A523A3">
        <w:rPr>
          <w:lang w:val="sr-Latn-CS" w:eastAsia="hr-HR"/>
        </w:rPr>
        <w:t>низак</w:t>
      </w:r>
      <w:proofErr w:type="spellEnd"/>
      <w:r w:rsidR="00AF3236" w:rsidRPr="00A523A3">
        <w:rPr>
          <w:lang w:val="sr-Latn-CS" w:eastAsia="hr-HR"/>
        </w:rPr>
        <w:t xml:space="preserve">, </w:t>
      </w:r>
      <w:proofErr w:type="spellStart"/>
      <w:r w:rsidR="00AF3236" w:rsidRPr="00A523A3">
        <w:rPr>
          <w:lang w:val="sr-Latn-CS" w:eastAsia="hr-HR"/>
        </w:rPr>
        <w:t>што</w:t>
      </w:r>
      <w:proofErr w:type="spellEnd"/>
      <w:r w:rsidR="00AF3236" w:rsidRPr="00A523A3">
        <w:rPr>
          <w:lang w:val="sr-Latn-CS" w:eastAsia="hr-HR"/>
        </w:rPr>
        <w:t xml:space="preserve"> </w:t>
      </w:r>
      <w:proofErr w:type="spellStart"/>
      <w:r w:rsidR="00AF3236" w:rsidRPr="00A523A3">
        <w:rPr>
          <w:lang w:val="sr-Latn-CS" w:eastAsia="hr-HR"/>
        </w:rPr>
        <w:t>се</w:t>
      </w:r>
      <w:proofErr w:type="spellEnd"/>
      <w:r w:rsidR="00AF3236" w:rsidRPr="00A523A3">
        <w:rPr>
          <w:lang w:val="sr-Latn-CS" w:eastAsia="hr-HR"/>
        </w:rPr>
        <w:t xml:space="preserve"> </w:t>
      </w:r>
      <w:proofErr w:type="spellStart"/>
      <w:r w:rsidR="00AF3236" w:rsidRPr="00A523A3">
        <w:rPr>
          <w:lang w:val="sr-Latn-CS" w:eastAsia="hr-HR"/>
        </w:rPr>
        <w:t>потврђује</w:t>
      </w:r>
      <w:proofErr w:type="spellEnd"/>
      <w:r w:rsidR="00AF3236" w:rsidRPr="00A523A3">
        <w:rPr>
          <w:lang w:val="sr-Latn-CS" w:eastAsia="hr-HR"/>
        </w:rPr>
        <w:t xml:space="preserve"> и </w:t>
      </w:r>
      <w:proofErr w:type="spellStart"/>
      <w:r w:rsidR="00AF3236" w:rsidRPr="00A523A3">
        <w:rPr>
          <w:lang w:val="sr-Latn-CS" w:eastAsia="hr-HR"/>
        </w:rPr>
        <w:t>знатним</w:t>
      </w:r>
      <w:proofErr w:type="spellEnd"/>
      <w:r w:rsidR="00AF3236" w:rsidRPr="00A523A3">
        <w:rPr>
          <w:lang w:val="sr-Latn-CS" w:eastAsia="hr-HR"/>
        </w:rPr>
        <w:t xml:space="preserve"> </w:t>
      </w:r>
      <w:proofErr w:type="spellStart"/>
      <w:r w:rsidR="00AF3236" w:rsidRPr="00A523A3">
        <w:rPr>
          <w:lang w:val="sr-Latn-CS" w:eastAsia="hr-HR"/>
        </w:rPr>
        <w:t>процентом</w:t>
      </w:r>
      <w:proofErr w:type="spellEnd"/>
      <w:r w:rsidR="00AF3236" w:rsidRPr="00A523A3">
        <w:rPr>
          <w:lang w:val="sr-Latn-CS" w:eastAsia="hr-HR"/>
        </w:rPr>
        <w:t xml:space="preserve"> </w:t>
      </w:r>
      <w:proofErr w:type="spellStart"/>
      <w:r w:rsidR="00AF3236" w:rsidRPr="00A523A3">
        <w:rPr>
          <w:lang w:val="sr-Latn-CS" w:eastAsia="hr-HR"/>
        </w:rPr>
        <w:t>неписмених</w:t>
      </w:r>
      <w:proofErr w:type="spellEnd"/>
      <w:r w:rsidR="00AF3236" w:rsidRPr="00A523A3">
        <w:rPr>
          <w:lang w:val="sr-Latn-CS" w:eastAsia="hr-HR"/>
        </w:rPr>
        <w:t xml:space="preserve"> </w:t>
      </w:r>
      <w:proofErr w:type="spellStart"/>
      <w:r w:rsidR="00AF3236" w:rsidRPr="00A523A3">
        <w:rPr>
          <w:lang w:val="sr-Latn-CS" w:eastAsia="hr-HR"/>
        </w:rPr>
        <w:t>становника</w:t>
      </w:r>
      <w:proofErr w:type="spellEnd"/>
      <w:r w:rsidR="00AF3236" w:rsidRPr="00A523A3">
        <w:rPr>
          <w:lang w:val="sr-Latn-CS" w:eastAsia="hr-HR"/>
        </w:rPr>
        <w:t xml:space="preserve">, </w:t>
      </w:r>
      <w:proofErr w:type="spellStart"/>
      <w:r w:rsidR="00AF3236" w:rsidRPr="00A523A3">
        <w:rPr>
          <w:lang w:val="sr-Latn-CS" w:eastAsia="hr-HR"/>
        </w:rPr>
        <w:t>који</w:t>
      </w:r>
      <w:proofErr w:type="spellEnd"/>
      <w:r w:rsidR="00AF3236" w:rsidRPr="00A523A3">
        <w:rPr>
          <w:lang w:val="sr-Latn-CS" w:eastAsia="hr-HR"/>
        </w:rPr>
        <w:t xml:space="preserve"> </w:t>
      </w:r>
      <w:proofErr w:type="spellStart"/>
      <w:r w:rsidR="00AF3236" w:rsidRPr="00A523A3">
        <w:rPr>
          <w:lang w:val="sr-Latn-CS" w:eastAsia="hr-HR"/>
        </w:rPr>
        <w:t>према</w:t>
      </w:r>
      <w:proofErr w:type="spellEnd"/>
      <w:r w:rsidR="00AF3236" w:rsidRPr="00A523A3">
        <w:rPr>
          <w:lang w:val="sr-Latn-CS" w:eastAsia="hr-HR"/>
        </w:rPr>
        <w:t xml:space="preserve"> </w:t>
      </w:r>
      <w:proofErr w:type="spellStart"/>
      <w:r w:rsidR="00AF3236" w:rsidRPr="00A523A3">
        <w:rPr>
          <w:lang w:val="sr-Latn-CS" w:eastAsia="hr-HR"/>
        </w:rPr>
        <w:t>попису</w:t>
      </w:r>
      <w:proofErr w:type="spellEnd"/>
      <w:r w:rsidR="00AF3236" w:rsidRPr="00A523A3">
        <w:rPr>
          <w:lang w:val="sr-Latn-CS" w:eastAsia="hr-HR"/>
        </w:rPr>
        <w:t xml:space="preserve"> 2002. </w:t>
      </w:r>
      <w:proofErr w:type="spellStart"/>
      <w:r w:rsidR="00AF3236" w:rsidRPr="00A523A3">
        <w:rPr>
          <w:lang w:val="sr-Latn-CS" w:eastAsia="hr-HR"/>
        </w:rPr>
        <w:t>године</w:t>
      </w:r>
      <w:proofErr w:type="spellEnd"/>
      <w:r w:rsidR="00AF3236" w:rsidRPr="00A523A3">
        <w:rPr>
          <w:lang w:val="sr-Latn-CS" w:eastAsia="hr-HR"/>
        </w:rPr>
        <w:t xml:space="preserve"> </w:t>
      </w:r>
      <w:proofErr w:type="spellStart"/>
      <w:r w:rsidR="00AF3236" w:rsidRPr="00A523A3">
        <w:rPr>
          <w:lang w:val="sr-Latn-CS" w:eastAsia="hr-HR"/>
        </w:rPr>
        <w:t>износи</w:t>
      </w:r>
      <w:proofErr w:type="spellEnd"/>
      <w:r w:rsidR="00AF3236" w:rsidRPr="00A523A3">
        <w:rPr>
          <w:lang w:val="sr-Latn-CS" w:eastAsia="hr-HR"/>
        </w:rPr>
        <w:t xml:space="preserve"> 10.11% , а у </w:t>
      </w:r>
      <w:proofErr w:type="spellStart"/>
      <w:r w:rsidR="00AF3236" w:rsidRPr="00A523A3">
        <w:rPr>
          <w:lang w:val="sr-Latn-CS" w:eastAsia="hr-HR"/>
        </w:rPr>
        <w:t>структури</w:t>
      </w:r>
      <w:proofErr w:type="spellEnd"/>
      <w:r w:rsidR="00AF3236" w:rsidRPr="00A523A3">
        <w:rPr>
          <w:lang w:val="sr-Latn-CS" w:eastAsia="hr-HR"/>
        </w:rPr>
        <w:t xml:space="preserve"> </w:t>
      </w:r>
      <w:proofErr w:type="spellStart"/>
      <w:r w:rsidR="00AF3236" w:rsidRPr="00A523A3">
        <w:rPr>
          <w:lang w:val="sr-Latn-CS" w:eastAsia="hr-HR"/>
        </w:rPr>
        <w:t>је</w:t>
      </w:r>
      <w:proofErr w:type="spellEnd"/>
      <w:r w:rsidR="00AF3236" w:rsidRPr="00A523A3">
        <w:rPr>
          <w:lang w:val="sr-Latn-CS" w:eastAsia="hr-HR"/>
        </w:rPr>
        <w:t xml:space="preserve"> </w:t>
      </w:r>
      <w:proofErr w:type="spellStart"/>
      <w:r w:rsidR="00AF3236" w:rsidRPr="00A523A3">
        <w:rPr>
          <w:lang w:val="sr-Latn-CS" w:eastAsia="hr-HR"/>
        </w:rPr>
        <w:t>чак</w:t>
      </w:r>
      <w:proofErr w:type="spellEnd"/>
      <w:r w:rsidR="00AF3236" w:rsidRPr="00A523A3">
        <w:rPr>
          <w:lang w:val="sr-Latn-CS" w:eastAsia="hr-HR"/>
        </w:rPr>
        <w:t xml:space="preserve"> 15.5% </w:t>
      </w:r>
      <w:proofErr w:type="spellStart"/>
      <w:r w:rsidR="00AF3236" w:rsidRPr="00A523A3">
        <w:rPr>
          <w:lang w:val="sr-Latn-CS" w:eastAsia="hr-HR"/>
        </w:rPr>
        <w:t>женског</w:t>
      </w:r>
      <w:proofErr w:type="spellEnd"/>
      <w:r w:rsidR="00AF3236" w:rsidRPr="00A523A3">
        <w:rPr>
          <w:lang w:val="sr-Latn-CS" w:eastAsia="hr-HR"/>
        </w:rPr>
        <w:t xml:space="preserve"> </w:t>
      </w:r>
      <w:proofErr w:type="spellStart"/>
      <w:r w:rsidR="00AF3236" w:rsidRPr="00A523A3">
        <w:rPr>
          <w:lang w:val="sr-Latn-CS" w:eastAsia="hr-HR"/>
        </w:rPr>
        <w:t>становништва</w:t>
      </w:r>
      <w:proofErr w:type="spellEnd"/>
      <w:r w:rsidR="00AF3236" w:rsidRPr="00A523A3">
        <w:rPr>
          <w:lang w:val="sr-Latn-CS" w:eastAsia="hr-HR"/>
        </w:rPr>
        <w:t xml:space="preserve"> </w:t>
      </w:r>
      <w:proofErr w:type="spellStart"/>
      <w:r w:rsidR="00AF3236" w:rsidRPr="00A523A3">
        <w:rPr>
          <w:lang w:val="sr-Latn-CS" w:eastAsia="hr-HR"/>
        </w:rPr>
        <w:t>са</w:t>
      </w:r>
      <w:proofErr w:type="spellEnd"/>
      <w:r w:rsidR="00AF3236" w:rsidRPr="00A523A3">
        <w:rPr>
          <w:lang w:val="sr-Latn-CS" w:eastAsia="hr-HR"/>
        </w:rPr>
        <w:t xml:space="preserve"> </w:t>
      </w:r>
      <w:proofErr w:type="spellStart"/>
      <w:r w:rsidR="00AF3236" w:rsidRPr="00A523A3">
        <w:rPr>
          <w:lang w:val="sr-Latn-CS" w:eastAsia="hr-HR"/>
        </w:rPr>
        <w:t>статусом</w:t>
      </w:r>
      <w:proofErr w:type="spellEnd"/>
      <w:r w:rsidR="00AF3236" w:rsidRPr="00A523A3">
        <w:rPr>
          <w:lang w:val="sr-Latn-CS" w:eastAsia="hr-HR"/>
        </w:rPr>
        <w:t xml:space="preserve"> </w:t>
      </w:r>
      <w:proofErr w:type="spellStart"/>
      <w:r w:rsidR="00AF3236" w:rsidRPr="00A523A3">
        <w:rPr>
          <w:lang w:val="sr-Latn-CS" w:eastAsia="hr-HR"/>
        </w:rPr>
        <w:t>неписменог</w:t>
      </w:r>
      <w:proofErr w:type="spellEnd"/>
      <w:r w:rsidR="00AF3236" w:rsidRPr="00A523A3">
        <w:rPr>
          <w:lang w:val="sr-Latn-CS" w:eastAsia="hr-HR"/>
        </w:rPr>
        <w:t xml:space="preserve">, </w:t>
      </w:r>
      <w:r w:rsidR="00AF3236" w:rsidRPr="00A523A3">
        <w:rPr>
          <w:lang w:val="sr-Cyrl-CS" w:eastAsia="hr-HR"/>
        </w:rPr>
        <w:t>али од 2002 на овамо статус писмених и образованих је у сталном расту.</w:t>
      </w:r>
      <w:r w:rsidR="00AF3236" w:rsidRPr="00A523A3">
        <w:rPr>
          <w:lang w:val="sr-Latn-CS" w:eastAsia="hr-HR"/>
        </w:rPr>
        <w:t xml:space="preserve"> </w:t>
      </w:r>
      <w:proofErr w:type="spellStart"/>
      <w:r w:rsidR="00AF3236" w:rsidRPr="00A523A3">
        <w:rPr>
          <w:lang w:val="sr-Latn-CS" w:eastAsia="hr-HR"/>
        </w:rPr>
        <w:t>По</w:t>
      </w:r>
      <w:proofErr w:type="spellEnd"/>
      <w:r w:rsidR="00AF3236" w:rsidRPr="00A523A3">
        <w:rPr>
          <w:lang w:val="sr-Latn-CS" w:eastAsia="hr-HR"/>
        </w:rPr>
        <w:t xml:space="preserve"> </w:t>
      </w:r>
      <w:proofErr w:type="spellStart"/>
      <w:r w:rsidR="00AF3236" w:rsidRPr="00A523A3">
        <w:rPr>
          <w:lang w:val="sr-Latn-CS" w:eastAsia="hr-HR"/>
        </w:rPr>
        <w:t>економској</w:t>
      </w:r>
      <w:proofErr w:type="spellEnd"/>
      <w:r w:rsidR="00AF3236" w:rsidRPr="00A523A3">
        <w:rPr>
          <w:lang w:val="sr-Latn-CS" w:eastAsia="hr-HR"/>
        </w:rPr>
        <w:t xml:space="preserve"> </w:t>
      </w:r>
      <w:proofErr w:type="spellStart"/>
      <w:r w:rsidR="00AF3236" w:rsidRPr="00A523A3">
        <w:rPr>
          <w:lang w:val="sr-Latn-CS" w:eastAsia="hr-HR"/>
        </w:rPr>
        <w:t>развијености</w:t>
      </w:r>
      <w:proofErr w:type="spellEnd"/>
      <w:r w:rsidR="00AF3236" w:rsidRPr="00A523A3">
        <w:rPr>
          <w:lang w:val="sr-Latn-CS" w:eastAsia="hr-HR"/>
        </w:rPr>
        <w:t xml:space="preserve">, </w:t>
      </w:r>
      <w:proofErr w:type="spellStart"/>
      <w:r w:rsidR="00AF3236" w:rsidRPr="00A523A3">
        <w:rPr>
          <w:lang w:val="sr-Latn-CS" w:eastAsia="hr-HR"/>
        </w:rPr>
        <w:t>општина</w:t>
      </w:r>
      <w:proofErr w:type="spellEnd"/>
      <w:r w:rsidR="00AF3236" w:rsidRPr="00A523A3">
        <w:rPr>
          <w:lang w:val="sr-Latn-CS" w:eastAsia="hr-HR"/>
        </w:rPr>
        <w:t xml:space="preserve"> </w:t>
      </w:r>
      <w:proofErr w:type="spellStart"/>
      <w:r w:rsidR="00AF3236" w:rsidRPr="00A523A3">
        <w:rPr>
          <w:lang w:val="sr-Latn-CS" w:eastAsia="hr-HR"/>
        </w:rPr>
        <w:t>Бујановац</w:t>
      </w:r>
      <w:proofErr w:type="spellEnd"/>
      <w:r w:rsidR="00AF3236" w:rsidRPr="00A523A3">
        <w:rPr>
          <w:lang w:val="sr-Latn-CS" w:eastAsia="hr-HR"/>
        </w:rPr>
        <w:t xml:space="preserve"> </w:t>
      </w:r>
      <w:proofErr w:type="spellStart"/>
      <w:r w:rsidR="00AF3236" w:rsidRPr="00A523A3">
        <w:rPr>
          <w:lang w:val="sr-Latn-CS" w:eastAsia="hr-HR"/>
        </w:rPr>
        <w:t>спада</w:t>
      </w:r>
      <w:proofErr w:type="spellEnd"/>
      <w:r w:rsidR="00AF3236" w:rsidRPr="00A523A3">
        <w:rPr>
          <w:lang w:val="sr-Latn-CS" w:eastAsia="hr-HR"/>
        </w:rPr>
        <w:t xml:space="preserve"> у </w:t>
      </w:r>
      <w:proofErr w:type="spellStart"/>
      <w:r w:rsidR="00AF3236" w:rsidRPr="00A523A3">
        <w:rPr>
          <w:lang w:val="sr-Latn-CS" w:eastAsia="hr-HR"/>
        </w:rPr>
        <w:t>ред</w:t>
      </w:r>
      <w:proofErr w:type="spellEnd"/>
      <w:r w:rsidR="00AF3236" w:rsidRPr="00A523A3">
        <w:rPr>
          <w:lang w:val="sr-Latn-CS" w:eastAsia="hr-HR"/>
        </w:rPr>
        <w:t xml:space="preserve"> </w:t>
      </w:r>
      <w:proofErr w:type="spellStart"/>
      <w:r w:rsidR="00AF3236" w:rsidRPr="00A523A3">
        <w:rPr>
          <w:lang w:val="sr-Latn-CS" w:eastAsia="hr-HR"/>
        </w:rPr>
        <w:t>неразвијених</w:t>
      </w:r>
      <w:proofErr w:type="spellEnd"/>
      <w:r w:rsidR="00AF3236" w:rsidRPr="00A523A3">
        <w:rPr>
          <w:lang w:val="sr-Latn-CS" w:eastAsia="hr-HR"/>
        </w:rPr>
        <w:t xml:space="preserve"> </w:t>
      </w:r>
      <w:proofErr w:type="spellStart"/>
      <w:r w:rsidR="00AF3236" w:rsidRPr="00A523A3">
        <w:rPr>
          <w:lang w:val="sr-Latn-CS" w:eastAsia="hr-HR"/>
        </w:rPr>
        <w:t>општина</w:t>
      </w:r>
      <w:proofErr w:type="spellEnd"/>
      <w:r w:rsidR="00AF3236" w:rsidRPr="00A523A3">
        <w:rPr>
          <w:lang w:val="sr-Latn-CS" w:eastAsia="hr-HR"/>
        </w:rPr>
        <w:t xml:space="preserve"> у Р. </w:t>
      </w:r>
      <w:proofErr w:type="spellStart"/>
      <w:r w:rsidR="00AF3236" w:rsidRPr="00A523A3">
        <w:rPr>
          <w:lang w:val="sr-Latn-CS" w:eastAsia="hr-HR"/>
        </w:rPr>
        <w:t>Србији</w:t>
      </w:r>
      <w:proofErr w:type="spellEnd"/>
      <w:r w:rsidR="00AF3236" w:rsidRPr="00A523A3">
        <w:rPr>
          <w:lang w:val="sr-Latn-CS" w:eastAsia="hr-HR"/>
        </w:rPr>
        <w:t>.</w:t>
      </w:r>
    </w:p>
    <w:p w14:paraId="349981F2" w14:textId="39D03D1E" w:rsidR="00AF3236" w:rsidRPr="005220F6" w:rsidRDefault="005220F6" w:rsidP="00AF3236">
      <w:pPr>
        <w:pStyle w:val="NoSpacing"/>
        <w:rPr>
          <w:lang w:val="sr-Latn-CS" w:eastAsia="hr-HR"/>
        </w:rPr>
      </w:pPr>
      <w:r>
        <w:rPr>
          <w:lang w:val="sr-Latn-CS" w:eastAsia="hr-HR"/>
        </w:rPr>
        <w:t xml:space="preserve">           </w:t>
      </w:r>
      <w:r w:rsidR="00AF3236" w:rsidRPr="00A523A3">
        <w:rPr>
          <w:rStyle w:val="hps"/>
          <w:rFonts w:eastAsia="Batang"/>
          <w:lang w:val="sq-AL"/>
        </w:rPr>
        <w:t>Komuna e</w:t>
      </w:r>
      <w:r w:rsidR="00AF3236" w:rsidRPr="00A523A3">
        <w:rPr>
          <w:rFonts w:eastAsia="Batang"/>
          <w:lang w:val="sq-AL"/>
        </w:rPr>
        <w:t xml:space="preserve"> </w:t>
      </w:r>
      <w:r w:rsidR="00AF3236" w:rsidRPr="00A523A3">
        <w:rPr>
          <w:rStyle w:val="hps"/>
          <w:rFonts w:eastAsia="Batang"/>
          <w:lang w:val="sq-AL"/>
        </w:rPr>
        <w:t>Bujanocit</w:t>
      </w:r>
      <w:r w:rsidR="00AF3236" w:rsidRPr="00A523A3">
        <w:rPr>
          <w:rFonts w:eastAsia="Batang"/>
          <w:lang w:val="sq-AL"/>
        </w:rPr>
        <w:t xml:space="preserve">, </w:t>
      </w:r>
      <w:r w:rsidR="00AF3236" w:rsidRPr="00A523A3">
        <w:rPr>
          <w:rStyle w:val="hps"/>
          <w:rFonts w:eastAsia="Batang"/>
          <w:lang w:val="sq-AL"/>
        </w:rPr>
        <w:t>në bazë të</w:t>
      </w:r>
      <w:r w:rsidR="00AF3236" w:rsidRPr="00A523A3">
        <w:rPr>
          <w:rFonts w:eastAsia="Batang"/>
          <w:lang w:val="sq-AL"/>
        </w:rPr>
        <w:t xml:space="preserve"> </w:t>
      </w:r>
      <w:r w:rsidR="00AF3236" w:rsidRPr="00A523A3">
        <w:rPr>
          <w:rStyle w:val="hps"/>
          <w:rFonts w:eastAsia="Batang"/>
          <w:lang w:val="sq-AL"/>
        </w:rPr>
        <w:t>shpërndarjes së</w:t>
      </w:r>
      <w:r w:rsidR="00AF3236" w:rsidRPr="00A523A3">
        <w:rPr>
          <w:rFonts w:eastAsia="Batang"/>
          <w:lang w:val="sq-AL"/>
        </w:rPr>
        <w:t xml:space="preserve"> </w:t>
      </w:r>
      <w:r w:rsidR="00AF3236" w:rsidRPr="00A523A3">
        <w:rPr>
          <w:rStyle w:val="hps"/>
          <w:rFonts w:eastAsia="Batang"/>
          <w:lang w:val="sq-AL"/>
        </w:rPr>
        <w:t>popullsisë</w:t>
      </w:r>
      <w:r w:rsidR="00AF3236" w:rsidRPr="00A523A3">
        <w:rPr>
          <w:rFonts w:eastAsia="Batang"/>
          <w:lang w:val="sq-AL"/>
        </w:rPr>
        <w:t xml:space="preserve">, </w:t>
      </w:r>
      <w:r w:rsidR="00AF3236" w:rsidRPr="00A523A3">
        <w:rPr>
          <w:rStyle w:val="hps"/>
          <w:rFonts w:eastAsia="Batang"/>
          <w:lang w:val="sq-AL"/>
        </w:rPr>
        <w:t>është një zonë</w:t>
      </w:r>
      <w:r w:rsidR="00AF3236" w:rsidRPr="00A523A3">
        <w:rPr>
          <w:rFonts w:eastAsia="Batang"/>
          <w:lang w:val="sq-AL"/>
        </w:rPr>
        <w:t xml:space="preserve"> </w:t>
      </w:r>
      <w:r w:rsidR="00AF3236" w:rsidRPr="00A523A3">
        <w:rPr>
          <w:rStyle w:val="hps"/>
          <w:rFonts w:eastAsia="Batang"/>
          <w:lang w:val="sq-AL"/>
        </w:rPr>
        <w:t>kryesisht</w:t>
      </w:r>
      <w:r w:rsidR="00AF3236" w:rsidRPr="00A523A3">
        <w:rPr>
          <w:rFonts w:eastAsia="Batang"/>
          <w:lang w:val="sq-AL"/>
        </w:rPr>
        <w:t xml:space="preserve"> </w:t>
      </w:r>
      <w:r w:rsidR="00AF3236" w:rsidRPr="00A523A3">
        <w:rPr>
          <w:rStyle w:val="hps"/>
          <w:rFonts w:eastAsia="Batang"/>
          <w:lang w:val="sq-AL"/>
        </w:rPr>
        <w:t>rurale</w:t>
      </w:r>
      <w:r w:rsidR="00AF3236" w:rsidRPr="00A523A3">
        <w:rPr>
          <w:rFonts w:eastAsia="Batang"/>
          <w:lang w:val="sq-AL"/>
        </w:rPr>
        <w:t xml:space="preserve">. </w:t>
      </w:r>
      <w:r w:rsidR="00AF3236" w:rsidRPr="00A523A3">
        <w:rPr>
          <w:rStyle w:val="hps"/>
          <w:rFonts w:eastAsia="Batang"/>
          <w:lang w:val="sq-AL"/>
        </w:rPr>
        <w:t>Niveli i</w:t>
      </w:r>
      <w:r w:rsidR="00AF3236" w:rsidRPr="00A523A3">
        <w:rPr>
          <w:rFonts w:eastAsia="Batang"/>
          <w:lang w:val="sq-AL"/>
        </w:rPr>
        <w:t xml:space="preserve"> </w:t>
      </w:r>
      <w:r w:rsidR="00AF3236" w:rsidRPr="00A523A3">
        <w:rPr>
          <w:rStyle w:val="hps"/>
          <w:rFonts w:eastAsia="Batang"/>
          <w:lang w:val="sq-AL"/>
        </w:rPr>
        <w:t>zhvillimit kulturor</w:t>
      </w:r>
      <w:r w:rsidR="00AF3236" w:rsidRPr="00A523A3">
        <w:rPr>
          <w:rFonts w:eastAsia="Batang"/>
          <w:lang w:val="sq-AL"/>
        </w:rPr>
        <w:t xml:space="preserve"> </w:t>
      </w:r>
      <w:r w:rsidR="00AF3236" w:rsidRPr="00A523A3">
        <w:rPr>
          <w:rStyle w:val="hps"/>
          <w:rFonts w:eastAsia="Batang"/>
          <w:lang w:val="sq-AL"/>
        </w:rPr>
        <w:t>është i ulët</w:t>
      </w:r>
      <w:r w:rsidR="00AF3236" w:rsidRPr="00A523A3">
        <w:rPr>
          <w:rFonts w:eastAsia="Batang"/>
          <w:lang w:val="sq-AL"/>
        </w:rPr>
        <w:t xml:space="preserve">, </w:t>
      </w:r>
      <w:r w:rsidR="00AF3236" w:rsidRPr="00A523A3">
        <w:rPr>
          <w:rStyle w:val="hps"/>
          <w:rFonts w:eastAsia="Batang"/>
          <w:lang w:val="sq-AL"/>
        </w:rPr>
        <w:t>i cili është</w:t>
      </w:r>
      <w:r w:rsidR="00AF3236" w:rsidRPr="00A523A3">
        <w:rPr>
          <w:rFonts w:eastAsia="Batang"/>
          <w:lang w:val="sq-AL"/>
        </w:rPr>
        <w:t xml:space="preserve"> </w:t>
      </w:r>
      <w:r w:rsidR="00AF3236" w:rsidRPr="00A523A3">
        <w:rPr>
          <w:rStyle w:val="hps"/>
          <w:rFonts w:eastAsia="Batang"/>
          <w:lang w:val="sq-AL"/>
        </w:rPr>
        <w:t>konfirmuar nga</w:t>
      </w:r>
      <w:r w:rsidR="00AF3236" w:rsidRPr="00A523A3">
        <w:rPr>
          <w:rFonts w:eastAsia="Batang"/>
          <w:lang w:val="sq-AL"/>
        </w:rPr>
        <w:t xml:space="preserve"> </w:t>
      </w:r>
      <w:r w:rsidR="00AF3236" w:rsidRPr="00A523A3">
        <w:rPr>
          <w:rStyle w:val="hps"/>
          <w:rFonts w:eastAsia="Batang"/>
          <w:lang w:val="sq-AL"/>
        </w:rPr>
        <w:t>përqindja e konsiderueshme</w:t>
      </w:r>
      <w:r w:rsidR="00AF3236" w:rsidRPr="00A523A3">
        <w:rPr>
          <w:rFonts w:eastAsia="Batang"/>
          <w:lang w:val="sq-AL"/>
        </w:rPr>
        <w:t xml:space="preserve"> </w:t>
      </w:r>
      <w:r w:rsidR="00AF3236" w:rsidRPr="00A523A3">
        <w:rPr>
          <w:rStyle w:val="hps"/>
          <w:rFonts w:eastAsia="Batang"/>
          <w:lang w:val="sq-AL"/>
        </w:rPr>
        <w:t>të</w:t>
      </w:r>
      <w:r w:rsidR="00AF3236" w:rsidRPr="00A523A3">
        <w:rPr>
          <w:rFonts w:eastAsia="Batang"/>
          <w:lang w:val="sq-AL"/>
        </w:rPr>
        <w:t xml:space="preserve"> </w:t>
      </w:r>
      <w:r w:rsidR="00AF3236" w:rsidRPr="00A523A3">
        <w:rPr>
          <w:rStyle w:val="hps"/>
          <w:rFonts w:eastAsia="Batang"/>
          <w:lang w:val="sq-AL"/>
        </w:rPr>
        <w:t>popullsisë analfabete</w:t>
      </w:r>
      <w:r w:rsidR="00AF3236" w:rsidRPr="00A523A3">
        <w:rPr>
          <w:rFonts w:eastAsia="Batang"/>
          <w:lang w:val="sq-AL"/>
        </w:rPr>
        <w:t xml:space="preserve">, </w:t>
      </w:r>
      <w:r w:rsidR="00AF3236" w:rsidRPr="00A523A3">
        <w:rPr>
          <w:rStyle w:val="hps"/>
          <w:rFonts w:eastAsia="Batang"/>
          <w:lang w:val="sq-AL"/>
        </w:rPr>
        <w:t>e cila</w:t>
      </w:r>
      <w:r w:rsidR="00AF3236" w:rsidRPr="00A523A3">
        <w:rPr>
          <w:rFonts w:eastAsia="Batang"/>
          <w:lang w:val="sq-AL"/>
        </w:rPr>
        <w:t xml:space="preserve">, </w:t>
      </w:r>
      <w:r w:rsidR="00AF3236" w:rsidRPr="00A523A3">
        <w:rPr>
          <w:rStyle w:val="hps"/>
          <w:rFonts w:eastAsia="Batang"/>
          <w:lang w:val="sq-AL"/>
        </w:rPr>
        <w:t>sipas regjistrimit</w:t>
      </w:r>
      <w:r w:rsidR="00AF3236" w:rsidRPr="00A523A3">
        <w:rPr>
          <w:rFonts w:eastAsia="Batang"/>
          <w:lang w:val="sq-AL"/>
        </w:rPr>
        <w:t xml:space="preserve"> </w:t>
      </w:r>
      <w:r w:rsidR="00AF3236" w:rsidRPr="00A523A3">
        <w:rPr>
          <w:rStyle w:val="hps"/>
          <w:rFonts w:eastAsia="Batang"/>
          <w:lang w:val="sq-AL"/>
        </w:rPr>
        <w:t>të vitit 2002</w:t>
      </w:r>
      <w:r w:rsidR="00AF3236" w:rsidRPr="00A523A3">
        <w:rPr>
          <w:rFonts w:eastAsia="Batang"/>
          <w:lang w:val="sq-AL"/>
        </w:rPr>
        <w:t xml:space="preserve"> </w:t>
      </w:r>
      <w:r w:rsidR="00AF3236" w:rsidRPr="00A523A3">
        <w:rPr>
          <w:rStyle w:val="hps"/>
          <w:rFonts w:eastAsia="Batang"/>
          <w:lang w:val="sq-AL"/>
        </w:rPr>
        <w:t>ishte</w:t>
      </w:r>
      <w:r w:rsidR="00AF3236" w:rsidRPr="00A523A3">
        <w:rPr>
          <w:rFonts w:eastAsia="Batang"/>
          <w:lang w:val="sq-AL"/>
        </w:rPr>
        <w:t xml:space="preserve"> </w:t>
      </w:r>
      <w:r w:rsidR="00AF3236" w:rsidRPr="00A523A3">
        <w:rPr>
          <w:rStyle w:val="hps"/>
          <w:rFonts w:eastAsia="Batang"/>
          <w:lang w:val="sq-AL"/>
        </w:rPr>
        <w:t>11.10</w:t>
      </w:r>
      <w:r w:rsidR="00AF3236" w:rsidRPr="00A523A3">
        <w:rPr>
          <w:rFonts w:eastAsia="Batang"/>
          <w:lang w:val="sq-AL"/>
        </w:rPr>
        <w:t xml:space="preserve">%,  </w:t>
      </w:r>
      <w:r w:rsidR="00AF3236" w:rsidRPr="00A523A3">
        <w:rPr>
          <w:rStyle w:val="hps"/>
          <w:rFonts w:eastAsia="Batang"/>
          <w:lang w:val="sq-AL"/>
        </w:rPr>
        <w:t>struktura</w:t>
      </w:r>
      <w:r w:rsidR="00AF3236" w:rsidRPr="00A523A3">
        <w:rPr>
          <w:rFonts w:eastAsia="Batang"/>
          <w:lang w:val="sq-AL"/>
        </w:rPr>
        <w:t xml:space="preserve"> </w:t>
      </w:r>
      <w:r w:rsidR="00AF3236" w:rsidRPr="00A523A3">
        <w:rPr>
          <w:rStyle w:val="hps"/>
          <w:rFonts w:eastAsia="Batang"/>
          <w:lang w:val="sq-AL"/>
        </w:rPr>
        <w:t xml:space="preserve">ishte </w:t>
      </w:r>
      <w:r w:rsidR="00AF3236" w:rsidRPr="00A523A3">
        <w:rPr>
          <w:rFonts w:eastAsia="Batang"/>
          <w:lang w:val="sq-AL"/>
        </w:rPr>
        <w:t xml:space="preserve"> </w:t>
      </w:r>
      <w:r w:rsidR="00AF3236" w:rsidRPr="00A523A3">
        <w:rPr>
          <w:rStyle w:val="hps"/>
          <w:rFonts w:eastAsia="Batang"/>
          <w:lang w:val="sq-AL"/>
        </w:rPr>
        <w:t>15.5</w:t>
      </w:r>
      <w:r w:rsidR="00AF3236" w:rsidRPr="00A523A3">
        <w:rPr>
          <w:rFonts w:eastAsia="Batang"/>
          <w:lang w:val="sq-AL"/>
        </w:rPr>
        <w:t xml:space="preserve">% e </w:t>
      </w:r>
      <w:r w:rsidR="00AF3236" w:rsidRPr="00A523A3">
        <w:rPr>
          <w:rStyle w:val="hps"/>
          <w:rFonts w:eastAsia="Batang"/>
          <w:lang w:val="sq-AL"/>
        </w:rPr>
        <w:t>popullsisë femërore</w:t>
      </w:r>
      <w:r w:rsidR="00AF3236" w:rsidRPr="00A523A3">
        <w:rPr>
          <w:rFonts w:eastAsia="Batang"/>
          <w:lang w:val="sq-AL"/>
        </w:rPr>
        <w:t xml:space="preserve"> </w:t>
      </w:r>
      <w:r w:rsidR="00AF3236" w:rsidRPr="00A523A3">
        <w:rPr>
          <w:rStyle w:val="hps"/>
          <w:rFonts w:eastAsia="Batang"/>
          <w:lang w:val="sq-AL"/>
        </w:rPr>
        <w:t>me</w:t>
      </w:r>
      <w:r w:rsidR="00AF3236" w:rsidRPr="00A523A3">
        <w:rPr>
          <w:rFonts w:eastAsia="Batang"/>
          <w:lang w:val="sq-AL"/>
        </w:rPr>
        <w:t xml:space="preserve"> </w:t>
      </w:r>
      <w:r w:rsidR="00AF3236" w:rsidRPr="00A523A3">
        <w:rPr>
          <w:rStyle w:val="hps"/>
          <w:rFonts w:eastAsia="Batang"/>
          <w:lang w:val="sq-AL"/>
        </w:rPr>
        <w:t>statusin</w:t>
      </w:r>
      <w:r w:rsidR="00AF3236" w:rsidRPr="00A523A3">
        <w:rPr>
          <w:rFonts w:eastAsia="Batang"/>
          <w:lang w:val="sq-AL"/>
        </w:rPr>
        <w:t xml:space="preserve"> </w:t>
      </w:r>
      <w:r w:rsidR="00AF3236" w:rsidRPr="00A523A3">
        <w:rPr>
          <w:rStyle w:val="hps"/>
          <w:rFonts w:eastAsia="Batang"/>
          <w:lang w:val="sq-AL"/>
        </w:rPr>
        <w:lastRenderedPageBreak/>
        <w:t>analfabetor , mirpo pas vitit</w:t>
      </w:r>
      <w:r w:rsidR="00AF3236" w:rsidRPr="00A523A3">
        <w:rPr>
          <w:rFonts w:eastAsia="Batang"/>
          <w:lang w:val="sq-AL"/>
        </w:rPr>
        <w:t xml:space="preserve"> </w:t>
      </w:r>
      <w:r w:rsidR="00AF3236" w:rsidRPr="00A523A3">
        <w:rPr>
          <w:rStyle w:val="hps"/>
          <w:rFonts w:eastAsia="Batang"/>
          <w:lang w:val="sq-AL"/>
        </w:rPr>
        <w:t>2002</w:t>
      </w:r>
      <w:r w:rsidR="00AF3236" w:rsidRPr="00A523A3">
        <w:rPr>
          <w:rFonts w:eastAsia="Batang"/>
          <w:lang w:val="sq-AL"/>
        </w:rPr>
        <w:t xml:space="preserve"> </w:t>
      </w:r>
      <w:r w:rsidR="00AF3236" w:rsidRPr="00A523A3">
        <w:rPr>
          <w:rStyle w:val="hps"/>
          <w:rFonts w:eastAsia="Batang"/>
          <w:lang w:val="sq-AL"/>
        </w:rPr>
        <w:t>e tutje</w:t>
      </w:r>
      <w:r w:rsidR="00AF3236" w:rsidRPr="00A523A3">
        <w:rPr>
          <w:rFonts w:eastAsia="Batang"/>
          <w:lang w:val="sq-AL"/>
        </w:rPr>
        <w:t xml:space="preserve"> </w:t>
      </w:r>
      <w:r w:rsidR="00AF3236" w:rsidRPr="00A523A3">
        <w:rPr>
          <w:rStyle w:val="hps"/>
          <w:rFonts w:eastAsia="Batang"/>
          <w:lang w:val="sq-AL"/>
        </w:rPr>
        <w:t xml:space="preserve">statusi i të </w:t>
      </w:r>
      <w:r w:rsidR="00AF3236" w:rsidRPr="00A523A3">
        <w:rPr>
          <w:rFonts w:eastAsia="Batang"/>
          <w:lang w:val="sq-AL"/>
        </w:rPr>
        <w:t xml:space="preserve"> </w:t>
      </w:r>
      <w:r w:rsidR="00AF3236" w:rsidRPr="00A523A3">
        <w:rPr>
          <w:rStyle w:val="hps"/>
          <w:rFonts w:eastAsia="Batang"/>
          <w:lang w:val="sq-AL"/>
        </w:rPr>
        <w:t xml:space="preserve">shkolluarëve </w:t>
      </w:r>
      <w:r w:rsidR="00AF3236" w:rsidRPr="00A523A3">
        <w:rPr>
          <w:rFonts w:eastAsia="Batang"/>
          <w:lang w:val="sq-AL"/>
        </w:rPr>
        <w:t xml:space="preserve"> </w:t>
      </w:r>
      <w:r w:rsidR="00AF3236" w:rsidRPr="00A523A3">
        <w:rPr>
          <w:rStyle w:val="hps"/>
          <w:rFonts w:eastAsia="Batang"/>
          <w:lang w:val="sq-AL"/>
        </w:rPr>
        <w:t>dhe të</w:t>
      </w:r>
      <w:r w:rsidR="00AF3236" w:rsidRPr="00A523A3">
        <w:rPr>
          <w:rFonts w:eastAsia="Batang"/>
          <w:lang w:val="sq-AL"/>
        </w:rPr>
        <w:t xml:space="preserve"> </w:t>
      </w:r>
      <w:r w:rsidR="00AF3236" w:rsidRPr="00A523A3">
        <w:rPr>
          <w:rStyle w:val="hps"/>
          <w:rFonts w:eastAsia="Batang"/>
          <w:lang w:val="sq-AL"/>
        </w:rPr>
        <w:t xml:space="preserve">edukuarëve është në rritje </w:t>
      </w:r>
      <w:r w:rsidR="00AF3236" w:rsidRPr="00A523A3">
        <w:rPr>
          <w:rFonts w:eastAsia="Batang"/>
          <w:lang w:val="sq-AL"/>
        </w:rPr>
        <w:t xml:space="preserve">. </w:t>
      </w:r>
      <w:r w:rsidR="00AF3236" w:rsidRPr="00A523A3">
        <w:rPr>
          <w:rStyle w:val="hps"/>
          <w:rFonts w:eastAsia="Batang"/>
          <w:lang w:val="sq-AL"/>
        </w:rPr>
        <w:t>Sipas</w:t>
      </w:r>
      <w:r w:rsidR="00AF3236" w:rsidRPr="00A523A3">
        <w:rPr>
          <w:rFonts w:eastAsia="Batang"/>
          <w:lang w:val="sq-AL"/>
        </w:rPr>
        <w:t xml:space="preserve"> </w:t>
      </w:r>
      <w:r w:rsidR="00AF3236" w:rsidRPr="00A523A3">
        <w:rPr>
          <w:rStyle w:val="hps"/>
          <w:rFonts w:eastAsia="Batang"/>
          <w:lang w:val="sq-AL"/>
        </w:rPr>
        <w:t>zhvillimin ekonomik</w:t>
      </w:r>
      <w:r w:rsidR="00AF3236" w:rsidRPr="00A523A3">
        <w:rPr>
          <w:rFonts w:eastAsia="Batang"/>
          <w:lang w:val="sq-AL"/>
        </w:rPr>
        <w:t xml:space="preserve">, </w:t>
      </w:r>
      <w:r w:rsidR="00AF3236" w:rsidRPr="00A523A3">
        <w:rPr>
          <w:rStyle w:val="hps"/>
          <w:rFonts w:eastAsia="Batang"/>
          <w:lang w:val="sq-AL"/>
        </w:rPr>
        <w:t>komuna e Bujanocit</w:t>
      </w:r>
      <w:r w:rsidR="00AF3236" w:rsidRPr="00A523A3">
        <w:rPr>
          <w:rFonts w:eastAsia="Batang"/>
          <w:lang w:val="sq-AL"/>
        </w:rPr>
        <w:t xml:space="preserve"> </w:t>
      </w:r>
      <w:r w:rsidR="00AF3236" w:rsidRPr="00A523A3">
        <w:rPr>
          <w:rStyle w:val="hps"/>
          <w:rFonts w:eastAsia="Batang"/>
          <w:lang w:val="sq-AL"/>
        </w:rPr>
        <w:t>i përket</w:t>
      </w:r>
      <w:r w:rsidR="00AF3236" w:rsidRPr="00A523A3">
        <w:rPr>
          <w:rFonts w:eastAsia="Batang"/>
          <w:lang w:val="sq-AL"/>
        </w:rPr>
        <w:t xml:space="preserve"> </w:t>
      </w:r>
      <w:r w:rsidR="00AF3236" w:rsidRPr="00A523A3">
        <w:rPr>
          <w:rStyle w:val="hps"/>
          <w:rFonts w:eastAsia="Batang"/>
          <w:lang w:val="sq-AL"/>
        </w:rPr>
        <w:t>komunave</w:t>
      </w:r>
      <w:r w:rsidR="00AF3236" w:rsidRPr="00A523A3">
        <w:rPr>
          <w:rFonts w:eastAsia="Batang"/>
          <w:lang w:val="sq-AL"/>
        </w:rPr>
        <w:t xml:space="preserve"> </w:t>
      </w:r>
      <w:r w:rsidR="00AF3236" w:rsidRPr="00A523A3">
        <w:rPr>
          <w:rStyle w:val="hps"/>
          <w:rFonts w:eastAsia="Batang"/>
          <w:lang w:val="sq-AL"/>
        </w:rPr>
        <w:t>të pazhvilluara</w:t>
      </w:r>
      <w:r w:rsidR="00AF3236" w:rsidRPr="00A523A3">
        <w:rPr>
          <w:rFonts w:eastAsia="Batang"/>
          <w:lang w:val="sq-AL"/>
        </w:rPr>
        <w:t xml:space="preserve"> </w:t>
      </w:r>
      <w:r w:rsidR="00AF3236" w:rsidRPr="00A523A3">
        <w:rPr>
          <w:rStyle w:val="hps"/>
          <w:rFonts w:eastAsia="Batang"/>
          <w:lang w:val="sq-AL"/>
        </w:rPr>
        <w:t>në</w:t>
      </w:r>
      <w:r w:rsidR="00AF3236" w:rsidRPr="00A523A3">
        <w:rPr>
          <w:rFonts w:eastAsia="Batang"/>
          <w:lang w:val="sq-AL"/>
        </w:rPr>
        <w:t xml:space="preserve"> </w:t>
      </w:r>
      <w:r w:rsidR="00AF3236" w:rsidRPr="00A523A3">
        <w:rPr>
          <w:rStyle w:val="hps"/>
          <w:rFonts w:eastAsia="Batang"/>
          <w:lang w:val="sq-AL"/>
        </w:rPr>
        <w:t>R.</w:t>
      </w:r>
      <w:r w:rsidR="00AF3236" w:rsidRPr="00A523A3">
        <w:rPr>
          <w:rFonts w:eastAsia="Batang"/>
          <w:lang w:val="sq-AL"/>
        </w:rPr>
        <w:t xml:space="preserve">  e </w:t>
      </w:r>
      <w:r w:rsidR="00AF3236" w:rsidRPr="00A523A3">
        <w:rPr>
          <w:rStyle w:val="hps"/>
          <w:rFonts w:eastAsia="Batang"/>
          <w:lang w:val="sq-AL"/>
        </w:rPr>
        <w:t>Serbis</w:t>
      </w:r>
      <w:r w:rsidR="00AF3236" w:rsidRPr="00A523A3">
        <w:rPr>
          <w:rFonts w:eastAsia="Batang"/>
          <w:lang w:val="sq-AL"/>
        </w:rPr>
        <w:t>.</w:t>
      </w:r>
    </w:p>
    <w:p w14:paraId="001AE734" w14:textId="77777777" w:rsidR="00AF3236" w:rsidRDefault="00AF3236" w:rsidP="00AF3236">
      <w:pPr>
        <w:pStyle w:val="NoSpacing"/>
        <w:rPr>
          <w:lang w:val="sr-Latn-CS" w:eastAsia="hr-HR"/>
        </w:rPr>
      </w:pPr>
    </w:p>
    <w:p w14:paraId="23245D0B" w14:textId="77777777" w:rsidR="00AF3236" w:rsidRPr="00A523A3" w:rsidRDefault="00AF3236" w:rsidP="00AF3236">
      <w:pPr>
        <w:pStyle w:val="NoSpacing"/>
        <w:rPr>
          <w:lang w:val="sr-Latn-CS" w:eastAsia="hr-HR"/>
        </w:rPr>
      </w:pPr>
      <w:r>
        <w:rPr>
          <w:lang w:val="sr-Latn-CS" w:eastAsia="hr-HR"/>
        </w:rPr>
        <w:t xml:space="preserve">     </w:t>
      </w:r>
      <w:r w:rsidRPr="00A523A3">
        <w:rPr>
          <w:lang w:val="sr-Latn-CS" w:eastAsia="hr-HR"/>
        </w:rPr>
        <w:t xml:space="preserve">У </w:t>
      </w:r>
      <w:proofErr w:type="spellStart"/>
      <w:r w:rsidRPr="00A523A3">
        <w:rPr>
          <w:lang w:val="sr-Latn-CS" w:eastAsia="hr-HR"/>
        </w:rPr>
        <w:t>поређењу</w:t>
      </w:r>
      <w:proofErr w:type="spellEnd"/>
      <w:r w:rsidRPr="00A523A3">
        <w:rPr>
          <w:lang w:val="sr-Latn-CS" w:eastAsia="hr-HR"/>
        </w:rPr>
        <w:t xml:space="preserve"> </w:t>
      </w:r>
      <w:proofErr w:type="spellStart"/>
      <w:r w:rsidRPr="00A523A3">
        <w:rPr>
          <w:lang w:val="sr-Latn-CS" w:eastAsia="hr-HR"/>
        </w:rPr>
        <w:t>са</w:t>
      </w:r>
      <w:proofErr w:type="spellEnd"/>
      <w:r w:rsidRPr="00A523A3">
        <w:rPr>
          <w:lang w:val="sr-Latn-CS" w:eastAsia="hr-HR"/>
        </w:rPr>
        <w:t xml:space="preserve"> </w:t>
      </w:r>
      <w:proofErr w:type="spellStart"/>
      <w:r w:rsidRPr="00A523A3">
        <w:rPr>
          <w:lang w:val="sr-Latn-CS" w:eastAsia="hr-HR"/>
        </w:rPr>
        <w:t>суседним</w:t>
      </w:r>
      <w:proofErr w:type="spellEnd"/>
      <w:r w:rsidRPr="00A523A3">
        <w:rPr>
          <w:lang w:val="sr-Latn-CS" w:eastAsia="hr-HR"/>
        </w:rPr>
        <w:t xml:space="preserve"> </w:t>
      </w:r>
      <w:proofErr w:type="spellStart"/>
      <w:r w:rsidRPr="00A523A3">
        <w:rPr>
          <w:lang w:val="sr-Latn-CS" w:eastAsia="hr-HR"/>
        </w:rPr>
        <w:t>општинама</w:t>
      </w:r>
      <w:proofErr w:type="spellEnd"/>
      <w:r w:rsidRPr="00A523A3">
        <w:rPr>
          <w:lang w:val="sr-Latn-CS" w:eastAsia="hr-HR"/>
        </w:rPr>
        <w:t xml:space="preserve">, </w:t>
      </w:r>
      <w:proofErr w:type="spellStart"/>
      <w:r w:rsidRPr="00A523A3">
        <w:rPr>
          <w:lang w:val="sr-Latn-CS" w:eastAsia="hr-HR"/>
        </w:rPr>
        <w:t>Бујановац</w:t>
      </w:r>
      <w:proofErr w:type="spellEnd"/>
      <w:r w:rsidRPr="00A523A3">
        <w:rPr>
          <w:lang w:val="sr-Latn-CS" w:eastAsia="hr-HR"/>
        </w:rPr>
        <w:t xml:space="preserve"> </w:t>
      </w:r>
      <w:proofErr w:type="spellStart"/>
      <w:r w:rsidRPr="00A523A3">
        <w:rPr>
          <w:lang w:val="sr-Latn-CS" w:eastAsia="hr-HR"/>
        </w:rPr>
        <w:t>има</w:t>
      </w:r>
      <w:proofErr w:type="spellEnd"/>
      <w:r w:rsidRPr="00A523A3">
        <w:rPr>
          <w:lang w:val="sr-Latn-CS" w:eastAsia="hr-HR"/>
        </w:rPr>
        <w:t xml:space="preserve"> </w:t>
      </w:r>
      <w:proofErr w:type="spellStart"/>
      <w:r w:rsidRPr="00A523A3">
        <w:rPr>
          <w:lang w:val="sr-Latn-CS" w:eastAsia="hr-HR"/>
        </w:rPr>
        <w:t>спорији</w:t>
      </w:r>
      <w:proofErr w:type="spellEnd"/>
      <w:r w:rsidRPr="00A523A3">
        <w:rPr>
          <w:lang w:val="sr-Latn-CS" w:eastAsia="hr-HR"/>
        </w:rPr>
        <w:t xml:space="preserve"> </w:t>
      </w:r>
      <w:proofErr w:type="spellStart"/>
      <w:r w:rsidRPr="00A523A3">
        <w:rPr>
          <w:lang w:val="sr-Latn-CS" w:eastAsia="hr-HR"/>
        </w:rPr>
        <w:t>темпо</w:t>
      </w:r>
      <w:proofErr w:type="spellEnd"/>
      <w:r w:rsidRPr="00A523A3">
        <w:rPr>
          <w:lang w:val="sr-Latn-CS" w:eastAsia="hr-HR"/>
        </w:rPr>
        <w:t xml:space="preserve"> </w:t>
      </w:r>
      <w:proofErr w:type="spellStart"/>
      <w:r w:rsidRPr="00A523A3">
        <w:rPr>
          <w:lang w:val="sr-Latn-CS" w:eastAsia="hr-HR"/>
        </w:rPr>
        <w:t>опоравка</w:t>
      </w:r>
      <w:proofErr w:type="spellEnd"/>
      <w:r w:rsidRPr="00A523A3">
        <w:rPr>
          <w:lang w:val="sr-Latn-CS" w:eastAsia="hr-HR"/>
        </w:rPr>
        <w:t xml:space="preserve"> . </w:t>
      </w:r>
      <w:proofErr w:type="spellStart"/>
      <w:r w:rsidRPr="00A523A3">
        <w:rPr>
          <w:lang w:val="sr-Latn-CS" w:eastAsia="hr-HR"/>
        </w:rPr>
        <w:t>На</w:t>
      </w:r>
      <w:proofErr w:type="spellEnd"/>
      <w:r w:rsidRPr="00A523A3">
        <w:rPr>
          <w:lang w:val="sr-Latn-CS" w:eastAsia="hr-HR"/>
        </w:rPr>
        <w:t xml:space="preserve"> </w:t>
      </w:r>
      <w:proofErr w:type="spellStart"/>
      <w:r w:rsidRPr="00A523A3">
        <w:rPr>
          <w:lang w:val="sr-Latn-CS" w:eastAsia="hr-HR"/>
        </w:rPr>
        <w:t>основу</w:t>
      </w:r>
      <w:proofErr w:type="spellEnd"/>
      <w:r w:rsidRPr="00A523A3">
        <w:rPr>
          <w:lang w:val="sr-Latn-CS" w:eastAsia="hr-HR"/>
        </w:rPr>
        <w:t xml:space="preserve"> </w:t>
      </w:r>
      <w:proofErr w:type="spellStart"/>
      <w:r w:rsidRPr="00A523A3">
        <w:rPr>
          <w:lang w:val="sr-Latn-CS" w:eastAsia="hr-HR"/>
        </w:rPr>
        <w:t>показатеља</w:t>
      </w:r>
      <w:proofErr w:type="spellEnd"/>
      <w:r w:rsidRPr="00A523A3">
        <w:rPr>
          <w:lang w:val="sr-Latn-CS" w:eastAsia="hr-HR"/>
        </w:rPr>
        <w:t xml:space="preserve"> </w:t>
      </w:r>
      <w:proofErr w:type="spellStart"/>
      <w:r w:rsidRPr="00A523A3">
        <w:rPr>
          <w:lang w:val="sr-Latn-CS" w:eastAsia="hr-HR"/>
        </w:rPr>
        <w:t>евидентно</w:t>
      </w:r>
      <w:proofErr w:type="spellEnd"/>
      <w:r w:rsidRPr="00A523A3">
        <w:rPr>
          <w:lang w:val="sr-Latn-CS" w:eastAsia="hr-HR"/>
        </w:rPr>
        <w:t xml:space="preserve"> </w:t>
      </w:r>
      <w:proofErr w:type="spellStart"/>
      <w:r w:rsidRPr="00A523A3">
        <w:rPr>
          <w:lang w:val="sr-Latn-CS" w:eastAsia="hr-HR"/>
        </w:rPr>
        <w:t>да</w:t>
      </w:r>
      <w:proofErr w:type="spellEnd"/>
      <w:r w:rsidRPr="00A523A3">
        <w:rPr>
          <w:lang w:val="sr-Latn-CS" w:eastAsia="hr-HR"/>
        </w:rPr>
        <w:t xml:space="preserve"> </w:t>
      </w:r>
      <w:proofErr w:type="spellStart"/>
      <w:r w:rsidRPr="00A523A3">
        <w:rPr>
          <w:lang w:val="sr-Latn-CS" w:eastAsia="hr-HR"/>
        </w:rPr>
        <w:t>са</w:t>
      </w:r>
      <w:proofErr w:type="spellEnd"/>
      <w:r w:rsidRPr="00A523A3">
        <w:rPr>
          <w:lang w:val="sr-Latn-CS" w:eastAsia="hr-HR"/>
        </w:rPr>
        <w:t xml:space="preserve"> </w:t>
      </w:r>
      <w:proofErr w:type="spellStart"/>
      <w:r w:rsidRPr="00A523A3">
        <w:rPr>
          <w:lang w:val="sr-Latn-CS" w:eastAsia="hr-HR"/>
        </w:rPr>
        <w:t>смањењем</w:t>
      </w:r>
      <w:proofErr w:type="spellEnd"/>
      <w:r w:rsidRPr="00A523A3">
        <w:rPr>
          <w:lang w:val="sr-Latn-CS" w:eastAsia="hr-HR"/>
        </w:rPr>
        <w:t xml:space="preserve"> </w:t>
      </w:r>
      <w:proofErr w:type="spellStart"/>
      <w:r w:rsidRPr="00A523A3">
        <w:rPr>
          <w:lang w:val="sr-Latn-CS" w:eastAsia="hr-HR"/>
        </w:rPr>
        <w:t>броја</w:t>
      </w:r>
      <w:proofErr w:type="spellEnd"/>
      <w:r w:rsidRPr="00A523A3">
        <w:rPr>
          <w:lang w:val="sr-Latn-CS" w:eastAsia="hr-HR"/>
        </w:rPr>
        <w:t xml:space="preserve"> </w:t>
      </w:r>
      <w:proofErr w:type="spellStart"/>
      <w:r w:rsidRPr="00A523A3">
        <w:rPr>
          <w:lang w:val="sr-Latn-CS" w:eastAsia="hr-HR"/>
        </w:rPr>
        <w:t>запослених</w:t>
      </w:r>
      <w:proofErr w:type="spellEnd"/>
      <w:r w:rsidRPr="00A523A3">
        <w:rPr>
          <w:lang w:val="sr-Latn-CS" w:eastAsia="hr-HR"/>
        </w:rPr>
        <w:t xml:space="preserve"> </w:t>
      </w:r>
      <w:proofErr w:type="spellStart"/>
      <w:r w:rsidRPr="00A523A3">
        <w:rPr>
          <w:lang w:val="sr-Latn-CS" w:eastAsia="hr-HR"/>
        </w:rPr>
        <w:t>расте</w:t>
      </w:r>
      <w:proofErr w:type="spellEnd"/>
      <w:r w:rsidRPr="00A523A3">
        <w:rPr>
          <w:lang w:val="sr-Latn-CS" w:eastAsia="hr-HR"/>
        </w:rPr>
        <w:t xml:space="preserve"> и </w:t>
      </w:r>
      <w:proofErr w:type="spellStart"/>
      <w:r w:rsidRPr="00A523A3">
        <w:rPr>
          <w:lang w:val="sr-Latn-CS" w:eastAsia="hr-HR"/>
        </w:rPr>
        <w:t>процес</w:t>
      </w:r>
      <w:proofErr w:type="spellEnd"/>
      <w:r w:rsidRPr="00A523A3">
        <w:rPr>
          <w:lang w:val="sr-Latn-CS" w:eastAsia="hr-HR"/>
        </w:rPr>
        <w:t xml:space="preserve"> </w:t>
      </w:r>
      <w:proofErr w:type="spellStart"/>
      <w:r w:rsidRPr="00A523A3">
        <w:rPr>
          <w:lang w:val="sr-Latn-CS" w:eastAsia="hr-HR"/>
        </w:rPr>
        <w:t>повећања</w:t>
      </w:r>
      <w:proofErr w:type="spellEnd"/>
      <w:r w:rsidRPr="00A523A3">
        <w:rPr>
          <w:lang w:val="sr-Latn-CS" w:eastAsia="hr-HR"/>
        </w:rPr>
        <w:t xml:space="preserve"> </w:t>
      </w:r>
      <w:proofErr w:type="spellStart"/>
      <w:r w:rsidRPr="00A523A3">
        <w:rPr>
          <w:lang w:val="sr-Latn-CS" w:eastAsia="hr-HR"/>
        </w:rPr>
        <w:t>броја</w:t>
      </w:r>
      <w:proofErr w:type="spellEnd"/>
      <w:r w:rsidRPr="00A523A3">
        <w:rPr>
          <w:lang w:val="sr-Latn-CS" w:eastAsia="hr-HR"/>
        </w:rPr>
        <w:t xml:space="preserve"> </w:t>
      </w:r>
      <w:proofErr w:type="spellStart"/>
      <w:r w:rsidRPr="00A523A3">
        <w:rPr>
          <w:lang w:val="sr-Latn-CS" w:eastAsia="hr-HR"/>
        </w:rPr>
        <w:t>незапослених</w:t>
      </w:r>
      <w:proofErr w:type="spellEnd"/>
      <w:r w:rsidRPr="00A523A3">
        <w:rPr>
          <w:lang w:val="sr-Latn-CS" w:eastAsia="hr-HR"/>
        </w:rPr>
        <w:t xml:space="preserve"> </w:t>
      </w:r>
      <w:proofErr w:type="spellStart"/>
      <w:r w:rsidRPr="00A523A3">
        <w:rPr>
          <w:lang w:val="sr-Latn-CS" w:eastAsia="hr-HR"/>
        </w:rPr>
        <w:t>лица</w:t>
      </w:r>
      <w:proofErr w:type="spellEnd"/>
      <w:r w:rsidRPr="00A523A3">
        <w:rPr>
          <w:lang w:val="sr-Latn-CS" w:eastAsia="hr-HR"/>
        </w:rPr>
        <w:t xml:space="preserve"> у </w:t>
      </w:r>
      <w:proofErr w:type="spellStart"/>
      <w:r w:rsidRPr="00A523A3">
        <w:rPr>
          <w:lang w:val="sr-Latn-CS" w:eastAsia="hr-HR"/>
        </w:rPr>
        <w:t>општини</w:t>
      </w:r>
      <w:proofErr w:type="spellEnd"/>
      <w:r w:rsidRPr="00A523A3">
        <w:rPr>
          <w:lang w:val="sr-Latn-CS" w:eastAsia="hr-HR"/>
        </w:rPr>
        <w:t xml:space="preserve"> </w:t>
      </w:r>
      <w:proofErr w:type="spellStart"/>
      <w:r w:rsidRPr="00A523A3">
        <w:rPr>
          <w:lang w:val="sr-Latn-CS" w:eastAsia="hr-HR"/>
        </w:rPr>
        <w:t>Бујановац</w:t>
      </w:r>
      <w:proofErr w:type="spellEnd"/>
      <w:r w:rsidRPr="00A523A3">
        <w:rPr>
          <w:lang w:val="sr-Latn-CS" w:eastAsia="hr-HR"/>
        </w:rPr>
        <w:t xml:space="preserve">. </w:t>
      </w:r>
      <w:proofErr w:type="spellStart"/>
      <w:r w:rsidRPr="00A523A3">
        <w:rPr>
          <w:lang w:val="sr-Latn-CS" w:eastAsia="hr-HR"/>
        </w:rPr>
        <w:t>Овај</w:t>
      </w:r>
      <w:proofErr w:type="spellEnd"/>
      <w:r w:rsidRPr="00A523A3">
        <w:rPr>
          <w:lang w:val="sr-Latn-CS" w:eastAsia="hr-HR"/>
        </w:rPr>
        <w:t xml:space="preserve"> </w:t>
      </w:r>
      <w:proofErr w:type="spellStart"/>
      <w:r w:rsidRPr="00A523A3">
        <w:rPr>
          <w:lang w:val="sr-Latn-CS" w:eastAsia="hr-HR"/>
        </w:rPr>
        <w:t>број</w:t>
      </w:r>
      <w:proofErr w:type="spellEnd"/>
      <w:r w:rsidRPr="00A523A3">
        <w:rPr>
          <w:lang w:val="sr-Latn-CS" w:eastAsia="hr-HR"/>
        </w:rPr>
        <w:t xml:space="preserve"> </w:t>
      </w:r>
      <w:proofErr w:type="spellStart"/>
      <w:r w:rsidRPr="00A523A3">
        <w:rPr>
          <w:lang w:val="sr-Latn-CS" w:eastAsia="hr-HR"/>
        </w:rPr>
        <w:t>је</w:t>
      </w:r>
      <w:proofErr w:type="spellEnd"/>
      <w:r w:rsidRPr="00A523A3">
        <w:rPr>
          <w:lang w:val="sr-Latn-CS" w:eastAsia="hr-HR"/>
        </w:rPr>
        <w:t xml:space="preserve"> </w:t>
      </w:r>
      <w:proofErr w:type="spellStart"/>
      <w:r w:rsidRPr="00A523A3">
        <w:rPr>
          <w:lang w:val="sr-Latn-CS" w:eastAsia="hr-HR"/>
        </w:rPr>
        <w:t>са</w:t>
      </w:r>
      <w:proofErr w:type="spellEnd"/>
      <w:r w:rsidRPr="00A523A3">
        <w:rPr>
          <w:lang w:val="sr-Latn-CS" w:eastAsia="hr-HR"/>
        </w:rPr>
        <w:t xml:space="preserve"> 2591 у 1990. </w:t>
      </w:r>
      <w:proofErr w:type="spellStart"/>
      <w:r w:rsidRPr="00A523A3">
        <w:rPr>
          <w:lang w:val="sr-Latn-CS" w:eastAsia="hr-HR"/>
        </w:rPr>
        <w:t>нарастао</w:t>
      </w:r>
      <w:proofErr w:type="spellEnd"/>
      <w:r w:rsidRPr="00A523A3">
        <w:rPr>
          <w:lang w:val="sr-Latn-CS" w:eastAsia="hr-HR"/>
        </w:rPr>
        <w:t xml:space="preserve"> </w:t>
      </w:r>
      <w:proofErr w:type="spellStart"/>
      <w:r w:rsidRPr="00A523A3">
        <w:rPr>
          <w:lang w:val="sr-Latn-CS" w:eastAsia="hr-HR"/>
        </w:rPr>
        <w:t>на</w:t>
      </w:r>
      <w:proofErr w:type="spellEnd"/>
      <w:r w:rsidRPr="00A523A3">
        <w:rPr>
          <w:lang w:val="sr-Latn-CS" w:eastAsia="hr-HR"/>
        </w:rPr>
        <w:t xml:space="preserve"> 5338 у 2005. и </w:t>
      </w:r>
      <w:proofErr w:type="spellStart"/>
      <w:r w:rsidRPr="00A523A3">
        <w:rPr>
          <w:lang w:val="sr-Latn-CS" w:eastAsia="hr-HR"/>
        </w:rPr>
        <w:t>порастао</w:t>
      </w:r>
      <w:proofErr w:type="spellEnd"/>
      <w:r w:rsidRPr="00A523A3">
        <w:rPr>
          <w:lang w:val="sr-Latn-CS" w:eastAsia="hr-HR"/>
        </w:rPr>
        <w:t xml:space="preserve"> </w:t>
      </w:r>
      <w:proofErr w:type="spellStart"/>
      <w:r w:rsidRPr="00A523A3">
        <w:rPr>
          <w:lang w:val="sr-Latn-CS" w:eastAsia="hr-HR"/>
        </w:rPr>
        <w:t>је</w:t>
      </w:r>
      <w:proofErr w:type="spellEnd"/>
      <w:r w:rsidRPr="00A523A3">
        <w:rPr>
          <w:lang w:val="sr-Latn-CS" w:eastAsia="hr-HR"/>
        </w:rPr>
        <w:t xml:space="preserve"> </w:t>
      </w:r>
      <w:proofErr w:type="spellStart"/>
      <w:r w:rsidRPr="00A523A3">
        <w:rPr>
          <w:lang w:val="sr-Latn-CS" w:eastAsia="hr-HR"/>
        </w:rPr>
        <w:t>за</w:t>
      </w:r>
      <w:proofErr w:type="spellEnd"/>
      <w:r w:rsidRPr="00A523A3">
        <w:rPr>
          <w:lang w:val="sr-Latn-CS" w:eastAsia="hr-HR"/>
        </w:rPr>
        <w:t xml:space="preserve"> 20% </w:t>
      </w:r>
      <w:proofErr w:type="spellStart"/>
      <w:r w:rsidRPr="00A523A3">
        <w:rPr>
          <w:lang w:val="sr-Latn-CS" w:eastAsia="hr-HR"/>
        </w:rPr>
        <w:t>више</w:t>
      </w:r>
      <w:proofErr w:type="spellEnd"/>
      <w:r w:rsidRPr="00A523A3">
        <w:rPr>
          <w:lang w:val="sr-Latn-CS" w:eastAsia="hr-HR"/>
        </w:rPr>
        <w:t xml:space="preserve"> </w:t>
      </w:r>
      <w:proofErr w:type="spellStart"/>
      <w:r w:rsidRPr="00A523A3">
        <w:rPr>
          <w:lang w:val="sr-Latn-CS" w:eastAsia="hr-HR"/>
        </w:rPr>
        <w:t>него</w:t>
      </w:r>
      <w:proofErr w:type="spellEnd"/>
      <w:r w:rsidRPr="00A523A3">
        <w:rPr>
          <w:lang w:val="sr-Latn-CS" w:eastAsia="hr-HR"/>
        </w:rPr>
        <w:t xml:space="preserve"> </w:t>
      </w:r>
      <w:proofErr w:type="spellStart"/>
      <w:r w:rsidRPr="00A523A3">
        <w:rPr>
          <w:lang w:val="sr-Latn-CS" w:eastAsia="hr-HR"/>
        </w:rPr>
        <w:t>на</w:t>
      </w:r>
      <w:proofErr w:type="spellEnd"/>
      <w:r w:rsidRPr="00A523A3">
        <w:rPr>
          <w:lang w:val="sr-Latn-CS" w:eastAsia="hr-HR"/>
        </w:rPr>
        <w:t xml:space="preserve"> </w:t>
      </w:r>
      <w:proofErr w:type="spellStart"/>
      <w:r w:rsidRPr="00A523A3">
        <w:rPr>
          <w:lang w:val="sr-Latn-CS" w:eastAsia="hr-HR"/>
        </w:rPr>
        <w:t>нивоу</w:t>
      </w:r>
      <w:proofErr w:type="spellEnd"/>
      <w:r w:rsidRPr="00A523A3">
        <w:rPr>
          <w:lang w:val="sr-Latn-CS" w:eastAsia="hr-HR"/>
        </w:rPr>
        <w:t xml:space="preserve"> </w:t>
      </w:r>
      <w:proofErr w:type="spellStart"/>
      <w:r w:rsidRPr="00A523A3">
        <w:rPr>
          <w:lang w:val="sr-Latn-CS" w:eastAsia="hr-HR"/>
        </w:rPr>
        <w:t>округа</w:t>
      </w:r>
      <w:proofErr w:type="spellEnd"/>
      <w:r w:rsidRPr="00A523A3">
        <w:rPr>
          <w:lang w:val="sr-Latn-CS" w:eastAsia="hr-HR"/>
        </w:rPr>
        <w:t>.</w:t>
      </w:r>
    </w:p>
    <w:p w14:paraId="45123219" w14:textId="77777777" w:rsidR="00AF3236" w:rsidRDefault="00AF3236" w:rsidP="00AF3236">
      <w:pPr>
        <w:pStyle w:val="NoSpacing"/>
        <w:rPr>
          <w:rFonts w:eastAsia="Batang"/>
        </w:rPr>
      </w:pPr>
      <w:r>
        <w:rPr>
          <w:rStyle w:val="hps"/>
          <w:lang w:val="sq-AL"/>
        </w:rPr>
        <w:t xml:space="preserve">     </w:t>
      </w:r>
      <w:r w:rsidRPr="00A523A3">
        <w:rPr>
          <w:rStyle w:val="hps"/>
          <w:rFonts w:eastAsia="Batang"/>
          <w:lang w:val="sq-AL"/>
        </w:rPr>
        <w:t>Krahasuar me</w:t>
      </w:r>
      <w:r w:rsidRPr="00A523A3">
        <w:rPr>
          <w:rFonts w:eastAsia="Batang"/>
          <w:lang w:val="sq-AL"/>
        </w:rPr>
        <w:t xml:space="preserve"> </w:t>
      </w:r>
      <w:r w:rsidRPr="00A523A3">
        <w:rPr>
          <w:rStyle w:val="hps"/>
          <w:rFonts w:eastAsia="Batang"/>
          <w:lang w:val="sq-AL"/>
        </w:rPr>
        <w:t>komunat fqinje</w:t>
      </w:r>
      <w:r w:rsidRPr="00A523A3">
        <w:rPr>
          <w:rFonts w:eastAsia="Batang"/>
          <w:lang w:val="sq-AL"/>
        </w:rPr>
        <w:t xml:space="preserve">, </w:t>
      </w:r>
      <w:r w:rsidRPr="00A523A3">
        <w:rPr>
          <w:rStyle w:val="hps"/>
          <w:rFonts w:eastAsia="Batang"/>
          <w:lang w:val="sq-AL"/>
        </w:rPr>
        <w:t>Bujanoci</w:t>
      </w:r>
      <w:r w:rsidRPr="00A523A3">
        <w:rPr>
          <w:rFonts w:eastAsia="Batang"/>
          <w:lang w:val="sq-AL"/>
        </w:rPr>
        <w:t xml:space="preserve"> </w:t>
      </w:r>
      <w:r w:rsidRPr="00A523A3">
        <w:rPr>
          <w:rStyle w:val="hps"/>
          <w:rFonts w:eastAsia="Batang"/>
          <w:lang w:val="sq-AL"/>
        </w:rPr>
        <w:t>ka</w:t>
      </w:r>
      <w:r w:rsidRPr="00A523A3">
        <w:rPr>
          <w:rFonts w:eastAsia="Batang"/>
          <w:lang w:val="sq-AL"/>
        </w:rPr>
        <w:t xml:space="preserve"> </w:t>
      </w:r>
      <w:r w:rsidRPr="00A523A3">
        <w:rPr>
          <w:rStyle w:val="hps"/>
          <w:rFonts w:eastAsia="Batang"/>
          <w:lang w:val="sq-AL"/>
        </w:rPr>
        <w:t>ritmin e ngadaltë të</w:t>
      </w:r>
      <w:r w:rsidRPr="00A523A3">
        <w:rPr>
          <w:rFonts w:eastAsia="Batang"/>
          <w:lang w:val="sq-AL"/>
        </w:rPr>
        <w:t xml:space="preserve"> </w:t>
      </w:r>
      <w:r w:rsidRPr="00A523A3">
        <w:rPr>
          <w:rStyle w:val="hps"/>
          <w:rFonts w:eastAsia="Batang"/>
          <w:lang w:val="sq-AL"/>
        </w:rPr>
        <w:t>rimëkëmbjes</w:t>
      </w:r>
      <w:r w:rsidRPr="00A523A3">
        <w:rPr>
          <w:rFonts w:eastAsia="Batang"/>
          <w:lang w:val="sq-AL"/>
        </w:rPr>
        <w:t xml:space="preserve">. Në  </w:t>
      </w:r>
      <w:r w:rsidRPr="00A523A3">
        <w:rPr>
          <w:rStyle w:val="hps"/>
          <w:rFonts w:eastAsia="Batang"/>
          <w:lang w:val="sq-AL"/>
        </w:rPr>
        <w:t>bazë  të treguesve është evidente</w:t>
      </w:r>
      <w:r w:rsidRPr="00A523A3">
        <w:rPr>
          <w:rFonts w:eastAsia="Batang"/>
          <w:lang w:val="sq-AL"/>
        </w:rPr>
        <w:t xml:space="preserve"> </w:t>
      </w:r>
      <w:r w:rsidRPr="00A523A3">
        <w:rPr>
          <w:rStyle w:val="hps"/>
          <w:rFonts w:eastAsia="Batang"/>
          <w:lang w:val="sq-AL"/>
        </w:rPr>
        <w:t xml:space="preserve"> se</w:t>
      </w:r>
      <w:r w:rsidRPr="00A523A3">
        <w:rPr>
          <w:rFonts w:eastAsia="Batang"/>
          <w:lang w:val="sq-AL"/>
        </w:rPr>
        <w:t xml:space="preserve"> </w:t>
      </w:r>
      <w:r w:rsidRPr="00A523A3">
        <w:rPr>
          <w:rStyle w:val="hps"/>
          <w:rFonts w:eastAsia="Batang"/>
          <w:lang w:val="sq-AL"/>
        </w:rPr>
        <w:t>ulja</w:t>
      </w:r>
      <w:r w:rsidRPr="00A523A3">
        <w:rPr>
          <w:rFonts w:eastAsia="Batang"/>
          <w:lang w:val="sq-AL"/>
        </w:rPr>
        <w:t xml:space="preserve"> </w:t>
      </w:r>
      <w:r w:rsidRPr="00A523A3">
        <w:rPr>
          <w:rStyle w:val="hps"/>
          <w:rFonts w:eastAsia="Batang"/>
          <w:lang w:val="sq-AL"/>
        </w:rPr>
        <w:t>e numrit të</w:t>
      </w:r>
      <w:r w:rsidRPr="00A523A3">
        <w:rPr>
          <w:rFonts w:eastAsia="Batang"/>
          <w:lang w:val="sq-AL"/>
        </w:rPr>
        <w:t xml:space="preserve"> </w:t>
      </w:r>
      <w:r w:rsidRPr="00A523A3">
        <w:rPr>
          <w:rStyle w:val="hps"/>
          <w:rFonts w:eastAsia="Batang"/>
          <w:lang w:val="sq-AL"/>
        </w:rPr>
        <w:t>të punësuarve</w:t>
      </w:r>
      <w:r w:rsidRPr="00A523A3">
        <w:rPr>
          <w:rFonts w:eastAsia="Batang"/>
          <w:lang w:val="sq-AL"/>
        </w:rPr>
        <w:t xml:space="preserve"> </w:t>
      </w:r>
      <w:r w:rsidRPr="00A523A3">
        <w:rPr>
          <w:rStyle w:val="hps"/>
          <w:rFonts w:eastAsia="Batang"/>
          <w:lang w:val="sq-AL"/>
        </w:rPr>
        <w:t>rritet dhe</w:t>
      </w:r>
      <w:r w:rsidRPr="00A523A3">
        <w:rPr>
          <w:rFonts w:eastAsia="Batang"/>
          <w:lang w:val="sq-AL"/>
        </w:rPr>
        <w:t xml:space="preserve"> </w:t>
      </w:r>
      <w:r w:rsidRPr="00A523A3">
        <w:rPr>
          <w:rStyle w:val="hps"/>
          <w:rFonts w:eastAsia="Batang"/>
          <w:lang w:val="sq-AL"/>
        </w:rPr>
        <w:t>procesit të</w:t>
      </w:r>
      <w:r w:rsidRPr="00A523A3">
        <w:rPr>
          <w:rFonts w:eastAsia="Batang"/>
          <w:lang w:val="sq-AL"/>
        </w:rPr>
        <w:t xml:space="preserve"> </w:t>
      </w:r>
      <w:r w:rsidRPr="00A523A3">
        <w:rPr>
          <w:rStyle w:val="hps"/>
          <w:rFonts w:eastAsia="Batang"/>
          <w:lang w:val="sq-AL"/>
        </w:rPr>
        <w:t>rritjes së numrit të</w:t>
      </w:r>
      <w:r w:rsidRPr="00A523A3">
        <w:rPr>
          <w:rFonts w:eastAsia="Batang"/>
          <w:lang w:val="sq-AL"/>
        </w:rPr>
        <w:t xml:space="preserve"> </w:t>
      </w:r>
      <w:r w:rsidRPr="00A523A3">
        <w:rPr>
          <w:rStyle w:val="hps"/>
          <w:rFonts w:eastAsia="Batang"/>
          <w:lang w:val="sq-AL"/>
        </w:rPr>
        <w:t>të papunëve</w:t>
      </w:r>
      <w:r w:rsidRPr="00A523A3">
        <w:rPr>
          <w:rFonts w:eastAsia="Batang"/>
          <w:lang w:val="sq-AL"/>
        </w:rPr>
        <w:t xml:space="preserve"> </w:t>
      </w:r>
      <w:r w:rsidRPr="00A523A3">
        <w:rPr>
          <w:rStyle w:val="hps"/>
          <w:rFonts w:eastAsia="Batang"/>
          <w:lang w:val="sq-AL"/>
        </w:rPr>
        <w:t>në komunën e</w:t>
      </w:r>
      <w:r w:rsidRPr="00A523A3">
        <w:rPr>
          <w:rFonts w:eastAsia="Batang"/>
          <w:lang w:val="sq-AL"/>
        </w:rPr>
        <w:t xml:space="preserve"> </w:t>
      </w:r>
      <w:r w:rsidRPr="00A523A3">
        <w:rPr>
          <w:rStyle w:val="hps"/>
          <w:rFonts w:eastAsia="Batang"/>
          <w:lang w:val="sq-AL"/>
        </w:rPr>
        <w:t>Bujanocit</w:t>
      </w:r>
      <w:r w:rsidRPr="00A523A3">
        <w:rPr>
          <w:rFonts w:eastAsia="Batang"/>
          <w:lang w:val="sq-AL"/>
        </w:rPr>
        <w:t xml:space="preserve">. </w:t>
      </w:r>
      <w:r w:rsidRPr="00A523A3">
        <w:rPr>
          <w:rStyle w:val="hps"/>
          <w:rFonts w:eastAsia="Batang"/>
          <w:lang w:val="sq-AL"/>
        </w:rPr>
        <w:t>Ky numër</w:t>
      </w:r>
      <w:r w:rsidRPr="00A523A3">
        <w:rPr>
          <w:rFonts w:eastAsia="Batang"/>
          <w:lang w:val="sq-AL"/>
        </w:rPr>
        <w:t xml:space="preserve"> </w:t>
      </w:r>
      <w:r w:rsidRPr="00A523A3">
        <w:rPr>
          <w:rStyle w:val="hps"/>
          <w:rFonts w:eastAsia="Batang"/>
          <w:lang w:val="sq-AL"/>
        </w:rPr>
        <w:t>është nga</w:t>
      </w:r>
      <w:r w:rsidRPr="00A523A3">
        <w:rPr>
          <w:rFonts w:eastAsia="Batang"/>
          <w:lang w:val="sq-AL"/>
        </w:rPr>
        <w:t xml:space="preserve"> </w:t>
      </w:r>
      <w:r w:rsidRPr="00A523A3">
        <w:rPr>
          <w:rStyle w:val="hps"/>
          <w:rFonts w:eastAsia="Batang"/>
          <w:lang w:val="sq-AL"/>
        </w:rPr>
        <w:t>2591</w:t>
      </w:r>
      <w:r w:rsidRPr="00A523A3">
        <w:rPr>
          <w:rFonts w:eastAsia="Batang"/>
          <w:lang w:val="sq-AL"/>
        </w:rPr>
        <w:t xml:space="preserve"> </w:t>
      </w:r>
      <w:r w:rsidRPr="00A523A3">
        <w:rPr>
          <w:rStyle w:val="hps"/>
          <w:rFonts w:eastAsia="Batang"/>
          <w:lang w:val="sq-AL"/>
        </w:rPr>
        <w:t>deri në vitin 1990</w:t>
      </w:r>
      <w:r w:rsidRPr="00A523A3">
        <w:rPr>
          <w:rFonts w:eastAsia="Batang"/>
          <w:lang w:val="sq-AL"/>
        </w:rPr>
        <w:t xml:space="preserve"> </w:t>
      </w:r>
      <w:r w:rsidRPr="00A523A3">
        <w:rPr>
          <w:rStyle w:val="hps"/>
          <w:rFonts w:eastAsia="Batang"/>
          <w:lang w:val="sq-AL"/>
        </w:rPr>
        <w:t>u rrit në</w:t>
      </w:r>
      <w:r w:rsidRPr="00A523A3">
        <w:rPr>
          <w:rFonts w:eastAsia="Batang"/>
          <w:lang w:val="sq-AL"/>
        </w:rPr>
        <w:t xml:space="preserve"> </w:t>
      </w:r>
      <w:r w:rsidRPr="00A523A3">
        <w:rPr>
          <w:rStyle w:val="hps"/>
          <w:rFonts w:eastAsia="Batang"/>
          <w:lang w:val="sq-AL"/>
        </w:rPr>
        <w:t>5338</w:t>
      </w:r>
      <w:r w:rsidRPr="00A523A3">
        <w:rPr>
          <w:rFonts w:eastAsia="Batang"/>
          <w:lang w:val="sq-AL"/>
        </w:rPr>
        <w:t xml:space="preserve"> </w:t>
      </w:r>
      <w:r w:rsidRPr="00A523A3">
        <w:rPr>
          <w:rStyle w:val="hps"/>
          <w:rFonts w:eastAsia="Batang"/>
          <w:lang w:val="sq-AL"/>
        </w:rPr>
        <w:t>në vitin 2005 dhe</w:t>
      </w:r>
      <w:r w:rsidRPr="00A523A3">
        <w:rPr>
          <w:rFonts w:eastAsia="Batang"/>
          <w:lang w:val="sq-AL"/>
        </w:rPr>
        <w:t xml:space="preserve"> </w:t>
      </w:r>
      <w:r w:rsidRPr="00A523A3">
        <w:rPr>
          <w:rStyle w:val="hps"/>
          <w:rFonts w:eastAsia="Batang"/>
          <w:lang w:val="sq-AL"/>
        </w:rPr>
        <w:t>u rrit me</w:t>
      </w:r>
      <w:r w:rsidRPr="00A523A3">
        <w:rPr>
          <w:rFonts w:eastAsia="Batang"/>
          <w:lang w:val="sq-AL"/>
        </w:rPr>
        <w:t xml:space="preserve"> </w:t>
      </w:r>
      <w:r w:rsidRPr="00A523A3">
        <w:rPr>
          <w:rStyle w:val="hps"/>
          <w:rFonts w:eastAsia="Batang"/>
          <w:lang w:val="sq-AL"/>
        </w:rPr>
        <w:t>20</w:t>
      </w:r>
      <w:r w:rsidRPr="00A523A3">
        <w:rPr>
          <w:rFonts w:eastAsia="Batang"/>
          <w:lang w:val="sq-AL"/>
        </w:rPr>
        <w:t xml:space="preserve">% </w:t>
      </w:r>
      <w:r w:rsidRPr="00A523A3">
        <w:rPr>
          <w:rStyle w:val="hps"/>
          <w:rFonts w:eastAsia="Batang"/>
          <w:lang w:val="sq-AL"/>
        </w:rPr>
        <w:t>më shumë se</w:t>
      </w:r>
      <w:r w:rsidRPr="00A523A3">
        <w:rPr>
          <w:rFonts w:eastAsia="Batang"/>
          <w:lang w:val="sq-AL"/>
        </w:rPr>
        <w:t xml:space="preserve"> </w:t>
      </w:r>
      <w:r w:rsidRPr="00A523A3">
        <w:rPr>
          <w:rStyle w:val="hps"/>
          <w:rFonts w:eastAsia="Batang"/>
          <w:lang w:val="sq-AL"/>
        </w:rPr>
        <w:t>në nivel rrethi</w:t>
      </w:r>
      <w:r w:rsidRPr="00A523A3">
        <w:rPr>
          <w:rFonts w:eastAsia="Batang"/>
          <w:lang w:val="sq-AL"/>
        </w:rPr>
        <w:t>.</w:t>
      </w:r>
    </w:p>
    <w:p w14:paraId="03167871" w14:textId="77777777" w:rsidR="00D872E7" w:rsidRPr="00CF3E85" w:rsidRDefault="00D872E7" w:rsidP="00AF3236">
      <w:pPr>
        <w:pStyle w:val="NoSpacing"/>
        <w:rPr>
          <w:rFonts w:eastAsia="Batang"/>
        </w:rPr>
      </w:pPr>
    </w:p>
    <w:p w14:paraId="6618B10C" w14:textId="77777777" w:rsidR="00AF3236" w:rsidRDefault="00AF3236" w:rsidP="00AF3236">
      <w:pPr>
        <w:pStyle w:val="NoSpacing"/>
        <w:rPr>
          <w:lang w:val="sr-Latn-CS" w:eastAsia="hr-HR"/>
        </w:rPr>
      </w:pPr>
      <w:r>
        <w:rPr>
          <w:rFonts w:eastAsia="Batang"/>
          <w:lang w:val="sr-Latn-CS" w:eastAsia="hr-HR"/>
        </w:rPr>
        <w:t xml:space="preserve">     </w:t>
      </w:r>
      <w:proofErr w:type="spellStart"/>
      <w:r w:rsidRPr="00A523A3">
        <w:rPr>
          <w:lang w:val="sr-Latn-CS" w:eastAsia="hr-HR"/>
        </w:rPr>
        <w:t>Kвалификациона</w:t>
      </w:r>
      <w:proofErr w:type="spellEnd"/>
      <w:r w:rsidRPr="00A523A3">
        <w:rPr>
          <w:lang w:val="sr-Latn-CS" w:eastAsia="hr-HR"/>
        </w:rPr>
        <w:t xml:space="preserve">, </w:t>
      </w:r>
      <w:proofErr w:type="spellStart"/>
      <w:r w:rsidRPr="00A523A3">
        <w:rPr>
          <w:lang w:val="sr-Latn-CS" w:eastAsia="hr-HR"/>
        </w:rPr>
        <w:t>старосна</w:t>
      </w:r>
      <w:proofErr w:type="spellEnd"/>
      <w:r w:rsidRPr="00A523A3">
        <w:rPr>
          <w:lang w:val="sr-Latn-CS" w:eastAsia="hr-HR"/>
        </w:rPr>
        <w:t xml:space="preserve"> и </w:t>
      </w:r>
      <w:proofErr w:type="spellStart"/>
      <w:r w:rsidRPr="00A523A3">
        <w:rPr>
          <w:lang w:val="sr-Latn-CS" w:eastAsia="hr-HR"/>
        </w:rPr>
        <w:t>структура</w:t>
      </w:r>
      <w:proofErr w:type="spellEnd"/>
      <w:r w:rsidRPr="00A523A3">
        <w:rPr>
          <w:lang w:val="sr-Latn-CS" w:eastAsia="hr-HR"/>
        </w:rPr>
        <w:t xml:space="preserve"> </w:t>
      </w:r>
      <w:proofErr w:type="spellStart"/>
      <w:r w:rsidRPr="00A523A3">
        <w:rPr>
          <w:lang w:val="sr-Latn-CS" w:eastAsia="hr-HR"/>
        </w:rPr>
        <w:t>по</w:t>
      </w:r>
      <w:proofErr w:type="spellEnd"/>
      <w:r w:rsidRPr="00A523A3">
        <w:rPr>
          <w:lang w:val="sr-Latn-CS" w:eastAsia="hr-HR"/>
        </w:rPr>
        <w:t xml:space="preserve"> </w:t>
      </w:r>
      <w:proofErr w:type="spellStart"/>
      <w:r w:rsidRPr="00A523A3">
        <w:rPr>
          <w:lang w:val="sr-Latn-CS" w:eastAsia="hr-HR"/>
        </w:rPr>
        <w:t>полу</w:t>
      </w:r>
      <w:proofErr w:type="spellEnd"/>
      <w:r w:rsidRPr="00A523A3">
        <w:rPr>
          <w:lang w:val="sr-Latn-CS" w:eastAsia="hr-HR"/>
        </w:rPr>
        <w:t xml:space="preserve"> </w:t>
      </w:r>
      <w:proofErr w:type="spellStart"/>
      <w:r w:rsidRPr="00A523A3">
        <w:rPr>
          <w:lang w:val="sr-Latn-CS" w:eastAsia="hr-HR"/>
        </w:rPr>
        <w:t>назапослених</w:t>
      </w:r>
      <w:proofErr w:type="spellEnd"/>
      <w:r w:rsidRPr="00A523A3">
        <w:rPr>
          <w:lang w:val="sr-Latn-CS" w:eastAsia="hr-HR"/>
        </w:rPr>
        <w:t xml:space="preserve"> </w:t>
      </w:r>
      <w:proofErr w:type="spellStart"/>
      <w:r w:rsidRPr="00A523A3">
        <w:rPr>
          <w:lang w:val="sr-Latn-CS" w:eastAsia="hr-HR"/>
        </w:rPr>
        <w:t>су</w:t>
      </w:r>
      <w:proofErr w:type="spellEnd"/>
      <w:r w:rsidRPr="00A523A3">
        <w:rPr>
          <w:lang w:val="sr-Latn-CS" w:eastAsia="hr-HR"/>
        </w:rPr>
        <w:t xml:space="preserve"> </w:t>
      </w:r>
      <w:proofErr w:type="spellStart"/>
      <w:r w:rsidRPr="00A523A3">
        <w:rPr>
          <w:lang w:val="sr-Latn-CS" w:eastAsia="hr-HR"/>
        </w:rPr>
        <w:t>веома</w:t>
      </w:r>
      <w:proofErr w:type="spellEnd"/>
      <w:r w:rsidRPr="00A523A3">
        <w:rPr>
          <w:lang w:val="sr-Latn-CS" w:eastAsia="hr-HR"/>
        </w:rPr>
        <w:t xml:space="preserve"> </w:t>
      </w:r>
      <w:proofErr w:type="spellStart"/>
      <w:r w:rsidRPr="00A523A3">
        <w:rPr>
          <w:lang w:val="sr-Latn-CS" w:eastAsia="hr-HR"/>
        </w:rPr>
        <w:t>неповољне</w:t>
      </w:r>
      <w:proofErr w:type="spellEnd"/>
      <w:r w:rsidRPr="00A523A3">
        <w:rPr>
          <w:lang w:val="sr-Latn-CS" w:eastAsia="hr-HR"/>
        </w:rPr>
        <w:t xml:space="preserve">. </w:t>
      </w:r>
      <w:proofErr w:type="spellStart"/>
      <w:r w:rsidRPr="00A523A3">
        <w:rPr>
          <w:lang w:val="sr-Latn-CS" w:eastAsia="hr-HR"/>
        </w:rPr>
        <w:t>Већина</w:t>
      </w:r>
      <w:proofErr w:type="spellEnd"/>
      <w:r w:rsidRPr="00A523A3">
        <w:rPr>
          <w:lang w:val="sr-Latn-CS" w:eastAsia="hr-HR"/>
        </w:rPr>
        <w:t xml:space="preserve"> </w:t>
      </w:r>
      <w:proofErr w:type="spellStart"/>
      <w:r w:rsidRPr="00A523A3">
        <w:rPr>
          <w:lang w:val="sr-Latn-CS" w:eastAsia="hr-HR"/>
        </w:rPr>
        <w:t>људи</w:t>
      </w:r>
      <w:proofErr w:type="spellEnd"/>
      <w:r w:rsidRPr="00A523A3">
        <w:rPr>
          <w:lang w:val="sr-Latn-CS" w:eastAsia="hr-HR"/>
        </w:rPr>
        <w:t xml:space="preserve"> </w:t>
      </w:r>
      <w:proofErr w:type="spellStart"/>
      <w:r w:rsidRPr="00A523A3">
        <w:rPr>
          <w:lang w:val="sr-Latn-CS" w:eastAsia="hr-HR"/>
        </w:rPr>
        <w:t>живи</w:t>
      </w:r>
      <w:proofErr w:type="spellEnd"/>
      <w:r w:rsidRPr="00A523A3">
        <w:rPr>
          <w:lang w:val="sr-Latn-CS" w:eastAsia="hr-HR"/>
        </w:rPr>
        <w:t xml:space="preserve"> </w:t>
      </w:r>
      <w:proofErr w:type="spellStart"/>
      <w:r w:rsidRPr="00A523A3">
        <w:rPr>
          <w:lang w:val="sr-Latn-CS" w:eastAsia="hr-HR"/>
        </w:rPr>
        <w:t>од</w:t>
      </w:r>
      <w:proofErr w:type="spellEnd"/>
      <w:r w:rsidRPr="00A523A3">
        <w:rPr>
          <w:lang w:val="sr-Latn-CS" w:eastAsia="hr-HR"/>
        </w:rPr>
        <w:t xml:space="preserve"> </w:t>
      </w:r>
      <w:proofErr w:type="spellStart"/>
      <w:r w:rsidRPr="00A523A3">
        <w:rPr>
          <w:lang w:val="sr-Latn-CS" w:eastAsia="hr-HR"/>
        </w:rPr>
        <w:t>пољопривреде</w:t>
      </w:r>
      <w:proofErr w:type="spellEnd"/>
      <w:r w:rsidRPr="00A523A3">
        <w:rPr>
          <w:lang w:val="sr-Latn-CS" w:eastAsia="hr-HR"/>
        </w:rPr>
        <w:t xml:space="preserve">. </w:t>
      </w:r>
    </w:p>
    <w:p w14:paraId="5C4D1849" w14:textId="77777777" w:rsidR="00AF3236" w:rsidRDefault="00AF3236" w:rsidP="00AF3236">
      <w:pPr>
        <w:pStyle w:val="NoSpacing"/>
        <w:rPr>
          <w:lang w:val="sr-Latn-CS" w:eastAsia="hr-HR"/>
        </w:rPr>
      </w:pPr>
      <w:r>
        <w:rPr>
          <w:lang w:val="sr-Latn-CS" w:eastAsia="hr-HR"/>
        </w:rPr>
        <w:t xml:space="preserve">     </w:t>
      </w:r>
      <w:r w:rsidRPr="00A523A3">
        <w:rPr>
          <w:rStyle w:val="hps"/>
          <w:rFonts w:eastAsia="Batang"/>
          <w:lang w:val="sq-AL"/>
        </w:rPr>
        <w:t>Kualifikimi</w:t>
      </w:r>
      <w:r w:rsidRPr="00A523A3">
        <w:rPr>
          <w:rFonts w:eastAsia="Batang"/>
          <w:lang w:val="sq-AL"/>
        </w:rPr>
        <w:t xml:space="preserve">, </w:t>
      </w:r>
      <w:r w:rsidRPr="00A523A3">
        <w:rPr>
          <w:rStyle w:val="hps"/>
          <w:rFonts w:eastAsia="Batang"/>
          <w:lang w:val="sq-AL"/>
        </w:rPr>
        <w:t>mosha</w:t>
      </w:r>
      <w:r w:rsidRPr="00A523A3">
        <w:rPr>
          <w:rFonts w:eastAsia="Batang"/>
          <w:lang w:val="sq-AL"/>
        </w:rPr>
        <w:t xml:space="preserve"> </w:t>
      </w:r>
      <w:r w:rsidRPr="00A523A3">
        <w:rPr>
          <w:rStyle w:val="hps"/>
          <w:rFonts w:eastAsia="Batang"/>
          <w:lang w:val="sq-AL"/>
        </w:rPr>
        <w:t>dhe struktura</w:t>
      </w:r>
      <w:r w:rsidRPr="00A523A3">
        <w:rPr>
          <w:rFonts w:eastAsia="Batang"/>
          <w:lang w:val="sq-AL"/>
        </w:rPr>
        <w:t xml:space="preserve"> </w:t>
      </w:r>
      <w:r w:rsidRPr="00A523A3">
        <w:rPr>
          <w:rStyle w:val="hps"/>
          <w:rFonts w:eastAsia="Batang"/>
          <w:lang w:val="sq-AL"/>
        </w:rPr>
        <w:t>e të papunëve sipas</w:t>
      </w:r>
      <w:r w:rsidRPr="00A523A3">
        <w:rPr>
          <w:rFonts w:eastAsia="Batang"/>
          <w:lang w:val="sq-AL"/>
        </w:rPr>
        <w:t xml:space="preserve"> </w:t>
      </w:r>
      <w:r w:rsidRPr="00A523A3">
        <w:rPr>
          <w:rStyle w:val="hps"/>
          <w:rFonts w:eastAsia="Batang"/>
          <w:lang w:val="sq-AL"/>
        </w:rPr>
        <w:t>gjinisë</w:t>
      </w:r>
      <w:r w:rsidRPr="00A523A3">
        <w:rPr>
          <w:rFonts w:eastAsia="Batang"/>
          <w:lang w:val="sq-AL"/>
        </w:rPr>
        <w:t xml:space="preserve"> </w:t>
      </w:r>
      <w:r w:rsidRPr="00A523A3">
        <w:rPr>
          <w:rStyle w:val="hps"/>
          <w:rFonts w:eastAsia="Batang"/>
          <w:lang w:val="sq-AL"/>
        </w:rPr>
        <w:t>janë shumë të</w:t>
      </w:r>
      <w:r w:rsidRPr="00A523A3">
        <w:rPr>
          <w:rFonts w:eastAsia="Batang"/>
          <w:lang w:val="sq-AL"/>
        </w:rPr>
        <w:t xml:space="preserve"> </w:t>
      </w:r>
      <w:r w:rsidRPr="00A523A3">
        <w:rPr>
          <w:rStyle w:val="hps"/>
          <w:rFonts w:eastAsia="Batang"/>
          <w:lang w:val="sq-AL"/>
        </w:rPr>
        <w:t>pafavorshme</w:t>
      </w:r>
      <w:r w:rsidRPr="00A523A3">
        <w:rPr>
          <w:rFonts w:eastAsia="Batang"/>
          <w:lang w:val="sq-AL"/>
        </w:rPr>
        <w:t xml:space="preserve">. </w:t>
      </w:r>
      <w:r w:rsidRPr="00A523A3">
        <w:rPr>
          <w:rStyle w:val="hps"/>
          <w:rFonts w:eastAsia="Batang"/>
          <w:lang w:val="sq-AL"/>
        </w:rPr>
        <w:t>Shumica e njerëzve</w:t>
      </w:r>
      <w:r w:rsidRPr="00A523A3">
        <w:rPr>
          <w:rFonts w:eastAsia="Batang"/>
          <w:lang w:val="sq-AL"/>
        </w:rPr>
        <w:t xml:space="preserve"> </w:t>
      </w:r>
      <w:r w:rsidRPr="00A523A3">
        <w:rPr>
          <w:rStyle w:val="hps"/>
          <w:rFonts w:eastAsia="Batang"/>
          <w:lang w:val="sq-AL"/>
        </w:rPr>
        <w:t>jetojnë</w:t>
      </w:r>
      <w:r w:rsidRPr="00A523A3">
        <w:rPr>
          <w:rFonts w:eastAsia="Batang"/>
          <w:lang w:val="sq-AL"/>
        </w:rPr>
        <w:t xml:space="preserve"> </w:t>
      </w:r>
      <w:r w:rsidRPr="00A523A3">
        <w:rPr>
          <w:rStyle w:val="hps"/>
          <w:rFonts w:eastAsia="Batang"/>
          <w:lang w:val="sq-AL"/>
        </w:rPr>
        <w:t>nga bujqësia</w:t>
      </w:r>
      <w:r w:rsidRPr="00A523A3">
        <w:rPr>
          <w:rFonts w:eastAsia="Batang"/>
          <w:lang w:val="sq-AL"/>
        </w:rPr>
        <w:t>.</w:t>
      </w:r>
    </w:p>
    <w:p w14:paraId="7E6D9653" w14:textId="77777777" w:rsidR="00066AF9" w:rsidRDefault="00066AF9" w:rsidP="00AF3236">
      <w:pPr>
        <w:pStyle w:val="NoSpacing"/>
        <w:rPr>
          <w:lang w:val="sr-Latn-CS" w:eastAsia="hr-HR"/>
        </w:rPr>
      </w:pPr>
    </w:p>
    <w:p w14:paraId="471282D5" w14:textId="77777777" w:rsidR="006470BB" w:rsidRDefault="006470BB" w:rsidP="00AF3236">
      <w:pPr>
        <w:pStyle w:val="NoSpacing"/>
        <w:rPr>
          <w:lang w:val="sr-Cyrl-RS" w:eastAsia="hr-HR"/>
        </w:rPr>
      </w:pPr>
    </w:p>
    <w:p w14:paraId="12897681" w14:textId="55632242" w:rsidR="006470BB" w:rsidRPr="005220F6" w:rsidRDefault="00C44B57" w:rsidP="00AF3236">
      <w:pPr>
        <w:pStyle w:val="NoSpacing"/>
        <w:rPr>
          <w:b/>
          <w:bCs/>
          <w:i/>
          <w:iCs/>
          <w:u w:val="single"/>
          <w:lang w:val="sr-Cyrl-RS" w:eastAsia="hr-HR"/>
        </w:rPr>
      </w:pPr>
      <w:r w:rsidRPr="005220F6">
        <w:rPr>
          <w:b/>
          <w:bCs/>
          <w:i/>
          <w:iCs/>
          <w:u w:val="single"/>
          <w:lang w:val="sr-Cyrl-RS" w:eastAsia="hr-HR"/>
        </w:rPr>
        <w:t>Становништво према националној припадности (попис 2022)</w:t>
      </w:r>
    </w:p>
    <w:p w14:paraId="6E12F934" w14:textId="525D31B9" w:rsidR="00906D70" w:rsidRPr="005220F6" w:rsidRDefault="00906D70" w:rsidP="00AF3236">
      <w:pPr>
        <w:pStyle w:val="NoSpacing"/>
        <w:rPr>
          <w:b/>
          <w:bCs/>
          <w:i/>
          <w:iCs/>
          <w:u w:val="single"/>
          <w:lang w:val="sq-AL" w:eastAsia="hr-HR"/>
        </w:rPr>
      </w:pPr>
      <w:r w:rsidRPr="005220F6">
        <w:rPr>
          <w:b/>
          <w:bCs/>
          <w:i/>
          <w:iCs/>
          <w:u w:val="single"/>
          <w:lang w:val="sq-AL" w:eastAsia="hr-HR"/>
        </w:rPr>
        <w:t>Popullsia sipas përkatsisë nacionale</w:t>
      </w:r>
    </w:p>
    <w:p w14:paraId="52CF9A4E" w14:textId="77777777" w:rsidR="00C44B57" w:rsidRDefault="00C44B57" w:rsidP="00AF3236">
      <w:pPr>
        <w:pStyle w:val="NoSpacing"/>
        <w:rPr>
          <w:i/>
          <w:iCs/>
          <w:u w:val="single"/>
          <w:lang w:val="sr-Cyrl-RS" w:eastAsia="hr-HR"/>
        </w:rPr>
      </w:pPr>
    </w:p>
    <w:tbl>
      <w:tblPr>
        <w:tblStyle w:val="TableGrid"/>
        <w:tblW w:w="0" w:type="auto"/>
        <w:tblLook w:val="04A0" w:firstRow="1" w:lastRow="0" w:firstColumn="1" w:lastColumn="0" w:noHBand="0" w:noVBand="1"/>
      </w:tblPr>
      <w:tblGrid>
        <w:gridCol w:w="1998"/>
        <w:gridCol w:w="1620"/>
        <w:gridCol w:w="1980"/>
      </w:tblGrid>
      <w:tr w:rsidR="00C44B57" w:rsidRPr="00C44B57" w14:paraId="0CD36856" w14:textId="77777777" w:rsidTr="00906D70">
        <w:tc>
          <w:tcPr>
            <w:tcW w:w="1998" w:type="dxa"/>
          </w:tcPr>
          <w:p w14:paraId="136F4C5E" w14:textId="0EC3DFBD" w:rsidR="00C44B57" w:rsidRPr="00906D70" w:rsidRDefault="00C44B57" w:rsidP="00AF3236">
            <w:pPr>
              <w:pStyle w:val="NoSpacing"/>
              <w:rPr>
                <w:i/>
                <w:iCs/>
                <w:u w:val="single"/>
                <w:lang w:val="sq-AL" w:eastAsia="hr-HR"/>
              </w:rPr>
            </w:pPr>
            <w:r w:rsidRPr="00C44B57">
              <w:rPr>
                <w:i/>
                <w:iCs/>
                <w:u w:val="single"/>
                <w:lang w:val="sr-Cyrl-RS" w:eastAsia="hr-HR"/>
              </w:rPr>
              <w:t>Албанци</w:t>
            </w:r>
            <w:r w:rsidR="00906D70">
              <w:rPr>
                <w:i/>
                <w:iCs/>
                <w:u w:val="single"/>
                <w:lang w:val="sr-Cyrl-RS" w:eastAsia="hr-HR"/>
              </w:rPr>
              <w:t>-</w:t>
            </w:r>
            <w:r w:rsidR="00906D70">
              <w:rPr>
                <w:i/>
                <w:iCs/>
                <w:u w:val="single"/>
                <w:lang w:val="sq-AL" w:eastAsia="hr-HR"/>
              </w:rPr>
              <w:t>shqipëtarët</w:t>
            </w:r>
          </w:p>
        </w:tc>
        <w:tc>
          <w:tcPr>
            <w:tcW w:w="1620" w:type="dxa"/>
          </w:tcPr>
          <w:p w14:paraId="2FD17164" w14:textId="3D11F1FB" w:rsidR="00C44B57" w:rsidRPr="00906D70" w:rsidRDefault="00C44B57" w:rsidP="00AF3236">
            <w:pPr>
              <w:pStyle w:val="NoSpacing"/>
              <w:rPr>
                <w:i/>
                <w:iCs/>
                <w:u w:val="single"/>
                <w:lang w:val="sq-AL" w:eastAsia="hr-HR"/>
              </w:rPr>
            </w:pPr>
            <w:r w:rsidRPr="00C44B57">
              <w:rPr>
                <w:i/>
                <w:iCs/>
                <w:u w:val="single"/>
                <w:lang w:val="sr-Cyrl-RS" w:eastAsia="hr-HR"/>
              </w:rPr>
              <w:t>Срби</w:t>
            </w:r>
            <w:r w:rsidR="00906D70">
              <w:rPr>
                <w:i/>
                <w:iCs/>
                <w:u w:val="single"/>
                <w:lang w:val="sr-Cyrl-RS" w:eastAsia="hr-HR"/>
              </w:rPr>
              <w:t>-</w:t>
            </w:r>
            <w:r w:rsidR="00906D70">
              <w:rPr>
                <w:i/>
                <w:iCs/>
                <w:u w:val="single"/>
                <w:lang w:val="sq-AL" w:eastAsia="hr-HR"/>
              </w:rPr>
              <w:t>serbët</w:t>
            </w:r>
          </w:p>
        </w:tc>
        <w:tc>
          <w:tcPr>
            <w:tcW w:w="1980" w:type="dxa"/>
          </w:tcPr>
          <w:p w14:paraId="10F7C87F" w14:textId="6DD5C893" w:rsidR="00C44B57" w:rsidRPr="00906D70" w:rsidRDefault="00C44B57" w:rsidP="00AF3236">
            <w:pPr>
              <w:pStyle w:val="NoSpacing"/>
              <w:rPr>
                <w:i/>
                <w:iCs/>
                <w:u w:val="single"/>
                <w:lang w:val="sq-AL" w:eastAsia="hr-HR"/>
              </w:rPr>
            </w:pPr>
            <w:r w:rsidRPr="00C44B57">
              <w:rPr>
                <w:i/>
                <w:iCs/>
                <w:u w:val="single"/>
                <w:lang w:val="sr-Cyrl-RS" w:eastAsia="hr-HR"/>
              </w:rPr>
              <w:t>Роми</w:t>
            </w:r>
            <w:r w:rsidR="00906D70">
              <w:rPr>
                <w:i/>
                <w:iCs/>
                <w:u w:val="single"/>
                <w:lang w:val="sr-Cyrl-RS" w:eastAsia="hr-HR"/>
              </w:rPr>
              <w:t>-</w:t>
            </w:r>
            <w:r w:rsidR="00906D70">
              <w:rPr>
                <w:i/>
                <w:iCs/>
                <w:u w:val="single"/>
                <w:lang w:val="sq-AL" w:eastAsia="hr-HR"/>
              </w:rPr>
              <w:t>romët</w:t>
            </w:r>
          </w:p>
        </w:tc>
      </w:tr>
      <w:tr w:rsidR="00C44B57" w:rsidRPr="00C44B57" w14:paraId="41B1CD32" w14:textId="77777777" w:rsidTr="00906D70">
        <w:tc>
          <w:tcPr>
            <w:tcW w:w="1998" w:type="dxa"/>
          </w:tcPr>
          <w:p w14:paraId="25566790" w14:textId="02BDEE26" w:rsidR="00C44B57" w:rsidRPr="00C44B57" w:rsidRDefault="00C44B57" w:rsidP="00AF3236">
            <w:pPr>
              <w:pStyle w:val="NoSpacing"/>
              <w:rPr>
                <w:i/>
                <w:iCs/>
                <w:u w:val="single"/>
                <w:lang w:val="sr-Cyrl-RS" w:eastAsia="hr-HR"/>
              </w:rPr>
            </w:pPr>
            <w:r w:rsidRPr="00C44B57">
              <w:rPr>
                <w:i/>
                <w:iCs/>
                <w:u w:val="single"/>
                <w:lang w:val="sr-Cyrl-RS" w:eastAsia="hr-HR"/>
              </w:rPr>
              <w:t>25485</w:t>
            </w:r>
          </w:p>
        </w:tc>
        <w:tc>
          <w:tcPr>
            <w:tcW w:w="1620" w:type="dxa"/>
          </w:tcPr>
          <w:p w14:paraId="7ECFBB40" w14:textId="75D07A03" w:rsidR="00C44B57" w:rsidRPr="00C44B57" w:rsidRDefault="00C44B57" w:rsidP="00AF3236">
            <w:pPr>
              <w:pStyle w:val="NoSpacing"/>
              <w:rPr>
                <w:i/>
                <w:iCs/>
                <w:u w:val="single"/>
                <w:lang w:val="sr-Cyrl-RS" w:eastAsia="hr-HR"/>
              </w:rPr>
            </w:pPr>
            <w:r w:rsidRPr="00C44B57">
              <w:rPr>
                <w:i/>
                <w:iCs/>
                <w:u w:val="single"/>
                <w:lang w:val="sr-Cyrl-RS" w:eastAsia="hr-HR"/>
              </w:rPr>
              <w:t>10487</w:t>
            </w:r>
          </w:p>
        </w:tc>
        <w:tc>
          <w:tcPr>
            <w:tcW w:w="1980" w:type="dxa"/>
          </w:tcPr>
          <w:p w14:paraId="024F9272" w14:textId="1F9AF48A" w:rsidR="00C44B57" w:rsidRPr="00C44B57" w:rsidRDefault="00C44B57" w:rsidP="00AF3236">
            <w:pPr>
              <w:pStyle w:val="NoSpacing"/>
              <w:rPr>
                <w:i/>
                <w:iCs/>
                <w:u w:val="single"/>
                <w:lang w:val="sr-Cyrl-RS" w:eastAsia="hr-HR"/>
              </w:rPr>
            </w:pPr>
            <w:r w:rsidRPr="00C44B57">
              <w:rPr>
                <w:i/>
                <w:iCs/>
                <w:u w:val="single"/>
                <w:lang w:val="sr-Cyrl-RS" w:eastAsia="hr-HR"/>
              </w:rPr>
              <w:t>3532</w:t>
            </w:r>
          </w:p>
        </w:tc>
      </w:tr>
    </w:tbl>
    <w:p w14:paraId="14A99D30" w14:textId="77777777" w:rsidR="00AF3236" w:rsidRPr="00C44B57" w:rsidRDefault="00AF3236" w:rsidP="00AF3236">
      <w:pPr>
        <w:pStyle w:val="NoSpacing"/>
        <w:rPr>
          <w:i/>
          <w:iCs/>
          <w:u w:val="single"/>
          <w:lang w:val="sq-AL"/>
        </w:rPr>
      </w:pPr>
    </w:p>
    <w:p w14:paraId="7945E7F6" w14:textId="6E75F829" w:rsidR="00AF3236" w:rsidRPr="00906D70" w:rsidRDefault="00AF3236" w:rsidP="00AF3236">
      <w:pPr>
        <w:pStyle w:val="NoSpacing"/>
        <w:rPr>
          <w:rStyle w:val="hps"/>
          <w:b/>
        </w:rPr>
      </w:pPr>
      <w:proofErr w:type="spellStart"/>
      <w:r w:rsidRPr="00A523A3">
        <w:rPr>
          <w:b/>
        </w:rPr>
        <w:t>Диверзификација</w:t>
      </w:r>
      <w:proofErr w:type="spellEnd"/>
      <w:r w:rsidRPr="00A523A3">
        <w:rPr>
          <w:b/>
        </w:rPr>
        <w:t xml:space="preserve"> </w:t>
      </w:r>
      <w:proofErr w:type="spellStart"/>
      <w:r w:rsidRPr="00A523A3">
        <w:rPr>
          <w:b/>
        </w:rPr>
        <w:t>руралне</w:t>
      </w:r>
      <w:proofErr w:type="spellEnd"/>
      <w:r w:rsidRPr="00A523A3">
        <w:rPr>
          <w:b/>
        </w:rPr>
        <w:t xml:space="preserve"> </w:t>
      </w:r>
      <w:proofErr w:type="spellStart"/>
      <w:r w:rsidRPr="00A523A3">
        <w:rPr>
          <w:b/>
        </w:rPr>
        <w:t>економије</w:t>
      </w:r>
      <w:proofErr w:type="spellEnd"/>
      <w:r w:rsidR="00906D70">
        <w:rPr>
          <w:b/>
        </w:rPr>
        <w:t>-</w:t>
      </w:r>
      <w:r w:rsidRPr="00A523A3">
        <w:rPr>
          <w:rStyle w:val="hps"/>
          <w:rFonts w:eastAsia="Batang"/>
          <w:b/>
          <w:lang w:val="sq-AL"/>
        </w:rPr>
        <w:t>Diversifikimi i</w:t>
      </w:r>
      <w:r w:rsidRPr="00A523A3">
        <w:rPr>
          <w:rStyle w:val="shorttext"/>
          <w:rFonts w:eastAsia="Batang"/>
          <w:b/>
          <w:lang w:val="sq-AL"/>
        </w:rPr>
        <w:t xml:space="preserve"> </w:t>
      </w:r>
      <w:r w:rsidRPr="00A523A3">
        <w:rPr>
          <w:rStyle w:val="hps"/>
          <w:rFonts w:eastAsia="Batang"/>
          <w:b/>
          <w:lang w:val="sq-AL"/>
        </w:rPr>
        <w:t>ekonomisë rurale</w:t>
      </w:r>
    </w:p>
    <w:p w14:paraId="027BA353" w14:textId="77777777" w:rsidR="005220F6" w:rsidRDefault="005220F6" w:rsidP="00AF3236">
      <w:pPr>
        <w:pStyle w:val="NoSpacing"/>
        <w:rPr>
          <w:rFonts w:eastAsia="Batang"/>
          <w:b/>
        </w:rPr>
      </w:pPr>
    </w:p>
    <w:p w14:paraId="4512F3B0" w14:textId="77777777" w:rsidR="005220F6" w:rsidRDefault="005220F6" w:rsidP="00AF3236">
      <w:pPr>
        <w:pStyle w:val="NoSpacing"/>
        <w:rPr>
          <w:b/>
        </w:rPr>
      </w:pPr>
      <w:r>
        <w:rPr>
          <w:rFonts w:eastAsia="Batang"/>
          <w:b/>
        </w:rPr>
        <w:t xml:space="preserve">          </w:t>
      </w:r>
      <w:proofErr w:type="spellStart"/>
      <w:r w:rsidR="00AF3236" w:rsidRPr="00A523A3">
        <w:t>Сектор</w:t>
      </w:r>
      <w:proofErr w:type="spellEnd"/>
      <w:r w:rsidR="00AF3236" w:rsidRPr="00A523A3">
        <w:t xml:space="preserve"> </w:t>
      </w:r>
      <w:proofErr w:type="spellStart"/>
      <w:r w:rsidR="00AF3236" w:rsidRPr="00A523A3">
        <w:t>пољопривреде</w:t>
      </w:r>
      <w:proofErr w:type="spellEnd"/>
      <w:r w:rsidR="00AF3236" w:rsidRPr="00A523A3">
        <w:t xml:space="preserve"> </w:t>
      </w:r>
      <w:proofErr w:type="spellStart"/>
      <w:r w:rsidR="00AF3236" w:rsidRPr="00A523A3">
        <w:t>има</w:t>
      </w:r>
      <w:proofErr w:type="spellEnd"/>
      <w:r w:rsidR="00AF3236" w:rsidRPr="00A523A3">
        <w:t xml:space="preserve"> </w:t>
      </w:r>
      <w:proofErr w:type="spellStart"/>
      <w:r w:rsidR="00AF3236" w:rsidRPr="00A523A3">
        <w:t>висок</w:t>
      </w:r>
      <w:proofErr w:type="spellEnd"/>
      <w:r w:rsidR="00AF3236" w:rsidRPr="00A523A3">
        <w:t xml:space="preserve"> </w:t>
      </w:r>
      <w:proofErr w:type="spellStart"/>
      <w:r w:rsidR="00AF3236" w:rsidRPr="00A523A3">
        <w:t>удео</w:t>
      </w:r>
      <w:proofErr w:type="spellEnd"/>
      <w:r w:rsidR="00AF3236" w:rsidRPr="00A523A3">
        <w:t xml:space="preserve"> у </w:t>
      </w:r>
      <w:proofErr w:type="spellStart"/>
      <w:r w:rsidR="00AF3236" w:rsidRPr="00A523A3">
        <w:t>запослености</w:t>
      </w:r>
      <w:proofErr w:type="spellEnd"/>
      <w:r w:rsidR="00AF3236" w:rsidRPr="00A523A3">
        <w:t xml:space="preserve"> у </w:t>
      </w:r>
      <w:proofErr w:type="spellStart"/>
      <w:r w:rsidR="00AF3236" w:rsidRPr="00A523A3">
        <w:t>руралним</w:t>
      </w:r>
      <w:proofErr w:type="spellEnd"/>
      <w:r w:rsidR="00AF3236" w:rsidRPr="00A523A3">
        <w:t xml:space="preserve"> </w:t>
      </w:r>
      <w:proofErr w:type="spellStart"/>
      <w:r w:rsidR="00AF3236" w:rsidRPr="00A523A3">
        <w:t>областима</w:t>
      </w:r>
      <w:proofErr w:type="spellEnd"/>
      <w:r w:rsidR="00AF3236" w:rsidRPr="00A523A3">
        <w:t xml:space="preserve">. </w:t>
      </w:r>
      <w:proofErr w:type="spellStart"/>
      <w:r w:rsidR="00AF3236" w:rsidRPr="00A523A3">
        <w:t>Око</w:t>
      </w:r>
      <w:proofErr w:type="spellEnd"/>
      <w:r w:rsidR="00AF3236" w:rsidRPr="00A523A3">
        <w:t xml:space="preserve"> 1/3 </w:t>
      </w:r>
      <w:proofErr w:type="spellStart"/>
      <w:r w:rsidR="00AF3236" w:rsidRPr="00A523A3">
        <w:t>активног</w:t>
      </w:r>
      <w:proofErr w:type="spellEnd"/>
      <w:r w:rsidR="00AF3236" w:rsidRPr="00A523A3">
        <w:t xml:space="preserve"> </w:t>
      </w:r>
      <w:proofErr w:type="spellStart"/>
      <w:r w:rsidR="00AF3236" w:rsidRPr="00A523A3">
        <w:t>становништва</w:t>
      </w:r>
      <w:proofErr w:type="spellEnd"/>
      <w:r w:rsidR="00AF3236" w:rsidRPr="00A523A3">
        <w:t xml:space="preserve"> </w:t>
      </w:r>
      <w:proofErr w:type="spellStart"/>
      <w:r w:rsidR="00AF3236" w:rsidRPr="00A523A3">
        <w:t>је</w:t>
      </w:r>
      <w:proofErr w:type="spellEnd"/>
      <w:r w:rsidR="00AF3236" w:rsidRPr="00A523A3">
        <w:t xml:space="preserve"> </w:t>
      </w:r>
      <w:proofErr w:type="spellStart"/>
      <w:r w:rsidR="00AF3236" w:rsidRPr="00A523A3">
        <w:t>запослено</w:t>
      </w:r>
      <w:proofErr w:type="spellEnd"/>
      <w:r w:rsidR="00AF3236" w:rsidRPr="00A523A3">
        <w:t xml:space="preserve"> у </w:t>
      </w:r>
      <w:proofErr w:type="spellStart"/>
      <w:r w:rsidR="00AF3236" w:rsidRPr="00A523A3">
        <w:t>пољопривреди</w:t>
      </w:r>
      <w:proofErr w:type="spellEnd"/>
      <w:r w:rsidR="00AF3236" w:rsidRPr="00A523A3">
        <w:t xml:space="preserve">, </w:t>
      </w:r>
      <w:proofErr w:type="spellStart"/>
      <w:r w:rsidR="00AF3236" w:rsidRPr="00A523A3">
        <w:t>док</w:t>
      </w:r>
      <w:proofErr w:type="spellEnd"/>
      <w:r w:rsidR="00AF3236" w:rsidRPr="00A523A3">
        <w:t xml:space="preserve"> </w:t>
      </w:r>
      <w:proofErr w:type="spellStart"/>
      <w:r w:rsidR="00AF3236" w:rsidRPr="00A523A3">
        <w:t>терцијални</w:t>
      </w:r>
      <w:proofErr w:type="spellEnd"/>
      <w:r w:rsidR="00AF3236" w:rsidRPr="00A523A3">
        <w:t xml:space="preserve"> и </w:t>
      </w:r>
      <w:proofErr w:type="spellStart"/>
      <w:r w:rsidR="00AF3236" w:rsidRPr="00A523A3">
        <w:t>секундарни</w:t>
      </w:r>
      <w:proofErr w:type="spellEnd"/>
      <w:r w:rsidR="00AF3236" w:rsidRPr="00A523A3">
        <w:t xml:space="preserve"> </w:t>
      </w:r>
      <w:proofErr w:type="spellStart"/>
      <w:r w:rsidR="00AF3236" w:rsidRPr="00A523A3">
        <w:t>сектор</w:t>
      </w:r>
      <w:proofErr w:type="spellEnd"/>
      <w:r w:rsidR="00AF3236" w:rsidRPr="00A523A3">
        <w:t xml:space="preserve"> </w:t>
      </w:r>
      <w:proofErr w:type="spellStart"/>
      <w:r w:rsidR="00AF3236" w:rsidRPr="00A523A3">
        <w:t>имају</w:t>
      </w:r>
      <w:proofErr w:type="spellEnd"/>
      <w:r w:rsidR="00AF3236" w:rsidRPr="00A523A3">
        <w:t xml:space="preserve"> </w:t>
      </w:r>
      <w:proofErr w:type="spellStart"/>
      <w:r w:rsidR="00AF3236" w:rsidRPr="00A523A3">
        <w:t>приближно</w:t>
      </w:r>
      <w:proofErr w:type="spellEnd"/>
      <w:r w:rsidR="00AF3236" w:rsidRPr="00A523A3">
        <w:t xml:space="preserve"> </w:t>
      </w:r>
      <w:proofErr w:type="spellStart"/>
      <w:r w:rsidR="00AF3236" w:rsidRPr="00A523A3">
        <w:t>исто</w:t>
      </w:r>
      <w:proofErr w:type="spellEnd"/>
      <w:r w:rsidR="00AF3236" w:rsidRPr="00A523A3">
        <w:t xml:space="preserve"> </w:t>
      </w:r>
      <w:proofErr w:type="spellStart"/>
      <w:r w:rsidR="00AF3236" w:rsidRPr="00A523A3">
        <w:t>учешће</w:t>
      </w:r>
      <w:proofErr w:type="spellEnd"/>
      <w:r w:rsidR="00AF3236" w:rsidRPr="00A523A3">
        <w:t xml:space="preserve"> у </w:t>
      </w:r>
      <w:proofErr w:type="spellStart"/>
      <w:r w:rsidR="00AF3236" w:rsidRPr="00A523A3">
        <w:t>запослености</w:t>
      </w:r>
      <w:proofErr w:type="spellEnd"/>
      <w:r w:rsidR="00AF3236" w:rsidRPr="00A523A3">
        <w:t xml:space="preserve">. </w:t>
      </w:r>
      <w:proofErr w:type="spellStart"/>
      <w:r w:rsidR="00AF3236" w:rsidRPr="00A523A3">
        <w:t>Учешће</w:t>
      </w:r>
      <w:proofErr w:type="spellEnd"/>
      <w:r w:rsidR="00AF3236" w:rsidRPr="00A523A3">
        <w:t xml:space="preserve"> </w:t>
      </w:r>
      <w:proofErr w:type="spellStart"/>
      <w:r w:rsidR="00AF3236" w:rsidRPr="00A523A3">
        <w:t>пољопривреде</w:t>
      </w:r>
      <w:proofErr w:type="spellEnd"/>
      <w:r w:rsidR="00AF3236" w:rsidRPr="00A523A3">
        <w:t xml:space="preserve"> у </w:t>
      </w:r>
      <w:proofErr w:type="spellStart"/>
      <w:r w:rsidR="00AF3236" w:rsidRPr="00A523A3">
        <w:t>запослености</w:t>
      </w:r>
      <w:proofErr w:type="spellEnd"/>
      <w:r w:rsidR="00AF3236" w:rsidRPr="00A523A3">
        <w:t xml:space="preserve"> </w:t>
      </w:r>
      <w:proofErr w:type="spellStart"/>
      <w:r w:rsidR="00AF3236" w:rsidRPr="00A523A3">
        <w:t>одржава</w:t>
      </w:r>
      <w:proofErr w:type="spellEnd"/>
      <w:r w:rsidR="00AF3236" w:rsidRPr="00A523A3">
        <w:t xml:space="preserve"> </w:t>
      </w:r>
      <w:proofErr w:type="spellStart"/>
      <w:r w:rsidR="00AF3236" w:rsidRPr="00A523A3">
        <w:t>низак</w:t>
      </w:r>
      <w:proofErr w:type="spellEnd"/>
      <w:r w:rsidR="00AF3236" w:rsidRPr="00A523A3">
        <w:t xml:space="preserve"> </w:t>
      </w:r>
      <w:proofErr w:type="spellStart"/>
      <w:r w:rsidR="00AF3236" w:rsidRPr="00A523A3">
        <w:t>ниво</w:t>
      </w:r>
      <w:proofErr w:type="spellEnd"/>
      <w:r w:rsidR="00AF3236" w:rsidRPr="00A523A3">
        <w:t xml:space="preserve"> </w:t>
      </w:r>
      <w:proofErr w:type="spellStart"/>
      <w:r w:rsidR="00AF3236" w:rsidRPr="00A523A3">
        <w:t>диверсификације</w:t>
      </w:r>
      <w:proofErr w:type="spellEnd"/>
      <w:r w:rsidR="00AF3236" w:rsidRPr="00A523A3">
        <w:t xml:space="preserve"> </w:t>
      </w:r>
      <w:proofErr w:type="spellStart"/>
      <w:r w:rsidR="00AF3236" w:rsidRPr="00A523A3">
        <w:t>привредних</w:t>
      </w:r>
      <w:proofErr w:type="spellEnd"/>
      <w:r w:rsidR="00AF3236" w:rsidRPr="00A523A3">
        <w:t xml:space="preserve"> </w:t>
      </w:r>
      <w:proofErr w:type="spellStart"/>
      <w:r w:rsidR="00AF3236" w:rsidRPr="00A523A3">
        <w:t>делатности</w:t>
      </w:r>
      <w:proofErr w:type="spellEnd"/>
      <w:r w:rsidR="00AF3236" w:rsidRPr="00A523A3">
        <w:t xml:space="preserve">, </w:t>
      </w:r>
      <w:proofErr w:type="spellStart"/>
      <w:r w:rsidR="00AF3236" w:rsidRPr="00A523A3">
        <w:t>као</w:t>
      </w:r>
      <w:proofErr w:type="spellEnd"/>
      <w:r w:rsidR="00AF3236" w:rsidRPr="00A523A3">
        <w:t xml:space="preserve"> и </w:t>
      </w:r>
      <w:proofErr w:type="spellStart"/>
      <w:r w:rsidR="00AF3236" w:rsidRPr="00A523A3">
        <w:t>недостатак</w:t>
      </w:r>
      <w:proofErr w:type="spellEnd"/>
      <w:r w:rsidR="00AF3236" w:rsidRPr="00A523A3">
        <w:t xml:space="preserve"> </w:t>
      </w:r>
      <w:proofErr w:type="spellStart"/>
      <w:r w:rsidR="00AF3236" w:rsidRPr="00A523A3">
        <w:t>могућности</w:t>
      </w:r>
      <w:proofErr w:type="spellEnd"/>
      <w:r w:rsidR="00AF3236" w:rsidRPr="00A523A3">
        <w:t xml:space="preserve"> </w:t>
      </w:r>
      <w:proofErr w:type="spellStart"/>
      <w:r w:rsidR="00AF3236" w:rsidRPr="00A523A3">
        <w:t>запошљавања</w:t>
      </w:r>
      <w:proofErr w:type="spellEnd"/>
      <w:r w:rsidR="00AF3236" w:rsidRPr="00A523A3">
        <w:t>.</w:t>
      </w:r>
    </w:p>
    <w:p w14:paraId="2F94846D" w14:textId="442075DE" w:rsidR="00AF3236" w:rsidRDefault="005220F6" w:rsidP="00AF3236">
      <w:pPr>
        <w:pStyle w:val="NoSpacing"/>
        <w:rPr>
          <w:b/>
        </w:rPr>
      </w:pPr>
      <w:r>
        <w:rPr>
          <w:b/>
        </w:rPr>
        <w:t xml:space="preserve">          </w:t>
      </w:r>
      <w:r w:rsidR="00AF3236" w:rsidRPr="00A523A3">
        <w:rPr>
          <w:rStyle w:val="hps"/>
          <w:rFonts w:eastAsia="Batang"/>
          <w:lang w:val="sq-AL"/>
        </w:rPr>
        <w:t>Sektori i bujqësisë</w:t>
      </w:r>
      <w:r w:rsidR="00AF3236" w:rsidRPr="00A523A3">
        <w:rPr>
          <w:rFonts w:eastAsia="Batang"/>
          <w:lang w:val="sq-AL"/>
        </w:rPr>
        <w:t xml:space="preserve"> </w:t>
      </w:r>
      <w:r w:rsidR="00AF3236" w:rsidRPr="00A523A3">
        <w:rPr>
          <w:rStyle w:val="hps"/>
          <w:rFonts w:eastAsia="Batang"/>
          <w:lang w:val="sq-AL"/>
        </w:rPr>
        <w:t>ka një</w:t>
      </w:r>
      <w:r w:rsidR="00AF3236" w:rsidRPr="00A523A3">
        <w:rPr>
          <w:rFonts w:eastAsia="Batang"/>
          <w:lang w:val="sq-AL"/>
        </w:rPr>
        <w:t xml:space="preserve"> </w:t>
      </w:r>
      <w:r w:rsidR="00AF3236" w:rsidRPr="00A523A3">
        <w:rPr>
          <w:rStyle w:val="hps"/>
          <w:rFonts w:eastAsia="Batang"/>
          <w:lang w:val="sq-AL"/>
        </w:rPr>
        <w:t>numër të</w:t>
      </w:r>
      <w:r w:rsidR="00AF3236" w:rsidRPr="00A523A3">
        <w:rPr>
          <w:rFonts w:eastAsia="Batang"/>
          <w:lang w:val="sq-AL"/>
        </w:rPr>
        <w:t xml:space="preserve"> </w:t>
      </w:r>
      <w:r w:rsidR="00AF3236" w:rsidRPr="00A523A3">
        <w:rPr>
          <w:rStyle w:val="hps"/>
          <w:rFonts w:eastAsia="Batang"/>
          <w:lang w:val="sq-AL"/>
        </w:rPr>
        <w:t>lartë</w:t>
      </w:r>
      <w:r w:rsidR="00AF3236" w:rsidRPr="00A523A3">
        <w:rPr>
          <w:rFonts w:eastAsia="Batang"/>
          <w:lang w:val="sq-AL"/>
        </w:rPr>
        <w:t xml:space="preserve"> </w:t>
      </w:r>
      <w:r w:rsidR="00AF3236" w:rsidRPr="00A523A3">
        <w:rPr>
          <w:rStyle w:val="hps"/>
          <w:rFonts w:eastAsia="Batang"/>
          <w:lang w:val="sq-AL"/>
        </w:rPr>
        <w:t>të punësimit</w:t>
      </w:r>
      <w:r w:rsidR="00AF3236" w:rsidRPr="00A523A3">
        <w:rPr>
          <w:rFonts w:eastAsia="Batang"/>
          <w:lang w:val="sq-AL"/>
        </w:rPr>
        <w:t xml:space="preserve"> </w:t>
      </w:r>
      <w:r w:rsidR="00AF3236" w:rsidRPr="00A523A3">
        <w:rPr>
          <w:rStyle w:val="hps"/>
          <w:rFonts w:eastAsia="Batang"/>
          <w:lang w:val="sq-AL"/>
        </w:rPr>
        <w:t>në zonat rurale</w:t>
      </w:r>
      <w:r w:rsidR="00AF3236" w:rsidRPr="00A523A3">
        <w:rPr>
          <w:rFonts w:eastAsia="Batang"/>
          <w:lang w:val="sq-AL"/>
        </w:rPr>
        <w:t xml:space="preserve">. </w:t>
      </w:r>
      <w:r w:rsidR="00AF3236" w:rsidRPr="00A523A3">
        <w:rPr>
          <w:rStyle w:val="hps"/>
          <w:rFonts w:eastAsia="Batang"/>
          <w:lang w:val="sq-AL"/>
        </w:rPr>
        <w:t>Rreth</w:t>
      </w:r>
      <w:r w:rsidR="00AF3236" w:rsidRPr="00A523A3">
        <w:rPr>
          <w:rFonts w:eastAsia="Batang"/>
          <w:lang w:val="sq-AL"/>
        </w:rPr>
        <w:t xml:space="preserve"> </w:t>
      </w:r>
      <w:r w:rsidR="00AF3236" w:rsidRPr="00A523A3">
        <w:rPr>
          <w:rStyle w:val="hps"/>
          <w:rFonts w:eastAsia="Batang"/>
          <w:lang w:val="sq-AL"/>
        </w:rPr>
        <w:t>1/3 e</w:t>
      </w:r>
      <w:r w:rsidR="00AF3236" w:rsidRPr="00A523A3">
        <w:rPr>
          <w:rFonts w:eastAsia="Batang"/>
          <w:lang w:val="sq-AL"/>
        </w:rPr>
        <w:t xml:space="preserve"> </w:t>
      </w:r>
      <w:r w:rsidR="00AF3236" w:rsidRPr="00A523A3">
        <w:rPr>
          <w:rStyle w:val="hps"/>
          <w:rFonts w:eastAsia="Batang"/>
          <w:lang w:val="sq-AL"/>
        </w:rPr>
        <w:t>popullsisë aktive</w:t>
      </w:r>
      <w:r w:rsidR="00AF3236" w:rsidRPr="00A523A3">
        <w:rPr>
          <w:rFonts w:eastAsia="Batang"/>
          <w:lang w:val="sq-AL"/>
        </w:rPr>
        <w:t xml:space="preserve"> </w:t>
      </w:r>
      <w:r w:rsidR="00AF3236" w:rsidRPr="00A523A3">
        <w:rPr>
          <w:rStyle w:val="hps"/>
          <w:rFonts w:eastAsia="Batang"/>
          <w:lang w:val="sq-AL"/>
        </w:rPr>
        <w:t>është e punësuar</w:t>
      </w:r>
      <w:r w:rsidR="00AF3236" w:rsidRPr="00A523A3">
        <w:rPr>
          <w:rFonts w:eastAsia="Batang"/>
          <w:lang w:val="sq-AL"/>
        </w:rPr>
        <w:t xml:space="preserve"> </w:t>
      </w:r>
      <w:r w:rsidR="00AF3236" w:rsidRPr="00A523A3">
        <w:rPr>
          <w:rStyle w:val="hps"/>
          <w:rFonts w:eastAsia="Batang"/>
          <w:lang w:val="sq-AL"/>
        </w:rPr>
        <w:t>në bujqësi</w:t>
      </w:r>
      <w:r w:rsidR="00AF3236" w:rsidRPr="00A523A3">
        <w:rPr>
          <w:rFonts w:eastAsia="Batang"/>
          <w:lang w:val="sq-AL"/>
        </w:rPr>
        <w:t xml:space="preserve">, </w:t>
      </w:r>
      <w:r w:rsidR="00AF3236" w:rsidRPr="00A523A3">
        <w:rPr>
          <w:rStyle w:val="hps"/>
          <w:rFonts w:eastAsia="Batang"/>
          <w:lang w:val="sq-AL"/>
        </w:rPr>
        <w:t>ndërsa sektorët</w:t>
      </w:r>
      <w:r w:rsidR="00AF3236" w:rsidRPr="00A523A3">
        <w:rPr>
          <w:rFonts w:eastAsia="Batang"/>
          <w:lang w:val="sq-AL"/>
        </w:rPr>
        <w:t xml:space="preserve"> </w:t>
      </w:r>
      <w:r w:rsidR="00AF3236" w:rsidRPr="00A523A3">
        <w:rPr>
          <w:rStyle w:val="hps"/>
          <w:rFonts w:eastAsia="Batang"/>
          <w:lang w:val="sq-AL"/>
        </w:rPr>
        <w:t>sekondar dhe terciar</w:t>
      </w:r>
      <w:r w:rsidR="00AF3236" w:rsidRPr="00A523A3">
        <w:rPr>
          <w:rFonts w:eastAsia="Batang"/>
          <w:lang w:val="sq-AL"/>
        </w:rPr>
        <w:t xml:space="preserve"> </w:t>
      </w:r>
      <w:r w:rsidR="00AF3236" w:rsidRPr="00A523A3">
        <w:rPr>
          <w:rStyle w:val="hps"/>
          <w:rFonts w:eastAsia="Batang"/>
          <w:lang w:val="sq-AL"/>
        </w:rPr>
        <w:t>kanë</w:t>
      </w:r>
      <w:r w:rsidR="00AF3236" w:rsidRPr="00A523A3">
        <w:rPr>
          <w:rFonts w:eastAsia="Batang"/>
          <w:lang w:val="sq-AL"/>
        </w:rPr>
        <w:t xml:space="preserve"> </w:t>
      </w:r>
      <w:r w:rsidR="00AF3236" w:rsidRPr="00A523A3">
        <w:rPr>
          <w:rStyle w:val="hps"/>
          <w:rFonts w:eastAsia="Batang"/>
          <w:lang w:val="sq-AL"/>
        </w:rPr>
        <w:t>përafërsisht</w:t>
      </w:r>
      <w:r w:rsidR="00AF3236" w:rsidRPr="00A523A3">
        <w:rPr>
          <w:rFonts w:eastAsia="Batang"/>
          <w:lang w:val="sq-AL"/>
        </w:rPr>
        <w:t xml:space="preserve"> </w:t>
      </w:r>
      <w:r w:rsidR="00AF3236" w:rsidRPr="00A523A3">
        <w:rPr>
          <w:rStyle w:val="hps"/>
          <w:rFonts w:eastAsia="Batang"/>
          <w:lang w:val="sq-AL"/>
        </w:rPr>
        <w:t>të njëjtën</w:t>
      </w:r>
      <w:r w:rsidR="00AF3236" w:rsidRPr="00A523A3">
        <w:rPr>
          <w:rFonts w:eastAsia="Batang"/>
          <w:lang w:val="sq-AL"/>
        </w:rPr>
        <w:t xml:space="preserve"> </w:t>
      </w:r>
      <w:r w:rsidR="00AF3236" w:rsidRPr="00A523A3">
        <w:rPr>
          <w:rStyle w:val="hps"/>
          <w:rFonts w:eastAsia="Batang"/>
          <w:lang w:val="sq-AL"/>
        </w:rPr>
        <w:t>pjesë</w:t>
      </w:r>
      <w:r w:rsidR="00AF3236" w:rsidRPr="00A523A3">
        <w:rPr>
          <w:rFonts w:eastAsia="Batang"/>
          <w:lang w:val="sq-AL"/>
        </w:rPr>
        <w:t xml:space="preserve"> </w:t>
      </w:r>
      <w:r w:rsidR="00AF3236" w:rsidRPr="00A523A3">
        <w:rPr>
          <w:rStyle w:val="hps"/>
          <w:rFonts w:eastAsia="Batang"/>
          <w:lang w:val="sq-AL"/>
        </w:rPr>
        <w:t>të punësimit</w:t>
      </w:r>
      <w:r w:rsidR="00AF3236" w:rsidRPr="00A523A3">
        <w:rPr>
          <w:rFonts w:eastAsia="Batang"/>
          <w:lang w:val="sq-AL"/>
        </w:rPr>
        <w:t xml:space="preserve">. </w:t>
      </w:r>
      <w:r w:rsidR="00AF3236" w:rsidRPr="00A523A3">
        <w:rPr>
          <w:rStyle w:val="hps"/>
          <w:rFonts w:eastAsia="Batang"/>
          <w:lang w:val="sq-AL"/>
        </w:rPr>
        <w:t>Pjesmarrja e</w:t>
      </w:r>
      <w:r w:rsidR="00AF3236" w:rsidRPr="00A523A3">
        <w:rPr>
          <w:rFonts w:eastAsia="Batang"/>
          <w:lang w:val="sq-AL"/>
        </w:rPr>
        <w:t xml:space="preserve"> </w:t>
      </w:r>
      <w:r w:rsidR="00AF3236" w:rsidRPr="00A523A3">
        <w:rPr>
          <w:rStyle w:val="hps"/>
          <w:rFonts w:eastAsia="Batang"/>
          <w:lang w:val="sq-AL"/>
        </w:rPr>
        <w:t>bujqësisë</w:t>
      </w:r>
      <w:r w:rsidR="00AF3236" w:rsidRPr="00A523A3">
        <w:rPr>
          <w:rFonts w:eastAsia="Batang"/>
          <w:lang w:val="sq-AL"/>
        </w:rPr>
        <w:t xml:space="preserve"> </w:t>
      </w:r>
      <w:r w:rsidR="00AF3236" w:rsidRPr="00A523A3">
        <w:rPr>
          <w:rStyle w:val="hps"/>
          <w:rFonts w:eastAsia="Batang"/>
          <w:lang w:val="sq-AL"/>
        </w:rPr>
        <w:t>në punësim</w:t>
      </w:r>
      <w:r w:rsidR="00AF3236" w:rsidRPr="00A523A3">
        <w:rPr>
          <w:rFonts w:eastAsia="Batang"/>
          <w:lang w:val="sq-AL"/>
        </w:rPr>
        <w:t xml:space="preserve"> </w:t>
      </w:r>
      <w:r w:rsidR="00AF3236" w:rsidRPr="00A523A3">
        <w:rPr>
          <w:rStyle w:val="hps"/>
          <w:rFonts w:eastAsia="Batang"/>
          <w:lang w:val="sq-AL"/>
        </w:rPr>
        <w:t>mban një</w:t>
      </w:r>
      <w:r w:rsidR="00AF3236" w:rsidRPr="00A523A3">
        <w:rPr>
          <w:rFonts w:eastAsia="Batang"/>
          <w:lang w:val="sq-AL"/>
        </w:rPr>
        <w:t xml:space="preserve"> </w:t>
      </w:r>
      <w:r w:rsidR="00AF3236" w:rsidRPr="00A523A3">
        <w:rPr>
          <w:rStyle w:val="hps"/>
          <w:rFonts w:eastAsia="Batang"/>
          <w:lang w:val="sq-AL"/>
        </w:rPr>
        <w:t>nivel të ulët të</w:t>
      </w:r>
      <w:r w:rsidR="00AF3236" w:rsidRPr="00A523A3">
        <w:rPr>
          <w:rFonts w:eastAsia="Batang"/>
          <w:lang w:val="sq-AL"/>
        </w:rPr>
        <w:t xml:space="preserve"> </w:t>
      </w:r>
      <w:r w:rsidR="00AF3236" w:rsidRPr="00A523A3">
        <w:rPr>
          <w:rStyle w:val="hps"/>
          <w:rFonts w:eastAsia="Batang"/>
          <w:lang w:val="sq-AL"/>
        </w:rPr>
        <w:t>diversifikimit të</w:t>
      </w:r>
      <w:r w:rsidR="00AF3236" w:rsidRPr="00A523A3">
        <w:rPr>
          <w:rFonts w:eastAsia="Batang"/>
          <w:lang w:val="sq-AL"/>
        </w:rPr>
        <w:t xml:space="preserve"> </w:t>
      </w:r>
      <w:r w:rsidR="00AF3236" w:rsidRPr="00A523A3">
        <w:rPr>
          <w:rStyle w:val="hps"/>
          <w:rFonts w:eastAsia="Batang"/>
          <w:lang w:val="sq-AL"/>
        </w:rPr>
        <w:t>aktiviteteve ekonomike</w:t>
      </w:r>
      <w:r w:rsidR="00AF3236" w:rsidRPr="00A523A3">
        <w:rPr>
          <w:rFonts w:eastAsia="Batang"/>
          <w:lang w:val="sq-AL"/>
        </w:rPr>
        <w:t xml:space="preserve">, si dhe </w:t>
      </w:r>
      <w:r w:rsidR="00AF3236" w:rsidRPr="00A523A3">
        <w:rPr>
          <w:rStyle w:val="hps"/>
          <w:rFonts w:eastAsia="Batang"/>
          <w:lang w:val="sq-AL"/>
        </w:rPr>
        <w:t>mungesën e</w:t>
      </w:r>
      <w:r w:rsidR="00AF3236" w:rsidRPr="00A523A3">
        <w:rPr>
          <w:rFonts w:eastAsia="Batang"/>
          <w:lang w:val="sq-AL"/>
        </w:rPr>
        <w:t xml:space="preserve"> </w:t>
      </w:r>
      <w:r w:rsidR="00AF3236" w:rsidRPr="00A523A3">
        <w:rPr>
          <w:rStyle w:val="hps"/>
          <w:rFonts w:eastAsia="Batang"/>
          <w:lang w:val="sq-AL"/>
        </w:rPr>
        <w:t>mundësive të punësimit</w:t>
      </w:r>
      <w:r w:rsidR="00AF3236" w:rsidRPr="00A523A3">
        <w:rPr>
          <w:rFonts w:eastAsia="Batang"/>
          <w:lang w:val="sq-AL"/>
        </w:rPr>
        <w:t>.</w:t>
      </w:r>
    </w:p>
    <w:p w14:paraId="5A6B4881" w14:textId="77777777" w:rsidR="005220F6" w:rsidRDefault="005220F6" w:rsidP="00AF3236">
      <w:pPr>
        <w:pStyle w:val="NoSpacing"/>
        <w:rPr>
          <w:b/>
        </w:rPr>
      </w:pPr>
    </w:p>
    <w:p w14:paraId="0484C55E" w14:textId="77777777" w:rsidR="005220F6" w:rsidRDefault="005220F6" w:rsidP="00AF3236">
      <w:pPr>
        <w:pStyle w:val="NoSpacing"/>
        <w:rPr>
          <w:b/>
        </w:rPr>
      </w:pPr>
      <w:r>
        <w:rPr>
          <w:b/>
        </w:rPr>
        <w:t xml:space="preserve">          </w:t>
      </w:r>
      <w:proofErr w:type="spellStart"/>
      <w:r w:rsidR="00AF3236" w:rsidRPr="00A523A3">
        <w:t>Пољопривреда</w:t>
      </w:r>
      <w:proofErr w:type="spellEnd"/>
      <w:r w:rsidR="00AF3236" w:rsidRPr="00A523A3">
        <w:t xml:space="preserve"> </w:t>
      </w:r>
      <w:proofErr w:type="spellStart"/>
      <w:r w:rsidR="00AF3236" w:rsidRPr="00A523A3">
        <w:t>на</w:t>
      </w:r>
      <w:proofErr w:type="spellEnd"/>
      <w:r w:rsidR="00AF3236" w:rsidRPr="00A523A3">
        <w:t xml:space="preserve"> </w:t>
      </w:r>
      <w:proofErr w:type="spellStart"/>
      <w:r w:rsidR="00AF3236" w:rsidRPr="00A523A3">
        <w:t>територији</w:t>
      </w:r>
      <w:proofErr w:type="spellEnd"/>
      <w:r w:rsidR="00AF3236" w:rsidRPr="00A523A3">
        <w:t xml:space="preserve"> </w:t>
      </w:r>
      <w:proofErr w:type="spellStart"/>
      <w:r w:rsidR="00AF3236" w:rsidRPr="00A523A3">
        <w:t>општине</w:t>
      </w:r>
      <w:proofErr w:type="spellEnd"/>
      <w:r w:rsidR="00AF3236" w:rsidRPr="00A523A3">
        <w:t xml:space="preserve"> </w:t>
      </w:r>
      <w:r w:rsidR="00AF3236" w:rsidRPr="00A523A3">
        <w:rPr>
          <w:lang w:val="sr-Cyrl-CS"/>
        </w:rPr>
        <w:t>Бујановац</w:t>
      </w:r>
      <w:r w:rsidR="00AF3236" w:rsidRPr="00A523A3">
        <w:t xml:space="preserve"> </w:t>
      </w:r>
      <w:proofErr w:type="spellStart"/>
      <w:r w:rsidR="00AF3236" w:rsidRPr="00A523A3">
        <w:t>представља</w:t>
      </w:r>
      <w:proofErr w:type="spellEnd"/>
      <w:r w:rsidR="00AF3236" w:rsidRPr="00A523A3">
        <w:t xml:space="preserve"> </w:t>
      </w:r>
      <w:proofErr w:type="spellStart"/>
      <w:r w:rsidR="00AF3236" w:rsidRPr="00A523A3">
        <w:t>преовлађујућу</w:t>
      </w:r>
      <w:proofErr w:type="spellEnd"/>
      <w:r w:rsidR="00AF3236" w:rsidRPr="00A523A3">
        <w:t xml:space="preserve"> </w:t>
      </w:r>
      <w:proofErr w:type="spellStart"/>
      <w:r w:rsidR="00AF3236" w:rsidRPr="00A523A3">
        <w:t>привредну</w:t>
      </w:r>
      <w:proofErr w:type="spellEnd"/>
      <w:r w:rsidR="00AF3236" w:rsidRPr="00A523A3">
        <w:t xml:space="preserve"> </w:t>
      </w:r>
      <w:proofErr w:type="spellStart"/>
      <w:r w:rsidR="00AF3236" w:rsidRPr="00A523A3">
        <w:t>делатност</w:t>
      </w:r>
      <w:proofErr w:type="spellEnd"/>
      <w:r w:rsidR="00AF3236" w:rsidRPr="00A523A3">
        <w:t xml:space="preserve">, </w:t>
      </w:r>
      <w:proofErr w:type="spellStart"/>
      <w:r w:rsidR="00AF3236" w:rsidRPr="00A523A3">
        <w:t>са</w:t>
      </w:r>
      <w:proofErr w:type="spellEnd"/>
      <w:r w:rsidR="00AF3236" w:rsidRPr="00A523A3">
        <w:t xml:space="preserve"> </w:t>
      </w:r>
      <w:proofErr w:type="spellStart"/>
      <w:r w:rsidR="00AF3236" w:rsidRPr="00A523A3">
        <w:t>уделом</w:t>
      </w:r>
      <w:proofErr w:type="spellEnd"/>
      <w:r w:rsidR="00AF3236" w:rsidRPr="00A523A3">
        <w:t xml:space="preserve"> </w:t>
      </w:r>
      <w:proofErr w:type="spellStart"/>
      <w:r w:rsidR="00AF3236" w:rsidRPr="00A523A3">
        <w:t>око</w:t>
      </w:r>
      <w:proofErr w:type="spellEnd"/>
      <w:r w:rsidR="00AF3236" w:rsidRPr="00A523A3">
        <w:t xml:space="preserve"> 70% у </w:t>
      </w:r>
      <w:proofErr w:type="spellStart"/>
      <w:r w:rsidR="00AF3236" w:rsidRPr="00A523A3">
        <w:t>структури</w:t>
      </w:r>
      <w:proofErr w:type="spellEnd"/>
      <w:r w:rsidR="00AF3236" w:rsidRPr="00A523A3">
        <w:t xml:space="preserve"> </w:t>
      </w:r>
      <w:proofErr w:type="spellStart"/>
      <w:r w:rsidR="00AF3236" w:rsidRPr="00A523A3">
        <w:t>привреде</w:t>
      </w:r>
      <w:proofErr w:type="spellEnd"/>
      <w:r w:rsidR="00AF3236" w:rsidRPr="00A523A3">
        <w:t xml:space="preserve">, а </w:t>
      </w:r>
      <w:proofErr w:type="spellStart"/>
      <w:r w:rsidR="00AF3236" w:rsidRPr="00A523A3">
        <w:t>карактеришу</w:t>
      </w:r>
      <w:proofErr w:type="spellEnd"/>
      <w:r w:rsidR="00AF3236" w:rsidRPr="00A523A3">
        <w:t xml:space="preserve"> </w:t>
      </w:r>
      <w:proofErr w:type="spellStart"/>
      <w:r w:rsidR="00AF3236" w:rsidRPr="00A523A3">
        <w:t>је</w:t>
      </w:r>
      <w:proofErr w:type="spellEnd"/>
      <w:r w:rsidR="00AF3236" w:rsidRPr="00A523A3">
        <w:t xml:space="preserve"> </w:t>
      </w:r>
      <w:proofErr w:type="spellStart"/>
      <w:r w:rsidR="00AF3236" w:rsidRPr="00A523A3">
        <w:t>велика</w:t>
      </w:r>
      <w:proofErr w:type="spellEnd"/>
      <w:r w:rsidR="00AF3236" w:rsidRPr="00A523A3">
        <w:t xml:space="preserve"> </w:t>
      </w:r>
      <w:proofErr w:type="spellStart"/>
      <w:r w:rsidR="00AF3236" w:rsidRPr="00A523A3">
        <w:t>заступљеност</w:t>
      </w:r>
      <w:proofErr w:type="spellEnd"/>
      <w:r w:rsidR="00AF3236" w:rsidRPr="00A523A3">
        <w:t xml:space="preserve"> </w:t>
      </w:r>
      <w:proofErr w:type="spellStart"/>
      <w:r w:rsidR="00AF3236" w:rsidRPr="00A523A3">
        <w:t>малих</w:t>
      </w:r>
      <w:proofErr w:type="spellEnd"/>
      <w:r w:rsidR="00AF3236" w:rsidRPr="00A523A3">
        <w:t xml:space="preserve"> </w:t>
      </w:r>
      <w:proofErr w:type="spellStart"/>
      <w:r w:rsidR="00AF3236" w:rsidRPr="00A523A3">
        <w:t>пољопривредних</w:t>
      </w:r>
      <w:proofErr w:type="spellEnd"/>
      <w:r w:rsidR="00AF3236" w:rsidRPr="00A523A3">
        <w:t xml:space="preserve"> </w:t>
      </w:r>
      <w:proofErr w:type="spellStart"/>
      <w:r w:rsidR="00AF3236" w:rsidRPr="00A523A3">
        <w:t>газдинстава</w:t>
      </w:r>
      <w:proofErr w:type="spellEnd"/>
      <w:r w:rsidR="00AF3236" w:rsidRPr="00A523A3">
        <w:t xml:space="preserve">, </w:t>
      </w:r>
      <w:proofErr w:type="spellStart"/>
      <w:r w:rsidR="00AF3236" w:rsidRPr="00A523A3">
        <w:t>нижа</w:t>
      </w:r>
      <w:proofErr w:type="spellEnd"/>
      <w:r w:rsidR="00AF3236" w:rsidRPr="00A523A3">
        <w:t xml:space="preserve"> </w:t>
      </w:r>
      <w:proofErr w:type="spellStart"/>
      <w:r w:rsidR="00AF3236" w:rsidRPr="00A523A3">
        <w:t>стопа</w:t>
      </w:r>
      <w:proofErr w:type="spellEnd"/>
      <w:r w:rsidR="00AF3236" w:rsidRPr="00A523A3">
        <w:t xml:space="preserve"> </w:t>
      </w:r>
      <w:proofErr w:type="spellStart"/>
      <w:r w:rsidR="00AF3236" w:rsidRPr="00A523A3">
        <w:t>продуктивности</w:t>
      </w:r>
      <w:proofErr w:type="spellEnd"/>
      <w:r w:rsidR="00AF3236" w:rsidRPr="00A523A3">
        <w:t xml:space="preserve"> и </w:t>
      </w:r>
      <w:proofErr w:type="spellStart"/>
      <w:r w:rsidR="00AF3236" w:rsidRPr="00A523A3">
        <w:t>ниски</w:t>
      </w:r>
      <w:proofErr w:type="spellEnd"/>
      <w:r w:rsidR="00AF3236" w:rsidRPr="00A523A3">
        <w:t xml:space="preserve"> </w:t>
      </w:r>
      <w:proofErr w:type="spellStart"/>
      <w:r w:rsidR="00AF3236" w:rsidRPr="00A523A3">
        <w:t>приходи</w:t>
      </w:r>
      <w:proofErr w:type="spellEnd"/>
      <w:r w:rsidR="00AF3236" w:rsidRPr="00A523A3">
        <w:t xml:space="preserve"> </w:t>
      </w:r>
      <w:proofErr w:type="spellStart"/>
      <w:r w:rsidR="00AF3236" w:rsidRPr="00A523A3">
        <w:t>газдинстава</w:t>
      </w:r>
      <w:proofErr w:type="spellEnd"/>
      <w:r w:rsidR="00AF3236" w:rsidRPr="00A523A3">
        <w:t xml:space="preserve">. </w:t>
      </w:r>
      <w:proofErr w:type="spellStart"/>
      <w:r w:rsidR="00AF3236" w:rsidRPr="00A523A3">
        <w:t>Велики</w:t>
      </w:r>
      <w:proofErr w:type="spellEnd"/>
      <w:r w:rsidR="00AF3236" w:rsidRPr="00A523A3">
        <w:t xml:space="preserve"> </w:t>
      </w:r>
      <w:proofErr w:type="spellStart"/>
      <w:r w:rsidR="00AF3236" w:rsidRPr="00A523A3">
        <w:t>број</w:t>
      </w:r>
      <w:proofErr w:type="spellEnd"/>
      <w:r w:rsidR="00AF3236" w:rsidRPr="00A523A3">
        <w:t xml:space="preserve"> </w:t>
      </w:r>
      <w:proofErr w:type="spellStart"/>
      <w:r w:rsidR="00AF3236" w:rsidRPr="00A523A3">
        <w:t>газдинстава</w:t>
      </w:r>
      <w:proofErr w:type="spellEnd"/>
      <w:r w:rsidR="00AF3236" w:rsidRPr="00A523A3">
        <w:t xml:space="preserve"> </w:t>
      </w:r>
      <w:proofErr w:type="spellStart"/>
      <w:r w:rsidR="00AF3236" w:rsidRPr="00A523A3">
        <w:t>су</w:t>
      </w:r>
      <w:proofErr w:type="spellEnd"/>
      <w:r w:rsidR="00AF3236" w:rsidRPr="00A523A3">
        <w:t xml:space="preserve"> </w:t>
      </w:r>
      <w:proofErr w:type="spellStart"/>
      <w:r w:rsidR="00AF3236" w:rsidRPr="00A523A3">
        <w:t>газдинства</w:t>
      </w:r>
      <w:proofErr w:type="spellEnd"/>
      <w:r w:rsidR="00AF3236" w:rsidRPr="00A523A3">
        <w:t xml:space="preserve"> </w:t>
      </w:r>
      <w:proofErr w:type="spellStart"/>
      <w:r w:rsidR="00AF3236" w:rsidRPr="00A523A3">
        <w:t>која</w:t>
      </w:r>
      <w:proofErr w:type="spellEnd"/>
      <w:r w:rsidR="00AF3236" w:rsidRPr="00A523A3">
        <w:t xml:space="preserve"> </w:t>
      </w:r>
      <w:proofErr w:type="spellStart"/>
      <w:r w:rsidR="00AF3236" w:rsidRPr="00A523A3">
        <w:t>производе</w:t>
      </w:r>
      <w:proofErr w:type="spellEnd"/>
      <w:r w:rsidR="00AF3236" w:rsidRPr="00A523A3">
        <w:t xml:space="preserve"> </w:t>
      </w:r>
      <w:proofErr w:type="spellStart"/>
      <w:r w:rsidR="00AF3236" w:rsidRPr="00A523A3">
        <w:t>за</w:t>
      </w:r>
      <w:proofErr w:type="spellEnd"/>
      <w:r w:rsidR="00AF3236" w:rsidRPr="00A523A3">
        <w:t xml:space="preserve"> </w:t>
      </w:r>
      <w:proofErr w:type="spellStart"/>
      <w:r w:rsidR="00AF3236" w:rsidRPr="00A523A3">
        <w:t>сопствене</w:t>
      </w:r>
      <w:proofErr w:type="spellEnd"/>
      <w:r w:rsidR="00AF3236" w:rsidRPr="00A523A3">
        <w:t xml:space="preserve"> </w:t>
      </w:r>
      <w:proofErr w:type="spellStart"/>
      <w:r w:rsidR="00AF3236" w:rsidRPr="00A523A3">
        <w:t>потребе</w:t>
      </w:r>
      <w:proofErr w:type="spellEnd"/>
      <w:r w:rsidR="00AF3236" w:rsidRPr="00A523A3">
        <w:t xml:space="preserve"> </w:t>
      </w:r>
      <w:proofErr w:type="spellStart"/>
      <w:r w:rsidR="00AF3236" w:rsidRPr="00A523A3">
        <w:t>са</w:t>
      </w:r>
      <w:proofErr w:type="spellEnd"/>
      <w:r w:rsidR="00AF3236" w:rsidRPr="00A523A3">
        <w:t xml:space="preserve"> </w:t>
      </w:r>
      <w:proofErr w:type="spellStart"/>
      <w:r w:rsidR="00AF3236" w:rsidRPr="00A523A3">
        <w:t>веома</w:t>
      </w:r>
      <w:proofErr w:type="spellEnd"/>
      <w:r w:rsidR="00AF3236" w:rsidRPr="00A523A3">
        <w:t xml:space="preserve"> </w:t>
      </w:r>
      <w:proofErr w:type="spellStart"/>
      <w:r w:rsidR="00AF3236" w:rsidRPr="00A523A3">
        <w:t>ниским</w:t>
      </w:r>
      <w:proofErr w:type="spellEnd"/>
      <w:r w:rsidR="00AF3236" w:rsidRPr="00A523A3">
        <w:t xml:space="preserve"> </w:t>
      </w:r>
      <w:proofErr w:type="spellStart"/>
      <w:r w:rsidR="00AF3236" w:rsidRPr="00A523A3">
        <w:t>тржишним</w:t>
      </w:r>
      <w:proofErr w:type="spellEnd"/>
      <w:r w:rsidR="00AF3236" w:rsidRPr="00A523A3">
        <w:t xml:space="preserve"> </w:t>
      </w:r>
      <w:proofErr w:type="spellStart"/>
      <w:r w:rsidR="00AF3236" w:rsidRPr="00A523A3">
        <w:t>вишковима</w:t>
      </w:r>
      <w:proofErr w:type="spellEnd"/>
      <w:r w:rsidR="00AF3236" w:rsidRPr="00A523A3">
        <w:t xml:space="preserve">. </w:t>
      </w:r>
      <w:proofErr w:type="spellStart"/>
      <w:r w:rsidR="00AF3236" w:rsidRPr="00A523A3">
        <w:t>Број</w:t>
      </w:r>
      <w:proofErr w:type="spellEnd"/>
      <w:r w:rsidR="00AF3236" w:rsidRPr="00A523A3">
        <w:t xml:space="preserve"> </w:t>
      </w:r>
      <w:proofErr w:type="spellStart"/>
      <w:r w:rsidR="00AF3236" w:rsidRPr="00A523A3">
        <w:t>газдинстава</w:t>
      </w:r>
      <w:proofErr w:type="spellEnd"/>
      <w:r w:rsidR="00AF3236" w:rsidRPr="00A523A3">
        <w:t xml:space="preserve"> </w:t>
      </w:r>
      <w:proofErr w:type="spellStart"/>
      <w:r w:rsidR="00AF3236" w:rsidRPr="00A523A3">
        <w:t>која</w:t>
      </w:r>
      <w:proofErr w:type="spellEnd"/>
      <w:r w:rsidR="00AF3236" w:rsidRPr="00A523A3">
        <w:t xml:space="preserve"> </w:t>
      </w:r>
      <w:proofErr w:type="spellStart"/>
      <w:r w:rsidR="00AF3236" w:rsidRPr="00A523A3">
        <w:t>производе</w:t>
      </w:r>
      <w:proofErr w:type="spellEnd"/>
      <w:r w:rsidR="00AF3236" w:rsidRPr="00A523A3">
        <w:t xml:space="preserve"> </w:t>
      </w:r>
      <w:proofErr w:type="spellStart"/>
      <w:r w:rsidR="00AF3236" w:rsidRPr="00A523A3">
        <w:t>за</w:t>
      </w:r>
      <w:proofErr w:type="spellEnd"/>
      <w:r w:rsidR="00AF3236" w:rsidRPr="00A523A3">
        <w:t xml:space="preserve"> </w:t>
      </w:r>
      <w:proofErr w:type="spellStart"/>
      <w:r w:rsidR="00AF3236" w:rsidRPr="00A523A3">
        <w:t>тржиште</w:t>
      </w:r>
      <w:proofErr w:type="spellEnd"/>
      <w:r w:rsidR="00AF3236" w:rsidRPr="00A523A3">
        <w:t xml:space="preserve"> </w:t>
      </w:r>
      <w:proofErr w:type="spellStart"/>
      <w:r w:rsidR="00AF3236" w:rsidRPr="00A523A3">
        <w:t>се</w:t>
      </w:r>
      <w:proofErr w:type="spellEnd"/>
      <w:r w:rsidR="00AF3236" w:rsidRPr="00A523A3">
        <w:t xml:space="preserve"> </w:t>
      </w:r>
      <w:proofErr w:type="spellStart"/>
      <w:r w:rsidR="00AF3236" w:rsidRPr="00A523A3">
        <w:t>из</w:t>
      </w:r>
      <w:proofErr w:type="spellEnd"/>
      <w:r w:rsidR="00AF3236" w:rsidRPr="00A523A3">
        <w:t xml:space="preserve"> </w:t>
      </w:r>
      <w:proofErr w:type="spellStart"/>
      <w:r w:rsidR="00AF3236" w:rsidRPr="00A523A3">
        <w:t>године</w:t>
      </w:r>
      <w:proofErr w:type="spellEnd"/>
      <w:r w:rsidR="00AF3236" w:rsidRPr="00A523A3">
        <w:t xml:space="preserve"> у </w:t>
      </w:r>
      <w:proofErr w:type="spellStart"/>
      <w:r w:rsidR="00AF3236" w:rsidRPr="00A523A3">
        <w:t>годину</w:t>
      </w:r>
      <w:proofErr w:type="spellEnd"/>
      <w:r w:rsidR="00AF3236" w:rsidRPr="00A523A3">
        <w:t xml:space="preserve"> </w:t>
      </w:r>
      <w:proofErr w:type="spellStart"/>
      <w:r w:rsidR="00AF3236" w:rsidRPr="00A523A3">
        <w:t>постепено</w:t>
      </w:r>
      <w:proofErr w:type="spellEnd"/>
      <w:r w:rsidR="00AF3236" w:rsidRPr="00A523A3">
        <w:t xml:space="preserve"> </w:t>
      </w:r>
      <w:proofErr w:type="spellStart"/>
      <w:r w:rsidR="00AF3236" w:rsidRPr="00A523A3">
        <w:t>повећава</w:t>
      </w:r>
      <w:proofErr w:type="spellEnd"/>
      <w:r w:rsidR="00AF3236" w:rsidRPr="00A523A3">
        <w:t>.</w:t>
      </w:r>
    </w:p>
    <w:p w14:paraId="74ADC755" w14:textId="77777777" w:rsidR="005220F6" w:rsidRDefault="005220F6" w:rsidP="00AF3236">
      <w:pPr>
        <w:pStyle w:val="NoSpacing"/>
        <w:rPr>
          <w:b/>
        </w:rPr>
      </w:pPr>
      <w:r>
        <w:rPr>
          <w:b/>
        </w:rPr>
        <w:t xml:space="preserve">          </w:t>
      </w:r>
      <w:r w:rsidR="00AF3236" w:rsidRPr="00A523A3">
        <w:rPr>
          <w:rStyle w:val="hps"/>
          <w:rFonts w:eastAsia="Batang"/>
          <w:lang w:val="sq-AL"/>
        </w:rPr>
        <w:t>Bujqësia në</w:t>
      </w:r>
      <w:r w:rsidR="00AF3236" w:rsidRPr="00A523A3">
        <w:rPr>
          <w:rFonts w:eastAsia="Batang"/>
          <w:lang w:val="sq-AL"/>
        </w:rPr>
        <w:t xml:space="preserve"> </w:t>
      </w:r>
      <w:r w:rsidR="00AF3236" w:rsidRPr="00A523A3">
        <w:rPr>
          <w:rStyle w:val="hps"/>
          <w:rFonts w:eastAsia="Batang"/>
          <w:lang w:val="sq-AL"/>
        </w:rPr>
        <w:t>komunën e Bujanocit</w:t>
      </w:r>
      <w:r w:rsidR="00AF3236" w:rsidRPr="00A523A3">
        <w:rPr>
          <w:rFonts w:eastAsia="Batang"/>
          <w:lang w:val="sq-AL"/>
        </w:rPr>
        <w:t xml:space="preserve"> </w:t>
      </w:r>
      <w:r w:rsidR="00AF3236" w:rsidRPr="00A523A3">
        <w:rPr>
          <w:rStyle w:val="hps"/>
          <w:rFonts w:eastAsia="Batang"/>
          <w:lang w:val="sq-AL"/>
        </w:rPr>
        <w:t>është e përfaqsuar me veprimtari ekonomike të mbizotruar,</w:t>
      </w:r>
      <w:r w:rsidR="00AF3236" w:rsidRPr="00A523A3">
        <w:rPr>
          <w:rFonts w:eastAsia="Batang"/>
          <w:lang w:val="sq-AL"/>
        </w:rPr>
        <w:t xml:space="preserve"> </w:t>
      </w:r>
      <w:r w:rsidR="00AF3236" w:rsidRPr="00A523A3">
        <w:rPr>
          <w:rStyle w:val="hps"/>
          <w:rFonts w:eastAsia="Batang"/>
          <w:lang w:val="sq-AL"/>
        </w:rPr>
        <w:t>me</w:t>
      </w:r>
      <w:r w:rsidR="00AF3236" w:rsidRPr="00A523A3">
        <w:rPr>
          <w:rFonts w:eastAsia="Batang"/>
          <w:lang w:val="sq-AL"/>
        </w:rPr>
        <w:t xml:space="preserve"> </w:t>
      </w:r>
      <w:r w:rsidR="00AF3236" w:rsidRPr="00A523A3">
        <w:rPr>
          <w:rStyle w:val="hps"/>
          <w:rFonts w:eastAsia="Batang"/>
          <w:lang w:val="sq-AL"/>
        </w:rPr>
        <w:t>pjesëmarrje</w:t>
      </w:r>
      <w:r w:rsidR="00AF3236" w:rsidRPr="00A523A3">
        <w:rPr>
          <w:rFonts w:eastAsia="Batang"/>
          <w:lang w:val="sq-AL"/>
        </w:rPr>
        <w:t xml:space="preserve"> </w:t>
      </w:r>
      <w:r w:rsidR="00AF3236" w:rsidRPr="00A523A3">
        <w:rPr>
          <w:rStyle w:val="hps"/>
          <w:rFonts w:eastAsia="Batang"/>
          <w:lang w:val="sq-AL"/>
        </w:rPr>
        <w:t>rreth 70</w:t>
      </w:r>
      <w:r w:rsidR="00AF3236" w:rsidRPr="00A523A3">
        <w:rPr>
          <w:rFonts w:eastAsia="Batang"/>
          <w:lang w:val="sq-AL"/>
        </w:rPr>
        <w:t xml:space="preserve">% </w:t>
      </w:r>
      <w:r w:rsidR="00AF3236" w:rsidRPr="00A523A3">
        <w:rPr>
          <w:rStyle w:val="hps"/>
          <w:rFonts w:eastAsia="Batang"/>
          <w:lang w:val="sq-AL"/>
        </w:rPr>
        <w:t>në strukturën</w:t>
      </w:r>
      <w:r w:rsidR="00AF3236" w:rsidRPr="00A523A3">
        <w:rPr>
          <w:rFonts w:eastAsia="Batang"/>
          <w:lang w:val="sq-AL"/>
        </w:rPr>
        <w:t xml:space="preserve"> </w:t>
      </w:r>
      <w:r w:rsidR="00AF3236" w:rsidRPr="00A523A3">
        <w:rPr>
          <w:rStyle w:val="hps"/>
          <w:rFonts w:eastAsia="Batang"/>
          <w:lang w:val="sq-AL"/>
        </w:rPr>
        <w:t>e ekonomisë</w:t>
      </w:r>
      <w:r w:rsidR="00AF3236" w:rsidRPr="00A523A3">
        <w:rPr>
          <w:rFonts w:eastAsia="Batang"/>
          <w:lang w:val="sq-AL"/>
        </w:rPr>
        <w:t xml:space="preserve">, e karakterizuar nga </w:t>
      </w:r>
      <w:r w:rsidR="00AF3236" w:rsidRPr="00A523A3">
        <w:rPr>
          <w:rStyle w:val="hps"/>
          <w:rFonts w:eastAsia="Batang"/>
          <w:lang w:val="sq-AL"/>
        </w:rPr>
        <w:t>një përfaqësim</w:t>
      </w:r>
      <w:r w:rsidR="00AF3236" w:rsidRPr="00A523A3">
        <w:rPr>
          <w:rFonts w:eastAsia="Batang"/>
          <w:lang w:val="sq-AL"/>
        </w:rPr>
        <w:t xml:space="preserve"> </w:t>
      </w:r>
      <w:r w:rsidR="00AF3236" w:rsidRPr="00A523A3">
        <w:rPr>
          <w:rStyle w:val="hps"/>
          <w:rFonts w:eastAsia="Batang"/>
          <w:lang w:val="sq-AL"/>
        </w:rPr>
        <w:t>i madh i</w:t>
      </w:r>
      <w:r w:rsidR="00AF3236" w:rsidRPr="00A523A3">
        <w:rPr>
          <w:rFonts w:eastAsia="Batang"/>
          <w:lang w:val="sq-AL"/>
        </w:rPr>
        <w:t xml:space="preserve"> </w:t>
      </w:r>
      <w:r w:rsidR="00AF3236" w:rsidRPr="00A523A3">
        <w:rPr>
          <w:rStyle w:val="hps"/>
          <w:rFonts w:eastAsia="Batang"/>
          <w:lang w:val="sq-AL"/>
        </w:rPr>
        <w:t>ekonomive  të vogla bujqësore</w:t>
      </w:r>
      <w:r w:rsidR="00AF3236" w:rsidRPr="00A523A3">
        <w:rPr>
          <w:rFonts w:eastAsia="Batang"/>
          <w:lang w:val="sq-AL"/>
        </w:rPr>
        <w:t xml:space="preserve">,  </w:t>
      </w:r>
      <w:r w:rsidR="00AF3236" w:rsidRPr="00A523A3">
        <w:rPr>
          <w:rStyle w:val="hps"/>
          <w:rFonts w:eastAsia="Batang"/>
          <w:lang w:val="sq-AL"/>
        </w:rPr>
        <w:t>normë  të ulët</w:t>
      </w:r>
      <w:r w:rsidR="00AF3236" w:rsidRPr="00A523A3">
        <w:rPr>
          <w:rFonts w:eastAsia="Batang"/>
          <w:lang w:val="sq-AL"/>
        </w:rPr>
        <w:t xml:space="preserve"> </w:t>
      </w:r>
      <w:r w:rsidR="00AF3236" w:rsidRPr="00A523A3">
        <w:rPr>
          <w:rStyle w:val="hps"/>
          <w:rFonts w:eastAsia="Batang"/>
          <w:lang w:val="sq-AL"/>
        </w:rPr>
        <w:t>të</w:t>
      </w:r>
      <w:r w:rsidR="00AF3236" w:rsidRPr="00A523A3">
        <w:rPr>
          <w:rFonts w:eastAsia="Batang"/>
          <w:lang w:val="sq-AL"/>
        </w:rPr>
        <w:t xml:space="preserve"> </w:t>
      </w:r>
      <w:r w:rsidR="00AF3236" w:rsidRPr="00A523A3">
        <w:rPr>
          <w:rStyle w:val="hps"/>
          <w:rFonts w:eastAsia="Batang"/>
          <w:lang w:val="sq-AL"/>
        </w:rPr>
        <w:t>produktivitetit dhe</w:t>
      </w:r>
      <w:r w:rsidR="00AF3236" w:rsidRPr="00A523A3">
        <w:rPr>
          <w:rFonts w:eastAsia="Batang"/>
          <w:lang w:val="sq-AL"/>
        </w:rPr>
        <w:t xml:space="preserve"> </w:t>
      </w:r>
      <w:r w:rsidR="00AF3236" w:rsidRPr="00A523A3">
        <w:rPr>
          <w:rStyle w:val="hps"/>
          <w:rFonts w:eastAsia="Batang"/>
          <w:lang w:val="sq-AL"/>
        </w:rPr>
        <w:t xml:space="preserve"> me të ardhura</w:t>
      </w:r>
      <w:r w:rsidR="00AF3236" w:rsidRPr="00A523A3">
        <w:rPr>
          <w:rFonts w:eastAsia="Batang"/>
          <w:lang w:val="sq-AL"/>
        </w:rPr>
        <w:t xml:space="preserve"> </w:t>
      </w:r>
      <w:r w:rsidR="00AF3236" w:rsidRPr="00A523A3">
        <w:rPr>
          <w:rStyle w:val="hps"/>
          <w:rFonts w:eastAsia="Batang"/>
          <w:lang w:val="sq-AL"/>
        </w:rPr>
        <w:t>të ulëta familjare</w:t>
      </w:r>
      <w:r w:rsidR="00AF3236" w:rsidRPr="00A523A3">
        <w:rPr>
          <w:rFonts w:eastAsia="Batang"/>
          <w:lang w:val="sq-AL"/>
        </w:rPr>
        <w:t xml:space="preserve">. </w:t>
      </w:r>
      <w:r w:rsidR="00AF3236" w:rsidRPr="00A523A3">
        <w:rPr>
          <w:rStyle w:val="hps"/>
          <w:rFonts w:eastAsia="Batang"/>
          <w:lang w:val="sq-AL"/>
        </w:rPr>
        <w:t>Një numër i madh</w:t>
      </w:r>
      <w:r w:rsidR="00AF3236" w:rsidRPr="00A523A3">
        <w:rPr>
          <w:rFonts w:eastAsia="Batang"/>
          <w:lang w:val="sq-AL"/>
        </w:rPr>
        <w:t xml:space="preserve"> </w:t>
      </w:r>
      <w:r w:rsidR="00AF3236" w:rsidRPr="00A523A3">
        <w:rPr>
          <w:rStyle w:val="hps"/>
          <w:rFonts w:eastAsia="Batang"/>
          <w:lang w:val="sq-AL"/>
        </w:rPr>
        <w:t>i ekonomive</w:t>
      </w:r>
      <w:r w:rsidR="00AF3236" w:rsidRPr="00A523A3">
        <w:rPr>
          <w:rFonts w:eastAsia="Batang"/>
          <w:lang w:val="sq-AL"/>
        </w:rPr>
        <w:t xml:space="preserve"> </w:t>
      </w:r>
      <w:r w:rsidR="00AF3236" w:rsidRPr="00A523A3">
        <w:rPr>
          <w:rStyle w:val="hps"/>
          <w:rFonts w:eastAsia="Batang"/>
          <w:lang w:val="sq-AL"/>
        </w:rPr>
        <w:t xml:space="preserve"> prodhojnë</w:t>
      </w:r>
      <w:r w:rsidR="00AF3236" w:rsidRPr="00A523A3">
        <w:rPr>
          <w:rFonts w:eastAsia="Batang"/>
          <w:lang w:val="sq-AL"/>
        </w:rPr>
        <w:t xml:space="preserve"> </w:t>
      </w:r>
      <w:r w:rsidR="00AF3236" w:rsidRPr="00A523A3">
        <w:rPr>
          <w:rStyle w:val="hps"/>
          <w:rFonts w:eastAsia="Batang"/>
          <w:lang w:val="sq-AL"/>
        </w:rPr>
        <w:t>për nevojat e tyre</w:t>
      </w:r>
      <w:r w:rsidR="00AF3236" w:rsidRPr="00A523A3">
        <w:rPr>
          <w:rFonts w:eastAsia="Batang"/>
          <w:lang w:val="sq-AL"/>
        </w:rPr>
        <w:t xml:space="preserve"> </w:t>
      </w:r>
      <w:r w:rsidR="00AF3236" w:rsidRPr="00A523A3">
        <w:rPr>
          <w:rStyle w:val="hps"/>
          <w:rFonts w:eastAsia="Batang"/>
          <w:lang w:val="sq-AL"/>
        </w:rPr>
        <w:t>me</w:t>
      </w:r>
      <w:r w:rsidR="00AF3236" w:rsidRPr="00A523A3">
        <w:rPr>
          <w:rFonts w:eastAsia="Batang"/>
          <w:lang w:val="sq-AL"/>
        </w:rPr>
        <w:t xml:space="preserve"> </w:t>
      </w:r>
      <w:r w:rsidR="00AF3236" w:rsidRPr="00A523A3">
        <w:rPr>
          <w:rStyle w:val="hps"/>
          <w:rFonts w:eastAsia="Batang"/>
          <w:lang w:val="sq-AL"/>
        </w:rPr>
        <w:t>tepricat</w:t>
      </w:r>
      <w:r w:rsidR="00AF3236" w:rsidRPr="00A523A3">
        <w:rPr>
          <w:rFonts w:eastAsia="Batang"/>
          <w:lang w:val="sq-AL"/>
        </w:rPr>
        <w:t xml:space="preserve"> </w:t>
      </w:r>
      <w:r w:rsidR="00AF3236" w:rsidRPr="00A523A3">
        <w:rPr>
          <w:rStyle w:val="hps"/>
          <w:rFonts w:eastAsia="Batang"/>
          <w:lang w:val="sq-AL"/>
        </w:rPr>
        <w:t>shumë të ulëta</w:t>
      </w:r>
      <w:r w:rsidR="00AF3236" w:rsidRPr="00A523A3">
        <w:rPr>
          <w:rFonts w:eastAsia="Batang"/>
          <w:lang w:val="sq-AL"/>
        </w:rPr>
        <w:t xml:space="preserve"> </w:t>
      </w:r>
      <w:r w:rsidR="00AF3236" w:rsidRPr="00A523A3">
        <w:rPr>
          <w:rStyle w:val="hps"/>
          <w:rFonts w:eastAsia="Batang"/>
          <w:lang w:val="sq-AL"/>
        </w:rPr>
        <w:t>në treg</w:t>
      </w:r>
      <w:r w:rsidR="00AF3236" w:rsidRPr="00A523A3">
        <w:rPr>
          <w:rFonts w:eastAsia="Batang"/>
          <w:lang w:val="sq-AL"/>
        </w:rPr>
        <w:t xml:space="preserve">. </w:t>
      </w:r>
      <w:r w:rsidR="00AF3236" w:rsidRPr="00A523A3">
        <w:rPr>
          <w:rStyle w:val="hps"/>
          <w:rFonts w:eastAsia="Batang"/>
          <w:lang w:val="sq-AL"/>
        </w:rPr>
        <w:t>Numri</w:t>
      </w:r>
      <w:r w:rsidR="00AF3236" w:rsidRPr="00A523A3">
        <w:rPr>
          <w:rFonts w:eastAsia="Batang"/>
          <w:lang w:val="sq-AL"/>
        </w:rPr>
        <w:t xml:space="preserve"> </w:t>
      </w:r>
      <w:r w:rsidR="00AF3236" w:rsidRPr="00A523A3">
        <w:rPr>
          <w:rStyle w:val="hps"/>
          <w:rFonts w:eastAsia="Batang"/>
          <w:lang w:val="sq-AL"/>
        </w:rPr>
        <w:t>i ekonomive</w:t>
      </w:r>
      <w:r w:rsidR="00AF3236" w:rsidRPr="00A523A3">
        <w:rPr>
          <w:rFonts w:eastAsia="Batang"/>
          <w:lang w:val="sq-AL"/>
        </w:rPr>
        <w:t xml:space="preserve"> </w:t>
      </w:r>
      <w:r w:rsidR="00AF3236" w:rsidRPr="00A523A3">
        <w:rPr>
          <w:rStyle w:val="hps"/>
          <w:rFonts w:eastAsia="Batang"/>
          <w:lang w:val="sq-AL"/>
        </w:rPr>
        <w:t>që prodhojnë</w:t>
      </w:r>
      <w:r w:rsidR="00AF3236" w:rsidRPr="00A523A3">
        <w:rPr>
          <w:rFonts w:eastAsia="Batang"/>
          <w:lang w:val="sq-AL"/>
        </w:rPr>
        <w:t xml:space="preserve"> </w:t>
      </w:r>
      <w:r w:rsidR="00AF3236" w:rsidRPr="00A523A3">
        <w:rPr>
          <w:rStyle w:val="hps"/>
          <w:rFonts w:eastAsia="Batang"/>
          <w:lang w:val="sq-AL"/>
        </w:rPr>
        <w:t>për</w:t>
      </w:r>
      <w:r w:rsidR="00AF3236" w:rsidRPr="00A523A3">
        <w:rPr>
          <w:rFonts w:eastAsia="Batang"/>
          <w:lang w:val="sq-AL"/>
        </w:rPr>
        <w:t xml:space="preserve"> </w:t>
      </w:r>
      <w:r w:rsidR="00AF3236" w:rsidRPr="00A523A3">
        <w:rPr>
          <w:rStyle w:val="hps"/>
          <w:rFonts w:eastAsia="Batang"/>
          <w:lang w:val="sq-AL"/>
        </w:rPr>
        <w:t>treg nga</w:t>
      </w:r>
      <w:r w:rsidR="00AF3236" w:rsidRPr="00A523A3">
        <w:rPr>
          <w:rFonts w:eastAsia="Batang"/>
          <w:lang w:val="sq-AL"/>
        </w:rPr>
        <w:t xml:space="preserve"> </w:t>
      </w:r>
      <w:r w:rsidR="00AF3236" w:rsidRPr="00A523A3">
        <w:rPr>
          <w:rStyle w:val="hps"/>
          <w:rFonts w:eastAsia="Batang"/>
          <w:lang w:val="sq-AL"/>
        </w:rPr>
        <w:t>viti në vit</w:t>
      </w:r>
      <w:r w:rsidR="00AF3236" w:rsidRPr="00A523A3">
        <w:rPr>
          <w:rFonts w:eastAsia="Batang"/>
          <w:lang w:val="sq-AL"/>
        </w:rPr>
        <w:t xml:space="preserve">  është </w:t>
      </w:r>
      <w:r w:rsidR="00AF3236" w:rsidRPr="00A523A3">
        <w:rPr>
          <w:rStyle w:val="hps"/>
          <w:rFonts w:eastAsia="Batang"/>
          <w:lang w:val="sq-AL"/>
        </w:rPr>
        <w:t>duke u rritur gradualisht</w:t>
      </w:r>
      <w:r w:rsidR="00AF3236" w:rsidRPr="00A523A3">
        <w:rPr>
          <w:rFonts w:eastAsia="Batang"/>
          <w:lang w:val="sq-AL"/>
        </w:rPr>
        <w:t>.</w:t>
      </w:r>
    </w:p>
    <w:p w14:paraId="644AC06C" w14:textId="77777777" w:rsidR="005220F6" w:rsidRDefault="005220F6" w:rsidP="00AF3236">
      <w:pPr>
        <w:pStyle w:val="NoSpacing"/>
        <w:rPr>
          <w:b/>
        </w:rPr>
      </w:pPr>
      <w:r>
        <w:rPr>
          <w:b/>
        </w:rPr>
        <w:t xml:space="preserve">          </w:t>
      </w:r>
      <w:proofErr w:type="spellStart"/>
      <w:r w:rsidR="00AF3236" w:rsidRPr="00A523A3">
        <w:t>Стопа</w:t>
      </w:r>
      <w:proofErr w:type="spellEnd"/>
      <w:r w:rsidR="00AF3236" w:rsidRPr="00A523A3">
        <w:t xml:space="preserve"> </w:t>
      </w:r>
      <w:proofErr w:type="spellStart"/>
      <w:r w:rsidR="00AF3236" w:rsidRPr="00A523A3">
        <w:t>незапослености</w:t>
      </w:r>
      <w:proofErr w:type="spellEnd"/>
      <w:r w:rsidR="00AF3236" w:rsidRPr="00A523A3">
        <w:t xml:space="preserve"> </w:t>
      </w:r>
      <w:proofErr w:type="spellStart"/>
      <w:r w:rsidR="00AF3236" w:rsidRPr="00A523A3">
        <w:t>је</w:t>
      </w:r>
      <w:proofErr w:type="spellEnd"/>
      <w:r w:rsidR="00AF3236" w:rsidRPr="00A523A3">
        <w:t xml:space="preserve"> </w:t>
      </w:r>
      <w:proofErr w:type="spellStart"/>
      <w:r w:rsidR="00AF3236" w:rsidRPr="00A523A3">
        <w:t>такође</w:t>
      </w:r>
      <w:proofErr w:type="spellEnd"/>
      <w:r w:rsidR="00AF3236" w:rsidRPr="00A523A3">
        <w:t xml:space="preserve"> </w:t>
      </w:r>
      <w:proofErr w:type="spellStart"/>
      <w:proofErr w:type="gramStart"/>
      <w:r w:rsidR="00AF3236" w:rsidRPr="00A523A3">
        <w:t>висока</w:t>
      </w:r>
      <w:proofErr w:type="spellEnd"/>
      <w:r w:rsidR="00AF3236" w:rsidRPr="00A523A3">
        <w:rPr>
          <w:lang w:val="sr-Cyrl-CS"/>
        </w:rPr>
        <w:t xml:space="preserve"> </w:t>
      </w:r>
      <w:r w:rsidR="00AF3236" w:rsidRPr="00A523A3">
        <w:t>.</w:t>
      </w:r>
      <w:proofErr w:type="gramEnd"/>
      <w:r w:rsidR="00AF3236" w:rsidRPr="00A523A3">
        <w:t xml:space="preserve"> </w:t>
      </w:r>
      <w:proofErr w:type="spellStart"/>
      <w:r w:rsidR="00AF3236" w:rsidRPr="00A523A3">
        <w:t>Узимајући</w:t>
      </w:r>
      <w:proofErr w:type="spellEnd"/>
      <w:r w:rsidR="00AF3236" w:rsidRPr="00A523A3">
        <w:t xml:space="preserve"> у </w:t>
      </w:r>
      <w:proofErr w:type="spellStart"/>
      <w:r w:rsidR="00AF3236" w:rsidRPr="00A523A3">
        <w:t>обзир</w:t>
      </w:r>
      <w:proofErr w:type="spellEnd"/>
      <w:r w:rsidR="00AF3236" w:rsidRPr="00A523A3">
        <w:t xml:space="preserve"> и </w:t>
      </w:r>
      <w:proofErr w:type="spellStart"/>
      <w:r w:rsidR="00AF3236" w:rsidRPr="00A523A3">
        <w:t>преовлађујући</w:t>
      </w:r>
      <w:proofErr w:type="spellEnd"/>
      <w:r w:rsidR="00AF3236" w:rsidRPr="00A523A3">
        <w:t xml:space="preserve"> </w:t>
      </w:r>
      <w:proofErr w:type="spellStart"/>
      <w:r w:rsidR="00AF3236" w:rsidRPr="00A523A3">
        <w:t>број</w:t>
      </w:r>
      <w:proofErr w:type="spellEnd"/>
      <w:r w:rsidR="00AF3236" w:rsidRPr="00A523A3">
        <w:t xml:space="preserve"> </w:t>
      </w:r>
      <w:proofErr w:type="spellStart"/>
      <w:r w:rsidR="00AF3236" w:rsidRPr="00A523A3">
        <w:t>мањих</w:t>
      </w:r>
      <w:proofErr w:type="spellEnd"/>
      <w:r w:rsidR="00AF3236" w:rsidRPr="00A523A3">
        <w:t xml:space="preserve"> </w:t>
      </w:r>
      <w:proofErr w:type="spellStart"/>
      <w:r w:rsidR="00AF3236" w:rsidRPr="00A523A3">
        <w:t>газдинстава</w:t>
      </w:r>
      <w:proofErr w:type="spellEnd"/>
      <w:r w:rsidR="00AF3236" w:rsidRPr="00A523A3">
        <w:t xml:space="preserve"> и </w:t>
      </w:r>
      <w:proofErr w:type="spellStart"/>
      <w:r w:rsidR="00AF3236" w:rsidRPr="00A523A3">
        <w:t>високе</w:t>
      </w:r>
      <w:proofErr w:type="spellEnd"/>
      <w:r w:rsidR="00AF3236" w:rsidRPr="00A523A3">
        <w:t xml:space="preserve"> </w:t>
      </w:r>
      <w:proofErr w:type="spellStart"/>
      <w:r w:rsidR="00AF3236" w:rsidRPr="00A523A3">
        <w:t>стопе</w:t>
      </w:r>
      <w:proofErr w:type="spellEnd"/>
      <w:r w:rsidR="00AF3236" w:rsidRPr="00A523A3">
        <w:t xml:space="preserve"> </w:t>
      </w:r>
      <w:proofErr w:type="spellStart"/>
      <w:r w:rsidR="00AF3236" w:rsidRPr="00A523A3">
        <w:t>учешћа</w:t>
      </w:r>
      <w:proofErr w:type="spellEnd"/>
      <w:r w:rsidR="00AF3236" w:rsidRPr="00A523A3">
        <w:t xml:space="preserve"> </w:t>
      </w:r>
      <w:proofErr w:type="spellStart"/>
      <w:r w:rsidR="00AF3236" w:rsidRPr="00A523A3">
        <w:t>радне</w:t>
      </w:r>
      <w:proofErr w:type="spellEnd"/>
      <w:r w:rsidR="00AF3236" w:rsidRPr="00A523A3">
        <w:t xml:space="preserve"> </w:t>
      </w:r>
      <w:proofErr w:type="spellStart"/>
      <w:r w:rsidR="00AF3236" w:rsidRPr="00A523A3">
        <w:t>снаге</w:t>
      </w:r>
      <w:proofErr w:type="spellEnd"/>
      <w:r w:rsidR="00AF3236" w:rsidRPr="00A523A3">
        <w:t xml:space="preserve"> у </w:t>
      </w:r>
      <w:proofErr w:type="spellStart"/>
      <w:r w:rsidR="00AF3236" w:rsidRPr="00A523A3">
        <w:t>пољопривреди</w:t>
      </w:r>
      <w:proofErr w:type="spellEnd"/>
      <w:r w:rsidR="00AF3236" w:rsidRPr="00A523A3">
        <w:t xml:space="preserve">, </w:t>
      </w:r>
      <w:proofErr w:type="spellStart"/>
      <w:r w:rsidR="00AF3236" w:rsidRPr="00A523A3">
        <w:t>мали</w:t>
      </w:r>
      <w:proofErr w:type="spellEnd"/>
      <w:r w:rsidR="00AF3236" w:rsidRPr="00A523A3">
        <w:t xml:space="preserve"> </w:t>
      </w:r>
      <w:proofErr w:type="spellStart"/>
      <w:r w:rsidR="00AF3236" w:rsidRPr="00A523A3">
        <w:t>број</w:t>
      </w:r>
      <w:proofErr w:type="spellEnd"/>
      <w:r w:rsidR="00AF3236" w:rsidRPr="00A523A3">
        <w:t xml:space="preserve"> </w:t>
      </w:r>
      <w:proofErr w:type="spellStart"/>
      <w:r w:rsidR="00AF3236" w:rsidRPr="00A523A3">
        <w:t>запослених</w:t>
      </w:r>
      <w:proofErr w:type="spellEnd"/>
      <w:r w:rsidR="00AF3236" w:rsidRPr="00A523A3">
        <w:t xml:space="preserve"> (</w:t>
      </w:r>
      <w:proofErr w:type="spellStart"/>
      <w:r w:rsidR="00AF3236" w:rsidRPr="00A523A3">
        <w:t>прикривена</w:t>
      </w:r>
      <w:proofErr w:type="spellEnd"/>
      <w:r w:rsidR="00AF3236" w:rsidRPr="00A523A3">
        <w:t xml:space="preserve"> </w:t>
      </w:r>
      <w:proofErr w:type="spellStart"/>
      <w:r w:rsidR="00AF3236" w:rsidRPr="00A523A3">
        <w:t>незапосленост</w:t>
      </w:r>
      <w:proofErr w:type="spellEnd"/>
      <w:r w:rsidR="00AF3236" w:rsidRPr="00A523A3">
        <w:t xml:space="preserve">) </w:t>
      </w:r>
      <w:proofErr w:type="spellStart"/>
      <w:r w:rsidR="00AF3236" w:rsidRPr="00A523A3">
        <w:t>представља</w:t>
      </w:r>
      <w:proofErr w:type="spellEnd"/>
      <w:r w:rsidR="00AF3236" w:rsidRPr="00A523A3">
        <w:t xml:space="preserve"> </w:t>
      </w:r>
      <w:proofErr w:type="spellStart"/>
      <w:r w:rsidR="00AF3236" w:rsidRPr="00A523A3">
        <w:t>један</w:t>
      </w:r>
      <w:proofErr w:type="spellEnd"/>
      <w:r w:rsidR="00AF3236" w:rsidRPr="00A523A3">
        <w:t xml:space="preserve"> </w:t>
      </w:r>
      <w:proofErr w:type="spellStart"/>
      <w:r w:rsidR="00AF3236" w:rsidRPr="00A523A3">
        <w:t>структурални</w:t>
      </w:r>
      <w:proofErr w:type="spellEnd"/>
      <w:r w:rsidR="00AF3236" w:rsidRPr="00A523A3">
        <w:t xml:space="preserve"> </w:t>
      </w:r>
      <w:proofErr w:type="spellStart"/>
      <w:r w:rsidR="00AF3236" w:rsidRPr="00A523A3">
        <w:t>проблем</w:t>
      </w:r>
      <w:proofErr w:type="spellEnd"/>
      <w:r w:rsidR="00AF3236" w:rsidRPr="00A523A3">
        <w:t xml:space="preserve"> </w:t>
      </w:r>
      <w:proofErr w:type="spellStart"/>
      <w:r w:rsidR="00AF3236" w:rsidRPr="00A523A3">
        <w:t>пољопривреде</w:t>
      </w:r>
      <w:proofErr w:type="spellEnd"/>
      <w:r w:rsidR="00AF3236" w:rsidRPr="00A523A3">
        <w:t xml:space="preserve"> и </w:t>
      </w:r>
      <w:proofErr w:type="spellStart"/>
      <w:r w:rsidR="00AF3236" w:rsidRPr="00A523A3">
        <w:t>руралне</w:t>
      </w:r>
      <w:proofErr w:type="spellEnd"/>
      <w:r w:rsidR="00AF3236" w:rsidRPr="00A523A3">
        <w:t xml:space="preserve"> </w:t>
      </w:r>
      <w:proofErr w:type="spellStart"/>
      <w:r w:rsidR="00AF3236" w:rsidRPr="00A523A3">
        <w:t>економије</w:t>
      </w:r>
      <w:proofErr w:type="spellEnd"/>
      <w:r w:rsidR="00AF3236" w:rsidRPr="00A523A3">
        <w:t>.</w:t>
      </w:r>
    </w:p>
    <w:p w14:paraId="7B6A139B" w14:textId="545B9493" w:rsidR="00AF3236" w:rsidRPr="005220F6" w:rsidRDefault="005220F6" w:rsidP="00AF3236">
      <w:pPr>
        <w:pStyle w:val="NoSpacing"/>
        <w:rPr>
          <w:b/>
        </w:rPr>
      </w:pPr>
      <w:r>
        <w:rPr>
          <w:b/>
        </w:rPr>
        <w:t xml:space="preserve">          </w:t>
      </w:r>
      <w:r w:rsidR="00AF3236" w:rsidRPr="00A523A3">
        <w:rPr>
          <w:rStyle w:val="hps"/>
          <w:rFonts w:eastAsia="Batang"/>
          <w:lang w:val="sq-AL"/>
        </w:rPr>
        <w:t>Shkalla e papunësisë</w:t>
      </w:r>
      <w:r w:rsidR="00AF3236" w:rsidRPr="00A523A3">
        <w:rPr>
          <w:rFonts w:eastAsia="Batang"/>
          <w:lang w:val="sq-AL"/>
        </w:rPr>
        <w:t xml:space="preserve"> </w:t>
      </w:r>
      <w:r w:rsidR="00AF3236" w:rsidRPr="00A523A3">
        <w:rPr>
          <w:rStyle w:val="hps"/>
          <w:rFonts w:eastAsia="Batang"/>
          <w:lang w:val="sq-AL"/>
        </w:rPr>
        <w:t>është gjithashtu e lartë</w:t>
      </w:r>
      <w:r w:rsidR="00AF3236" w:rsidRPr="00A523A3">
        <w:rPr>
          <w:rFonts w:eastAsia="Batang"/>
          <w:lang w:val="sq-AL"/>
        </w:rPr>
        <w:t xml:space="preserve">. </w:t>
      </w:r>
      <w:r w:rsidR="00AF3236" w:rsidRPr="00A523A3">
        <w:rPr>
          <w:rStyle w:val="hps"/>
          <w:rFonts w:eastAsia="Batang"/>
          <w:lang w:val="sq-AL"/>
        </w:rPr>
        <w:t>Duke marrë parasysh</w:t>
      </w:r>
      <w:r w:rsidR="00AF3236" w:rsidRPr="00A523A3">
        <w:rPr>
          <w:rFonts w:eastAsia="Batang"/>
          <w:lang w:val="sq-AL"/>
        </w:rPr>
        <w:t xml:space="preserve"> </w:t>
      </w:r>
      <w:r w:rsidR="00AF3236" w:rsidRPr="00A523A3">
        <w:rPr>
          <w:rStyle w:val="hps"/>
          <w:rFonts w:eastAsia="Batang"/>
          <w:lang w:val="sq-AL"/>
        </w:rPr>
        <w:t>numrin</w:t>
      </w:r>
      <w:r w:rsidR="00AF3236" w:rsidRPr="00A523A3">
        <w:rPr>
          <w:rFonts w:eastAsia="Batang"/>
          <w:lang w:val="sq-AL"/>
        </w:rPr>
        <w:t xml:space="preserve"> </w:t>
      </w:r>
      <w:r w:rsidR="00AF3236" w:rsidRPr="00A523A3">
        <w:rPr>
          <w:rStyle w:val="hps"/>
          <w:rFonts w:eastAsia="Batang"/>
          <w:lang w:val="sq-AL"/>
        </w:rPr>
        <w:t>mbizotërues</w:t>
      </w:r>
      <w:r w:rsidR="00AF3236" w:rsidRPr="00A523A3">
        <w:rPr>
          <w:rFonts w:eastAsia="Batang"/>
          <w:lang w:val="sq-AL"/>
        </w:rPr>
        <w:t xml:space="preserve"> </w:t>
      </w:r>
      <w:r w:rsidR="00AF3236" w:rsidRPr="00A523A3">
        <w:rPr>
          <w:rStyle w:val="hps"/>
          <w:rFonts w:eastAsia="Batang"/>
          <w:lang w:val="sq-AL"/>
        </w:rPr>
        <w:t>të ekonomive  të vogla</w:t>
      </w:r>
      <w:r w:rsidR="00AF3236" w:rsidRPr="00A523A3">
        <w:rPr>
          <w:rFonts w:eastAsia="Batang"/>
          <w:lang w:val="sq-AL"/>
        </w:rPr>
        <w:t xml:space="preserve"> </w:t>
      </w:r>
      <w:r w:rsidR="00AF3236" w:rsidRPr="00A523A3">
        <w:rPr>
          <w:rStyle w:val="hps"/>
          <w:rFonts w:eastAsia="Batang"/>
          <w:lang w:val="sq-AL"/>
        </w:rPr>
        <w:t>dhe normat e</w:t>
      </w:r>
      <w:r w:rsidR="00AF3236" w:rsidRPr="00A523A3">
        <w:rPr>
          <w:rFonts w:eastAsia="Batang"/>
          <w:lang w:val="sq-AL"/>
        </w:rPr>
        <w:t xml:space="preserve"> </w:t>
      </w:r>
      <w:r w:rsidR="00AF3236" w:rsidRPr="00A523A3">
        <w:rPr>
          <w:rStyle w:val="hps"/>
          <w:rFonts w:eastAsia="Batang"/>
          <w:lang w:val="sq-AL"/>
        </w:rPr>
        <w:t>pjesëmarrjes</w:t>
      </w:r>
      <w:r w:rsidR="00AF3236" w:rsidRPr="00A523A3">
        <w:rPr>
          <w:rFonts w:eastAsia="Batang"/>
          <w:lang w:val="sq-AL"/>
        </w:rPr>
        <w:t xml:space="preserve"> </w:t>
      </w:r>
      <w:r w:rsidR="00AF3236" w:rsidRPr="00A523A3">
        <w:rPr>
          <w:rStyle w:val="hps"/>
          <w:rFonts w:eastAsia="Batang"/>
          <w:lang w:val="sq-AL"/>
        </w:rPr>
        <w:t>së krahut të punës</w:t>
      </w:r>
      <w:r w:rsidR="00AF3236" w:rsidRPr="00A523A3">
        <w:rPr>
          <w:rFonts w:eastAsia="Batang"/>
          <w:lang w:val="sq-AL"/>
        </w:rPr>
        <w:t xml:space="preserve"> </w:t>
      </w:r>
      <w:r w:rsidR="00AF3236" w:rsidRPr="00A523A3">
        <w:rPr>
          <w:rStyle w:val="hps"/>
          <w:rFonts w:eastAsia="Batang"/>
          <w:lang w:val="sq-AL"/>
        </w:rPr>
        <w:t>në bujqësi</w:t>
      </w:r>
      <w:r w:rsidR="00AF3236" w:rsidRPr="00A523A3">
        <w:rPr>
          <w:rFonts w:eastAsia="Batang"/>
          <w:lang w:val="sq-AL"/>
        </w:rPr>
        <w:t xml:space="preserve">, </w:t>
      </w:r>
      <w:r w:rsidR="00AF3236" w:rsidRPr="00A523A3">
        <w:rPr>
          <w:rStyle w:val="hps"/>
          <w:rFonts w:eastAsia="Batang"/>
          <w:lang w:val="sq-AL"/>
        </w:rPr>
        <w:t>numri i vogël i</w:t>
      </w:r>
      <w:r w:rsidR="00AF3236" w:rsidRPr="00A523A3">
        <w:rPr>
          <w:rFonts w:eastAsia="Batang"/>
          <w:lang w:val="sq-AL"/>
        </w:rPr>
        <w:t xml:space="preserve"> </w:t>
      </w:r>
      <w:r w:rsidR="00AF3236" w:rsidRPr="00A523A3">
        <w:rPr>
          <w:rStyle w:val="hps"/>
          <w:rFonts w:eastAsia="Batang"/>
          <w:lang w:val="sq-AL"/>
        </w:rPr>
        <w:t>të punësuarve</w:t>
      </w:r>
      <w:r w:rsidR="00AF3236" w:rsidRPr="00A523A3">
        <w:rPr>
          <w:rFonts w:eastAsia="Batang"/>
          <w:lang w:val="sq-AL"/>
        </w:rPr>
        <w:t xml:space="preserve"> </w:t>
      </w:r>
      <w:r w:rsidR="00AF3236" w:rsidRPr="00A523A3">
        <w:rPr>
          <w:rStyle w:val="hps"/>
          <w:rFonts w:eastAsia="Batang"/>
          <w:lang w:val="sq-AL"/>
        </w:rPr>
        <w:t>(</w:t>
      </w:r>
      <w:r w:rsidR="00AF3236" w:rsidRPr="00A523A3">
        <w:rPr>
          <w:rFonts w:eastAsia="Batang"/>
          <w:lang w:val="sq-AL"/>
        </w:rPr>
        <w:t xml:space="preserve">papunësia </w:t>
      </w:r>
      <w:r w:rsidR="00AF3236" w:rsidRPr="00A523A3">
        <w:rPr>
          <w:rStyle w:val="hps"/>
          <w:rFonts w:eastAsia="Batang"/>
          <w:lang w:val="sq-AL"/>
        </w:rPr>
        <w:t>e fshehur</w:t>
      </w:r>
      <w:r w:rsidR="00AF3236" w:rsidRPr="00A523A3">
        <w:rPr>
          <w:rFonts w:eastAsia="Batang"/>
          <w:lang w:val="sq-AL"/>
        </w:rPr>
        <w:t xml:space="preserve">) është një </w:t>
      </w:r>
      <w:r w:rsidR="00AF3236" w:rsidRPr="00A523A3">
        <w:rPr>
          <w:rStyle w:val="hps"/>
          <w:rFonts w:eastAsia="Batang"/>
          <w:lang w:val="sq-AL"/>
        </w:rPr>
        <w:t>problem strukturor</w:t>
      </w:r>
      <w:r w:rsidR="00AF3236" w:rsidRPr="00A523A3">
        <w:rPr>
          <w:rFonts w:eastAsia="Batang"/>
          <w:lang w:val="sq-AL"/>
        </w:rPr>
        <w:t xml:space="preserve"> </w:t>
      </w:r>
      <w:r w:rsidR="00AF3236" w:rsidRPr="00A523A3">
        <w:rPr>
          <w:rStyle w:val="hps"/>
          <w:rFonts w:eastAsia="Batang"/>
          <w:lang w:val="sq-AL"/>
        </w:rPr>
        <w:t>i bujqësisë</w:t>
      </w:r>
      <w:r w:rsidR="00AF3236" w:rsidRPr="00A523A3">
        <w:rPr>
          <w:rFonts w:eastAsia="Batang"/>
          <w:lang w:val="sq-AL"/>
        </w:rPr>
        <w:t xml:space="preserve"> </w:t>
      </w:r>
      <w:r w:rsidR="00AF3236" w:rsidRPr="00A523A3">
        <w:rPr>
          <w:rStyle w:val="hps"/>
          <w:rFonts w:eastAsia="Batang"/>
          <w:lang w:val="sq-AL"/>
        </w:rPr>
        <w:t>dhe ekonomisë</w:t>
      </w:r>
      <w:r w:rsidR="00AF3236" w:rsidRPr="00A523A3">
        <w:rPr>
          <w:rFonts w:eastAsia="Batang"/>
          <w:lang w:val="sq-AL"/>
        </w:rPr>
        <w:t xml:space="preserve"> </w:t>
      </w:r>
      <w:r w:rsidR="00AF3236" w:rsidRPr="00A523A3">
        <w:rPr>
          <w:rStyle w:val="hps"/>
          <w:rFonts w:eastAsia="Batang"/>
          <w:lang w:val="sq-AL"/>
        </w:rPr>
        <w:t>rurale</w:t>
      </w:r>
      <w:r w:rsidR="00AF3236" w:rsidRPr="00A523A3">
        <w:rPr>
          <w:rFonts w:eastAsia="Batang"/>
          <w:lang w:val="sq-AL"/>
        </w:rPr>
        <w:t>.</w:t>
      </w:r>
    </w:p>
    <w:p w14:paraId="6C37BB13" w14:textId="77777777" w:rsidR="00AF3236" w:rsidRPr="00A523A3" w:rsidRDefault="00AF3236" w:rsidP="00AF3236">
      <w:pPr>
        <w:pStyle w:val="NoSpacing"/>
        <w:rPr>
          <w:rFonts w:eastAsia="Batang"/>
          <w:lang w:val="sq-AL"/>
        </w:rPr>
      </w:pPr>
    </w:p>
    <w:p w14:paraId="69FC5B05" w14:textId="6B8653CD" w:rsidR="00AF3236" w:rsidRPr="005220F6" w:rsidRDefault="00AF3236" w:rsidP="00AF3236">
      <w:pPr>
        <w:pStyle w:val="NoSpacing"/>
        <w:rPr>
          <w:rStyle w:val="hps"/>
          <w:rFonts w:eastAsia="Calibri"/>
          <w:b/>
        </w:rPr>
      </w:pPr>
      <w:proofErr w:type="spellStart"/>
      <w:r w:rsidRPr="00A523A3">
        <w:rPr>
          <w:rFonts w:eastAsia="Calibri"/>
          <w:b/>
        </w:rPr>
        <w:t>Рурална</w:t>
      </w:r>
      <w:proofErr w:type="spellEnd"/>
      <w:r w:rsidRPr="00A523A3">
        <w:rPr>
          <w:rFonts w:eastAsia="Calibri"/>
          <w:b/>
        </w:rPr>
        <w:t xml:space="preserve"> </w:t>
      </w:r>
      <w:proofErr w:type="spellStart"/>
      <w:r w:rsidRPr="00A523A3">
        <w:rPr>
          <w:rFonts w:eastAsia="Calibri"/>
          <w:b/>
        </w:rPr>
        <w:t>инфраструктура</w:t>
      </w:r>
      <w:proofErr w:type="spellEnd"/>
      <w:r w:rsidR="005220F6">
        <w:rPr>
          <w:rFonts w:eastAsia="Calibri"/>
          <w:b/>
        </w:rPr>
        <w:t>-</w:t>
      </w:r>
      <w:r w:rsidRPr="00A523A3">
        <w:rPr>
          <w:rStyle w:val="hps"/>
          <w:rFonts w:eastAsia="Batang"/>
          <w:b/>
          <w:lang w:val="sq-AL"/>
        </w:rPr>
        <w:t>Infrastruktura</w:t>
      </w:r>
      <w:r w:rsidRPr="00A523A3">
        <w:rPr>
          <w:rStyle w:val="shorttext"/>
          <w:rFonts w:eastAsia="Batang"/>
          <w:b/>
          <w:lang w:val="sq-AL"/>
        </w:rPr>
        <w:t xml:space="preserve"> </w:t>
      </w:r>
      <w:r w:rsidRPr="00A523A3">
        <w:rPr>
          <w:rStyle w:val="hps"/>
          <w:rFonts w:eastAsia="Batang"/>
          <w:b/>
          <w:lang w:val="sq-AL"/>
        </w:rPr>
        <w:t>rurale</w:t>
      </w:r>
    </w:p>
    <w:p w14:paraId="058E3D42" w14:textId="77777777" w:rsidR="00EF7CEC" w:rsidRDefault="00EF7CEC" w:rsidP="00AF3236">
      <w:pPr>
        <w:pStyle w:val="NoSpacing"/>
        <w:rPr>
          <w:rStyle w:val="hps"/>
          <w:rFonts w:eastAsia="Batang"/>
          <w:b/>
          <w:lang w:val="sq-AL"/>
        </w:rPr>
      </w:pPr>
    </w:p>
    <w:p w14:paraId="2EA92B18" w14:textId="77777777" w:rsidR="00EF7CEC" w:rsidRDefault="00EF7CEC" w:rsidP="00AF3236">
      <w:pPr>
        <w:pStyle w:val="NoSpacing"/>
        <w:rPr>
          <w:rFonts w:eastAsia="Calibri"/>
          <w:b/>
        </w:rPr>
      </w:pPr>
      <w:r>
        <w:rPr>
          <w:rStyle w:val="hps"/>
          <w:rFonts w:eastAsia="Batang"/>
          <w:b/>
          <w:lang w:val="sq-AL"/>
        </w:rPr>
        <w:t xml:space="preserve">          </w:t>
      </w:r>
      <w:proofErr w:type="spellStart"/>
      <w:r w:rsidR="00AF3236" w:rsidRPr="00A523A3">
        <w:t>Инфраструктура</w:t>
      </w:r>
      <w:proofErr w:type="spellEnd"/>
      <w:r w:rsidR="00AF3236" w:rsidRPr="00A523A3">
        <w:t xml:space="preserve">, </w:t>
      </w:r>
      <w:proofErr w:type="spellStart"/>
      <w:r w:rsidR="00AF3236" w:rsidRPr="00A523A3">
        <w:t>како</w:t>
      </w:r>
      <w:proofErr w:type="spellEnd"/>
      <w:r w:rsidR="00AF3236" w:rsidRPr="00A523A3">
        <w:t xml:space="preserve"> </w:t>
      </w:r>
      <w:proofErr w:type="spellStart"/>
      <w:r w:rsidR="00AF3236" w:rsidRPr="00A523A3">
        <w:t>комунално-економска</w:t>
      </w:r>
      <w:proofErr w:type="spellEnd"/>
      <w:r w:rsidR="00AF3236" w:rsidRPr="00A523A3">
        <w:t xml:space="preserve"> (</w:t>
      </w:r>
      <w:proofErr w:type="spellStart"/>
      <w:r w:rsidR="00AF3236" w:rsidRPr="00A523A3">
        <w:t>путеви</w:t>
      </w:r>
      <w:proofErr w:type="spellEnd"/>
      <w:r w:rsidR="00AF3236" w:rsidRPr="00A523A3">
        <w:t xml:space="preserve">, </w:t>
      </w:r>
      <w:proofErr w:type="spellStart"/>
      <w:r w:rsidR="00AF3236" w:rsidRPr="00A523A3">
        <w:t>водоснабдевање</w:t>
      </w:r>
      <w:proofErr w:type="spellEnd"/>
      <w:r w:rsidR="00AF3236" w:rsidRPr="00A523A3">
        <w:t xml:space="preserve">, </w:t>
      </w:r>
      <w:proofErr w:type="spellStart"/>
      <w:r w:rsidR="00AF3236" w:rsidRPr="00A523A3">
        <w:t>канализациона</w:t>
      </w:r>
      <w:proofErr w:type="spellEnd"/>
      <w:r w:rsidR="00AF3236" w:rsidRPr="00A523A3">
        <w:t xml:space="preserve"> </w:t>
      </w:r>
      <w:proofErr w:type="spellStart"/>
      <w:r w:rsidR="00AF3236" w:rsidRPr="00A523A3">
        <w:t>мрежа</w:t>
      </w:r>
      <w:proofErr w:type="spellEnd"/>
      <w:r w:rsidR="00AF3236" w:rsidRPr="00A523A3">
        <w:t xml:space="preserve">, </w:t>
      </w:r>
      <w:proofErr w:type="spellStart"/>
      <w:r w:rsidR="00AF3236" w:rsidRPr="00A523A3">
        <w:t>комуникације</w:t>
      </w:r>
      <w:proofErr w:type="spellEnd"/>
      <w:r w:rsidR="00AF3236" w:rsidRPr="00A523A3">
        <w:t xml:space="preserve">), </w:t>
      </w:r>
      <w:proofErr w:type="spellStart"/>
      <w:r w:rsidR="00AF3236" w:rsidRPr="00A523A3">
        <w:t>тако</w:t>
      </w:r>
      <w:proofErr w:type="spellEnd"/>
      <w:r w:rsidR="00AF3236" w:rsidRPr="00A523A3">
        <w:t xml:space="preserve"> и </w:t>
      </w:r>
      <w:proofErr w:type="spellStart"/>
      <w:r w:rsidR="00AF3236" w:rsidRPr="00A523A3">
        <w:t>друштвена</w:t>
      </w:r>
      <w:proofErr w:type="spellEnd"/>
      <w:r w:rsidR="00AF3236" w:rsidRPr="00A523A3">
        <w:t xml:space="preserve"> (</w:t>
      </w:r>
      <w:proofErr w:type="spellStart"/>
      <w:r w:rsidR="00AF3236" w:rsidRPr="00A523A3">
        <w:t>образовне</w:t>
      </w:r>
      <w:proofErr w:type="spellEnd"/>
      <w:r w:rsidR="00AF3236" w:rsidRPr="00A523A3">
        <w:t xml:space="preserve"> и </w:t>
      </w:r>
      <w:proofErr w:type="spellStart"/>
      <w:r w:rsidR="00AF3236" w:rsidRPr="00A523A3">
        <w:t>здравствене</w:t>
      </w:r>
      <w:proofErr w:type="spellEnd"/>
      <w:r w:rsidR="00AF3236" w:rsidRPr="00A523A3">
        <w:t xml:space="preserve"> </w:t>
      </w:r>
      <w:proofErr w:type="spellStart"/>
      <w:r w:rsidR="00AF3236" w:rsidRPr="00A523A3">
        <w:t>установе</w:t>
      </w:r>
      <w:proofErr w:type="spellEnd"/>
      <w:r w:rsidR="00AF3236" w:rsidRPr="00A523A3">
        <w:t xml:space="preserve">), </w:t>
      </w:r>
      <w:proofErr w:type="spellStart"/>
      <w:r w:rsidR="00AF3236" w:rsidRPr="00A523A3">
        <w:t>на</w:t>
      </w:r>
      <w:proofErr w:type="spellEnd"/>
      <w:r w:rsidR="00AF3236" w:rsidRPr="00A523A3">
        <w:t xml:space="preserve"> </w:t>
      </w:r>
      <w:proofErr w:type="spellStart"/>
      <w:r w:rsidR="00AF3236" w:rsidRPr="00A523A3">
        <w:t>задовољавајућем</w:t>
      </w:r>
      <w:proofErr w:type="spellEnd"/>
      <w:r w:rsidR="00AF3236" w:rsidRPr="00A523A3">
        <w:t xml:space="preserve"> </w:t>
      </w:r>
      <w:proofErr w:type="spellStart"/>
      <w:r w:rsidR="00AF3236" w:rsidRPr="00A523A3">
        <w:t>су</w:t>
      </w:r>
      <w:proofErr w:type="spellEnd"/>
      <w:r w:rsidR="00AF3236" w:rsidRPr="00A523A3">
        <w:t xml:space="preserve"> нивоу.</w:t>
      </w:r>
    </w:p>
    <w:p w14:paraId="3F6B32B1" w14:textId="2138789A" w:rsidR="00AF3236" w:rsidRPr="005B17F1" w:rsidRDefault="00EF7CEC" w:rsidP="00AF3236">
      <w:pPr>
        <w:pStyle w:val="NoSpacing"/>
        <w:rPr>
          <w:rFonts w:eastAsia="Calibri"/>
          <w:b/>
        </w:rPr>
      </w:pPr>
      <w:r>
        <w:rPr>
          <w:rFonts w:eastAsia="Calibri"/>
          <w:b/>
        </w:rPr>
        <w:t xml:space="preserve">          </w:t>
      </w:r>
      <w:r w:rsidR="00AF3236" w:rsidRPr="00A523A3">
        <w:rPr>
          <w:rStyle w:val="hps"/>
          <w:rFonts w:eastAsia="Batang"/>
          <w:lang w:val="sq-AL"/>
        </w:rPr>
        <w:t>Infrastruktura</w:t>
      </w:r>
      <w:r w:rsidR="00AF3236" w:rsidRPr="00A523A3">
        <w:rPr>
          <w:rFonts w:eastAsia="Batang"/>
          <w:lang w:val="sq-AL"/>
        </w:rPr>
        <w:t xml:space="preserve">, </w:t>
      </w:r>
      <w:r w:rsidR="00AF3236" w:rsidRPr="00A523A3">
        <w:rPr>
          <w:rStyle w:val="hps"/>
          <w:rFonts w:eastAsia="Batang"/>
          <w:lang w:val="sq-AL"/>
        </w:rPr>
        <w:t>si</w:t>
      </w:r>
      <w:r w:rsidR="00AF3236" w:rsidRPr="00A523A3">
        <w:rPr>
          <w:rFonts w:eastAsia="Batang"/>
          <w:lang w:val="sq-AL"/>
        </w:rPr>
        <w:t xml:space="preserve"> </w:t>
      </w:r>
      <w:r w:rsidR="00AF3236" w:rsidRPr="00A523A3">
        <w:rPr>
          <w:rStyle w:val="hps"/>
          <w:rFonts w:eastAsia="Batang"/>
          <w:lang w:val="sq-AL"/>
        </w:rPr>
        <w:t>komunale</w:t>
      </w:r>
      <w:r w:rsidR="00AF3236" w:rsidRPr="00A523A3">
        <w:rPr>
          <w:rFonts w:eastAsia="Batang"/>
          <w:lang w:val="sq-AL"/>
        </w:rPr>
        <w:t xml:space="preserve">-ekonomike </w:t>
      </w:r>
      <w:r w:rsidR="00AF3236" w:rsidRPr="00A523A3">
        <w:rPr>
          <w:rStyle w:val="hps"/>
          <w:rFonts w:eastAsia="Batang"/>
          <w:lang w:val="sq-AL"/>
        </w:rPr>
        <w:t>(rrugë</w:t>
      </w:r>
      <w:r w:rsidR="00AF3236" w:rsidRPr="00A523A3">
        <w:rPr>
          <w:rFonts w:eastAsia="Batang"/>
          <w:lang w:val="sq-AL"/>
        </w:rPr>
        <w:t xml:space="preserve">, </w:t>
      </w:r>
      <w:r w:rsidR="00AF3236" w:rsidRPr="00A523A3">
        <w:rPr>
          <w:rStyle w:val="hps"/>
          <w:rFonts w:eastAsia="Batang"/>
          <w:lang w:val="sq-AL"/>
        </w:rPr>
        <w:t>furnizim me ujë</w:t>
      </w:r>
      <w:r w:rsidR="00AF3236" w:rsidRPr="00A523A3">
        <w:rPr>
          <w:rFonts w:eastAsia="Batang"/>
          <w:lang w:val="sq-AL"/>
        </w:rPr>
        <w:t xml:space="preserve">, </w:t>
      </w:r>
      <w:r w:rsidR="00AF3236" w:rsidRPr="00A523A3">
        <w:rPr>
          <w:rStyle w:val="hps"/>
          <w:rFonts w:eastAsia="Batang"/>
          <w:lang w:val="sq-AL"/>
        </w:rPr>
        <w:t>kanalizime</w:t>
      </w:r>
      <w:r w:rsidR="00AF3236" w:rsidRPr="00A523A3">
        <w:rPr>
          <w:rFonts w:eastAsia="Batang"/>
          <w:lang w:val="sq-AL"/>
        </w:rPr>
        <w:t xml:space="preserve">, </w:t>
      </w:r>
      <w:r w:rsidR="00AF3236" w:rsidRPr="00A523A3">
        <w:rPr>
          <w:rStyle w:val="hps"/>
          <w:rFonts w:eastAsia="Batang"/>
          <w:lang w:val="sq-AL"/>
        </w:rPr>
        <w:t>komunikim)</w:t>
      </w:r>
      <w:r w:rsidR="00AF3236" w:rsidRPr="00A523A3">
        <w:rPr>
          <w:rFonts w:eastAsia="Batang"/>
          <w:lang w:val="sq-AL"/>
        </w:rPr>
        <w:t xml:space="preserve"> </w:t>
      </w:r>
      <w:r w:rsidR="00AF3236" w:rsidRPr="00A523A3">
        <w:rPr>
          <w:rStyle w:val="hps"/>
          <w:rFonts w:eastAsia="Batang"/>
          <w:lang w:val="sq-AL"/>
        </w:rPr>
        <w:t>dhe</w:t>
      </w:r>
      <w:r w:rsidR="00AF3236" w:rsidRPr="00A523A3">
        <w:rPr>
          <w:rFonts w:eastAsia="Batang"/>
          <w:lang w:val="sq-AL"/>
        </w:rPr>
        <w:t xml:space="preserve"> </w:t>
      </w:r>
      <w:r w:rsidR="00AF3236" w:rsidRPr="00A523A3">
        <w:rPr>
          <w:rStyle w:val="hps"/>
          <w:rFonts w:eastAsia="Batang"/>
          <w:lang w:val="sq-AL"/>
        </w:rPr>
        <w:t xml:space="preserve">( institucioneve </w:t>
      </w:r>
      <w:r w:rsidR="00AF3236" w:rsidRPr="00A523A3">
        <w:rPr>
          <w:rFonts w:eastAsia="Batang"/>
          <w:lang w:val="sq-AL"/>
        </w:rPr>
        <w:t xml:space="preserve">arsimore </w:t>
      </w:r>
      <w:r w:rsidR="00AF3236" w:rsidRPr="00A523A3">
        <w:rPr>
          <w:rStyle w:val="hps"/>
          <w:rFonts w:eastAsia="Batang"/>
          <w:lang w:val="sq-AL"/>
        </w:rPr>
        <w:t>dhe</w:t>
      </w:r>
      <w:r w:rsidR="00AF3236" w:rsidRPr="00A523A3">
        <w:rPr>
          <w:rFonts w:eastAsia="Batang"/>
          <w:lang w:val="sq-AL"/>
        </w:rPr>
        <w:t xml:space="preserve"> </w:t>
      </w:r>
      <w:r w:rsidR="00AF3236" w:rsidRPr="00A523A3">
        <w:rPr>
          <w:rStyle w:val="hps"/>
          <w:rFonts w:eastAsia="Batang"/>
          <w:lang w:val="sq-AL"/>
        </w:rPr>
        <w:t>shëndetësore</w:t>
      </w:r>
      <w:r w:rsidR="00AF3236" w:rsidRPr="00A523A3">
        <w:rPr>
          <w:rFonts w:eastAsia="Batang"/>
          <w:lang w:val="sq-AL"/>
        </w:rPr>
        <w:t xml:space="preserve"> ) </w:t>
      </w:r>
      <w:r w:rsidR="00AF3236" w:rsidRPr="00A523A3">
        <w:rPr>
          <w:rStyle w:val="hps"/>
          <w:rFonts w:eastAsia="Batang"/>
          <w:lang w:val="sq-AL"/>
        </w:rPr>
        <w:t xml:space="preserve"> janë</w:t>
      </w:r>
      <w:r w:rsidR="00AF3236" w:rsidRPr="00A523A3">
        <w:rPr>
          <w:rFonts w:eastAsia="Batang"/>
          <w:lang w:val="sq-AL"/>
        </w:rPr>
        <w:t xml:space="preserve"> </w:t>
      </w:r>
      <w:r w:rsidR="00AF3236" w:rsidRPr="00A523A3">
        <w:rPr>
          <w:rStyle w:val="hps"/>
          <w:rFonts w:eastAsia="Batang"/>
          <w:lang w:val="sq-AL"/>
        </w:rPr>
        <w:t>në nivel të kënaqshëm</w:t>
      </w:r>
      <w:r w:rsidR="00AF3236" w:rsidRPr="00A523A3">
        <w:rPr>
          <w:rFonts w:eastAsia="Batang"/>
          <w:lang w:val="sq-AL"/>
        </w:rPr>
        <w:t>.</w:t>
      </w:r>
    </w:p>
    <w:p w14:paraId="0E847EE7" w14:textId="77777777" w:rsidR="00AF3236" w:rsidRPr="00A523A3" w:rsidRDefault="00AF3236" w:rsidP="00AF3236">
      <w:pPr>
        <w:pStyle w:val="NoSpacing"/>
        <w:rPr>
          <w:rFonts w:eastAsia="Batang"/>
        </w:rPr>
      </w:pPr>
    </w:p>
    <w:p w14:paraId="0C052C27" w14:textId="5481BEE7" w:rsidR="00AF3236" w:rsidRPr="00A523A3" w:rsidRDefault="00AF3236" w:rsidP="00AF3236">
      <w:pPr>
        <w:pStyle w:val="NoSpacing"/>
        <w:rPr>
          <w:lang w:val="sq-AL"/>
        </w:rPr>
      </w:pPr>
      <w:r>
        <w:lastRenderedPageBreak/>
        <w:t xml:space="preserve">     </w:t>
      </w:r>
      <w:r w:rsidR="00E838B5">
        <w:rPr>
          <w:lang w:val="sq-AL"/>
        </w:rPr>
        <w:t xml:space="preserve">     </w:t>
      </w:r>
      <w:r w:rsidRPr="00A523A3">
        <w:rPr>
          <w:lang w:val="sr-Cyrl-CS"/>
        </w:rPr>
        <w:t xml:space="preserve">Бујановац и остала насељена места укључена у систем водоснабдевања користе пијаћу воду са подземних </w:t>
      </w:r>
      <w:proofErr w:type="spellStart"/>
      <w:r w:rsidRPr="00A523A3">
        <w:rPr>
          <w:lang w:val="sr-Cyrl-CS"/>
        </w:rPr>
        <w:t>изворшта</w:t>
      </w:r>
      <w:proofErr w:type="spellEnd"/>
      <w:r w:rsidRPr="00A523A3">
        <w:rPr>
          <w:lang w:val="sr-Cyrl-CS"/>
        </w:rPr>
        <w:t xml:space="preserve">. </w:t>
      </w:r>
      <w:proofErr w:type="spellStart"/>
      <w:r w:rsidRPr="00A523A3">
        <w:rPr>
          <w:lang w:val="sr-Cyrl-CS"/>
        </w:rPr>
        <w:t>Kвалитет</w:t>
      </w:r>
      <w:proofErr w:type="spellEnd"/>
      <w:r w:rsidRPr="00A523A3">
        <w:rPr>
          <w:lang w:val="sr-Cyrl-CS"/>
        </w:rPr>
        <w:t xml:space="preserve"> воде из ових бунара контролише се редовно од стране Хигијенског завода из Врања  према </w:t>
      </w:r>
      <w:proofErr w:type="spellStart"/>
      <w:r w:rsidRPr="00A523A3">
        <w:rPr>
          <w:lang w:val="sr-Cyrl-CS"/>
        </w:rPr>
        <w:t>предвиђеним</w:t>
      </w:r>
      <w:proofErr w:type="spellEnd"/>
      <w:r w:rsidRPr="00A523A3">
        <w:rPr>
          <w:lang w:val="sr-Cyrl-CS"/>
        </w:rPr>
        <w:t xml:space="preserve"> стандардима.</w:t>
      </w:r>
    </w:p>
    <w:p w14:paraId="3D7B8B8A" w14:textId="26EED8CD" w:rsidR="00AF3236" w:rsidRPr="00A523A3" w:rsidRDefault="00AF3236" w:rsidP="00AF3236">
      <w:pPr>
        <w:pStyle w:val="NoSpacing"/>
        <w:rPr>
          <w:rFonts w:eastAsia="Batang"/>
          <w:lang w:val="sq-AL"/>
        </w:rPr>
      </w:pPr>
      <w:r>
        <w:rPr>
          <w:lang w:val="sq-AL"/>
        </w:rPr>
        <w:t xml:space="preserve">     </w:t>
      </w:r>
      <w:r w:rsidR="00E838B5">
        <w:rPr>
          <w:rStyle w:val="hps"/>
          <w:rFonts w:eastAsia="Batang"/>
          <w:lang w:val="sq-AL"/>
        </w:rPr>
        <w:t xml:space="preserve">     </w:t>
      </w:r>
      <w:r w:rsidRPr="00A523A3">
        <w:rPr>
          <w:rStyle w:val="hps"/>
          <w:rFonts w:eastAsia="Batang"/>
          <w:lang w:val="sq-AL"/>
        </w:rPr>
        <w:t>Bujanoci dhe</w:t>
      </w:r>
      <w:r w:rsidRPr="00A523A3">
        <w:rPr>
          <w:rFonts w:eastAsia="Batang"/>
          <w:lang w:val="sq-AL"/>
        </w:rPr>
        <w:t xml:space="preserve"> </w:t>
      </w:r>
      <w:r w:rsidRPr="00A523A3">
        <w:rPr>
          <w:rStyle w:val="hps"/>
          <w:rFonts w:eastAsia="Batang"/>
          <w:lang w:val="sq-AL"/>
        </w:rPr>
        <w:t>vendbanimet tjera janë</w:t>
      </w:r>
      <w:r w:rsidRPr="00A523A3">
        <w:rPr>
          <w:rFonts w:eastAsia="Batang"/>
          <w:lang w:val="sq-AL"/>
        </w:rPr>
        <w:t xml:space="preserve"> </w:t>
      </w:r>
      <w:r w:rsidRPr="00A523A3">
        <w:rPr>
          <w:rStyle w:val="hps"/>
          <w:rFonts w:eastAsia="Batang"/>
          <w:lang w:val="sq-AL"/>
        </w:rPr>
        <w:t>të përfshira</w:t>
      </w:r>
      <w:r w:rsidRPr="00A523A3">
        <w:rPr>
          <w:rFonts w:eastAsia="Batang"/>
          <w:lang w:val="sq-AL"/>
        </w:rPr>
        <w:t xml:space="preserve"> </w:t>
      </w:r>
      <w:r w:rsidRPr="00A523A3">
        <w:rPr>
          <w:rStyle w:val="hps"/>
          <w:rFonts w:eastAsia="Batang"/>
          <w:lang w:val="sq-AL"/>
        </w:rPr>
        <w:t>në sistemin e</w:t>
      </w:r>
      <w:r w:rsidRPr="00A523A3">
        <w:rPr>
          <w:rFonts w:eastAsia="Batang"/>
          <w:lang w:val="sq-AL"/>
        </w:rPr>
        <w:t xml:space="preserve"> </w:t>
      </w:r>
      <w:r w:rsidRPr="00A523A3">
        <w:rPr>
          <w:rStyle w:val="hps"/>
          <w:rFonts w:eastAsia="Batang"/>
          <w:lang w:val="sq-AL"/>
        </w:rPr>
        <w:t>furnizimit me ujë</w:t>
      </w:r>
      <w:r w:rsidRPr="00A523A3">
        <w:rPr>
          <w:rFonts w:eastAsia="Batang"/>
          <w:lang w:val="sq-AL"/>
        </w:rPr>
        <w:t xml:space="preserve"> </w:t>
      </w:r>
      <w:r w:rsidRPr="00A523A3">
        <w:rPr>
          <w:rStyle w:val="hps"/>
          <w:rFonts w:eastAsia="Batang"/>
          <w:lang w:val="sq-AL"/>
        </w:rPr>
        <w:t>duke përdorur</w:t>
      </w:r>
      <w:r w:rsidRPr="00A523A3">
        <w:rPr>
          <w:rFonts w:eastAsia="Batang"/>
          <w:lang w:val="sq-AL"/>
        </w:rPr>
        <w:t xml:space="preserve"> </w:t>
      </w:r>
      <w:r w:rsidRPr="00A523A3">
        <w:rPr>
          <w:rStyle w:val="hps"/>
          <w:rFonts w:eastAsia="Batang"/>
          <w:lang w:val="sq-AL"/>
        </w:rPr>
        <w:t>ujë të pijshëm</w:t>
      </w:r>
      <w:r w:rsidRPr="00A523A3">
        <w:rPr>
          <w:rFonts w:eastAsia="Batang"/>
          <w:lang w:val="sq-AL"/>
        </w:rPr>
        <w:t xml:space="preserve"> </w:t>
      </w:r>
      <w:r w:rsidRPr="00A523A3">
        <w:rPr>
          <w:rStyle w:val="hps"/>
          <w:rFonts w:eastAsia="Batang"/>
          <w:lang w:val="sq-AL"/>
        </w:rPr>
        <w:t>nga</w:t>
      </w:r>
      <w:r w:rsidRPr="00A523A3">
        <w:rPr>
          <w:rFonts w:eastAsia="Batang"/>
          <w:lang w:val="sq-AL"/>
        </w:rPr>
        <w:t xml:space="preserve"> </w:t>
      </w:r>
      <w:r w:rsidRPr="00A523A3">
        <w:rPr>
          <w:rStyle w:val="hps"/>
          <w:rFonts w:eastAsia="Batang"/>
          <w:lang w:val="sq-AL"/>
        </w:rPr>
        <w:t xml:space="preserve">burimet </w:t>
      </w:r>
      <w:r w:rsidRPr="00A523A3">
        <w:rPr>
          <w:rFonts w:eastAsia="Batang"/>
          <w:lang w:val="sq-AL"/>
        </w:rPr>
        <w:t xml:space="preserve"> </w:t>
      </w:r>
      <w:r w:rsidRPr="00A523A3">
        <w:rPr>
          <w:rStyle w:val="hps"/>
          <w:rFonts w:eastAsia="Batang"/>
          <w:lang w:val="sq-AL"/>
        </w:rPr>
        <w:t>nëntokësore</w:t>
      </w:r>
      <w:r w:rsidRPr="00A523A3">
        <w:rPr>
          <w:rFonts w:eastAsia="Batang"/>
          <w:lang w:val="sq-AL"/>
        </w:rPr>
        <w:t xml:space="preserve">. </w:t>
      </w:r>
      <w:r w:rsidRPr="00A523A3">
        <w:rPr>
          <w:rStyle w:val="hps"/>
          <w:rFonts w:eastAsia="Batang"/>
          <w:lang w:val="sq-AL"/>
        </w:rPr>
        <w:t>Cilësia e</w:t>
      </w:r>
      <w:r w:rsidRPr="00A523A3">
        <w:rPr>
          <w:rFonts w:eastAsia="Batang"/>
          <w:lang w:val="sq-AL"/>
        </w:rPr>
        <w:t xml:space="preserve"> </w:t>
      </w:r>
      <w:r w:rsidRPr="00A523A3">
        <w:rPr>
          <w:rStyle w:val="hps"/>
          <w:rFonts w:eastAsia="Batang"/>
          <w:lang w:val="sq-AL"/>
        </w:rPr>
        <w:t>ujit nga</w:t>
      </w:r>
      <w:r w:rsidRPr="00A523A3">
        <w:rPr>
          <w:rFonts w:eastAsia="Batang"/>
          <w:lang w:val="sq-AL"/>
        </w:rPr>
        <w:t xml:space="preserve"> </w:t>
      </w:r>
      <w:r w:rsidRPr="00A523A3">
        <w:rPr>
          <w:rStyle w:val="hps"/>
          <w:rFonts w:eastAsia="Batang"/>
          <w:lang w:val="sq-AL"/>
        </w:rPr>
        <w:t>këto puse</w:t>
      </w:r>
      <w:r w:rsidRPr="00A523A3">
        <w:rPr>
          <w:rFonts w:eastAsia="Batang"/>
          <w:lang w:val="sq-AL"/>
        </w:rPr>
        <w:t xml:space="preserve"> </w:t>
      </w:r>
      <w:r w:rsidRPr="00A523A3">
        <w:rPr>
          <w:rStyle w:val="hps"/>
          <w:rFonts w:eastAsia="Batang"/>
          <w:lang w:val="sq-AL"/>
        </w:rPr>
        <w:t>kontrollohet</w:t>
      </w:r>
      <w:r w:rsidRPr="00A523A3">
        <w:rPr>
          <w:rFonts w:eastAsia="Batang"/>
          <w:lang w:val="sq-AL"/>
        </w:rPr>
        <w:t xml:space="preserve"> </w:t>
      </w:r>
      <w:r w:rsidRPr="00A523A3">
        <w:rPr>
          <w:rStyle w:val="hps"/>
          <w:rFonts w:eastAsia="Batang"/>
          <w:lang w:val="sq-AL"/>
        </w:rPr>
        <w:t>rregullisht</w:t>
      </w:r>
      <w:r w:rsidRPr="00A523A3">
        <w:rPr>
          <w:rFonts w:eastAsia="Batang"/>
          <w:lang w:val="sq-AL"/>
        </w:rPr>
        <w:t xml:space="preserve"> </w:t>
      </w:r>
      <w:r w:rsidRPr="00A523A3">
        <w:rPr>
          <w:rStyle w:val="hps"/>
          <w:rFonts w:eastAsia="Batang"/>
          <w:lang w:val="sq-AL"/>
        </w:rPr>
        <w:t>nga Instituti i</w:t>
      </w:r>
      <w:r w:rsidRPr="00A523A3">
        <w:rPr>
          <w:rFonts w:eastAsia="Batang"/>
          <w:lang w:val="sq-AL"/>
        </w:rPr>
        <w:t xml:space="preserve"> </w:t>
      </w:r>
      <w:r w:rsidRPr="00A523A3">
        <w:rPr>
          <w:rStyle w:val="hps"/>
          <w:rFonts w:eastAsia="Batang"/>
          <w:lang w:val="sq-AL"/>
        </w:rPr>
        <w:t>higjienës</w:t>
      </w:r>
      <w:r w:rsidRPr="00A523A3">
        <w:rPr>
          <w:rFonts w:eastAsia="Batang"/>
          <w:lang w:val="sq-AL"/>
        </w:rPr>
        <w:t xml:space="preserve"> </w:t>
      </w:r>
      <w:r w:rsidRPr="00A523A3">
        <w:rPr>
          <w:rStyle w:val="hps"/>
          <w:rFonts w:eastAsia="Batang"/>
          <w:lang w:val="sq-AL"/>
        </w:rPr>
        <w:t>nga Vraja</w:t>
      </w:r>
      <w:r w:rsidRPr="00A523A3">
        <w:rPr>
          <w:rFonts w:eastAsia="Batang"/>
          <w:lang w:val="sq-AL"/>
        </w:rPr>
        <w:t xml:space="preserve"> </w:t>
      </w:r>
      <w:r w:rsidRPr="00A523A3">
        <w:rPr>
          <w:rStyle w:val="hps"/>
          <w:rFonts w:eastAsia="Batang"/>
          <w:lang w:val="sq-AL"/>
        </w:rPr>
        <w:t>sipas standardeve</w:t>
      </w:r>
      <w:r w:rsidRPr="00A523A3">
        <w:rPr>
          <w:rFonts w:eastAsia="Batang"/>
          <w:lang w:val="sq-AL"/>
        </w:rPr>
        <w:t xml:space="preserve"> </w:t>
      </w:r>
      <w:r w:rsidRPr="00A523A3">
        <w:rPr>
          <w:rStyle w:val="hps"/>
          <w:rFonts w:eastAsia="Batang"/>
          <w:lang w:val="sq-AL"/>
        </w:rPr>
        <w:t>të përcaktuara</w:t>
      </w:r>
      <w:r w:rsidRPr="00A523A3">
        <w:rPr>
          <w:rFonts w:eastAsia="Batang"/>
          <w:lang w:val="sq-AL"/>
        </w:rPr>
        <w:t>.</w:t>
      </w:r>
    </w:p>
    <w:p w14:paraId="47A50FE3" w14:textId="77777777" w:rsidR="00AF3236" w:rsidRPr="00A523A3" w:rsidRDefault="00AF3236" w:rsidP="00AF3236">
      <w:pPr>
        <w:pStyle w:val="NoSpacing"/>
        <w:rPr>
          <w:lang w:val="sq-AL"/>
        </w:rPr>
      </w:pPr>
      <w:r w:rsidRPr="00A523A3">
        <w:rPr>
          <w:lang w:val="sr-Cyrl-CS"/>
        </w:rPr>
        <w:t xml:space="preserve"> </w:t>
      </w:r>
    </w:p>
    <w:p w14:paraId="225F60BE" w14:textId="303A4EE3" w:rsidR="00AF3236" w:rsidRDefault="00AF3236" w:rsidP="00AF3236">
      <w:pPr>
        <w:pStyle w:val="NoSpacing"/>
        <w:rPr>
          <w:lang w:val="sq-AL"/>
        </w:rPr>
      </w:pPr>
      <w:r>
        <w:rPr>
          <w:lang w:val="sq-AL"/>
        </w:rPr>
        <w:t xml:space="preserve">     </w:t>
      </w:r>
      <w:r w:rsidR="00E838B5">
        <w:rPr>
          <w:lang w:val="sq-AL"/>
        </w:rPr>
        <w:t xml:space="preserve">      </w:t>
      </w:r>
      <w:r w:rsidRPr="00A523A3">
        <w:rPr>
          <w:lang w:val="sr-Cyrl-CS"/>
        </w:rPr>
        <w:t xml:space="preserve">Због географског положаја – надморске висине у неким насељеним местима вода до корисника стиже преко станица за </w:t>
      </w:r>
      <w:proofErr w:type="spellStart"/>
      <w:r w:rsidRPr="00A523A3">
        <w:rPr>
          <w:lang w:val="sr-Cyrl-CS"/>
        </w:rPr>
        <w:t>препумпавање</w:t>
      </w:r>
      <w:proofErr w:type="spellEnd"/>
      <w:r w:rsidRPr="00A523A3">
        <w:rPr>
          <w:lang w:val="sr-Cyrl-CS"/>
        </w:rPr>
        <w:t xml:space="preserve"> воде. У оквиру система за водоснабдевање постоје следеће станице за </w:t>
      </w:r>
      <w:proofErr w:type="spellStart"/>
      <w:r w:rsidRPr="00A523A3">
        <w:rPr>
          <w:lang w:val="sr-Cyrl-CS"/>
        </w:rPr>
        <w:t>препумпавање</w:t>
      </w:r>
      <w:proofErr w:type="spellEnd"/>
      <w:r w:rsidRPr="00A523A3">
        <w:rPr>
          <w:lang w:val="sr-Cyrl-CS"/>
        </w:rPr>
        <w:t xml:space="preserve"> воде како би она стигла до корисника: В. </w:t>
      </w:r>
      <w:proofErr w:type="spellStart"/>
      <w:r w:rsidRPr="00A523A3">
        <w:rPr>
          <w:lang w:val="sr-Cyrl-CS"/>
        </w:rPr>
        <w:t>Трновац</w:t>
      </w:r>
      <w:proofErr w:type="spellEnd"/>
      <w:r w:rsidRPr="00A523A3">
        <w:rPr>
          <w:lang w:val="sq-AL"/>
        </w:rPr>
        <w:t>,</w:t>
      </w:r>
      <w:r w:rsidRPr="00A523A3">
        <w:rPr>
          <w:lang w:val="sr-Cyrl-CS"/>
        </w:rPr>
        <w:t xml:space="preserve"> </w:t>
      </w:r>
      <w:proofErr w:type="spellStart"/>
      <w:r w:rsidRPr="00A523A3">
        <w:rPr>
          <w:lang w:val="sr-Cyrl-CS"/>
        </w:rPr>
        <w:t>Лопардинце</w:t>
      </w:r>
      <w:proofErr w:type="spellEnd"/>
      <w:r w:rsidRPr="00A523A3">
        <w:rPr>
          <w:lang w:val="sq-AL"/>
        </w:rPr>
        <w:t xml:space="preserve">, </w:t>
      </w:r>
      <w:r w:rsidRPr="00A523A3">
        <w:rPr>
          <w:lang w:val="sr-Cyrl-CS"/>
        </w:rPr>
        <w:t xml:space="preserve"> Српска </w:t>
      </w:r>
      <w:proofErr w:type="spellStart"/>
      <w:r w:rsidRPr="00A523A3">
        <w:rPr>
          <w:lang w:val="sr-Cyrl-CS"/>
        </w:rPr>
        <w:t>Kућа</w:t>
      </w:r>
      <w:proofErr w:type="spellEnd"/>
      <w:r w:rsidRPr="00A523A3">
        <w:rPr>
          <w:lang w:val="sr-Cyrl-CS"/>
        </w:rPr>
        <w:t xml:space="preserve"> и </w:t>
      </w:r>
      <w:proofErr w:type="spellStart"/>
      <w:r w:rsidRPr="00A523A3">
        <w:rPr>
          <w:lang w:val="sr-Cyrl-CS"/>
        </w:rPr>
        <w:t>Kарадник</w:t>
      </w:r>
      <w:proofErr w:type="spellEnd"/>
      <w:r w:rsidRPr="00A523A3">
        <w:rPr>
          <w:lang w:val="sq-AL"/>
        </w:rPr>
        <w:t xml:space="preserve"> , </w:t>
      </w:r>
      <w:proofErr w:type="spellStart"/>
      <w:r w:rsidRPr="00A523A3">
        <w:rPr>
          <w:lang w:val="sr-Cyrl-CS"/>
        </w:rPr>
        <w:t>Цепотин</w:t>
      </w:r>
      <w:proofErr w:type="spellEnd"/>
      <w:r w:rsidRPr="00A523A3">
        <w:rPr>
          <w:lang w:val="sq-AL"/>
        </w:rPr>
        <w:t xml:space="preserve"> , </w:t>
      </w:r>
      <w:r w:rsidRPr="00A523A3">
        <w:rPr>
          <w:lang w:val="sr-Cyrl-CS"/>
        </w:rPr>
        <w:t xml:space="preserve"> </w:t>
      </w:r>
      <w:proofErr w:type="spellStart"/>
      <w:r w:rsidRPr="00A523A3">
        <w:rPr>
          <w:lang w:val="sr-Cyrl-CS"/>
        </w:rPr>
        <w:t>Жбевац</w:t>
      </w:r>
      <w:proofErr w:type="spellEnd"/>
      <w:r w:rsidRPr="00A523A3">
        <w:rPr>
          <w:lang w:val="sq-AL"/>
        </w:rPr>
        <w:t xml:space="preserve"> , </w:t>
      </w:r>
      <w:r w:rsidRPr="00A523A3">
        <w:rPr>
          <w:lang w:val="sr-Cyrl-CS"/>
        </w:rPr>
        <w:t xml:space="preserve"> </w:t>
      </w:r>
      <w:proofErr w:type="spellStart"/>
      <w:r w:rsidRPr="00A523A3">
        <w:rPr>
          <w:lang w:val="sr-Cyrl-CS"/>
        </w:rPr>
        <w:t>Спанчевац</w:t>
      </w:r>
      <w:proofErr w:type="spellEnd"/>
      <w:r w:rsidRPr="00A523A3">
        <w:rPr>
          <w:lang w:val="sr-Cyrl-CS"/>
        </w:rPr>
        <w:t>.</w:t>
      </w:r>
    </w:p>
    <w:p w14:paraId="400F145E" w14:textId="5B3E2CE1" w:rsidR="00AF3236" w:rsidRPr="005B17F1" w:rsidRDefault="00AF3236" w:rsidP="00AF3236">
      <w:pPr>
        <w:pStyle w:val="NoSpacing"/>
        <w:rPr>
          <w:lang w:val="sq-AL"/>
        </w:rPr>
      </w:pPr>
      <w:r>
        <w:rPr>
          <w:lang w:val="sq-AL"/>
        </w:rPr>
        <w:t xml:space="preserve">     </w:t>
      </w:r>
      <w:r w:rsidR="00E838B5">
        <w:rPr>
          <w:rStyle w:val="hps"/>
          <w:rFonts w:eastAsia="Batang"/>
          <w:lang w:val="sq-AL"/>
        </w:rPr>
        <w:t xml:space="preserve">      </w:t>
      </w:r>
      <w:r w:rsidRPr="00A523A3">
        <w:rPr>
          <w:rStyle w:val="hps"/>
          <w:rFonts w:eastAsia="Batang"/>
          <w:lang w:val="sq-AL"/>
        </w:rPr>
        <w:t>Për shkak të</w:t>
      </w:r>
      <w:r w:rsidRPr="00A523A3">
        <w:rPr>
          <w:rFonts w:eastAsia="Batang"/>
          <w:lang w:val="sq-AL"/>
        </w:rPr>
        <w:t xml:space="preserve"> </w:t>
      </w:r>
      <w:r w:rsidRPr="00A523A3">
        <w:rPr>
          <w:rStyle w:val="hps"/>
          <w:rFonts w:eastAsia="Batang"/>
          <w:lang w:val="sq-AL"/>
        </w:rPr>
        <w:t>pozicionit  gjeografik</w:t>
      </w:r>
      <w:r w:rsidRPr="00A523A3">
        <w:rPr>
          <w:rFonts w:eastAsia="Batang"/>
          <w:lang w:val="sq-AL"/>
        </w:rPr>
        <w:t xml:space="preserve"> </w:t>
      </w:r>
      <w:r w:rsidRPr="00A523A3">
        <w:rPr>
          <w:rStyle w:val="hps"/>
          <w:rFonts w:eastAsia="Batang"/>
          <w:lang w:val="sq-AL"/>
        </w:rPr>
        <w:t>-</w:t>
      </w:r>
      <w:r w:rsidRPr="00A523A3">
        <w:rPr>
          <w:rFonts w:eastAsia="Batang"/>
          <w:lang w:val="sq-AL"/>
        </w:rPr>
        <w:t xml:space="preserve"> </w:t>
      </w:r>
      <w:r w:rsidRPr="00A523A3">
        <w:rPr>
          <w:rStyle w:val="hps"/>
          <w:rFonts w:eastAsia="Batang"/>
          <w:lang w:val="sq-AL"/>
        </w:rPr>
        <w:t xml:space="preserve"> nivelit të detit</w:t>
      </w:r>
      <w:r w:rsidRPr="00A523A3">
        <w:rPr>
          <w:rFonts w:eastAsia="Batang"/>
          <w:lang w:val="sq-AL"/>
        </w:rPr>
        <w:t xml:space="preserve"> </w:t>
      </w:r>
      <w:r w:rsidRPr="00A523A3">
        <w:rPr>
          <w:rStyle w:val="hps"/>
          <w:rFonts w:eastAsia="Batang"/>
          <w:lang w:val="sq-AL"/>
        </w:rPr>
        <w:t>në disa vendbanime</w:t>
      </w:r>
      <w:r w:rsidRPr="00A523A3">
        <w:rPr>
          <w:rFonts w:eastAsia="Batang"/>
          <w:lang w:val="sq-AL"/>
        </w:rPr>
        <w:t xml:space="preserve"> </w:t>
      </w:r>
      <w:r w:rsidRPr="00A523A3">
        <w:rPr>
          <w:rStyle w:val="hps"/>
          <w:rFonts w:eastAsia="Batang"/>
          <w:lang w:val="sq-AL"/>
        </w:rPr>
        <w:t>uji deri tek</w:t>
      </w:r>
      <w:r w:rsidRPr="00A523A3">
        <w:rPr>
          <w:rFonts w:eastAsia="Batang"/>
          <w:lang w:val="sq-AL"/>
        </w:rPr>
        <w:t xml:space="preserve"> </w:t>
      </w:r>
      <w:r w:rsidRPr="00A523A3">
        <w:rPr>
          <w:rStyle w:val="hps"/>
          <w:rFonts w:eastAsia="Batang"/>
          <w:lang w:val="sq-AL"/>
        </w:rPr>
        <w:t xml:space="preserve"> përdoruesit</w:t>
      </w:r>
      <w:r w:rsidRPr="00A523A3">
        <w:rPr>
          <w:rFonts w:eastAsia="Batang"/>
          <w:lang w:val="sq-AL"/>
        </w:rPr>
        <w:t xml:space="preserve"> </w:t>
      </w:r>
      <w:r w:rsidRPr="00A523A3">
        <w:rPr>
          <w:rStyle w:val="hps"/>
          <w:rFonts w:eastAsia="Batang"/>
          <w:lang w:val="sq-AL"/>
        </w:rPr>
        <w:t xml:space="preserve"> arrin</w:t>
      </w:r>
      <w:r w:rsidRPr="00A523A3">
        <w:rPr>
          <w:rFonts w:eastAsia="Batang"/>
          <w:lang w:val="sq-AL"/>
        </w:rPr>
        <w:t xml:space="preserve"> </w:t>
      </w:r>
      <w:r w:rsidRPr="00A523A3">
        <w:rPr>
          <w:rStyle w:val="hps"/>
          <w:rFonts w:eastAsia="Batang"/>
          <w:lang w:val="sq-AL"/>
        </w:rPr>
        <w:t>me anë të</w:t>
      </w:r>
      <w:r w:rsidRPr="00A523A3">
        <w:rPr>
          <w:rFonts w:eastAsia="Batang"/>
          <w:lang w:val="sq-AL"/>
        </w:rPr>
        <w:t xml:space="preserve"> </w:t>
      </w:r>
      <w:r w:rsidRPr="00A523A3">
        <w:rPr>
          <w:rStyle w:val="hps"/>
          <w:rFonts w:eastAsia="Batang"/>
          <w:lang w:val="sq-AL"/>
        </w:rPr>
        <w:t>stacioneve</w:t>
      </w:r>
      <w:r w:rsidRPr="00A523A3">
        <w:rPr>
          <w:rFonts w:eastAsia="Batang"/>
          <w:lang w:val="sq-AL"/>
        </w:rPr>
        <w:t xml:space="preserve"> </w:t>
      </w:r>
      <w:r w:rsidRPr="00A523A3">
        <w:rPr>
          <w:rStyle w:val="hps"/>
          <w:rFonts w:eastAsia="Batang"/>
          <w:lang w:val="sq-AL"/>
        </w:rPr>
        <w:t>për</w:t>
      </w:r>
      <w:r w:rsidRPr="00A523A3">
        <w:rPr>
          <w:rFonts w:eastAsia="Batang"/>
          <w:lang w:val="sq-AL"/>
        </w:rPr>
        <w:t xml:space="preserve"> </w:t>
      </w:r>
      <w:r w:rsidRPr="00A523A3">
        <w:rPr>
          <w:rStyle w:val="hps"/>
          <w:rFonts w:eastAsia="Batang"/>
          <w:lang w:val="sq-AL"/>
        </w:rPr>
        <w:t>pompimin e ujit</w:t>
      </w:r>
      <w:r w:rsidRPr="00A523A3">
        <w:rPr>
          <w:rFonts w:eastAsia="Batang"/>
          <w:lang w:val="sq-AL"/>
        </w:rPr>
        <w:t xml:space="preserve">. </w:t>
      </w:r>
      <w:r w:rsidRPr="00A523A3">
        <w:rPr>
          <w:rStyle w:val="hps"/>
          <w:rFonts w:eastAsia="Batang"/>
          <w:lang w:val="sq-AL"/>
        </w:rPr>
        <w:t>Në kuadër të</w:t>
      </w:r>
      <w:r w:rsidRPr="00A523A3">
        <w:rPr>
          <w:rFonts w:eastAsia="Batang"/>
          <w:lang w:val="sq-AL"/>
        </w:rPr>
        <w:t xml:space="preserve"> </w:t>
      </w:r>
      <w:r w:rsidRPr="00A523A3">
        <w:rPr>
          <w:rStyle w:val="hps"/>
          <w:rFonts w:eastAsia="Batang"/>
          <w:lang w:val="sq-AL"/>
        </w:rPr>
        <w:t>sistemit të furnizimit</w:t>
      </w:r>
      <w:r w:rsidRPr="00A523A3">
        <w:rPr>
          <w:rFonts w:eastAsia="Batang"/>
          <w:lang w:val="sq-AL"/>
        </w:rPr>
        <w:t xml:space="preserve"> </w:t>
      </w:r>
      <w:r w:rsidRPr="00A523A3">
        <w:rPr>
          <w:rStyle w:val="hps"/>
          <w:rFonts w:eastAsia="Batang"/>
          <w:lang w:val="sq-AL"/>
        </w:rPr>
        <w:t>me ujë</w:t>
      </w:r>
      <w:r w:rsidRPr="00A523A3">
        <w:rPr>
          <w:rFonts w:eastAsia="Batang"/>
          <w:lang w:val="sq-AL"/>
        </w:rPr>
        <w:t xml:space="preserve"> </w:t>
      </w:r>
      <w:r w:rsidRPr="00A523A3">
        <w:rPr>
          <w:rStyle w:val="hps"/>
          <w:rFonts w:eastAsia="Batang"/>
          <w:lang w:val="sq-AL"/>
        </w:rPr>
        <w:t>janë</w:t>
      </w:r>
      <w:r w:rsidRPr="00A523A3">
        <w:rPr>
          <w:rFonts w:eastAsia="Batang"/>
          <w:lang w:val="sq-AL"/>
        </w:rPr>
        <w:t xml:space="preserve"> </w:t>
      </w:r>
      <w:r w:rsidRPr="00A523A3">
        <w:rPr>
          <w:rStyle w:val="hps"/>
          <w:rFonts w:eastAsia="Batang"/>
          <w:lang w:val="sq-AL"/>
        </w:rPr>
        <w:t>stacionet</w:t>
      </w:r>
      <w:r w:rsidRPr="00A523A3">
        <w:rPr>
          <w:rFonts w:eastAsia="Batang"/>
          <w:lang w:val="sq-AL"/>
        </w:rPr>
        <w:t xml:space="preserve"> </w:t>
      </w:r>
      <w:r w:rsidRPr="00A523A3">
        <w:rPr>
          <w:rStyle w:val="hps"/>
          <w:rFonts w:eastAsia="Batang"/>
          <w:lang w:val="sq-AL"/>
        </w:rPr>
        <w:t>e mëposhtme</w:t>
      </w:r>
      <w:r w:rsidRPr="00A523A3">
        <w:rPr>
          <w:rFonts w:eastAsia="Batang"/>
          <w:lang w:val="sq-AL"/>
        </w:rPr>
        <w:t xml:space="preserve"> </w:t>
      </w:r>
      <w:r w:rsidRPr="00A523A3">
        <w:rPr>
          <w:rStyle w:val="hps"/>
          <w:rFonts w:eastAsia="Batang"/>
          <w:lang w:val="sq-AL"/>
        </w:rPr>
        <w:t>për</w:t>
      </w:r>
      <w:r w:rsidRPr="00A523A3">
        <w:rPr>
          <w:rFonts w:eastAsia="Batang"/>
          <w:lang w:val="sq-AL"/>
        </w:rPr>
        <w:t xml:space="preserve"> </w:t>
      </w:r>
      <w:r w:rsidRPr="00A523A3">
        <w:rPr>
          <w:rStyle w:val="hps"/>
          <w:rFonts w:eastAsia="Batang"/>
          <w:lang w:val="sq-AL"/>
        </w:rPr>
        <w:t>pompimin e ujit</w:t>
      </w:r>
      <w:r w:rsidRPr="00A523A3">
        <w:rPr>
          <w:rFonts w:eastAsia="Batang"/>
          <w:lang w:val="sq-AL"/>
        </w:rPr>
        <w:t xml:space="preserve"> </w:t>
      </w:r>
      <w:r w:rsidRPr="00A523A3">
        <w:rPr>
          <w:rStyle w:val="hps"/>
          <w:rFonts w:eastAsia="Batang"/>
          <w:lang w:val="sq-AL"/>
        </w:rPr>
        <w:t>në mënyrë që të</w:t>
      </w:r>
      <w:r w:rsidRPr="00A523A3">
        <w:rPr>
          <w:rFonts w:eastAsia="Batang"/>
          <w:lang w:val="sq-AL"/>
        </w:rPr>
        <w:t xml:space="preserve"> </w:t>
      </w:r>
      <w:r w:rsidRPr="00A523A3">
        <w:rPr>
          <w:rStyle w:val="hps"/>
          <w:rFonts w:eastAsia="Batang"/>
          <w:lang w:val="sq-AL"/>
        </w:rPr>
        <w:t xml:space="preserve">arriin deri tek shfrytzuesit </w:t>
      </w:r>
      <w:r w:rsidRPr="00A523A3">
        <w:rPr>
          <w:rFonts w:eastAsia="Batang"/>
          <w:lang w:val="sq-AL"/>
        </w:rPr>
        <w:t xml:space="preserve"> </w:t>
      </w:r>
      <w:r w:rsidRPr="00A523A3">
        <w:rPr>
          <w:rStyle w:val="hps"/>
          <w:rFonts w:eastAsia="Batang"/>
          <w:lang w:val="sq-AL"/>
        </w:rPr>
        <w:t>: Trnovc i Madhë</w:t>
      </w:r>
      <w:r w:rsidRPr="00A523A3">
        <w:rPr>
          <w:rFonts w:eastAsia="Batang"/>
          <w:lang w:val="sq-AL"/>
        </w:rPr>
        <w:t xml:space="preserve">,  </w:t>
      </w:r>
      <w:r w:rsidRPr="00A523A3">
        <w:rPr>
          <w:rStyle w:val="hps"/>
          <w:rFonts w:eastAsia="Batang"/>
          <w:lang w:val="sq-AL"/>
        </w:rPr>
        <w:t>Lopardincë, Srpska Kuqë dhe</w:t>
      </w:r>
      <w:r w:rsidRPr="00A523A3">
        <w:rPr>
          <w:rFonts w:eastAsia="Batang"/>
          <w:lang w:val="sq-AL"/>
        </w:rPr>
        <w:t xml:space="preserve"> </w:t>
      </w:r>
      <w:r w:rsidRPr="00A523A3">
        <w:rPr>
          <w:rStyle w:val="hps"/>
          <w:rFonts w:eastAsia="Batang"/>
          <w:lang w:val="sq-AL"/>
        </w:rPr>
        <w:t>Karadnik</w:t>
      </w:r>
      <w:r w:rsidRPr="00A523A3">
        <w:rPr>
          <w:rFonts w:eastAsia="Batang"/>
          <w:lang w:val="sq-AL"/>
        </w:rPr>
        <w:t xml:space="preserve">,  </w:t>
      </w:r>
      <w:r w:rsidRPr="00A523A3">
        <w:rPr>
          <w:rStyle w:val="hps"/>
          <w:rFonts w:eastAsia="Batang"/>
          <w:lang w:val="sq-AL"/>
        </w:rPr>
        <w:t>Cepotin</w:t>
      </w:r>
      <w:r w:rsidRPr="00A523A3">
        <w:rPr>
          <w:rFonts w:eastAsia="Batang"/>
          <w:lang w:val="sq-AL"/>
        </w:rPr>
        <w:t xml:space="preserve">,  </w:t>
      </w:r>
      <w:r w:rsidRPr="00A523A3">
        <w:rPr>
          <w:rStyle w:val="hps"/>
          <w:rFonts w:eastAsia="Batang"/>
          <w:lang w:val="sq-AL"/>
        </w:rPr>
        <w:t>Žbevc</w:t>
      </w:r>
      <w:r w:rsidRPr="00A523A3">
        <w:rPr>
          <w:rFonts w:eastAsia="Batang"/>
          <w:lang w:val="sq-AL"/>
        </w:rPr>
        <w:t xml:space="preserve">,  </w:t>
      </w:r>
      <w:r w:rsidRPr="00A523A3">
        <w:rPr>
          <w:rStyle w:val="hps"/>
          <w:rFonts w:eastAsia="Batang"/>
          <w:lang w:val="sq-AL"/>
        </w:rPr>
        <w:t>Spančevc</w:t>
      </w:r>
      <w:r w:rsidRPr="00A523A3">
        <w:rPr>
          <w:rFonts w:eastAsia="Batang"/>
          <w:lang w:val="sq-AL"/>
        </w:rPr>
        <w:t>.</w:t>
      </w:r>
    </w:p>
    <w:p w14:paraId="1D8D2E98" w14:textId="77777777" w:rsidR="00AF3236" w:rsidRPr="00A523A3" w:rsidRDefault="00AF3236" w:rsidP="00AF3236">
      <w:pPr>
        <w:pStyle w:val="NoSpacing"/>
        <w:rPr>
          <w:lang w:val="sq-AL"/>
        </w:rPr>
      </w:pPr>
    </w:p>
    <w:p w14:paraId="4C414BE5" w14:textId="4BD1D57B" w:rsidR="00AF3236" w:rsidRPr="00A523A3" w:rsidRDefault="00AF3236" w:rsidP="00AF3236">
      <w:pPr>
        <w:pStyle w:val="NoSpacing"/>
        <w:rPr>
          <w:lang w:val="sq-AL"/>
        </w:rPr>
      </w:pPr>
      <w:r>
        <w:rPr>
          <w:lang w:val="sq-AL"/>
        </w:rPr>
        <w:t xml:space="preserve">     </w:t>
      </w:r>
      <w:r w:rsidR="00E838B5">
        <w:rPr>
          <w:lang w:val="sq-AL"/>
        </w:rPr>
        <w:t xml:space="preserve">      </w:t>
      </w:r>
      <w:r w:rsidRPr="00A523A3">
        <w:rPr>
          <w:lang w:val="sr-Cyrl-CS"/>
        </w:rPr>
        <w:t xml:space="preserve">Постојећи водни потенцијал није у довољној мери искоришћен о чему говори низак степен изграђености водопривредних објеката у области водоснабдевања привреде и становништва и наводњавања пољопривредних површина. Вода из водотока се користи за наводњавање само </w:t>
      </w:r>
      <w:r w:rsidRPr="00A523A3">
        <w:rPr>
          <w:lang w:val="sq-AL"/>
        </w:rPr>
        <w:t>iz oblaka</w:t>
      </w:r>
      <w:r w:rsidRPr="00A523A3">
        <w:rPr>
          <w:lang w:val="sr-Cyrl-CS"/>
        </w:rPr>
        <w:t xml:space="preserve"> , јер на територији општине нема </w:t>
      </w:r>
      <w:proofErr w:type="spellStart"/>
      <w:r w:rsidRPr="00A523A3">
        <w:rPr>
          <w:lang w:val="sr-Cyrl-CS"/>
        </w:rPr>
        <w:t>изграженог</w:t>
      </w:r>
      <w:proofErr w:type="spellEnd"/>
      <w:r w:rsidRPr="00A523A3">
        <w:rPr>
          <w:lang w:val="sr-Cyrl-CS"/>
        </w:rPr>
        <w:t xml:space="preserve"> мелиорационог система. Половина бунара су застарели и више нису за експлоатацију. Због непостојања сабирног резервоара, све инсталиране пумпе су вертикалног типа који омогућавају црпљење воде са дубина и његово </w:t>
      </w:r>
      <w:proofErr w:type="spellStart"/>
      <w:r w:rsidRPr="00A523A3">
        <w:rPr>
          <w:lang w:val="sr-Cyrl-CS"/>
        </w:rPr>
        <w:t>препумпавање</w:t>
      </w:r>
      <w:proofErr w:type="spellEnd"/>
      <w:r w:rsidRPr="00A523A3">
        <w:rPr>
          <w:lang w:val="sr-Cyrl-CS"/>
        </w:rPr>
        <w:t xml:space="preserve"> до корисника. </w:t>
      </w:r>
      <w:proofErr w:type="spellStart"/>
      <w:r w:rsidRPr="00A523A3">
        <w:rPr>
          <w:lang w:val="sr-Cyrl-CS"/>
        </w:rPr>
        <w:t>Kућишта</w:t>
      </w:r>
      <w:proofErr w:type="spellEnd"/>
      <w:r w:rsidRPr="00A523A3">
        <w:rPr>
          <w:lang w:val="sr-Cyrl-CS"/>
        </w:rPr>
        <w:t xml:space="preserve"> су подземног типа која су неприкладна и то не само за техничко - хигијенског аспекта него и за одржавање из разлога унутрашње кондензације где има доста често кварове на електроинсталацији, мотора и пумпи. </w:t>
      </w:r>
    </w:p>
    <w:p w14:paraId="00095F65" w14:textId="284C03A3" w:rsidR="00AF3236" w:rsidRDefault="00AF3236" w:rsidP="00AF3236">
      <w:pPr>
        <w:pStyle w:val="NoSpacing"/>
        <w:rPr>
          <w:rFonts w:eastAsia="Batang"/>
          <w:lang w:val="sq-AL"/>
        </w:rPr>
      </w:pPr>
      <w:r>
        <w:rPr>
          <w:lang w:val="sq-AL"/>
        </w:rPr>
        <w:t xml:space="preserve">     </w:t>
      </w:r>
      <w:r w:rsidR="00E838B5">
        <w:rPr>
          <w:rFonts w:eastAsia="Batang"/>
          <w:lang w:val="sq-AL"/>
        </w:rPr>
        <w:t xml:space="preserve">      </w:t>
      </w:r>
      <w:r w:rsidRPr="00A523A3">
        <w:rPr>
          <w:rFonts w:eastAsia="Batang"/>
          <w:lang w:val="sq-AL"/>
        </w:rPr>
        <w:t>Potenciali ekzistues i ujit nuk është  mjaftueshëm i përdorur, për çka flet  niveli i ulët i ndërtimit  të objekteve të menaxhimit të ujit në fushën e furnizimit të korporatave dhe të familjes me ujë dhe ujitjen e tokës bujqësore. Uji  i freskët  nga rjedhat  është përdorur për ujitje vetëm  nga retë , për shkak se komuna nuk ka sistem meliorativ  të ujitjes . Gjysma e puseve janë të vjetëruara dhe të pashfrytëzueshme. Për shkak të mungesës së mbledhjes në rezervuare, të gjitha pompat e instaluar janë të tipit vertikal që mundësojnë pompimin e ujit nga thellësitë dhe pompimin e saj për përdoruesit. Shtëpizat janë të tipit nëntokësore që janë të papërshtatshme dhe jo vetëm për aspektet higjieniko-teknike, por edhe për të ruajtur për arsye të kondensimit të brendshm ku  ka mjaft defekte në elektro instalacion, motor dhe pompë.</w:t>
      </w:r>
    </w:p>
    <w:p w14:paraId="36C6C1CE" w14:textId="77777777" w:rsidR="00E838B5" w:rsidRDefault="00E838B5" w:rsidP="00AF3236">
      <w:pPr>
        <w:pStyle w:val="NoSpacing"/>
        <w:rPr>
          <w:rFonts w:eastAsia="Batang"/>
          <w:lang w:val="sq-AL"/>
        </w:rPr>
      </w:pPr>
    </w:p>
    <w:p w14:paraId="029D58F2" w14:textId="68D3A5AA" w:rsidR="00AF3236" w:rsidRPr="00A523A3" w:rsidRDefault="00E838B5" w:rsidP="00AF3236">
      <w:pPr>
        <w:pStyle w:val="NoSpacing"/>
        <w:rPr>
          <w:lang w:val="sq-AL"/>
        </w:rPr>
      </w:pPr>
      <w:r>
        <w:rPr>
          <w:rFonts w:eastAsia="Batang"/>
          <w:lang w:val="sq-AL"/>
        </w:rPr>
        <w:t xml:space="preserve">          </w:t>
      </w:r>
      <w:r w:rsidR="00AF3236" w:rsidRPr="00A523A3">
        <w:rPr>
          <w:lang w:val="sr-Cyrl-CS"/>
        </w:rPr>
        <w:t>Од водопривредних објеката изграђене су и две мини акумулације: «</w:t>
      </w:r>
      <w:proofErr w:type="spellStart"/>
      <w:r w:rsidR="00AF3236" w:rsidRPr="00A523A3">
        <w:rPr>
          <w:lang w:val="sr-Cyrl-CS"/>
        </w:rPr>
        <w:t>Kисела</w:t>
      </w:r>
      <w:proofErr w:type="spellEnd"/>
      <w:r w:rsidR="00AF3236" w:rsidRPr="00A523A3">
        <w:rPr>
          <w:lang w:val="sr-Cyrl-CS"/>
        </w:rPr>
        <w:t xml:space="preserve"> вода» (за рекреацију и туризам) и «Прохор </w:t>
      </w:r>
      <w:proofErr w:type="spellStart"/>
      <w:r w:rsidR="00AF3236" w:rsidRPr="00A523A3">
        <w:rPr>
          <w:lang w:val="sr-Cyrl-CS"/>
        </w:rPr>
        <w:t>Пчињски</w:t>
      </w:r>
      <w:proofErr w:type="spellEnd"/>
      <w:r w:rsidR="00AF3236" w:rsidRPr="00A523A3">
        <w:rPr>
          <w:lang w:val="sr-Cyrl-CS"/>
        </w:rPr>
        <w:t>» (за рекреацију, туризам и производњу електричне енергије – 1 МВ).</w:t>
      </w:r>
    </w:p>
    <w:p w14:paraId="6969F8AE" w14:textId="0A08DDEE" w:rsidR="00AF3236" w:rsidRPr="00A523A3" w:rsidRDefault="00AF3236" w:rsidP="00AF3236">
      <w:pPr>
        <w:pStyle w:val="NoSpacing"/>
        <w:rPr>
          <w:rFonts w:eastAsia="Batang"/>
          <w:lang w:val="sq-AL"/>
        </w:rPr>
      </w:pPr>
      <w:r>
        <w:rPr>
          <w:lang w:val="sq-AL"/>
        </w:rPr>
        <w:t xml:space="preserve">    </w:t>
      </w:r>
      <w:r w:rsidR="00E838B5">
        <w:rPr>
          <w:lang w:val="sq-AL"/>
        </w:rPr>
        <w:t xml:space="preserve">    </w:t>
      </w:r>
      <w:r>
        <w:rPr>
          <w:lang w:val="sq-AL"/>
        </w:rPr>
        <w:t xml:space="preserve"> </w:t>
      </w:r>
      <w:r w:rsidRPr="00A523A3">
        <w:rPr>
          <w:rStyle w:val="hps"/>
          <w:rFonts w:eastAsia="Batang"/>
          <w:lang w:val="sq-AL"/>
        </w:rPr>
        <w:t>Nga</w:t>
      </w:r>
      <w:r w:rsidRPr="00A523A3">
        <w:rPr>
          <w:rFonts w:eastAsia="Batang"/>
          <w:lang w:val="sq-AL"/>
        </w:rPr>
        <w:t xml:space="preserve">  </w:t>
      </w:r>
      <w:r w:rsidRPr="00A523A3">
        <w:rPr>
          <w:rStyle w:val="hps"/>
          <w:rFonts w:eastAsia="Batang"/>
          <w:lang w:val="sq-AL"/>
        </w:rPr>
        <w:t xml:space="preserve">objektet e </w:t>
      </w:r>
      <w:r w:rsidRPr="00A523A3">
        <w:rPr>
          <w:rFonts w:eastAsia="Batang"/>
          <w:lang w:val="sq-AL"/>
        </w:rPr>
        <w:t xml:space="preserve"> </w:t>
      </w:r>
      <w:r w:rsidRPr="00A523A3">
        <w:rPr>
          <w:rStyle w:val="hps"/>
          <w:rFonts w:eastAsia="Batang"/>
          <w:lang w:val="sq-AL"/>
        </w:rPr>
        <w:t>ekonomis së ujërave</w:t>
      </w:r>
      <w:r w:rsidRPr="00A523A3">
        <w:rPr>
          <w:rFonts w:eastAsia="Batang"/>
          <w:lang w:val="sq-AL"/>
        </w:rPr>
        <w:t xml:space="preserve"> </w:t>
      </w:r>
      <w:r w:rsidRPr="00A523A3">
        <w:rPr>
          <w:rStyle w:val="hps"/>
          <w:rFonts w:eastAsia="Batang"/>
          <w:lang w:val="sq-AL"/>
        </w:rPr>
        <w:t>janë ndërtuar</w:t>
      </w:r>
      <w:r w:rsidRPr="00A523A3">
        <w:rPr>
          <w:rFonts w:eastAsia="Batang"/>
          <w:lang w:val="sq-AL"/>
        </w:rPr>
        <w:t xml:space="preserve"> e</w:t>
      </w:r>
      <w:r w:rsidRPr="00A523A3">
        <w:rPr>
          <w:rStyle w:val="hps"/>
          <w:rFonts w:eastAsia="Batang"/>
          <w:lang w:val="sq-AL"/>
        </w:rPr>
        <w:t>dhe dy</w:t>
      </w:r>
      <w:r w:rsidRPr="00A523A3">
        <w:rPr>
          <w:rFonts w:eastAsia="Batang"/>
          <w:lang w:val="sq-AL"/>
        </w:rPr>
        <w:t xml:space="preserve"> mini </w:t>
      </w:r>
      <w:r w:rsidRPr="00A523A3">
        <w:rPr>
          <w:rStyle w:val="hps"/>
          <w:rFonts w:eastAsia="Batang"/>
          <w:lang w:val="sq-AL"/>
        </w:rPr>
        <w:t>akumulimeve</w:t>
      </w:r>
      <w:r w:rsidRPr="00A523A3">
        <w:rPr>
          <w:rFonts w:eastAsia="Batang"/>
          <w:lang w:val="sq-AL"/>
        </w:rPr>
        <w:t xml:space="preserve"> : </w:t>
      </w:r>
      <w:r w:rsidRPr="00A523A3">
        <w:rPr>
          <w:rStyle w:val="hps"/>
          <w:rFonts w:eastAsia="Batang"/>
          <w:lang w:val="sq-AL"/>
        </w:rPr>
        <w:t>"</w:t>
      </w:r>
      <w:r w:rsidRPr="00A523A3">
        <w:rPr>
          <w:rFonts w:eastAsia="Batang"/>
          <w:lang w:val="sq-AL"/>
        </w:rPr>
        <w:t xml:space="preserve"> Kisela voda" </w:t>
      </w:r>
      <w:r w:rsidRPr="00A523A3">
        <w:rPr>
          <w:rStyle w:val="hps"/>
          <w:rFonts w:eastAsia="Batang"/>
          <w:lang w:val="sq-AL"/>
        </w:rPr>
        <w:t xml:space="preserve">(për </w:t>
      </w:r>
      <w:r w:rsidRPr="00A523A3">
        <w:rPr>
          <w:rFonts w:eastAsia="Batang"/>
          <w:lang w:val="sq-AL"/>
        </w:rPr>
        <w:t xml:space="preserve">rekreacion </w:t>
      </w:r>
      <w:r w:rsidRPr="00A523A3">
        <w:rPr>
          <w:rStyle w:val="hps"/>
          <w:rFonts w:eastAsia="Batang"/>
          <w:lang w:val="sq-AL"/>
        </w:rPr>
        <w:t>dhe</w:t>
      </w:r>
      <w:r w:rsidRPr="00A523A3">
        <w:rPr>
          <w:rFonts w:eastAsia="Batang"/>
          <w:lang w:val="sq-AL"/>
        </w:rPr>
        <w:t xml:space="preserve"> </w:t>
      </w:r>
      <w:r w:rsidRPr="00A523A3">
        <w:rPr>
          <w:rStyle w:val="hps"/>
          <w:rFonts w:eastAsia="Batang"/>
          <w:lang w:val="sq-AL"/>
        </w:rPr>
        <w:t>turizëm</w:t>
      </w:r>
      <w:r w:rsidRPr="00A523A3">
        <w:rPr>
          <w:rFonts w:eastAsia="Batang"/>
          <w:lang w:val="sq-AL"/>
        </w:rPr>
        <w:t xml:space="preserve">) </w:t>
      </w:r>
      <w:r w:rsidRPr="00A523A3">
        <w:rPr>
          <w:rStyle w:val="hps"/>
          <w:rFonts w:eastAsia="Batang"/>
          <w:lang w:val="sq-AL"/>
        </w:rPr>
        <w:t>dhe "</w:t>
      </w:r>
      <w:r w:rsidRPr="00A523A3">
        <w:rPr>
          <w:rFonts w:eastAsia="Batang"/>
          <w:lang w:val="sq-AL"/>
        </w:rPr>
        <w:t xml:space="preserve">Prohor </w:t>
      </w:r>
      <w:r w:rsidRPr="00A523A3">
        <w:rPr>
          <w:rStyle w:val="hps"/>
          <w:rFonts w:eastAsia="Batang"/>
          <w:lang w:val="sq-AL"/>
        </w:rPr>
        <w:t>Pçinjski</w:t>
      </w:r>
      <w:r w:rsidRPr="00A523A3">
        <w:rPr>
          <w:rFonts w:eastAsia="Batang"/>
          <w:lang w:val="sq-AL"/>
        </w:rPr>
        <w:t xml:space="preserve">" </w:t>
      </w:r>
      <w:r w:rsidRPr="00A523A3">
        <w:rPr>
          <w:rStyle w:val="hps"/>
          <w:rFonts w:eastAsia="Batang"/>
          <w:lang w:val="sq-AL"/>
        </w:rPr>
        <w:t>(</w:t>
      </w:r>
      <w:r w:rsidRPr="00A523A3">
        <w:rPr>
          <w:rFonts w:eastAsia="Batang"/>
          <w:lang w:val="sq-AL"/>
        </w:rPr>
        <w:t xml:space="preserve">për rekreacion, </w:t>
      </w:r>
      <w:r w:rsidRPr="00A523A3">
        <w:rPr>
          <w:rStyle w:val="hps"/>
          <w:rFonts w:eastAsia="Batang"/>
          <w:lang w:val="sq-AL"/>
        </w:rPr>
        <w:t>turizëm</w:t>
      </w:r>
      <w:r w:rsidRPr="00A523A3">
        <w:rPr>
          <w:rFonts w:eastAsia="Batang"/>
          <w:lang w:val="sq-AL"/>
        </w:rPr>
        <w:t xml:space="preserve"> </w:t>
      </w:r>
      <w:r w:rsidRPr="00A523A3">
        <w:rPr>
          <w:rStyle w:val="hps"/>
          <w:rFonts w:eastAsia="Batang"/>
          <w:lang w:val="sq-AL"/>
        </w:rPr>
        <w:t>dhe</w:t>
      </w:r>
      <w:r w:rsidRPr="00A523A3">
        <w:rPr>
          <w:rFonts w:eastAsia="Batang"/>
          <w:lang w:val="sq-AL"/>
        </w:rPr>
        <w:t xml:space="preserve"> </w:t>
      </w:r>
      <w:r w:rsidRPr="00A523A3">
        <w:rPr>
          <w:rStyle w:val="hps"/>
          <w:rFonts w:eastAsia="Batang"/>
          <w:lang w:val="sq-AL"/>
        </w:rPr>
        <w:t>energji elektrike</w:t>
      </w:r>
      <w:r w:rsidRPr="00A523A3">
        <w:rPr>
          <w:rFonts w:eastAsia="Batang"/>
          <w:lang w:val="sq-AL"/>
        </w:rPr>
        <w:t xml:space="preserve"> </w:t>
      </w:r>
      <w:r w:rsidRPr="00A523A3">
        <w:rPr>
          <w:rStyle w:val="hps"/>
          <w:rFonts w:eastAsia="Batang"/>
          <w:lang w:val="sq-AL"/>
        </w:rPr>
        <w:t>të prodhimit</w:t>
      </w:r>
      <w:r w:rsidRPr="00A523A3">
        <w:rPr>
          <w:rFonts w:eastAsia="Batang"/>
          <w:lang w:val="sq-AL"/>
        </w:rPr>
        <w:t xml:space="preserve"> </w:t>
      </w:r>
      <w:r w:rsidRPr="00A523A3">
        <w:rPr>
          <w:rStyle w:val="hps"/>
          <w:rFonts w:eastAsia="Batang"/>
          <w:lang w:val="sq-AL"/>
        </w:rPr>
        <w:t>-</w:t>
      </w:r>
      <w:r w:rsidRPr="00A523A3">
        <w:rPr>
          <w:rFonts w:eastAsia="Batang"/>
          <w:lang w:val="sq-AL"/>
        </w:rPr>
        <w:t xml:space="preserve"> </w:t>
      </w:r>
      <w:r w:rsidRPr="00A523A3">
        <w:rPr>
          <w:rStyle w:val="hps"/>
          <w:rFonts w:eastAsia="Batang"/>
          <w:lang w:val="sq-AL"/>
        </w:rPr>
        <w:t>1</w:t>
      </w:r>
      <w:r w:rsidRPr="00A523A3">
        <w:rPr>
          <w:rFonts w:eastAsia="Batang"/>
          <w:lang w:val="sq-AL"/>
        </w:rPr>
        <w:t xml:space="preserve"> </w:t>
      </w:r>
      <w:r w:rsidRPr="00A523A3">
        <w:rPr>
          <w:rStyle w:val="hps"/>
          <w:rFonts w:eastAsia="Batang"/>
          <w:lang w:val="sq-AL"/>
        </w:rPr>
        <w:t>MB</w:t>
      </w:r>
      <w:r w:rsidRPr="00A523A3">
        <w:rPr>
          <w:rFonts w:eastAsia="Batang"/>
          <w:lang w:val="sq-AL"/>
        </w:rPr>
        <w:t>).</w:t>
      </w:r>
    </w:p>
    <w:p w14:paraId="21761E9F" w14:textId="77777777" w:rsidR="00AF3236" w:rsidRDefault="00AF3236" w:rsidP="00AF3236">
      <w:pPr>
        <w:pStyle w:val="NoSpacing"/>
        <w:rPr>
          <w:lang w:val="sq-AL"/>
        </w:rPr>
      </w:pPr>
    </w:p>
    <w:p w14:paraId="4B81813E" w14:textId="3C53EF8E" w:rsidR="00AF3236" w:rsidRPr="00A523A3" w:rsidRDefault="00AF3236" w:rsidP="00AF3236">
      <w:pPr>
        <w:pStyle w:val="NoSpacing"/>
        <w:rPr>
          <w:lang w:val="sq-AL"/>
        </w:rPr>
      </w:pPr>
      <w:r>
        <w:rPr>
          <w:lang w:val="sq-AL"/>
        </w:rPr>
        <w:t xml:space="preserve">     </w:t>
      </w:r>
      <w:r w:rsidR="00E838B5">
        <w:rPr>
          <w:lang w:val="sq-AL"/>
        </w:rPr>
        <w:t xml:space="preserve">     </w:t>
      </w:r>
      <w:r w:rsidRPr="00A523A3">
        <w:rPr>
          <w:lang w:val="sr-Cyrl-CS"/>
        </w:rPr>
        <w:t xml:space="preserve">Постојећа путна мрежа општине омогућава њену саобраћајну повезаност са окружењем.  </w:t>
      </w:r>
    </w:p>
    <w:p w14:paraId="42480C4D" w14:textId="7C2A3491" w:rsidR="00AF3236" w:rsidRDefault="00AF3236" w:rsidP="00AF3236">
      <w:pPr>
        <w:pStyle w:val="NoSpacing"/>
        <w:rPr>
          <w:rFonts w:eastAsia="Batang"/>
          <w:lang w:val="sq-AL"/>
        </w:rPr>
      </w:pPr>
      <w:r w:rsidRPr="00A523A3">
        <w:rPr>
          <w:rStyle w:val="hps"/>
          <w:rFonts w:eastAsia="Batang"/>
          <w:lang w:val="sq-AL"/>
        </w:rPr>
        <w:t xml:space="preserve">     </w:t>
      </w:r>
      <w:r w:rsidR="00E838B5">
        <w:rPr>
          <w:rStyle w:val="hps"/>
          <w:rFonts w:eastAsia="Batang"/>
          <w:lang w:val="sq-AL"/>
        </w:rPr>
        <w:t xml:space="preserve">     </w:t>
      </w:r>
      <w:r w:rsidRPr="00A523A3">
        <w:rPr>
          <w:rStyle w:val="hps"/>
          <w:rFonts w:eastAsia="Batang"/>
          <w:lang w:val="sq-AL"/>
        </w:rPr>
        <w:t>Rrjeti ekzistues</w:t>
      </w:r>
      <w:r w:rsidRPr="00A523A3">
        <w:rPr>
          <w:rFonts w:eastAsia="Batang"/>
          <w:lang w:val="sq-AL"/>
        </w:rPr>
        <w:t xml:space="preserve"> </w:t>
      </w:r>
      <w:r w:rsidRPr="00A523A3">
        <w:rPr>
          <w:rStyle w:val="hps"/>
          <w:rFonts w:eastAsia="Batang"/>
          <w:lang w:val="sq-AL"/>
        </w:rPr>
        <w:t>rrugor</w:t>
      </w:r>
      <w:r w:rsidRPr="00A523A3">
        <w:rPr>
          <w:rFonts w:eastAsia="Batang"/>
          <w:lang w:val="sq-AL"/>
        </w:rPr>
        <w:t xml:space="preserve"> </w:t>
      </w:r>
      <w:r w:rsidRPr="00A523A3">
        <w:rPr>
          <w:rStyle w:val="hps"/>
          <w:rFonts w:eastAsia="Batang"/>
          <w:lang w:val="sq-AL"/>
        </w:rPr>
        <w:t>i komunës</w:t>
      </w:r>
      <w:r w:rsidRPr="00A523A3">
        <w:rPr>
          <w:rFonts w:eastAsia="Batang"/>
          <w:lang w:val="sq-AL"/>
        </w:rPr>
        <w:t xml:space="preserve"> mundson </w:t>
      </w:r>
      <w:r w:rsidRPr="00A523A3">
        <w:rPr>
          <w:rStyle w:val="hps"/>
          <w:rFonts w:eastAsia="Batang"/>
          <w:lang w:val="sq-AL"/>
        </w:rPr>
        <w:t>lidhjet e transportit</w:t>
      </w:r>
      <w:r w:rsidRPr="00A523A3">
        <w:rPr>
          <w:rFonts w:eastAsia="Batang"/>
          <w:lang w:val="sq-AL"/>
        </w:rPr>
        <w:t xml:space="preserve"> </w:t>
      </w:r>
      <w:r w:rsidRPr="00A523A3">
        <w:rPr>
          <w:rStyle w:val="hps"/>
          <w:rFonts w:eastAsia="Batang"/>
          <w:lang w:val="sq-AL"/>
        </w:rPr>
        <w:t>me</w:t>
      </w:r>
      <w:r w:rsidRPr="00A523A3">
        <w:rPr>
          <w:rFonts w:eastAsia="Batang"/>
          <w:lang w:val="sq-AL"/>
        </w:rPr>
        <w:t xml:space="preserve"> </w:t>
      </w:r>
      <w:r w:rsidRPr="00A523A3">
        <w:rPr>
          <w:rStyle w:val="hps"/>
          <w:rFonts w:eastAsia="Batang"/>
          <w:lang w:val="sq-AL"/>
        </w:rPr>
        <w:t>mjedisin</w:t>
      </w:r>
      <w:r w:rsidRPr="00A523A3">
        <w:rPr>
          <w:rFonts w:eastAsia="Batang"/>
          <w:lang w:val="sq-AL"/>
        </w:rPr>
        <w:t>.</w:t>
      </w:r>
    </w:p>
    <w:p w14:paraId="3C463C9A" w14:textId="77777777" w:rsidR="00D33E26" w:rsidRPr="00872251" w:rsidRDefault="00D33E26" w:rsidP="00AF3236">
      <w:pPr>
        <w:pStyle w:val="NoSpacing"/>
        <w:rPr>
          <w:rFonts w:eastAsia="Batang"/>
          <w:lang w:val="sq-AL"/>
        </w:rPr>
      </w:pPr>
    </w:p>
    <w:p w14:paraId="610CCB93" w14:textId="23BD3D55" w:rsidR="00AF3236" w:rsidRPr="00A523A3" w:rsidRDefault="00AF3236" w:rsidP="00AF3236">
      <w:pPr>
        <w:pStyle w:val="NoSpacing"/>
        <w:rPr>
          <w:lang w:val="sq-AL"/>
        </w:rPr>
      </w:pPr>
      <w:r>
        <w:rPr>
          <w:lang w:val="sq-AL"/>
        </w:rPr>
        <w:t xml:space="preserve">    </w:t>
      </w:r>
      <w:r w:rsidR="00E838B5">
        <w:rPr>
          <w:lang w:val="sq-AL"/>
        </w:rPr>
        <w:t xml:space="preserve">     </w:t>
      </w:r>
      <w:r>
        <w:rPr>
          <w:lang w:val="sq-AL"/>
        </w:rPr>
        <w:t xml:space="preserve"> </w:t>
      </w:r>
      <w:r w:rsidRPr="00A523A3">
        <w:rPr>
          <w:lang w:val="sr-Cyrl-CS"/>
        </w:rPr>
        <w:t xml:space="preserve">Путна мрежа општине Бујановац састоји се од 365 км категорисаних путева. У погледу привредног значаја има 32 км (8,8%) магистралних, 67 км (18,4%) регионалних и 266 км (72,9%) локалних путева. Стање путне мреже је незадовољавајуће, јер је само 51,8% путева са савременим коловозом, односно 189 км, од чега су: 32 км магистрални, 42 км регионални и 115 км локални путни правци.  </w:t>
      </w:r>
    </w:p>
    <w:p w14:paraId="42EAABEE" w14:textId="69A354D2" w:rsidR="00AF3236" w:rsidRDefault="00AF3236" w:rsidP="00AF3236">
      <w:pPr>
        <w:pStyle w:val="NoSpacing"/>
        <w:rPr>
          <w:rFonts w:eastAsia="Batang"/>
          <w:lang w:val="sq-AL"/>
        </w:rPr>
      </w:pPr>
      <w:r>
        <w:rPr>
          <w:rFonts w:eastAsia="Batang"/>
          <w:lang w:val="sq-AL"/>
        </w:rPr>
        <w:t xml:space="preserve">     </w:t>
      </w:r>
      <w:r w:rsidR="00E838B5">
        <w:rPr>
          <w:rFonts w:eastAsia="Batang"/>
          <w:lang w:val="sq-AL"/>
        </w:rPr>
        <w:t xml:space="preserve">     </w:t>
      </w:r>
      <w:r w:rsidRPr="00A523A3">
        <w:rPr>
          <w:rStyle w:val="hps"/>
          <w:rFonts w:eastAsia="Batang"/>
          <w:lang w:val="sq-AL"/>
        </w:rPr>
        <w:t>Rrjeti rrugor</w:t>
      </w:r>
      <w:r w:rsidRPr="00A523A3">
        <w:rPr>
          <w:rFonts w:eastAsia="Batang"/>
          <w:lang w:val="sq-AL"/>
        </w:rPr>
        <w:t xml:space="preserve"> </w:t>
      </w:r>
      <w:r w:rsidRPr="00A523A3">
        <w:rPr>
          <w:rStyle w:val="hps"/>
          <w:rFonts w:eastAsia="Batang"/>
          <w:lang w:val="sq-AL"/>
        </w:rPr>
        <w:t>i</w:t>
      </w:r>
      <w:r w:rsidRPr="00A523A3">
        <w:rPr>
          <w:rFonts w:eastAsia="Batang"/>
          <w:lang w:val="sq-AL"/>
        </w:rPr>
        <w:t xml:space="preserve"> </w:t>
      </w:r>
      <w:r w:rsidRPr="00A523A3">
        <w:rPr>
          <w:rStyle w:val="hps"/>
          <w:rFonts w:eastAsia="Batang"/>
          <w:lang w:val="sq-AL"/>
        </w:rPr>
        <w:t>komunës së Bujanocit</w:t>
      </w:r>
      <w:r w:rsidRPr="00A523A3">
        <w:rPr>
          <w:rFonts w:eastAsia="Batang"/>
          <w:lang w:val="sq-AL"/>
        </w:rPr>
        <w:t xml:space="preserve"> </w:t>
      </w:r>
      <w:r w:rsidRPr="00A523A3">
        <w:rPr>
          <w:rStyle w:val="hps"/>
          <w:rFonts w:eastAsia="Batang"/>
          <w:lang w:val="sq-AL"/>
        </w:rPr>
        <w:t>përbëhet nga</w:t>
      </w:r>
      <w:r w:rsidRPr="00A523A3">
        <w:rPr>
          <w:rFonts w:eastAsia="Batang"/>
          <w:lang w:val="sq-AL"/>
        </w:rPr>
        <w:t xml:space="preserve"> </w:t>
      </w:r>
      <w:r w:rsidRPr="00A523A3">
        <w:rPr>
          <w:rStyle w:val="hps"/>
          <w:rFonts w:eastAsia="Batang"/>
          <w:lang w:val="sq-AL"/>
        </w:rPr>
        <w:t>365</w:t>
      </w:r>
      <w:r w:rsidRPr="00A523A3">
        <w:rPr>
          <w:rFonts w:eastAsia="Batang"/>
          <w:lang w:val="sq-AL"/>
        </w:rPr>
        <w:t xml:space="preserve"> </w:t>
      </w:r>
      <w:r w:rsidRPr="00A523A3">
        <w:rPr>
          <w:rStyle w:val="hps"/>
          <w:rFonts w:eastAsia="Batang"/>
          <w:lang w:val="sq-AL"/>
        </w:rPr>
        <w:t>km të</w:t>
      </w:r>
      <w:r w:rsidRPr="00A523A3">
        <w:rPr>
          <w:rFonts w:eastAsia="Batang"/>
          <w:lang w:val="sq-AL"/>
        </w:rPr>
        <w:t xml:space="preserve"> </w:t>
      </w:r>
      <w:r w:rsidRPr="00A523A3">
        <w:rPr>
          <w:rStyle w:val="hps"/>
          <w:rFonts w:eastAsia="Batang"/>
          <w:lang w:val="sq-AL"/>
        </w:rPr>
        <w:t>rrugëve</w:t>
      </w:r>
      <w:r w:rsidRPr="00A523A3">
        <w:rPr>
          <w:rFonts w:eastAsia="Batang"/>
          <w:lang w:val="sq-AL"/>
        </w:rPr>
        <w:t xml:space="preserve"> </w:t>
      </w:r>
      <w:r w:rsidRPr="00A523A3">
        <w:rPr>
          <w:rStyle w:val="hps"/>
          <w:rFonts w:eastAsia="Batang"/>
          <w:lang w:val="sq-AL"/>
        </w:rPr>
        <w:t>të kategorizuara</w:t>
      </w:r>
      <w:r w:rsidRPr="00A523A3">
        <w:rPr>
          <w:rFonts w:eastAsia="Batang"/>
          <w:lang w:val="sq-AL"/>
        </w:rPr>
        <w:t xml:space="preserve">. </w:t>
      </w:r>
      <w:r w:rsidRPr="00A523A3">
        <w:rPr>
          <w:rStyle w:val="hps"/>
          <w:rFonts w:eastAsia="Batang"/>
          <w:lang w:val="sq-AL"/>
        </w:rPr>
        <w:t xml:space="preserve">Në shikim të </w:t>
      </w:r>
      <w:r w:rsidRPr="00A523A3">
        <w:rPr>
          <w:rFonts w:eastAsia="Batang"/>
          <w:lang w:val="sq-AL"/>
        </w:rPr>
        <w:t xml:space="preserve"> </w:t>
      </w:r>
      <w:r w:rsidRPr="00A523A3">
        <w:rPr>
          <w:rStyle w:val="hps"/>
          <w:rFonts w:eastAsia="Batang"/>
          <w:lang w:val="sq-AL"/>
        </w:rPr>
        <w:t>rëndësisë</w:t>
      </w:r>
      <w:r w:rsidRPr="00A523A3">
        <w:rPr>
          <w:rFonts w:eastAsia="Batang"/>
          <w:lang w:val="sq-AL"/>
        </w:rPr>
        <w:t xml:space="preserve"> </w:t>
      </w:r>
      <w:r w:rsidRPr="00A523A3">
        <w:rPr>
          <w:rStyle w:val="hps"/>
          <w:rFonts w:eastAsia="Batang"/>
          <w:lang w:val="sq-AL"/>
        </w:rPr>
        <w:t>ekonomike</w:t>
      </w:r>
      <w:r w:rsidRPr="00A523A3">
        <w:rPr>
          <w:rFonts w:eastAsia="Batang"/>
          <w:lang w:val="sq-AL"/>
        </w:rPr>
        <w:t xml:space="preserve"> </w:t>
      </w:r>
      <w:r w:rsidRPr="00A523A3">
        <w:rPr>
          <w:rStyle w:val="hps"/>
          <w:rFonts w:eastAsia="Batang"/>
          <w:lang w:val="sq-AL"/>
        </w:rPr>
        <w:t>ka</w:t>
      </w:r>
      <w:r w:rsidRPr="00A523A3">
        <w:rPr>
          <w:rFonts w:eastAsia="Batang"/>
          <w:lang w:val="sq-AL"/>
        </w:rPr>
        <w:t xml:space="preserve"> </w:t>
      </w:r>
      <w:r w:rsidRPr="00A523A3">
        <w:rPr>
          <w:rStyle w:val="hps"/>
          <w:rFonts w:eastAsia="Batang"/>
          <w:lang w:val="sq-AL"/>
        </w:rPr>
        <w:t>32</w:t>
      </w:r>
      <w:r w:rsidRPr="00A523A3">
        <w:rPr>
          <w:rFonts w:eastAsia="Batang"/>
          <w:lang w:val="sq-AL"/>
        </w:rPr>
        <w:t xml:space="preserve"> </w:t>
      </w:r>
      <w:r w:rsidRPr="00A523A3">
        <w:rPr>
          <w:rStyle w:val="hps"/>
          <w:rFonts w:eastAsia="Batang"/>
          <w:lang w:val="sq-AL"/>
        </w:rPr>
        <w:t>km (</w:t>
      </w:r>
      <w:r w:rsidRPr="00A523A3">
        <w:rPr>
          <w:rFonts w:eastAsia="Batang"/>
          <w:lang w:val="sq-AL"/>
        </w:rPr>
        <w:t xml:space="preserve">8.8%) të </w:t>
      </w:r>
      <w:r w:rsidRPr="00A523A3">
        <w:rPr>
          <w:rStyle w:val="hps"/>
          <w:rFonts w:eastAsia="Batang"/>
          <w:lang w:val="sq-AL"/>
        </w:rPr>
        <w:t>autostradave</w:t>
      </w:r>
      <w:r w:rsidRPr="00A523A3">
        <w:rPr>
          <w:rFonts w:eastAsia="Batang"/>
          <w:lang w:val="sq-AL"/>
        </w:rPr>
        <w:t xml:space="preserve">, </w:t>
      </w:r>
      <w:r w:rsidRPr="00A523A3">
        <w:rPr>
          <w:rStyle w:val="hps"/>
          <w:rFonts w:eastAsia="Batang"/>
          <w:lang w:val="sq-AL"/>
        </w:rPr>
        <w:t>67</w:t>
      </w:r>
      <w:r w:rsidRPr="00A523A3">
        <w:rPr>
          <w:rFonts w:eastAsia="Batang"/>
          <w:lang w:val="sq-AL"/>
        </w:rPr>
        <w:t xml:space="preserve"> </w:t>
      </w:r>
      <w:r w:rsidRPr="00A523A3">
        <w:rPr>
          <w:rStyle w:val="hps"/>
          <w:rFonts w:eastAsia="Batang"/>
          <w:lang w:val="sq-AL"/>
        </w:rPr>
        <w:t>km (</w:t>
      </w:r>
      <w:r w:rsidRPr="00A523A3">
        <w:rPr>
          <w:rFonts w:eastAsia="Batang"/>
          <w:lang w:val="sq-AL"/>
        </w:rPr>
        <w:t xml:space="preserve">18.4%) dhe </w:t>
      </w:r>
      <w:r w:rsidRPr="00A523A3">
        <w:rPr>
          <w:rStyle w:val="hps"/>
          <w:rFonts w:eastAsia="Batang"/>
          <w:lang w:val="sq-AL"/>
        </w:rPr>
        <w:t>266</w:t>
      </w:r>
      <w:r w:rsidRPr="00A523A3">
        <w:rPr>
          <w:rFonts w:eastAsia="Batang"/>
          <w:lang w:val="sq-AL"/>
        </w:rPr>
        <w:t xml:space="preserve"> </w:t>
      </w:r>
      <w:r w:rsidRPr="00A523A3">
        <w:rPr>
          <w:rStyle w:val="hps"/>
          <w:rFonts w:eastAsia="Batang"/>
          <w:lang w:val="sq-AL"/>
        </w:rPr>
        <w:t>km</w:t>
      </w:r>
      <w:r w:rsidRPr="00A523A3">
        <w:rPr>
          <w:rFonts w:eastAsia="Batang"/>
          <w:lang w:val="sq-AL"/>
        </w:rPr>
        <w:t xml:space="preserve"> </w:t>
      </w:r>
      <w:r w:rsidRPr="00A523A3">
        <w:rPr>
          <w:rStyle w:val="hps"/>
          <w:rFonts w:eastAsia="Batang"/>
          <w:lang w:val="sq-AL"/>
        </w:rPr>
        <w:t>rajonale</w:t>
      </w:r>
      <w:r w:rsidRPr="00A523A3">
        <w:rPr>
          <w:rFonts w:eastAsia="Batang"/>
          <w:lang w:val="sq-AL"/>
        </w:rPr>
        <w:t xml:space="preserve"> </w:t>
      </w:r>
      <w:r w:rsidRPr="00A523A3">
        <w:rPr>
          <w:rStyle w:val="hps"/>
          <w:rFonts w:eastAsia="Batang"/>
          <w:lang w:val="sq-AL"/>
        </w:rPr>
        <w:t>(</w:t>
      </w:r>
      <w:r w:rsidRPr="00A523A3">
        <w:rPr>
          <w:rFonts w:eastAsia="Batang"/>
          <w:lang w:val="sq-AL"/>
        </w:rPr>
        <w:t xml:space="preserve">72.9%) të </w:t>
      </w:r>
      <w:r w:rsidRPr="00A523A3">
        <w:rPr>
          <w:rStyle w:val="hps"/>
          <w:rFonts w:eastAsia="Batang"/>
          <w:lang w:val="sq-AL"/>
        </w:rPr>
        <w:t>rrugëve lokale</w:t>
      </w:r>
      <w:r w:rsidRPr="00A523A3">
        <w:rPr>
          <w:rFonts w:eastAsia="Batang"/>
          <w:lang w:val="sq-AL"/>
        </w:rPr>
        <w:t xml:space="preserve">. </w:t>
      </w:r>
      <w:r w:rsidRPr="00A523A3">
        <w:rPr>
          <w:rStyle w:val="hps"/>
          <w:rFonts w:eastAsia="Batang"/>
          <w:lang w:val="sq-AL"/>
        </w:rPr>
        <w:t>Gjendja e</w:t>
      </w:r>
      <w:r w:rsidRPr="00A523A3">
        <w:rPr>
          <w:rFonts w:eastAsia="Batang"/>
          <w:lang w:val="sq-AL"/>
        </w:rPr>
        <w:t xml:space="preserve"> </w:t>
      </w:r>
      <w:r w:rsidRPr="00A523A3">
        <w:rPr>
          <w:rStyle w:val="hps"/>
          <w:rFonts w:eastAsia="Batang"/>
          <w:lang w:val="sq-AL"/>
        </w:rPr>
        <w:t>rrjetit rrugor</w:t>
      </w:r>
      <w:r w:rsidRPr="00A523A3">
        <w:rPr>
          <w:rFonts w:eastAsia="Batang"/>
          <w:lang w:val="sq-AL"/>
        </w:rPr>
        <w:t xml:space="preserve"> </w:t>
      </w:r>
      <w:r w:rsidRPr="00A523A3">
        <w:rPr>
          <w:rStyle w:val="hps"/>
          <w:rFonts w:eastAsia="Batang"/>
          <w:lang w:val="sq-AL"/>
        </w:rPr>
        <w:t>është e pakënaqshme</w:t>
      </w:r>
      <w:r w:rsidRPr="00A523A3">
        <w:rPr>
          <w:rFonts w:eastAsia="Batang"/>
          <w:lang w:val="sq-AL"/>
        </w:rPr>
        <w:t xml:space="preserve">, </w:t>
      </w:r>
      <w:r w:rsidRPr="00A523A3">
        <w:rPr>
          <w:rStyle w:val="hps"/>
          <w:rFonts w:eastAsia="Batang"/>
          <w:lang w:val="sq-AL"/>
        </w:rPr>
        <w:t>pasi vetëm</w:t>
      </w:r>
      <w:r w:rsidRPr="00A523A3">
        <w:rPr>
          <w:rFonts w:eastAsia="Batang"/>
          <w:lang w:val="sq-AL"/>
        </w:rPr>
        <w:t xml:space="preserve"> </w:t>
      </w:r>
      <w:r w:rsidRPr="00A523A3">
        <w:rPr>
          <w:rStyle w:val="hps"/>
          <w:rFonts w:eastAsia="Batang"/>
          <w:lang w:val="sq-AL"/>
        </w:rPr>
        <w:t>51.8</w:t>
      </w:r>
      <w:r w:rsidRPr="00A523A3">
        <w:rPr>
          <w:rFonts w:eastAsia="Batang"/>
          <w:lang w:val="sq-AL"/>
        </w:rPr>
        <w:t xml:space="preserve">% </w:t>
      </w:r>
      <w:r w:rsidRPr="00A523A3">
        <w:rPr>
          <w:rStyle w:val="hps"/>
          <w:rFonts w:eastAsia="Batang"/>
          <w:lang w:val="sq-AL"/>
        </w:rPr>
        <w:t>të rrugëve janë</w:t>
      </w:r>
      <w:r w:rsidRPr="00A523A3">
        <w:rPr>
          <w:rFonts w:eastAsia="Batang"/>
          <w:lang w:val="sq-AL"/>
        </w:rPr>
        <w:t xml:space="preserve"> </w:t>
      </w:r>
      <w:r w:rsidRPr="00A523A3">
        <w:rPr>
          <w:rStyle w:val="hps"/>
          <w:rFonts w:eastAsia="Batang"/>
          <w:lang w:val="sq-AL"/>
        </w:rPr>
        <w:t>me</w:t>
      </w:r>
      <w:r w:rsidRPr="00A523A3">
        <w:rPr>
          <w:rFonts w:eastAsia="Batang"/>
          <w:lang w:val="sq-AL"/>
        </w:rPr>
        <w:t xml:space="preserve"> </w:t>
      </w:r>
      <w:r w:rsidRPr="00A523A3">
        <w:rPr>
          <w:rStyle w:val="hps"/>
          <w:rFonts w:eastAsia="Batang"/>
          <w:lang w:val="sq-AL"/>
        </w:rPr>
        <w:t>rrugë</w:t>
      </w:r>
      <w:r w:rsidRPr="00A523A3">
        <w:rPr>
          <w:rFonts w:eastAsia="Batang"/>
          <w:lang w:val="sq-AL"/>
        </w:rPr>
        <w:t xml:space="preserve"> </w:t>
      </w:r>
      <w:r w:rsidRPr="00A523A3">
        <w:rPr>
          <w:rStyle w:val="hps"/>
          <w:rFonts w:eastAsia="Batang"/>
          <w:lang w:val="sq-AL"/>
        </w:rPr>
        <w:t>moderne</w:t>
      </w:r>
      <w:r w:rsidRPr="00A523A3">
        <w:rPr>
          <w:rFonts w:eastAsia="Batang"/>
          <w:lang w:val="sq-AL"/>
        </w:rPr>
        <w:t xml:space="preserve">, </w:t>
      </w:r>
      <w:r w:rsidRPr="00A523A3">
        <w:rPr>
          <w:rStyle w:val="hps"/>
          <w:rFonts w:eastAsia="Batang"/>
          <w:lang w:val="sq-AL"/>
        </w:rPr>
        <w:t>ose</w:t>
      </w:r>
      <w:r w:rsidRPr="00A523A3">
        <w:rPr>
          <w:rFonts w:eastAsia="Batang"/>
          <w:lang w:val="sq-AL"/>
        </w:rPr>
        <w:t xml:space="preserve"> </w:t>
      </w:r>
      <w:r w:rsidRPr="00A523A3">
        <w:rPr>
          <w:rStyle w:val="hps"/>
          <w:rFonts w:eastAsia="Batang"/>
          <w:lang w:val="sq-AL"/>
        </w:rPr>
        <w:t>189</w:t>
      </w:r>
      <w:r w:rsidRPr="00A523A3">
        <w:rPr>
          <w:rFonts w:eastAsia="Batang"/>
          <w:lang w:val="sq-AL"/>
        </w:rPr>
        <w:t xml:space="preserve"> </w:t>
      </w:r>
      <w:r w:rsidRPr="00A523A3">
        <w:rPr>
          <w:rStyle w:val="hps"/>
          <w:rFonts w:eastAsia="Batang"/>
          <w:lang w:val="sq-AL"/>
        </w:rPr>
        <w:t>km</w:t>
      </w:r>
      <w:r w:rsidRPr="00A523A3">
        <w:rPr>
          <w:rFonts w:eastAsia="Batang"/>
          <w:lang w:val="sq-AL"/>
        </w:rPr>
        <w:t xml:space="preserve">, nga të cilat </w:t>
      </w:r>
      <w:r w:rsidRPr="00A523A3">
        <w:rPr>
          <w:rStyle w:val="hps"/>
          <w:rFonts w:eastAsia="Batang"/>
          <w:lang w:val="sq-AL"/>
        </w:rPr>
        <w:t>32</w:t>
      </w:r>
      <w:r w:rsidRPr="00A523A3">
        <w:rPr>
          <w:rFonts w:eastAsia="Batang"/>
          <w:lang w:val="sq-AL"/>
        </w:rPr>
        <w:t xml:space="preserve"> </w:t>
      </w:r>
      <w:r w:rsidRPr="00A523A3">
        <w:rPr>
          <w:rStyle w:val="hps"/>
          <w:rFonts w:eastAsia="Batang"/>
          <w:lang w:val="sq-AL"/>
        </w:rPr>
        <w:t>km</w:t>
      </w:r>
      <w:r w:rsidRPr="00A523A3">
        <w:rPr>
          <w:rFonts w:eastAsia="Batang"/>
          <w:lang w:val="sq-AL"/>
        </w:rPr>
        <w:t xml:space="preserve"> </w:t>
      </w:r>
      <w:r w:rsidRPr="00A523A3">
        <w:rPr>
          <w:rStyle w:val="hps"/>
          <w:rFonts w:eastAsia="Batang"/>
          <w:lang w:val="sq-AL"/>
        </w:rPr>
        <w:t>autostradë</w:t>
      </w:r>
      <w:r w:rsidRPr="00A523A3">
        <w:rPr>
          <w:rFonts w:eastAsia="Batang"/>
          <w:lang w:val="sq-AL"/>
        </w:rPr>
        <w:t xml:space="preserve">, </w:t>
      </w:r>
      <w:r w:rsidRPr="00A523A3">
        <w:rPr>
          <w:rStyle w:val="hps"/>
          <w:rFonts w:eastAsia="Batang"/>
          <w:lang w:val="sq-AL"/>
        </w:rPr>
        <w:t>42</w:t>
      </w:r>
      <w:r w:rsidRPr="00A523A3">
        <w:rPr>
          <w:rFonts w:eastAsia="Batang"/>
          <w:lang w:val="sq-AL"/>
        </w:rPr>
        <w:t xml:space="preserve"> </w:t>
      </w:r>
      <w:r w:rsidRPr="00A523A3">
        <w:rPr>
          <w:rStyle w:val="hps"/>
          <w:rFonts w:eastAsia="Batang"/>
          <w:lang w:val="sq-AL"/>
        </w:rPr>
        <w:t>km rajonale</w:t>
      </w:r>
      <w:r w:rsidRPr="00A523A3">
        <w:rPr>
          <w:rFonts w:eastAsia="Batang"/>
          <w:lang w:val="sq-AL"/>
        </w:rPr>
        <w:t xml:space="preserve"> </w:t>
      </w:r>
      <w:r w:rsidRPr="00A523A3">
        <w:rPr>
          <w:rStyle w:val="hps"/>
          <w:rFonts w:eastAsia="Batang"/>
          <w:lang w:val="sq-AL"/>
        </w:rPr>
        <w:t>dhe</w:t>
      </w:r>
      <w:r w:rsidRPr="00A523A3">
        <w:rPr>
          <w:rFonts w:eastAsia="Batang"/>
          <w:lang w:val="sq-AL"/>
        </w:rPr>
        <w:t xml:space="preserve"> </w:t>
      </w:r>
      <w:r w:rsidRPr="00A523A3">
        <w:rPr>
          <w:rStyle w:val="hps"/>
          <w:rFonts w:eastAsia="Batang"/>
          <w:lang w:val="sq-AL"/>
        </w:rPr>
        <w:t>115</w:t>
      </w:r>
      <w:r w:rsidRPr="00A523A3">
        <w:rPr>
          <w:rFonts w:eastAsia="Batang"/>
          <w:lang w:val="sq-AL"/>
        </w:rPr>
        <w:t xml:space="preserve"> </w:t>
      </w:r>
      <w:r w:rsidRPr="00A523A3">
        <w:rPr>
          <w:rStyle w:val="hps"/>
          <w:rFonts w:eastAsia="Batang"/>
          <w:lang w:val="sq-AL"/>
        </w:rPr>
        <w:t>km</w:t>
      </w:r>
      <w:r w:rsidRPr="00A523A3">
        <w:rPr>
          <w:rFonts w:eastAsia="Batang"/>
          <w:lang w:val="sq-AL"/>
        </w:rPr>
        <w:t xml:space="preserve"> </w:t>
      </w:r>
      <w:r w:rsidRPr="00A523A3">
        <w:rPr>
          <w:rStyle w:val="hps"/>
          <w:rFonts w:eastAsia="Batang"/>
          <w:lang w:val="sq-AL"/>
        </w:rPr>
        <w:t>rrugë</w:t>
      </w:r>
      <w:r w:rsidRPr="00A523A3">
        <w:rPr>
          <w:rFonts w:eastAsia="Batang"/>
          <w:lang w:val="sq-AL"/>
        </w:rPr>
        <w:t xml:space="preserve"> </w:t>
      </w:r>
      <w:r w:rsidRPr="00A523A3">
        <w:rPr>
          <w:rStyle w:val="hps"/>
          <w:rFonts w:eastAsia="Batang"/>
          <w:lang w:val="sq-AL"/>
        </w:rPr>
        <w:t>lokale</w:t>
      </w:r>
      <w:r w:rsidRPr="00A523A3">
        <w:rPr>
          <w:rFonts w:eastAsia="Batang"/>
          <w:lang w:val="sq-AL"/>
        </w:rPr>
        <w:t xml:space="preserve"> .</w:t>
      </w:r>
      <w:r w:rsidR="00872251">
        <w:rPr>
          <w:rFonts w:eastAsia="Batang"/>
          <w:lang w:val="sq-AL"/>
        </w:rPr>
        <w:t xml:space="preserve">       </w:t>
      </w:r>
    </w:p>
    <w:p w14:paraId="79224A58" w14:textId="77777777" w:rsidR="00E838B5" w:rsidRDefault="00E838B5" w:rsidP="00AF3236">
      <w:pPr>
        <w:pStyle w:val="NoSpacing"/>
        <w:rPr>
          <w:rFonts w:eastAsia="Batang"/>
          <w:lang w:val="sq-AL"/>
        </w:rPr>
      </w:pPr>
    </w:p>
    <w:p w14:paraId="77763E62" w14:textId="21333F81" w:rsidR="00AF3236" w:rsidRPr="00A523A3" w:rsidRDefault="00E838B5" w:rsidP="00AF3236">
      <w:pPr>
        <w:pStyle w:val="NoSpacing"/>
        <w:rPr>
          <w:lang w:val="sq-AL"/>
        </w:rPr>
      </w:pPr>
      <w:r>
        <w:rPr>
          <w:rFonts w:eastAsia="Batang"/>
          <w:lang w:val="sq-AL"/>
        </w:rPr>
        <w:t xml:space="preserve">          </w:t>
      </w:r>
      <w:r w:rsidR="00AF3236" w:rsidRPr="00A523A3">
        <w:rPr>
          <w:lang w:val="sr-Cyrl-CS"/>
        </w:rPr>
        <w:t xml:space="preserve">Преко територије општине пролазе два магистрална: М-1 аутопут Београд – Скопље и М-25-3 Бујановац – Гњилане и четири регионална путна правца: Р-214 Београд – Скопље (паралелан са М-1); Р-125 </w:t>
      </w:r>
      <w:proofErr w:type="spellStart"/>
      <w:r w:rsidR="00AF3236" w:rsidRPr="00A523A3">
        <w:rPr>
          <w:lang w:val="sr-Cyrl-CS"/>
        </w:rPr>
        <w:t>Давидовац</w:t>
      </w:r>
      <w:proofErr w:type="spellEnd"/>
      <w:r w:rsidR="00AF3236" w:rsidRPr="00A523A3">
        <w:rPr>
          <w:lang w:val="sr-Cyrl-CS"/>
        </w:rPr>
        <w:t xml:space="preserve"> – Трговиште; Р-125а Света Петка – Прохор </w:t>
      </w:r>
      <w:proofErr w:type="spellStart"/>
      <w:r w:rsidR="00AF3236" w:rsidRPr="00A523A3">
        <w:rPr>
          <w:lang w:val="sr-Cyrl-CS"/>
        </w:rPr>
        <w:t>Пчињски</w:t>
      </w:r>
      <w:proofErr w:type="spellEnd"/>
      <w:r w:rsidR="00AF3236" w:rsidRPr="00A523A3">
        <w:rPr>
          <w:lang w:val="sr-Cyrl-CS"/>
        </w:rPr>
        <w:t xml:space="preserve"> – македонска граница и Р-125-б Бујановац – </w:t>
      </w:r>
      <w:proofErr w:type="spellStart"/>
      <w:r w:rsidR="00AF3236" w:rsidRPr="00A523A3">
        <w:rPr>
          <w:lang w:val="sr-Cyrl-CS"/>
        </w:rPr>
        <w:t>Зарбинце</w:t>
      </w:r>
      <w:proofErr w:type="spellEnd"/>
      <w:r w:rsidR="00AF3236" w:rsidRPr="00A523A3">
        <w:rPr>
          <w:lang w:val="sr-Cyrl-CS"/>
        </w:rPr>
        <w:t xml:space="preserve">. Прикључак на аутопут (петља) Генералним пројектом лоцирана је северно од Бујановца. </w:t>
      </w:r>
    </w:p>
    <w:p w14:paraId="0E443429" w14:textId="07037754" w:rsidR="00AF3236" w:rsidRPr="00A523A3" w:rsidRDefault="00AF3236" w:rsidP="00AF3236">
      <w:pPr>
        <w:pStyle w:val="NoSpacing"/>
        <w:rPr>
          <w:rFonts w:eastAsia="Batang"/>
          <w:lang w:val="sq-AL"/>
        </w:rPr>
      </w:pPr>
      <w:r>
        <w:rPr>
          <w:rFonts w:eastAsia="Batang"/>
          <w:lang w:val="sq-AL"/>
        </w:rPr>
        <w:t xml:space="preserve">     </w:t>
      </w:r>
      <w:r w:rsidR="00E838B5">
        <w:rPr>
          <w:rStyle w:val="hps"/>
          <w:rFonts w:eastAsia="Batang"/>
          <w:lang w:val="sq-AL"/>
        </w:rPr>
        <w:t xml:space="preserve">      </w:t>
      </w:r>
      <w:r w:rsidRPr="00A523A3">
        <w:rPr>
          <w:rStyle w:val="hps"/>
          <w:rFonts w:eastAsia="Batang"/>
          <w:lang w:val="sq-AL"/>
        </w:rPr>
        <w:t xml:space="preserve">Nëpër </w:t>
      </w:r>
      <w:r w:rsidRPr="00A523A3">
        <w:rPr>
          <w:rFonts w:eastAsia="Batang"/>
          <w:lang w:val="sq-AL"/>
        </w:rPr>
        <w:t xml:space="preserve"> </w:t>
      </w:r>
      <w:r w:rsidRPr="00A523A3">
        <w:rPr>
          <w:rStyle w:val="hps"/>
          <w:rFonts w:eastAsia="Batang"/>
          <w:lang w:val="sq-AL"/>
        </w:rPr>
        <w:t>territorin e komunës</w:t>
      </w:r>
      <w:r w:rsidRPr="00A523A3">
        <w:rPr>
          <w:rFonts w:eastAsia="Batang"/>
          <w:lang w:val="sq-AL"/>
        </w:rPr>
        <w:t xml:space="preserve"> </w:t>
      </w:r>
      <w:r w:rsidRPr="00A523A3">
        <w:rPr>
          <w:rStyle w:val="hps"/>
          <w:rFonts w:eastAsia="Batang"/>
          <w:lang w:val="sq-AL"/>
        </w:rPr>
        <w:t>kalojn</w:t>
      </w:r>
      <w:r w:rsidRPr="00A523A3">
        <w:rPr>
          <w:rFonts w:eastAsia="Batang"/>
          <w:lang w:val="sq-AL"/>
        </w:rPr>
        <w:t xml:space="preserve"> </w:t>
      </w:r>
      <w:r w:rsidRPr="00A523A3">
        <w:rPr>
          <w:rStyle w:val="hps"/>
          <w:rFonts w:eastAsia="Batang"/>
          <w:lang w:val="sq-AL"/>
        </w:rPr>
        <w:t>dy magjistrale :</w:t>
      </w:r>
      <w:r w:rsidRPr="00A523A3">
        <w:rPr>
          <w:rFonts w:eastAsia="Batang"/>
          <w:lang w:val="sq-AL"/>
        </w:rPr>
        <w:t xml:space="preserve"> </w:t>
      </w:r>
      <w:r w:rsidRPr="00A523A3">
        <w:rPr>
          <w:rStyle w:val="hps"/>
          <w:rFonts w:eastAsia="Batang"/>
          <w:lang w:val="sq-AL"/>
        </w:rPr>
        <w:t>M</w:t>
      </w:r>
      <w:r w:rsidRPr="00A523A3">
        <w:rPr>
          <w:rStyle w:val="atn"/>
          <w:rFonts w:eastAsia="Batang"/>
          <w:lang w:val="sq-AL"/>
        </w:rPr>
        <w:t>-</w:t>
      </w:r>
      <w:r w:rsidRPr="00A523A3">
        <w:rPr>
          <w:rFonts w:eastAsia="Batang"/>
          <w:lang w:val="sq-AL"/>
        </w:rPr>
        <w:t xml:space="preserve">1 </w:t>
      </w:r>
      <w:r w:rsidRPr="00A523A3">
        <w:rPr>
          <w:rStyle w:val="hps"/>
          <w:rFonts w:eastAsia="Batang"/>
          <w:lang w:val="sq-AL"/>
        </w:rPr>
        <w:t xml:space="preserve">autostrada </w:t>
      </w:r>
      <w:r w:rsidRPr="00A523A3">
        <w:rPr>
          <w:rFonts w:eastAsia="Batang"/>
          <w:lang w:val="sq-AL"/>
        </w:rPr>
        <w:t xml:space="preserve"> </w:t>
      </w:r>
      <w:r w:rsidRPr="00A523A3">
        <w:rPr>
          <w:rStyle w:val="hps"/>
          <w:rFonts w:eastAsia="Batang"/>
          <w:lang w:val="sq-AL"/>
        </w:rPr>
        <w:t>Beograd</w:t>
      </w:r>
      <w:r w:rsidRPr="00A523A3">
        <w:rPr>
          <w:rFonts w:eastAsia="Batang"/>
          <w:lang w:val="sq-AL"/>
        </w:rPr>
        <w:t xml:space="preserve"> </w:t>
      </w:r>
      <w:r w:rsidRPr="00A523A3">
        <w:rPr>
          <w:rStyle w:val="hps"/>
          <w:rFonts w:eastAsia="Batang"/>
          <w:lang w:val="sq-AL"/>
        </w:rPr>
        <w:t>-</w:t>
      </w:r>
      <w:r w:rsidRPr="00A523A3">
        <w:rPr>
          <w:rFonts w:eastAsia="Batang"/>
          <w:lang w:val="sq-AL"/>
        </w:rPr>
        <w:t xml:space="preserve"> </w:t>
      </w:r>
      <w:r w:rsidRPr="00A523A3">
        <w:rPr>
          <w:rStyle w:val="hps"/>
          <w:rFonts w:eastAsia="Batang"/>
          <w:lang w:val="sq-AL"/>
        </w:rPr>
        <w:t>Shkup</w:t>
      </w:r>
      <w:r w:rsidRPr="00A523A3">
        <w:rPr>
          <w:rFonts w:eastAsia="Batang"/>
          <w:lang w:val="sq-AL"/>
        </w:rPr>
        <w:t xml:space="preserve"> </w:t>
      </w:r>
      <w:r w:rsidRPr="00A523A3">
        <w:rPr>
          <w:rStyle w:val="hps"/>
          <w:rFonts w:eastAsia="Batang"/>
          <w:lang w:val="sq-AL"/>
        </w:rPr>
        <w:t>dhe</w:t>
      </w:r>
      <w:r w:rsidRPr="00A523A3">
        <w:rPr>
          <w:rFonts w:eastAsia="Batang"/>
          <w:lang w:val="sq-AL"/>
        </w:rPr>
        <w:t xml:space="preserve"> </w:t>
      </w:r>
      <w:r w:rsidRPr="00A523A3">
        <w:rPr>
          <w:rStyle w:val="hps"/>
          <w:rFonts w:eastAsia="Batang"/>
          <w:lang w:val="sq-AL"/>
        </w:rPr>
        <w:t>M</w:t>
      </w:r>
      <w:r w:rsidRPr="00A523A3">
        <w:rPr>
          <w:rStyle w:val="atn"/>
          <w:rFonts w:eastAsia="Batang"/>
          <w:lang w:val="sq-AL"/>
        </w:rPr>
        <w:t>-</w:t>
      </w:r>
      <w:r w:rsidRPr="00A523A3">
        <w:rPr>
          <w:rFonts w:eastAsia="Batang"/>
          <w:lang w:val="sq-AL"/>
        </w:rPr>
        <w:t xml:space="preserve">25-3 </w:t>
      </w:r>
      <w:r w:rsidRPr="00A523A3">
        <w:rPr>
          <w:rStyle w:val="hps"/>
          <w:rFonts w:eastAsia="Batang"/>
          <w:lang w:val="sq-AL"/>
        </w:rPr>
        <w:t>Bujanoc -</w:t>
      </w:r>
      <w:r w:rsidRPr="00A523A3">
        <w:rPr>
          <w:rFonts w:eastAsia="Batang"/>
          <w:lang w:val="sq-AL"/>
        </w:rPr>
        <w:t xml:space="preserve"> </w:t>
      </w:r>
      <w:r w:rsidRPr="00A523A3">
        <w:rPr>
          <w:rStyle w:val="hps"/>
          <w:rFonts w:eastAsia="Batang"/>
          <w:lang w:val="sq-AL"/>
        </w:rPr>
        <w:t>Gjilan</w:t>
      </w:r>
      <w:r w:rsidRPr="00A523A3">
        <w:rPr>
          <w:rFonts w:eastAsia="Batang"/>
          <w:lang w:val="sq-AL"/>
        </w:rPr>
        <w:t xml:space="preserve"> </w:t>
      </w:r>
      <w:r w:rsidRPr="00A523A3">
        <w:rPr>
          <w:rStyle w:val="hps"/>
          <w:rFonts w:eastAsia="Batang"/>
          <w:lang w:val="sq-AL"/>
        </w:rPr>
        <w:t>dhe katër</w:t>
      </w:r>
      <w:r w:rsidRPr="00A523A3">
        <w:rPr>
          <w:rFonts w:eastAsia="Batang"/>
          <w:lang w:val="sq-AL"/>
        </w:rPr>
        <w:t xml:space="preserve"> </w:t>
      </w:r>
      <w:r w:rsidRPr="00A523A3">
        <w:rPr>
          <w:rStyle w:val="hps"/>
          <w:rFonts w:eastAsia="Batang"/>
          <w:lang w:val="sq-AL"/>
        </w:rPr>
        <w:t>rrugë</w:t>
      </w:r>
      <w:r w:rsidRPr="00A523A3">
        <w:rPr>
          <w:rFonts w:eastAsia="Batang"/>
          <w:lang w:val="sq-AL"/>
        </w:rPr>
        <w:t xml:space="preserve"> </w:t>
      </w:r>
      <w:r w:rsidRPr="00A523A3">
        <w:rPr>
          <w:rStyle w:val="hps"/>
          <w:rFonts w:eastAsia="Batang"/>
          <w:lang w:val="sq-AL"/>
        </w:rPr>
        <w:t>rajonale</w:t>
      </w:r>
      <w:r w:rsidRPr="00A523A3">
        <w:rPr>
          <w:rFonts w:eastAsia="Batang"/>
          <w:lang w:val="sq-AL"/>
        </w:rPr>
        <w:t xml:space="preserve">: </w:t>
      </w:r>
      <w:r w:rsidRPr="00A523A3">
        <w:rPr>
          <w:rStyle w:val="hps"/>
          <w:rFonts w:eastAsia="Batang"/>
          <w:lang w:val="sq-AL"/>
        </w:rPr>
        <w:t>R</w:t>
      </w:r>
      <w:r w:rsidRPr="00A523A3">
        <w:rPr>
          <w:rStyle w:val="atn"/>
          <w:rFonts w:eastAsia="Batang"/>
          <w:lang w:val="sq-AL"/>
        </w:rPr>
        <w:t>-</w:t>
      </w:r>
      <w:r w:rsidRPr="00A523A3">
        <w:rPr>
          <w:rFonts w:eastAsia="Batang"/>
          <w:lang w:val="sq-AL"/>
        </w:rPr>
        <w:t xml:space="preserve">214 </w:t>
      </w:r>
      <w:r w:rsidRPr="00A523A3">
        <w:rPr>
          <w:rStyle w:val="hps"/>
          <w:rFonts w:eastAsia="Batang"/>
          <w:lang w:val="sq-AL"/>
        </w:rPr>
        <w:t>Beograd</w:t>
      </w:r>
      <w:r w:rsidRPr="00A523A3">
        <w:rPr>
          <w:rFonts w:eastAsia="Batang"/>
          <w:lang w:val="sq-AL"/>
        </w:rPr>
        <w:t xml:space="preserve"> </w:t>
      </w:r>
      <w:r w:rsidRPr="00A523A3">
        <w:rPr>
          <w:rStyle w:val="hps"/>
          <w:rFonts w:eastAsia="Batang"/>
          <w:lang w:val="sq-AL"/>
        </w:rPr>
        <w:t>-</w:t>
      </w:r>
      <w:r w:rsidRPr="00A523A3">
        <w:rPr>
          <w:rFonts w:eastAsia="Batang"/>
          <w:lang w:val="sq-AL"/>
        </w:rPr>
        <w:t xml:space="preserve"> </w:t>
      </w:r>
      <w:r w:rsidRPr="00A523A3">
        <w:rPr>
          <w:rStyle w:val="hps"/>
          <w:rFonts w:eastAsia="Batang"/>
          <w:lang w:val="sq-AL"/>
        </w:rPr>
        <w:t>Shkup</w:t>
      </w:r>
      <w:r w:rsidRPr="00A523A3">
        <w:rPr>
          <w:rFonts w:eastAsia="Batang"/>
          <w:lang w:val="sq-AL"/>
        </w:rPr>
        <w:t xml:space="preserve"> </w:t>
      </w:r>
      <w:r w:rsidRPr="00A523A3">
        <w:rPr>
          <w:rStyle w:val="hps"/>
          <w:rFonts w:eastAsia="Batang"/>
          <w:lang w:val="sq-AL"/>
        </w:rPr>
        <w:t>(</w:t>
      </w:r>
      <w:r w:rsidRPr="00A523A3">
        <w:rPr>
          <w:rFonts w:eastAsia="Batang"/>
          <w:lang w:val="sq-AL"/>
        </w:rPr>
        <w:t xml:space="preserve">paralel me </w:t>
      </w:r>
      <w:r w:rsidRPr="00A523A3">
        <w:rPr>
          <w:rStyle w:val="hps"/>
          <w:rFonts w:eastAsia="Batang"/>
          <w:lang w:val="sq-AL"/>
        </w:rPr>
        <w:t>m-1</w:t>
      </w:r>
      <w:r w:rsidRPr="00A523A3">
        <w:rPr>
          <w:rFonts w:eastAsia="Batang"/>
          <w:lang w:val="sq-AL"/>
        </w:rPr>
        <w:t xml:space="preserve">); </w:t>
      </w:r>
      <w:r w:rsidRPr="00A523A3">
        <w:rPr>
          <w:rStyle w:val="hps"/>
          <w:rFonts w:eastAsia="Batang"/>
          <w:lang w:val="sq-AL"/>
        </w:rPr>
        <w:t>R-</w:t>
      </w:r>
      <w:r w:rsidRPr="00A523A3">
        <w:rPr>
          <w:rFonts w:eastAsia="Batang"/>
          <w:lang w:val="sq-AL"/>
        </w:rPr>
        <w:t xml:space="preserve">125 </w:t>
      </w:r>
      <w:r w:rsidRPr="00A523A3">
        <w:rPr>
          <w:rStyle w:val="hps"/>
          <w:rFonts w:eastAsia="Batang"/>
          <w:lang w:val="sq-AL"/>
        </w:rPr>
        <w:t>Davidovc</w:t>
      </w:r>
      <w:r w:rsidRPr="00A523A3">
        <w:rPr>
          <w:rFonts w:eastAsia="Batang"/>
          <w:lang w:val="sq-AL"/>
        </w:rPr>
        <w:t xml:space="preserve"> </w:t>
      </w:r>
      <w:r w:rsidRPr="00A523A3">
        <w:rPr>
          <w:rStyle w:val="hps"/>
          <w:rFonts w:eastAsia="Batang"/>
          <w:lang w:val="sq-AL"/>
        </w:rPr>
        <w:t>-</w:t>
      </w:r>
      <w:r w:rsidRPr="00A523A3">
        <w:rPr>
          <w:rFonts w:eastAsia="Batang"/>
          <w:lang w:val="sq-AL"/>
        </w:rPr>
        <w:t xml:space="preserve"> </w:t>
      </w:r>
      <w:r w:rsidRPr="00A523A3">
        <w:rPr>
          <w:rStyle w:val="hps"/>
          <w:rFonts w:eastAsia="Batang"/>
          <w:lang w:val="sq-AL"/>
        </w:rPr>
        <w:t>Targovishte</w:t>
      </w:r>
      <w:r w:rsidRPr="00A523A3">
        <w:rPr>
          <w:rFonts w:eastAsia="Batang"/>
          <w:lang w:val="sq-AL"/>
        </w:rPr>
        <w:t xml:space="preserve">; </w:t>
      </w:r>
      <w:r w:rsidRPr="00A523A3">
        <w:rPr>
          <w:rStyle w:val="hps"/>
          <w:rFonts w:eastAsia="Batang"/>
          <w:lang w:val="sq-AL"/>
        </w:rPr>
        <w:t>R</w:t>
      </w:r>
      <w:r w:rsidRPr="00A523A3">
        <w:rPr>
          <w:rStyle w:val="atn"/>
          <w:rFonts w:eastAsia="Batang"/>
          <w:lang w:val="sq-AL"/>
        </w:rPr>
        <w:t>-</w:t>
      </w:r>
      <w:r w:rsidRPr="00A523A3">
        <w:rPr>
          <w:rFonts w:eastAsia="Batang"/>
          <w:lang w:val="sq-AL"/>
        </w:rPr>
        <w:t xml:space="preserve">125a </w:t>
      </w:r>
      <w:r w:rsidRPr="00A523A3">
        <w:rPr>
          <w:rStyle w:val="hps"/>
          <w:rFonts w:eastAsia="Batang"/>
          <w:lang w:val="sq-AL"/>
        </w:rPr>
        <w:t>Sveta</w:t>
      </w:r>
      <w:r w:rsidRPr="00A523A3">
        <w:rPr>
          <w:rFonts w:eastAsia="Batang"/>
          <w:lang w:val="sq-AL"/>
        </w:rPr>
        <w:t xml:space="preserve"> </w:t>
      </w:r>
      <w:r w:rsidRPr="00A523A3">
        <w:rPr>
          <w:rStyle w:val="hps"/>
          <w:rFonts w:eastAsia="Batang"/>
          <w:lang w:val="sq-AL"/>
        </w:rPr>
        <w:t>Petka</w:t>
      </w:r>
      <w:r w:rsidRPr="00A523A3">
        <w:rPr>
          <w:rFonts w:eastAsia="Batang"/>
          <w:lang w:val="sq-AL"/>
        </w:rPr>
        <w:t xml:space="preserve"> </w:t>
      </w:r>
      <w:r w:rsidRPr="00A523A3">
        <w:rPr>
          <w:rStyle w:val="hps"/>
          <w:rFonts w:eastAsia="Batang"/>
          <w:lang w:val="sq-AL"/>
        </w:rPr>
        <w:t>-</w:t>
      </w:r>
      <w:r w:rsidRPr="00A523A3">
        <w:rPr>
          <w:rFonts w:eastAsia="Batang"/>
          <w:lang w:val="sq-AL"/>
        </w:rPr>
        <w:t xml:space="preserve"> </w:t>
      </w:r>
      <w:r w:rsidRPr="00A523A3">
        <w:rPr>
          <w:rStyle w:val="hps"/>
          <w:rFonts w:eastAsia="Batang"/>
          <w:lang w:val="sq-AL"/>
        </w:rPr>
        <w:t>Prohor</w:t>
      </w:r>
      <w:r w:rsidRPr="00A523A3">
        <w:rPr>
          <w:rFonts w:eastAsia="Batang"/>
          <w:lang w:val="sq-AL"/>
        </w:rPr>
        <w:t xml:space="preserve"> </w:t>
      </w:r>
      <w:r w:rsidRPr="00A523A3">
        <w:rPr>
          <w:rStyle w:val="hps"/>
          <w:rFonts w:eastAsia="Batang"/>
          <w:lang w:val="sq-AL"/>
        </w:rPr>
        <w:t>Pçinjski</w:t>
      </w:r>
      <w:r w:rsidRPr="00A523A3">
        <w:rPr>
          <w:rFonts w:eastAsia="Batang"/>
          <w:lang w:val="sq-AL"/>
        </w:rPr>
        <w:t xml:space="preserve"> </w:t>
      </w:r>
      <w:r w:rsidRPr="00A523A3">
        <w:rPr>
          <w:rStyle w:val="hps"/>
          <w:rFonts w:eastAsia="Batang"/>
          <w:lang w:val="sq-AL"/>
        </w:rPr>
        <w:t>-</w:t>
      </w:r>
      <w:r w:rsidRPr="00A523A3">
        <w:rPr>
          <w:rFonts w:eastAsia="Batang"/>
          <w:lang w:val="sq-AL"/>
        </w:rPr>
        <w:t xml:space="preserve"> </w:t>
      </w:r>
      <w:r w:rsidRPr="00A523A3">
        <w:rPr>
          <w:rStyle w:val="hps"/>
          <w:rFonts w:eastAsia="Batang"/>
          <w:lang w:val="sq-AL"/>
        </w:rPr>
        <w:t>kufiri</w:t>
      </w:r>
      <w:r w:rsidRPr="00A523A3">
        <w:rPr>
          <w:rFonts w:eastAsia="Batang"/>
          <w:lang w:val="sq-AL"/>
        </w:rPr>
        <w:t xml:space="preserve"> </w:t>
      </w:r>
      <w:r w:rsidRPr="00A523A3">
        <w:rPr>
          <w:rStyle w:val="hps"/>
          <w:rFonts w:eastAsia="Batang"/>
          <w:lang w:val="sq-AL"/>
        </w:rPr>
        <w:t>i Maqedonisë</w:t>
      </w:r>
      <w:r w:rsidRPr="00A523A3">
        <w:rPr>
          <w:rFonts w:eastAsia="Batang"/>
          <w:lang w:val="sq-AL"/>
        </w:rPr>
        <w:t xml:space="preserve"> </w:t>
      </w:r>
      <w:r w:rsidRPr="00A523A3">
        <w:rPr>
          <w:rStyle w:val="hps"/>
          <w:rFonts w:eastAsia="Batang"/>
          <w:lang w:val="sq-AL"/>
        </w:rPr>
        <w:t>dhe</w:t>
      </w:r>
      <w:r w:rsidRPr="00A523A3">
        <w:rPr>
          <w:rFonts w:eastAsia="Batang"/>
          <w:lang w:val="sq-AL"/>
        </w:rPr>
        <w:t xml:space="preserve"> </w:t>
      </w:r>
      <w:r w:rsidRPr="00A523A3">
        <w:rPr>
          <w:rStyle w:val="hps"/>
          <w:rFonts w:eastAsia="Batang"/>
          <w:lang w:val="sq-AL"/>
        </w:rPr>
        <w:t>R</w:t>
      </w:r>
      <w:r w:rsidRPr="00A523A3">
        <w:rPr>
          <w:rStyle w:val="atn"/>
          <w:rFonts w:eastAsia="Batang"/>
          <w:lang w:val="sq-AL"/>
        </w:rPr>
        <w:t>-</w:t>
      </w:r>
      <w:r w:rsidRPr="00A523A3">
        <w:rPr>
          <w:rFonts w:eastAsia="Batang"/>
          <w:lang w:val="sq-AL"/>
        </w:rPr>
        <w:t>125</w:t>
      </w:r>
      <w:r w:rsidRPr="00A523A3">
        <w:rPr>
          <w:rStyle w:val="atn"/>
          <w:rFonts w:eastAsia="Batang"/>
          <w:lang w:val="sq-AL"/>
        </w:rPr>
        <w:t>-</w:t>
      </w:r>
      <w:r w:rsidRPr="00A523A3">
        <w:rPr>
          <w:rFonts w:eastAsia="Batang"/>
          <w:lang w:val="sq-AL"/>
        </w:rPr>
        <w:t xml:space="preserve">b </w:t>
      </w:r>
      <w:r w:rsidRPr="00A523A3">
        <w:rPr>
          <w:rStyle w:val="hps"/>
          <w:rFonts w:eastAsia="Batang"/>
          <w:lang w:val="sq-AL"/>
        </w:rPr>
        <w:t>Bujanoc -</w:t>
      </w:r>
      <w:r w:rsidRPr="00A523A3">
        <w:rPr>
          <w:rFonts w:eastAsia="Batang"/>
          <w:lang w:val="sq-AL"/>
        </w:rPr>
        <w:t xml:space="preserve"> </w:t>
      </w:r>
      <w:r w:rsidRPr="00A523A3">
        <w:rPr>
          <w:rStyle w:val="hps"/>
          <w:rFonts w:eastAsia="Batang"/>
          <w:lang w:val="sq-AL"/>
        </w:rPr>
        <w:t>Zarbincë</w:t>
      </w:r>
      <w:r w:rsidRPr="00A523A3">
        <w:rPr>
          <w:rFonts w:eastAsia="Batang"/>
          <w:lang w:val="sq-AL"/>
        </w:rPr>
        <w:t xml:space="preserve">. </w:t>
      </w:r>
      <w:r w:rsidRPr="00A523A3">
        <w:rPr>
          <w:rStyle w:val="hps"/>
          <w:rFonts w:eastAsia="Batang"/>
          <w:lang w:val="sq-AL"/>
        </w:rPr>
        <w:t>Lidhja me</w:t>
      </w:r>
      <w:r w:rsidRPr="00A523A3">
        <w:rPr>
          <w:rFonts w:eastAsia="Batang"/>
          <w:lang w:val="sq-AL"/>
        </w:rPr>
        <w:t xml:space="preserve"> </w:t>
      </w:r>
      <w:r w:rsidRPr="00A523A3">
        <w:rPr>
          <w:rStyle w:val="hps"/>
          <w:rFonts w:eastAsia="Batang"/>
          <w:lang w:val="sq-AL"/>
        </w:rPr>
        <w:t>autostradë</w:t>
      </w:r>
      <w:r w:rsidRPr="00A523A3">
        <w:rPr>
          <w:rFonts w:eastAsia="Batang"/>
          <w:lang w:val="sq-AL"/>
        </w:rPr>
        <w:t xml:space="preserve"> </w:t>
      </w:r>
      <w:r w:rsidRPr="00A523A3">
        <w:rPr>
          <w:rStyle w:val="hps"/>
          <w:rFonts w:eastAsia="Batang"/>
          <w:lang w:val="sq-AL"/>
        </w:rPr>
        <w:t>(</w:t>
      </w:r>
      <w:r w:rsidRPr="00A523A3">
        <w:rPr>
          <w:rFonts w:eastAsia="Batang"/>
          <w:lang w:val="sq-AL"/>
        </w:rPr>
        <w:t xml:space="preserve"> mbërtheckë-lak) me </w:t>
      </w:r>
      <w:r w:rsidRPr="00A523A3">
        <w:rPr>
          <w:rStyle w:val="hps"/>
          <w:rFonts w:eastAsia="Batang"/>
          <w:lang w:val="sq-AL"/>
        </w:rPr>
        <w:t>projektin</w:t>
      </w:r>
      <w:r w:rsidRPr="00A523A3">
        <w:rPr>
          <w:rFonts w:eastAsia="Batang"/>
          <w:lang w:val="sq-AL"/>
        </w:rPr>
        <w:t xml:space="preserve"> </w:t>
      </w:r>
      <w:r w:rsidRPr="00A523A3">
        <w:rPr>
          <w:rStyle w:val="hps"/>
          <w:rFonts w:eastAsia="Batang"/>
          <w:lang w:val="sq-AL"/>
        </w:rPr>
        <w:t>e përgjithshme</w:t>
      </w:r>
      <w:r w:rsidRPr="00A523A3">
        <w:rPr>
          <w:rFonts w:eastAsia="Batang"/>
          <w:lang w:val="sq-AL"/>
        </w:rPr>
        <w:t xml:space="preserve"> </w:t>
      </w:r>
      <w:r w:rsidRPr="00A523A3">
        <w:rPr>
          <w:rStyle w:val="hps"/>
          <w:rFonts w:eastAsia="Batang"/>
          <w:lang w:val="sq-AL"/>
        </w:rPr>
        <w:t>është e vendosur</w:t>
      </w:r>
      <w:r w:rsidRPr="00A523A3">
        <w:rPr>
          <w:rFonts w:eastAsia="Batang"/>
          <w:lang w:val="sq-AL"/>
        </w:rPr>
        <w:t xml:space="preserve"> </w:t>
      </w:r>
      <w:r w:rsidRPr="00A523A3">
        <w:rPr>
          <w:rStyle w:val="hps"/>
          <w:rFonts w:eastAsia="Batang"/>
          <w:lang w:val="sq-AL"/>
        </w:rPr>
        <w:t>në veri</w:t>
      </w:r>
      <w:r w:rsidRPr="00A523A3">
        <w:rPr>
          <w:rFonts w:eastAsia="Batang"/>
          <w:lang w:val="sq-AL"/>
        </w:rPr>
        <w:t xml:space="preserve"> </w:t>
      </w:r>
      <w:r w:rsidRPr="00A523A3">
        <w:rPr>
          <w:rStyle w:val="hps"/>
          <w:rFonts w:eastAsia="Batang"/>
          <w:lang w:val="sq-AL"/>
        </w:rPr>
        <w:t>nga Bujanoci</w:t>
      </w:r>
      <w:r w:rsidRPr="00A523A3">
        <w:rPr>
          <w:rFonts w:eastAsia="Batang"/>
          <w:lang w:val="sq-AL"/>
        </w:rPr>
        <w:t>.</w:t>
      </w:r>
    </w:p>
    <w:p w14:paraId="64AE50CF" w14:textId="77777777" w:rsidR="00E838B5" w:rsidRDefault="00E838B5" w:rsidP="00AF3236">
      <w:pPr>
        <w:pStyle w:val="NoSpacing"/>
        <w:rPr>
          <w:rFonts w:eastAsia="Batang"/>
          <w:lang w:val="sq-AL"/>
        </w:rPr>
      </w:pPr>
    </w:p>
    <w:p w14:paraId="15C3A7E5" w14:textId="78A575DA" w:rsidR="00AF3236" w:rsidRPr="00A523A3" w:rsidRDefault="00E838B5" w:rsidP="00AF3236">
      <w:pPr>
        <w:pStyle w:val="NoSpacing"/>
        <w:rPr>
          <w:lang w:val="sq-AL"/>
        </w:rPr>
      </w:pPr>
      <w:r>
        <w:rPr>
          <w:rFonts w:eastAsia="Batang"/>
          <w:lang w:val="sq-AL"/>
        </w:rPr>
        <w:lastRenderedPageBreak/>
        <w:t xml:space="preserve">          </w:t>
      </w:r>
      <w:r w:rsidR="00AF3236" w:rsidRPr="00A523A3">
        <w:rPr>
          <w:lang w:val="sr-Cyrl-CS"/>
        </w:rPr>
        <w:t>Стање магистралних и регионалних путева је веома лоше, посебно М-25.3 (ударне рупе, без ивичњака), Р-214 (6 км је макадам) и Р-214-б Бујановац-</w:t>
      </w:r>
      <w:proofErr w:type="spellStart"/>
      <w:r w:rsidR="00AF3236" w:rsidRPr="00A523A3">
        <w:rPr>
          <w:lang w:val="sr-Cyrl-CS"/>
        </w:rPr>
        <w:t>Зарбинце</w:t>
      </w:r>
      <w:proofErr w:type="spellEnd"/>
      <w:r w:rsidR="00AF3236" w:rsidRPr="00A523A3">
        <w:rPr>
          <w:lang w:val="sr-Cyrl-CS"/>
        </w:rPr>
        <w:t xml:space="preserve"> (од 27 км само је 5 км асфалтирано, а 22 км је земљани застор). </w:t>
      </w:r>
    </w:p>
    <w:p w14:paraId="0E0CBE0F" w14:textId="2023AF26" w:rsidR="00AF3236" w:rsidRPr="00A523A3" w:rsidRDefault="00AF3236" w:rsidP="00AF3236">
      <w:pPr>
        <w:pStyle w:val="NoSpacing"/>
        <w:rPr>
          <w:rFonts w:eastAsia="Batang"/>
          <w:lang w:val="sq-AL"/>
        </w:rPr>
      </w:pPr>
      <w:r>
        <w:rPr>
          <w:lang w:val="sq-AL"/>
        </w:rPr>
        <w:t xml:space="preserve">    </w:t>
      </w:r>
      <w:r w:rsidR="00E838B5">
        <w:rPr>
          <w:lang w:val="sq-AL"/>
        </w:rPr>
        <w:t xml:space="preserve">      </w:t>
      </w:r>
      <w:r>
        <w:rPr>
          <w:lang w:val="sq-AL"/>
        </w:rPr>
        <w:t xml:space="preserve"> </w:t>
      </w:r>
      <w:r w:rsidRPr="00A523A3">
        <w:rPr>
          <w:rStyle w:val="hps"/>
          <w:rFonts w:eastAsia="Batang"/>
          <w:lang w:val="sq-AL"/>
        </w:rPr>
        <w:t>Gjendja</w:t>
      </w:r>
      <w:r w:rsidRPr="00A523A3">
        <w:rPr>
          <w:rFonts w:eastAsia="Batang"/>
          <w:lang w:val="sq-AL"/>
        </w:rPr>
        <w:t xml:space="preserve"> e rrugëve </w:t>
      </w:r>
      <w:r w:rsidRPr="00A523A3">
        <w:rPr>
          <w:rStyle w:val="hps"/>
          <w:rFonts w:eastAsia="Batang"/>
          <w:lang w:val="sq-AL"/>
        </w:rPr>
        <w:t>magjistrale</w:t>
      </w:r>
      <w:r w:rsidRPr="00A523A3">
        <w:rPr>
          <w:rFonts w:eastAsia="Batang"/>
          <w:lang w:val="sq-AL"/>
        </w:rPr>
        <w:t xml:space="preserve"> </w:t>
      </w:r>
      <w:r w:rsidRPr="00A523A3">
        <w:rPr>
          <w:rStyle w:val="hps"/>
          <w:rFonts w:eastAsia="Batang"/>
          <w:lang w:val="sq-AL"/>
        </w:rPr>
        <w:t>dhe</w:t>
      </w:r>
      <w:r w:rsidRPr="00A523A3">
        <w:rPr>
          <w:rFonts w:eastAsia="Batang"/>
          <w:lang w:val="sq-AL"/>
        </w:rPr>
        <w:t xml:space="preserve"> </w:t>
      </w:r>
      <w:r w:rsidRPr="00A523A3">
        <w:rPr>
          <w:rStyle w:val="hps"/>
          <w:rFonts w:eastAsia="Batang"/>
          <w:lang w:val="sq-AL"/>
        </w:rPr>
        <w:t xml:space="preserve"> rajonale</w:t>
      </w:r>
      <w:r w:rsidRPr="00A523A3">
        <w:rPr>
          <w:rFonts w:eastAsia="Batang"/>
          <w:lang w:val="sq-AL"/>
        </w:rPr>
        <w:t xml:space="preserve"> </w:t>
      </w:r>
      <w:r w:rsidRPr="00A523A3">
        <w:rPr>
          <w:rStyle w:val="hps"/>
          <w:rFonts w:eastAsia="Batang"/>
          <w:lang w:val="sq-AL"/>
        </w:rPr>
        <w:t>është</w:t>
      </w:r>
      <w:r w:rsidRPr="00A523A3">
        <w:rPr>
          <w:rFonts w:eastAsia="Batang"/>
          <w:lang w:val="sq-AL"/>
        </w:rPr>
        <w:t xml:space="preserve"> </w:t>
      </w:r>
      <w:r w:rsidRPr="00A523A3">
        <w:rPr>
          <w:rStyle w:val="hps"/>
          <w:rFonts w:eastAsia="Batang"/>
          <w:lang w:val="sq-AL"/>
        </w:rPr>
        <w:t>shumë e keqe</w:t>
      </w:r>
      <w:r w:rsidRPr="00A523A3">
        <w:rPr>
          <w:rFonts w:eastAsia="Batang"/>
          <w:lang w:val="sq-AL"/>
        </w:rPr>
        <w:t xml:space="preserve">, </w:t>
      </w:r>
      <w:r w:rsidRPr="00A523A3">
        <w:rPr>
          <w:rStyle w:val="hps"/>
          <w:rFonts w:eastAsia="Batang"/>
          <w:lang w:val="sq-AL"/>
        </w:rPr>
        <w:t>posaçërisht</w:t>
      </w:r>
      <w:r w:rsidRPr="00A523A3">
        <w:rPr>
          <w:rFonts w:eastAsia="Batang"/>
          <w:lang w:val="sq-AL"/>
        </w:rPr>
        <w:t xml:space="preserve"> </w:t>
      </w:r>
      <w:r w:rsidRPr="00A523A3">
        <w:rPr>
          <w:rStyle w:val="hps"/>
          <w:rFonts w:eastAsia="Batang"/>
          <w:lang w:val="sq-AL"/>
        </w:rPr>
        <w:t>M</w:t>
      </w:r>
      <w:r w:rsidRPr="00A523A3">
        <w:rPr>
          <w:rStyle w:val="atn"/>
          <w:rFonts w:eastAsia="Batang"/>
          <w:lang w:val="sq-AL"/>
        </w:rPr>
        <w:t>-</w:t>
      </w:r>
      <w:r w:rsidRPr="00A523A3">
        <w:rPr>
          <w:rFonts w:eastAsia="Batang"/>
          <w:lang w:val="sq-AL"/>
        </w:rPr>
        <w:t xml:space="preserve">25.3 </w:t>
      </w:r>
      <w:r w:rsidRPr="00A523A3">
        <w:rPr>
          <w:rStyle w:val="hps"/>
          <w:rFonts w:eastAsia="Batang"/>
          <w:lang w:val="sq-AL"/>
        </w:rPr>
        <w:t>(</w:t>
      </w:r>
      <w:r w:rsidRPr="00A523A3">
        <w:rPr>
          <w:rFonts w:eastAsia="Batang"/>
          <w:lang w:val="sq-AL"/>
        </w:rPr>
        <w:t xml:space="preserve">gropat, </w:t>
      </w:r>
      <w:r w:rsidRPr="00A523A3">
        <w:rPr>
          <w:rStyle w:val="hps"/>
          <w:rFonts w:eastAsia="Batang"/>
          <w:lang w:val="sq-AL"/>
        </w:rPr>
        <w:t>pa</w:t>
      </w:r>
      <w:r w:rsidRPr="00A523A3">
        <w:rPr>
          <w:rFonts w:eastAsia="Batang"/>
          <w:lang w:val="sq-AL"/>
        </w:rPr>
        <w:t xml:space="preserve"> </w:t>
      </w:r>
      <w:r w:rsidRPr="00A523A3">
        <w:rPr>
          <w:rStyle w:val="hps"/>
          <w:rFonts w:eastAsia="Batang"/>
          <w:lang w:val="sq-AL"/>
        </w:rPr>
        <w:t>kufizues</w:t>
      </w:r>
      <w:r w:rsidRPr="00A523A3">
        <w:rPr>
          <w:rFonts w:eastAsia="Batang"/>
          <w:lang w:val="sq-AL"/>
        </w:rPr>
        <w:t xml:space="preserve">), </w:t>
      </w:r>
      <w:r w:rsidRPr="00A523A3">
        <w:rPr>
          <w:rStyle w:val="hps"/>
          <w:rFonts w:eastAsia="Batang"/>
          <w:lang w:val="sq-AL"/>
        </w:rPr>
        <w:t>R</w:t>
      </w:r>
      <w:r w:rsidRPr="00A523A3">
        <w:rPr>
          <w:rStyle w:val="atn"/>
          <w:rFonts w:eastAsia="Batang"/>
          <w:lang w:val="sq-AL"/>
        </w:rPr>
        <w:t>-</w:t>
      </w:r>
      <w:r w:rsidRPr="00A523A3">
        <w:rPr>
          <w:rFonts w:eastAsia="Batang"/>
          <w:lang w:val="sq-AL"/>
        </w:rPr>
        <w:t xml:space="preserve">214 </w:t>
      </w:r>
      <w:r w:rsidRPr="00A523A3">
        <w:rPr>
          <w:rStyle w:val="hps"/>
          <w:rFonts w:eastAsia="Batang"/>
          <w:lang w:val="sq-AL"/>
        </w:rPr>
        <w:t>(</w:t>
      </w:r>
      <w:r w:rsidRPr="00A523A3">
        <w:rPr>
          <w:rFonts w:eastAsia="Batang"/>
          <w:lang w:val="sq-AL"/>
        </w:rPr>
        <w:t xml:space="preserve">6 </w:t>
      </w:r>
      <w:r w:rsidRPr="00A523A3">
        <w:rPr>
          <w:rStyle w:val="hps"/>
          <w:rFonts w:eastAsia="Batang"/>
          <w:lang w:val="sq-AL"/>
        </w:rPr>
        <w:t>km</w:t>
      </w:r>
      <w:r w:rsidRPr="00A523A3">
        <w:rPr>
          <w:rFonts w:eastAsia="Batang"/>
          <w:lang w:val="sq-AL"/>
        </w:rPr>
        <w:t xml:space="preserve">  </w:t>
      </w:r>
      <w:r w:rsidRPr="00A523A3">
        <w:rPr>
          <w:rStyle w:val="hps"/>
          <w:rFonts w:eastAsia="Batang"/>
          <w:lang w:val="sq-AL"/>
        </w:rPr>
        <w:t>rrugë të  shtruara me gurë</w:t>
      </w:r>
      <w:r w:rsidRPr="00A523A3">
        <w:rPr>
          <w:rFonts w:eastAsia="Batang"/>
          <w:lang w:val="sq-AL"/>
        </w:rPr>
        <w:t xml:space="preserve">) </w:t>
      </w:r>
      <w:r w:rsidRPr="00A523A3">
        <w:rPr>
          <w:rStyle w:val="hps"/>
          <w:rFonts w:eastAsia="Batang"/>
          <w:lang w:val="sq-AL"/>
        </w:rPr>
        <w:t>dhe</w:t>
      </w:r>
      <w:r w:rsidRPr="00A523A3">
        <w:rPr>
          <w:rFonts w:eastAsia="Batang"/>
          <w:lang w:val="sq-AL"/>
        </w:rPr>
        <w:t xml:space="preserve"> </w:t>
      </w:r>
      <w:r w:rsidRPr="00A523A3">
        <w:rPr>
          <w:rStyle w:val="hps"/>
          <w:rFonts w:eastAsia="Batang"/>
          <w:lang w:val="sq-AL"/>
        </w:rPr>
        <w:t>R</w:t>
      </w:r>
      <w:r w:rsidRPr="00A523A3">
        <w:rPr>
          <w:rStyle w:val="atn"/>
          <w:rFonts w:eastAsia="Batang"/>
          <w:lang w:val="sq-AL"/>
        </w:rPr>
        <w:t>-</w:t>
      </w:r>
      <w:r w:rsidRPr="00A523A3">
        <w:rPr>
          <w:rFonts w:eastAsia="Batang"/>
          <w:lang w:val="sq-AL"/>
        </w:rPr>
        <w:t>214</w:t>
      </w:r>
      <w:r w:rsidRPr="00A523A3">
        <w:rPr>
          <w:rStyle w:val="atn"/>
          <w:rFonts w:eastAsia="Batang"/>
          <w:lang w:val="sq-AL"/>
        </w:rPr>
        <w:t>-</w:t>
      </w:r>
      <w:r w:rsidRPr="00A523A3">
        <w:rPr>
          <w:rFonts w:eastAsia="Batang"/>
          <w:lang w:val="sq-AL"/>
        </w:rPr>
        <w:t xml:space="preserve">b </w:t>
      </w:r>
      <w:r w:rsidRPr="00A523A3">
        <w:rPr>
          <w:rStyle w:val="hps"/>
          <w:rFonts w:eastAsia="Batang"/>
          <w:lang w:val="sq-AL"/>
        </w:rPr>
        <w:t>Bujanoc</w:t>
      </w:r>
      <w:r w:rsidRPr="00A523A3">
        <w:rPr>
          <w:rStyle w:val="atn"/>
          <w:rFonts w:eastAsia="Batang"/>
          <w:lang w:val="sq-AL"/>
        </w:rPr>
        <w:t>-</w:t>
      </w:r>
      <w:r w:rsidRPr="00A523A3">
        <w:rPr>
          <w:rFonts w:eastAsia="Batang"/>
          <w:lang w:val="sq-AL"/>
        </w:rPr>
        <w:t xml:space="preserve">Zarbinc </w:t>
      </w:r>
      <w:r w:rsidRPr="00A523A3">
        <w:rPr>
          <w:rStyle w:val="hps"/>
          <w:rFonts w:eastAsia="Batang"/>
          <w:lang w:val="sq-AL"/>
        </w:rPr>
        <w:t xml:space="preserve">( nga </w:t>
      </w:r>
      <w:r w:rsidRPr="00A523A3">
        <w:rPr>
          <w:rFonts w:eastAsia="Batang"/>
          <w:lang w:val="sq-AL"/>
        </w:rPr>
        <w:t xml:space="preserve">27 </w:t>
      </w:r>
      <w:r w:rsidRPr="00A523A3">
        <w:rPr>
          <w:rStyle w:val="hps"/>
          <w:rFonts w:eastAsia="Batang"/>
          <w:lang w:val="sq-AL"/>
        </w:rPr>
        <w:t>km</w:t>
      </w:r>
      <w:r w:rsidRPr="00A523A3">
        <w:rPr>
          <w:rFonts w:eastAsia="Batang"/>
          <w:lang w:val="sq-AL"/>
        </w:rPr>
        <w:t xml:space="preserve"> </w:t>
      </w:r>
      <w:r w:rsidRPr="00A523A3">
        <w:rPr>
          <w:rStyle w:val="hps"/>
          <w:rFonts w:eastAsia="Batang"/>
          <w:lang w:val="sq-AL"/>
        </w:rPr>
        <w:t>vetëm</w:t>
      </w:r>
      <w:r w:rsidRPr="00A523A3">
        <w:rPr>
          <w:rFonts w:eastAsia="Batang"/>
          <w:lang w:val="sq-AL"/>
        </w:rPr>
        <w:t xml:space="preserve"> </w:t>
      </w:r>
      <w:r w:rsidRPr="00A523A3">
        <w:rPr>
          <w:rStyle w:val="hps"/>
          <w:rFonts w:eastAsia="Batang"/>
          <w:lang w:val="sq-AL"/>
        </w:rPr>
        <w:t>5</w:t>
      </w:r>
      <w:r w:rsidRPr="00A523A3">
        <w:rPr>
          <w:rFonts w:eastAsia="Batang"/>
          <w:lang w:val="sq-AL"/>
        </w:rPr>
        <w:t xml:space="preserve"> </w:t>
      </w:r>
      <w:r w:rsidRPr="00A523A3">
        <w:rPr>
          <w:rStyle w:val="hps"/>
          <w:rFonts w:eastAsia="Batang"/>
          <w:lang w:val="sq-AL"/>
        </w:rPr>
        <w:t>km</w:t>
      </w:r>
      <w:r w:rsidRPr="00A523A3">
        <w:rPr>
          <w:rFonts w:eastAsia="Batang"/>
          <w:lang w:val="sq-AL"/>
        </w:rPr>
        <w:t xml:space="preserve"> </w:t>
      </w:r>
      <w:r w:rsidRPr="00A523A3">
        <w:rPr>
          <w:rStyle w:val="hps"/>
          <w:rFonts w:eastAsia="Batang"/>
          <w:lang w:val="sq-AL"/>
        </w:rPr>
        <w:t>të asfaltuar</w:t>
      </w:r>
      <w:r w:rsidRPr="00A523A3">
        <w:rPr>
          <w:rFonts w:eastAsia="Batang"/>
          <w:lang w:val="sq-AL"/>
        </w:rPr>
        <w:t xml:space="preserve">, </w:t>
      </w:r>
      <w:r w:rsidRPr="00A523A3">
        <w:rPr>
          <w:rStyle w:val="hps"/>
          <w:rFonts w:eastAsia="Batang"/>
          <w:lang w:val="sq-AL"/>
        </w:rPr>
        <w:t>dhe</w:t>
      </w:r>
      <w:r w:rsidRPr="00A523A3">
        <w:rPr>
          <w:rFonts w:eastAsia="Batang"/>
          <w:lang w:val="sq-AL"/>
        </w:rPr>
        <w:t xml:space="preserve"> </w:t>
      </w:r>
      <w:r w:rsidRPr="00A523A3">
        <w:rPr>
          <w:rStyle w:val="hps"/>
          <w:rFonts w:eastAsia="Batang"/>
          <w:lang w:val="sq-AL"/>
        </w:rPr>
        <w:t>22</w:t>
      </w:r>
      <w:r w:rsidRPr="00A523A3">
        <w:rPr>
          <w:rFonts w:eastAsia="Batang"/>
          <w:lang w:val="sq-AL"/>
        </w:rPr>
        <w:t xml:space="preserve"> </w:t>
      </w:r>
      <w:r w:rsidRPr="00A523A3">
        <w:rPr>
          <w:rStyle w:val="hps"/>
          <w:rFonts w:eastAsia="Batang"/>
          <w:lang w:val="sq-AL"/>
        </w:rPr>
        <w:t>km</w:t>
      </w:r>
      <w:r w:rsidRPr="00A523A3">
        <w:rPr>
          <w:rFonts w:eastAsia="Batang"/>
          <w:lang w:val="sq-AL"/>
        </w:rPr>
        <w:t xml:space="preserve"> </w:t>
      </w:r>
      <w:r w:rsidRPr="00A523A3">
        <w:rPr>
          <w:rStyle w:val="hps"/>
          <w:rFonts w:eastAsia="Batang"/>
          <w:lang w:val="sq-AL"/>
        </w:rPr>
        <w:t>është</w:t>
      </w:r>
      <w:r w:rsidRPr="00A523A3">
        <w:rPr>
          <w:rFonts w:eastAsia="Batang"/>
          <w:lang w:val="sq-AL"/>
        </w:rPr>
        <w:t xml:space="preserve"> </w:t>
      </w:r>
      <w:r w:rsidRPr="00A523A3">
        <w:rPr>
          <w:rStyle w:val="hps"/>
          <w:rFonts w:eastAsia="Batang"/>
          <w:lang w:val="sq-AL"/>
        </w:rPr>
        <w:t>me mbules dheu</w:t>
      </w:r>
      <w:r w:rsidRPr="00A523A3">
        <w:rPr>
          <w:rFonts w:eastAsia="Batang"/>
          <w:lang w:val="sq-AL"/>
        </w:rPr>
        <w:t>).</w:t>
      </w:r>
    </w:p>
    <w:p w14:paraId="1E37A5B5" w14:textId="77777777" w:rsidR="00E838B5" w:rsidRDefault="00E838B5" w:rsidP="00AF3236">
      <w:pPr>
        <w:pStyle w:val="NoSpacing"/>
        <w:rPr>
          <w:lang w:val="sq-AL"/>
        </w:rPr>
      </w:pPr>
    </w:p>
    <w:p w14:paraId="57E02424" w14:textId="15E18873" w:rsidR="00AF3236" w:rsidRPr="00A523A3" w:rsidRDefault="00E838B5" w:rsidP="00AF3236">
      <w:pPr>
        <w:pStyle w:val="NoSpacing"/>
      </w:pPr>
      <w:r>
        <w:rPr>
          <w:lang w:val="sq-AL"/>
        </w:rPr>
        <w:t xml:space="preserve">          </w:t>
      </w:r>
      <w:r w:rsidR="00AF3236" w:rsidRPr="00A523A3">
        <w:rPr>
          <w:lang w:val="sr-Cyrl-CS"/>
        </w:rPr>
        <w:t xml:space="preserve">Од 266 км локалних путева само је 115 км асфалтирано (43,2%), а остали су земљани или макадамски. Степен изграђености и незадовољавајуће стање путне мреже, нарочито је изграђено код локалних путева, где су незадовољавајући пројектни стандарди на знатном делу мреже. </w:t>
      </w:r>
    </w:p>
    <w:p w14:paraId="4CD768DF" w14:textId="46393A52" w:rsidR="00AF3236" w:rsidRPr="00A523A3" w:rsidRDefault="00AF3236" w:rsidP="00AF3236">
      <w:pPr>
        <w:pStyle w:val="NoSpacing"/>
        <w:rPr>
          <w:rFonts w:eastAsia="Batang"/>
        </w:rPr>
      </w:pPr>
      <w:r>
        <w:rPr>
          <w:rStyle w:val="hps"/>
          <w:rFonts w:eastAsia="Batang"/>
          <w:lang w:val="sq-AL"/>
        </w:rPr>
        <w:t xml:space="preserve">     </w:t>
      </w:r>
      <w:r w:rsidR="00E838B5">
        <w:rPr>
          <w:rStyle w:val="hps"/>
          <w:rFonts w:eastAsia="Batang"/>
          <w:lang w:val="sq-AL"/>
        </w:rPr>
        <w:t xml:space="preserve">    </w:t>
      </w:r>
      <w:r w:rsidRPr="00A523A3">
        <w:rPr>
          <w:rStyle w:val="hps"/>
          <w:rFonts w:eastAsia="Batang"/>
          <w:lang w:val="sq-AL"/>
        </w:rPr>
        <w:t>Nga</w:t>
      </w:r>
      <w:r w:rsidRPr="00A523A3">
        <w:rPr>
          <w:rFonts w:eastAsia="Batang"/>
          <w:lang w:val="sq-AL"/>
        </w:rPr>
        <w:t xml:space="preserve"> </w:t>
      </w:r>
      <w:r w:rsidRPr="00A523A3">
        <w:rPr>
          <w:rStyle w:val="hps"/>
          <w:rFonts w:eastAsia="Batang"/>
          <w:lang w:val="sq-AL"/>
        </w:rPr>
        <w:t>266</w:t>
      </w:r>
      <w:r w:rsidRPr="00A523A3">
        <w:rPr>
          <w:rFonts w:eastAsia="Batang"/>
          <w:lang w:val="sq-AL"/>
        </w:rPr>
        <w:t xml:space="preserve"> </w:t>
      </w:r>
      <w:r w:rsidRPr="00A523A3">
        <w:rPr>
          <w:rStyle w:val="hps"/>
          <w:rFonts w:eastAsia="Batang"/>
          <w:lang w:val="sq-AL"/>
        </w:rPr>
        <w:t>km</w:t>
      </w:r>
      <w:r w:rsidRPr="00A523A3">
        <w:rPr>
          <w:rFonts w:eastAsia="Batang"/>
          <w:lang w:val="sq-AL"/>
        </w:rPr>
        <w:t xml:space="preserve"> </w:t>
      </w:r>
      <w:r w:rsidRPr="00A523A3">
        <w:rPr>
          <w:rStyle w:val="hps"/>
          <w:rFonts w:eastAsia="Batang"/>
          <w:lang w:val="sq-AL"/>
        </w:rPr>
        <w:t>të rrugëve</w:t>
      </w:r>
      <w:r w:rsidRPr="00A523A3">
        <w:rPr>
          <w:rFonts w:eastAsia="Batang"/>
          <w:lang w:val="sq-AL"/>
        </w:rPr>
        <w:t xml:space="preserve"> </w:t>
      </w:r>
      <w:r w:rsidRPr="00A523A3">
        <w:rPr>
          <w:rStyle w:val="hps"/>
          <w:rFonts w:eastAsia="Batang"/>
          <w:lang w:val="sq-AL"/>
        </w:rPr>
        <w:t>lokale</w:t>
      </w:r>
      <w:r w:rsidRPr="00A523A3">
        <w:rPr>
          <w:rFonts w:eastAsia="Batang"/>
          <w:lang w:val="sq-AL"/>
        </w:rPr>
        <w:t xml:space="preserve"> </w:t>
      </w:r>
      <w:r w:rsidRPr="00A523A3">
        <w:rPr>
          <w:rStyle w:val="hps"/>
          <w:rFonts w:eastAsia="Batang"/>
          <w:lang w:val="sq-AL"/>
        </w:rPr>
        <w:t xml:space="preserve"> vetëm</w:t>
      </w:r>
      <w:r w:rsidRPr="00A523A3">
        <w:rPr>
          <w:rFonts w:eastAsia="Batang"/>
          <w:lang w:val="sq-AL"/>
        </w:rPr>
        <w:t xml:space="preserve"> </w:t>
      </w:r>
      <w:r w:rsidRPr="00A523A3">
        <w:rPr>
          <w:rStyle w:val="hps"/>
          <w:rFonts w:eastAsia="Batang"/>
          <w:lang w:val="sq-AL"/>
        </w:rPr>
        <w:t>115</w:t>
      </w:r>
      <w:r w:rsidRPr="00A523A3">
        <w:rPr>
          <w:rFonts w:eastAsia="Batang"/>
          <w:lang w:val="sq-AL"/>
        </w:rPr>
        <w:t xml:space="preserve"> </w:t>
      </w:r>
      <w:r w:rsidRPr="00A523A3">
        <w:rPr>
          <w:rStyle w:val="hps"/>
          <w:rFonts w:eastAsia="Batang"/>
          <w:lang w:val="sq-AL"/>
        </w:rPr>
        <w:t>km</w:t>
      </w:r>
      <w:r w:rsidRPr="00A523A3">
        <w:rPr>
          <w:rFonts w:eastAsia="Batang"/>
          <w:lang w:val="sq-AL"/>
        </w:rPr>
        <w:t xml:space="preserve">  të </w:t>
      </w:r>
      <w:r w:rsidRPr="00A523A3">
        <w:rPr>
          <w:rStyle w:val="hps"/>
          <w:rFonts w:eastAsia="Batang"/>
          <w:lang w:val="sq-AL"/>
        </w:rPr>
        <w:t>asfaltuara</w:t>
      </w:r>
      <w:r w:rsidRPr="00A523A3">
        <w:rPr>
          <w:rFonts w:eastAsia="Batang"/>
          <w:lang w:val="sq-AL"/>
        </w:rPr>
        <w:t xml:space="preserve"> </w:t>
      </w:r>
      <w:r w:rsidRPr="00A523A3">
        <w:rPr>
          <w:rStyle w:val="hps"/>
          <w:rFonts w:eastAsia="Batang"/>
          <w:lang w:val="sq-AL"/>
        </w:rPr>
        <w:t>(</w:t>
      </w:r>
      <w:r w:rsidRPr="00A523A3">
        <w:rPr>
          <w:rFonts w:eastAsia="Batang"/>
          <w:lang w:val="sq-AL"/>
        </w:rPr>
        <w:t xml:space="preserve">43.2%), </w:t>
      </w:r>
      <w:r w:rsidRPr="00A523A3">
        <w:rPr>
          <w:rStyle w:val="hps"/>
          <w:rFonts w:eastAsia="Batang"/>
          <w:lang w:val="sq-AL"/>
        </w:rPr>
        <w:t>ndërsa pjesa tjetër</w:t>
      </w:r>
      <w:r w:rsidRPr="00A523A3">
        <w:rPr>
          <w:rFonts w:eastAsia="Batang"/>
          <w:lang w:val="sq-AL"/>
        </w:rPr>
        <w:t xml:space="preserve"> </w:t>
      </w:r>
      <w:r w:rsidRPr="00A523A3">
        <w:rPr>
          <w:rStyle w:val="hps"/>
          <w:rFonts w:eastAsia="Batang"/>
          <w:lang w:val="sq-AL"/>
        </w:rPr>
        <w:t xml:space="preserve">e mbushur </w:t>
      </w:r>
      <w:r w:rsidRPr="00A523A3">
        <w:rPr>
          <w:rFonts w:eastAsia="Batang"/>
          <w:lang w:val="sq-AL"/>
        </w:rPr>
        <w:t xml:space="preserve"> </w:t>
      </w:r>
      <w:r w:rsidRPr="00A523A3">
        <w:rPr>
          <w:rStyle w:val="hps"/>
          <w:rFonts w:eastAsia="Batang"/>
          <w:lang w:val="sq-AL"/>
        </w:rPr>
        <w:t>me</w:t>
      </w:r>
      <w:r w:rsidRPr="00A523A3">
        <w:rPr>
          <w:rFonts w:eastAsia="Batang"/>
          <w:lang w:val="sq-AL"/>
        </w:rPr>
        <w:t xml:space="preserve"> </w:t>
      </w:r>
      <w:r w:rsidRPr="00A523A3">
        <w:rPr>
          <w:rStyle w:val="hps"/>
          <w:rFonts w:eastAsia="Batang"/>
          <w:lang w:val="sq-AL"/>
        </w:rPr>
        <w:t>zhavorr</w:t>
      </w:r>
      <w:r w:rsidRPr="00A523A3">
        <w:rPr>
          <w:rFonts w:eastAsia="Batang"/>
          <w:lang w:val="sq-AL"/>
        </w:rPr>
        <w:t xml:space="preserve">. </w:t>
      </w:r>
      <w:r w:rsidRPr="00A523A3">
        <w:rPr>
          <w:rStyle w:val="hps"/>
          <w:rFonts w:eastAsia="Batang"/>
          <w:lang w:val="sq-AL"/>
        </w:rPr>
        <w:t>Niveli i</w:t>
      </w:r>
      <w:r w:rsidRPr="00A523A3">
        <w:rPr>
          <w:rFonts w:eastAsia="Batang"/>
          <w:lang w:val="sq-AL"/>
        </w:rPr>
        <w:t xml:space="preserve"> </w:t>
      </w:r>
      <w:r w:rsidRPr="00A523A3">
        <w:rPr>
          <w:rStyle w:val="hps"/>
          <w:rFonts w:eastAsia="Batang"/>
          <w:lang w:val="sq-AL"/>
        </w:rPr>
        <w:t>ndërtimit</w:t>
      </w:r>
      <w:r w:rsidRPr="00A523A3">
        <w:rPr>
          <w:rFonts w:eastAsia="Batang"/>
          <w:lang w:val="sq-AL"/>
        </w:rPr>
        <w:t xml:space="preserve"> </w:t>
      </w:r>
      <w:r w:rsidRPr="00A523A3">
        <w:rPr>
          <w:rStyle w:val="hps"/>
          <w:rFonts w:eastAsia="Batang"/>
          <w:lang w:val="sq-AL"/>
        </w:rPr>
        <w:t xml:space="preserve">dhe gjendja </w:t>
      </w:r>
      <w:r w:rsidRPr="00A523A3">
        <w:rPr>
          <w:rFonts w:eastAsia="Batang"/>
          <w:lang w:val="sq-AL"/>
        </w:rPr>
        <w:t xml:space="preserve"> </w:t>
      </w:r>
      <w:r w:rsidRPr="00A523A3">
        <w:rPr>
          <w:rStyle w:val="hps"/>
          <w:rFonts w:eastAsia="Batang"/>
          <w:lang w:val="sq-AL"/>
        </w:rPr>
        <w:t>e pakënaqshme</w:t>
      </w:r>
      <w:r w:rsidRPr="00A523A3">
        <w:rPr>
          <w:rFonts w:eastAsia="Batang"/>
          <w:lang w:val="sq-AL"/>
        </w:rPr>
        <w:t xml:space="preserve"> </w:t>
      </w:r>
      <w:r w:rsidRPr="00A523A3">
        <w:rPr>
          <w:rStyle w:val="hps"/>
          <w:rFonts w:eastAsia="Batang"/>
          <w:lang w:val="sq-AL"/>
        </w:rPr>
        <w:t>e rrjetit rrugor</w:t>
      </w:r>
      <w:r w:rsidRPr="00A523A3">
        <w:rPr>
          <w:rFonts w:eastAsia="Batang"/>
          <w:lang w:val="sq-AL"/>
        </w:rPr>
        <w:t xml:space="preserve">, posaçërisht </w:t>
      </w:r>
      <w:r w:rsidRPr="00A523A3">
        <w:rPr>
          <w:rStyle w:val="hps"/>
          <w:rFonts w:eastAsia="Batang"/>
          <w:lang w:val="sq-AL"/>
        </w:rPr>
        <w:t xml:space="preserve"> ndërtimi</w:t>
      </w:r>
      <w:r w:rsidRPr="00A523A3">
        <w:rPr>
          <w:rFonts w:eastAsia="Batang"/>
          <w:lang w:val="sq-AL"/>
        </w:rPr>
        <w:t xml:space="preserve"> </w:t>
      </w:r>
      <w:r w:rsidRPr="00A523A3">
        <w:rPr>
          <w:rStyle w:val="hps"/>
          <w:rFonts w:eastAsia="Batang"/>
          <w:lang w:val="sq-AL"/>
        </w:rPr>
        <w:t xml:space="preserve"> tek</w:t>
      </w:r>
      <w:r w:rsidRPr="00A523A3">
        <w:rPr>
          <w:rFonts w:eastAsia="Batang"/>
          <w:lang w:val="sq-AL"/>
        </w:rPr>
        <w:t xml:space="preserve"> </w:t>
      </w:r>
      <w:r w:rsidRPr="00A523A3">
        <w:rPr>
          <w:rStyle w:val="hps"/>
          <w:rFonts w:eastAsia="Batang"/>
          <w:lang w:val="sq-AL"/>
        </w:rPr>
        <w:t>rrugët lokale</w:t>
      </w:r>
      <w:r w:rsidRPr="00A523A3">
        <w:rPr>
          <w:rFonts w:eastAsia="Batang"/>
          <w:lang w:val="sq-AL"/>
        </w:rPr>
        <w:t xml:space="preserve">, </w:t>
      </w:r>
      <w:r w:rsidRPr="00A523A3">
        <w:rPr>
          <w:rStyle w:val="hps"/>
          <w:rFonts w:eastAsia="Batang"/>
          <w:lang w:val="sq-AL"/>
        </w:rPr>
        <w:t>ku standardet projektuse</w:t>
      </w:r>
      <w:r w:rsidRPr="00A523A3">
        <w:rPr>
          <w:rFonts w:eastAsia="Batang"/>
          <w:lang w:val="sq-AL"/>
        </w:rPr>
        <w:t xml:space="preserve"> </w:t>
      </w:r>
      <w:r w:rsidRPr="00A523A3">
        <w:rPr>
          <w:rStyle w:val="hps"/>
          <w:rFonts w:eastAsia="Batang"/>
          <w:lang w:val="sq-AL"/>
        </w:rPr>
        <w:t>janë</w:t>
      </w:r>
      <w:r w:rsidRPr="00A523A3">
        <w:rPr>
          <w:rFonts w:eastAsia="Batang"/>
          <w:lang w:val="sq-AL"/>
        </w:rPr>
        <w:t xml:space="preserve"> </w:t>
      </w:r>
      <w:r w:rsidRPr="00A523A3">
        <w:rPr>
          <w:rStyle w:val="hps"/>
          <w:rFonts w:eastAsia="Batang"/>
          <w:lang w:val="sq-AL"/>
        </w:rPr>
        <w:t>të  pakënaqshëm</w:t>
      </w:r>
      <w:r w:rsidRPr="00A523A3">
        <w:rPr>
          <w:rFonts w:eastAsia="Batang"/>
          <w:lang w:val="sq-AL"/>
        </w:rPr>
        <w:t xml:space="preserve"> </w:t>
      </w:r>
      <w:r w:rsidRPr="00A523A3">
        <w:rPr>
          <w:rStyle w:val="hps"/>
          <w:rFonts w:eastAsia="Batang"/>
          <w:lang w:val="sq-AL"/>
        </w:rPr>
        <w:t>në pjesë të konsiderueshme</w:t>
      </w:r>
      <w:r w:rsidRPr="00A523A3">
        <w:rPr>
          <w:rFonts w:eastAsia="Batang"/>
          <w:lang w:val="sq-AL"/>
        </w:rPr>
        <w:t xml:space="preserve"> </w:t>
      </w:r>
      <w:r w:rsidRPr="00A523A3">
        <w:rPr>
          <w:rStyle w:val="hps"/>
          <w:rFonts w:eastAsia="Batang"/>
          <w:lang w:val="sq-AL"/>
        </w:rPr>
        <w:t>të  rrjetit</w:t>
      </w:r>
      <w:r w:rsidRPr="00A523A3">
        <w:rPr>
          <w:rFonts w:eastAsia="Batang"/>
          <w:lang w:val="sq-AL"/>
        </w:rPr>
        <w:t xml:space="preserve"> rrugor.</w:t>
      </w:r>
    </w:p>
    <w:p w14:paraId="7EDF0D26" w14:textId="77777777" w:rsidR="00AF3236" w:rsidRPr="00A523A3" w:rsidRDefault="00AF3236" w:rsidP="00AF3236">
      <w:pPr>
        <w:pStyle w:val="NoSpacing"/>
      </w:pPr>
    </w:p>
    <w:p w14:paraId="4E085859" w14:textId="612F2CF1" w:rsidR="00AF3236" w:rsidRDefault="00AF3236" w:rsidP="00AF3236">
      <w:pPr>
        <w:pStyle w:val="NoSpacing"/>
        <w:rPr>
          <w:lang w:val="sq-AL"/>
        </w:rPr>
      </w:pPr>
      <w:r>
        <w:rPr>
          <w:lang w:val="sq-AL"/>
        </w:rPr>
        <w:t xml:space="preserve">     </w:t>
      </w:r>
      <w:r w:rsidR="00E838B5">
        <w:rPr>
          <w:lang w:val="sq-AL"/>
        </w:rPr>
        <w:t xml:space="preserve">    </w:t>
      </w:r>
      <w:r w:rsidRPr="00A523A3">
        <w:rPr>
          <w:lang w:val="sr-Cyrl-CS"/>
        </w:rPr>
        <w:t xml:space="preserve">Елементи локалних путева су веома оскудни, јер су саграђени од материјала који не одговарају стандардима за изградњу путева. </w:t>
      </w:r>
    </w:p>
    <w:p w14:paraId="31323DC0" w14:textId="443D878A" w:rsidR="00AF3236" w:rsidRPr="005B17F1" w:rsidRDefault="00AF3236" w:rsidP="00AF3236">
      <w:pPr>
        <w:pStyle w:val="NoSpacing"/>
        <w:rPr>
          <w:lang w:val="sq-AL"/>
        </w:rPr>
      </w:pPr>
      <w:r>
        <w:rPr>
          <w:lang w:val="sq-AL"/>
        </w:rPr>
        <w:t xml:space="preserve">     </w:t>
      </w:r>
      <w:r w:rsidR="00E838B5">
        <w:rPr>
          <w:rStyle w:val="hps"/>
          <w:rFonts w:eastAsia="Batang"/>
          <w:lang w:val="sq-AL"/>
        </w:rPr>
        <w:t xml:space="preserve">    </w:t>
      </w:r>
      <w:r w:rsidRPr="00A523A3">
        <w:rPr>
          <w:rStyle w:val="hps"/>
          <w:rFonts w:eastAsia="Batang"/>
          <w:lang w:val="sq-AL"/>
        </w:rPr>
        <w:t>Elementet e</w:t>
      </w:r>
      <w:r w:rsidRPr="00A523A3">
        <w:rPr>
          <w:rFonts w:eastAsia="Batang"/>
          <w:lang w:val="sq-AL"/>
        </w:rPr>
        <w:t xml:space="preserve"> </w:t>
      </w:r>
      <w:r w:rsidRPr="00A523A3">
        <w:rPr>
          <w:rStyle w:val="hps"/>
          <w:rFonts w:eastAsia="Batang"/>
          <w:lang w:val="sq-AL"/>
        </w:rPr>
        <w:t>rrugëve lokale</w:t>
      </w:r>
      <w:r w:rsidRPr="00A523A3">
        <w:rPr>
          <w:rFonts w:eastAsia="Batang"/>
          <w:lang w:val="sq-AL"/>
        </w:rPr>
        <w:t xml:space="preserve"> </w:t>
      </w:r>
      <w:r w:rsidRPr="00A523A3">
        <w:rPr>
          <w:rStyle w:val="hps"/>
          <w:rFonts w:eastAsia="Batang"/>
          <w:lang w:val="sq-AL"/>
        </w:rPr>
        <w:t>janë</w:t>
      </w:r>
      <w:r w:rsidRPr="00A523A3">
        <w:rPr>
          <w:rFonts w:eastAsia="Batang"/>
          <w:lang w:val="sq-AL"/>
        </w:rPr>
        <w:t xml:space="preserve"> </w:t>
      </w:r>
      <w:r w:rsidRPr="00A523A3">
        <w:rPr>
          <w:rStyle w:val="hps"/>
          <w:rFonts w:eastAsia="Batang"/>
          <w:lang w:val="sq-AL"/>
        </w:rPr>
        <w:t>shumë të varfura</w:t>
      </w:r>
      <w:r w:rsidRPr="00A523A3">
        <w:rPr>
          <w:rFonts w:eastAsia="Batang"/>
          <w:lang w:val="sq-AL"/>
        </w:rPr>
        <w:t xml:space="preserve">, </w:t>
      </w:r>
      <w:r w:rsidRPr="00A523A3">
        <w:rPr>
          <w:rStyle w:val="hps"/>
          <w:rFonts w:eastAsia="Batang"/>
          <w:lang w:val="sq-AL"/>
        </w:rPr>
        <w:t>për shkak se ata</w:t>
      </w:r>
      <w:r w:rsidRPr="00A523A3">
        <w:rPr>
          <w:rFonts w:eastAsia="Batang"/>
          <w:lang w:val="sq-AL"/>
        </w:rPr>
        <w:t xml:space="preserve"> </w:t>
      </w:r>
      <w:r w:rsidRPr="00A523A3">
        <w:rPr>
          <w:rStyle w:val="hps"/>
          <w:rFonts w:eastAsia="Batang"/>
          <w:lang w:val="sq-AL"/>
        </w:rPr>
        <w:t>janë ndërtuar nga materiale</w:t>
      </w:r>
      <w:r w:rsidRPr="00A523A3">
        <w:rPr>
          <w:rFonts w:eastAsia="Batang"/>
          <w:lang w:val="sq-AL"/>
        </w:rPr>
        <w:t xml:space="preserve"> </w:t>
      </w:r>
      <w:r w:rsidRPr="00A523A3">
        <w:rPr>
          <w:rStyle w:val="hps"/>
          <w:rFonts w:eastAsia="Batang"/>
          <w:lang w:val="sq-AL"/>
        </w:rPr>
        <w:t>që nuk plotësojnë</w:t>
      </w:r>
      <w:r w:rsidRPr="00A523A3">
        <w:rPr>
          <w:rFonts w:eastAsia="Batang"/>
          <w:lang w:val="sq-AL"/>
        </w:rPr>
        <w:t xml:space="preserve"> </w:t>
      </w:r>
      <w:r w:rsidRPr="00A523A3">
        <w:rPr>
          <w:rStyle w:val="hps"/>
          <w:rFonts w:eastAsia="Batang"/>
          <w:lang w:val="sq-AL"/>
        </w:rPr>
        <w:t>standardet për</w:t>
      </w:r>
      <w:r w:rsidRPr="00A523A3">
        <w:rPr>
          <w:rFonts w:eastAsia="Batang"/>
          <w:lang w:val="sq-AL"/>
        </w:rPr>
        <w:t xml:space="preserve"> </w:t>
      </w:r>
      <w:r w:rsidRPr="00A523A3">
        <w:rPr>
          <w:rStyle w:val="hps"/>
          <w:rFonts w:eastAsia="Batang"/>
          <w:lang w:val="sq-AL"/>
        </w:rPr>
        <w:t>ndërtimin e rrugëve</w:t>
      </w:r>
      <w:r w:rsidRPr="00A523A3">
        <w:rPr>
          <w:rFonts w:eastAsia="Batang"/>
          <w:lang w:val="sq-AL"/>
        </w:rPr>
        <w:t>.</w:t>
      </w:r>
    </w:p>
    <w:p w14:paraId="6F77CC68" w14:textId="77777777" w:rsidR="00AF3236" w:rsidRDefault="00AF3236" w:rsidP="00AF3236">
      <w:pPr>
        <w:pStyle w:val="NoSpacing"/>
        <w:rPr>
          <w:rFonts w:eastAsia="Batang"/>
          <w:lang w:val="sq-AL"/>
        </w:rPr>
      </w:pPr>
    </w:p>
    <w:p w14:paraId="61E9B3EE" w14:textId="6D58E14A" w:rsidR="00AF3236" w:rsidRPr="00A523A3" w:rsidRDefault="00AF3236" w:rsidP="00AF3236">
      <w:pPr>
        <w:pStyle w:val="NoSpacing"/>
        <w:rPr>
          <w:lang w:val="sq-AL"/>
        </w:rPr>
      </w:pPr>
      <w:r>
        <w:rPr>
          <w:rFonts w:eastAsia="Batang"/>
          <w:lang w:val="sq-AL"/>
        </w:rPr>
        <w:t xml:space="preserve">     </w:t>
      </w:r>
      <w:r w:rsidR="00E838B5">
        <w:rPr>
          <w:lang w:val="sq-AL"/>
        </w:rPr>
        <w:t xml:space="preserve">    </w:t>
      </w:r>
      <w:r w:rsidRPr="00A523A3">
        <w:rPr>
          <w:lang w:val="sr-Cyrl-CS"/>
        </w:rPr>
        <w:t>Заштита пута од површинских вода је углавном недовољна. Честе су појаве слегања</w:t>
      </w:r>
      <w:r w:rsidRPr="00A523A3">
        <w:rPr>
          <w:lang w:val="sq-AL"/>
        </w:rPr>
        <w:t xml:space="preserve"> </w:t>
      </w:r>
      <w:r w:rsidRPr="00A523A3">
        <w:rPr>
          <w:lang w:val="sr-Cyrl-CS"/>
        </w:rPr>
        <w:t xml:space="preserve"> насипа, нестабилности косина и настанак клизишта. </w:t>
      </w:r>
    </w:p>
    <w:p w14:paraId="5DA89EEE" w14:textId="591DFCE2" w:rsidR="00AF3236" w:rsidRPr="00A523A3" w:rsidRDefault="00AF3236" w:rsidP="00AF3236">
      <w:pPr>
        <w:pStyle w:val="NoSpacing"/>
        <w:rPr>
          <w:rStyle w:val="hps"/>
          <w:rFonts w:eastAsia="Batang"/>
          <w:lang w:val="sq-AL"/>
        </w:rPr>
      </w:pPr>
      <w:r>
        <w:rPr>
          <w:lang w:val="sq-AL"/>
        </w:rPr>
        <w:t xml:space="preserve">      </w:t>
      </w:r>
      <w:r w:rsidR="00E838B5">
        <w:rPr>
          <w:rStyle w:val="hps"/>
          <w:rFonts w:eastAsia="Batang"/>
          <w:lang w:val="sq-AL"/>
        </w:rPr>
        <w:t xml:space="preserve">   </w:t>
      </w:r>
      <w:r w:rsidRPr="00A523A3">
        <w:rPr>
          <w:rStyle w:val="hps"/>
          <w:rFonts w:eastAsia="Batang"/>
          <w:lang w:val="sq-AL"/>
        </w:rPr>
        <w:t xml:space="preserve">Mbrojtja e rrugëve nga </w:t>
      </w:r>
      <w:r w:rsidRPr="00A523A3">
        <w:rPr>
          <w:rFonts w:eastAsia="Batang"/>
          <w:lang w:val="sq-AL"/>
        </w:rPr>
        <w:t xml:space="preserve"> </w:t>
      </w:r>
      <w:r w:rsidRPr="00A523A3">
        <w:rPr>
          <w:rStyle w:val="hps"/>
          <w:rFonts w:eastAsia="Batang"/>
          <w:lang w:val="sq-AL"/>
        </w:rPr>
        <w:t>ujërat</w:t>
      </w:r>
      <w:r w:rsidRPr="00A523A3">
        <w:rPr>
          <w:rFonts w:eastAsia="Batang"/>
          <w:lang w:val="sq-AL"/>
        </w:rPr>
        <w:t xml:space="preserve"> </w:t>
      </w:r>
      <w:r w:rsidRPr="00A523A3">
        <w:rPr>
          <w:rStyle w:val="hps"/>
          <w:rFonts w:eastAsia="Batang"/>
          <w:lang w:val="sq-AL"/>
        </w:rPr>
        <w:t>sipërfaqësore në përgjithsi</w:t>
      </w:r>
      <w:r w:rsidRPr="00A523A3">
        <w:rPr>
          <w:rFonts w:eastAsia="Batang"/>
          <w:lang w:val="sq-AL"/>
        </w:rPr>
        <w:t xml:space="preserve"> </w:t>
      </w:r>
      <w:r w:rsidRPr="00A523A3">
        <w:rPr>
          <w:rStyle w:val="hps"/>
          <w:rFonts w:eastAsia="Batang"/>
          <w:lang w:val="sq-AL"/>
        </w:rPr>
        <w:t>është e</w:t>
      </w:r>
      <w:r w:rsidRPr="00A523A3">
        <w:rPr>
          <w:rFonts w:eastAsia="Batang"/>
          <w:lang w:val="sq-AL"/>
        </w:rPr>
        <w:t xml:space="preserve"> </w:t>
      </w:r>
      <w:r w:rsidRPr="00A523A3">
        <w:rPr>
          <w:rStyle w:val="hps"/>
          <w:rFonts w:eastAsia="Batang"/>
          <w:lang w:val="sq-AL"/>
        </w:rPr>
        <w:t>pamjaftueshme</w:t>
      </w:r>
      <w:r w:rsidRPr="00A523A3">
        <w:rPr>
          <w:rFonts w:eastAsia="Batang"/>
          <w:lang w:val="sq-AL"/>
        </w:rPr>
        <w:t xml:space="preserve"> . </w:t>
      </w:r>
      <w:r w:rsidRPr="00A523A3">
        <w:rPr>
          <w:rStyle w:val="hps"/>
          <w:rFonts w:eastAsia="Batang"/>
          <w:lang w:val="sq-AL"/>
        </w:rPr>
        <w:t>Jane</w:t>
      </w:r>
      <w:r w:rsidRPr="00A523A3">
        <w:rPr>
          <w:rFonts w:eastAsia="Batang"/>
          <w:lang w:val="sq-AL"/>
        </w:rPr>
        <w:t xml:space="preserve"> </w:t>
      </w:r>
      <w:r w:rsidRPr="00A523A3">
        <w:rPr>
          <w:rStyle w:val="hps"/>
          <w:rFonts w:eastAsia="Batang"/>
          <w:lang w:val="sq-AL"/>
        </w:rPr>
        <w:t xml:space="preserve">të </w:t>
      </w:r>
      <w:r w:rsidRPr="00A523A3">
        <w:rPr>
          <w:rFonts w:eastAsia="Batang"/>
          <w:lang w:val="sq-AL"/>
        </w:rPr>
        <w:t xml:space="preserve"> </w:t>
      </w:r>
      <w:r w:rsidRPr="00A523A3">
        <w:rPr>
          <w:rStyle w:val="hps"/>
          <w:rFonts w:eastAsia="Batang"/>
          <w:lang w:val="sq-AL"/>
        </w:rPr>
        <w:t>zakonshme</w:t>
      </w:r>
      <w:r w:rsidRPr="00A523A3">
        <w:rPr>
          <w:rFonts w:eastAsia="Batang"/>
          <w:lang w:val="sq-AL"/>
        </w:rPr>
        <w:t xml:space="preserve"> </w:t>
      </w:r>
      <w:r w:rsidRPr="00A523A3">
        <w:rPr>
          <w:rStyle w:val="hps"/>
          <w:rFonts w:eastAsia="Batang"/>
          <w:lang w:val="sq-AL"/>
        </w:rPr>
        <w:t>grumbujt e mbeturinave</w:t>
      </w:r>
      <w:r w:rsidRPr="00A523A3">
        <w:rPr>
          <w:rFonts w:eastAsia="Batang"/>
          <w:lang w:val="sq-AL"/>
        </w:rPr>
        <w:t xml:space="preserve">  , </w:t>
      </w:r>
      <w:r w:rsidRPr="00A523A3">
        <w:rPr>
          <w:rStyle w:val="hps"/>
          <w:rFonts w:eastAsia="Batang"/>
          <w:lang w:val="sq-AL"/>
        </w:rPr>
        <w:t>paqëndrueshmëria</w:t>
      </w:r>
      <w:r w:rsidRPr="00A523A3">
        <w:rPr>
          <w:rFonts w:eastAsia="Batang"/>
          <w:lang w:val="sq-AL"/>
        </w:rPr>
        <w:t xml:space="preserve"> e </w:t>
      </w:r>
      <w:r w:rsidRPr="00A523A3">
        <w:rPr>
          <w:rStyle w:val="hps"/>
          <w:rFonts w:eastAsia="Batang"/>
          <w:lang w:val="sq-AL"/>
        </w:rPr>
        <w:t>shpatijeve</w:t>
      </w:r>
      <w:r w:rsidRPr="00A523A3">
        <w:rPr>
          <w:rFonts w:eastAsia="Batang"/>
          <w:lang w:val="sq-AL"/>
        </w:rPr>
        <w:t xml:space="preserve"> </w:t>
      </w:r>
      <w:r w:rsidRPr="00A523A3">
        <w:rPr>
          <w:rStyle w:val="hps"/>
          <w:rFonts w:eastAsia="Batang"/>
          <w:lang w:val="sq-AL"/>
        </w:rPr>
        <w:t>dhe</w:t>
      </w:r>
      <w:r w:rsidRPr="00A523A3">
        <w:rPr>
          <w:rFonts w:eastAsia="Batang"/>
          <w:lang w:val="sq-AL"/>
        </w:rPr>
        <w:t xml:space="preserve">  </w:t>
      </w:r>
      <w:r w:rsidRPr="00A523A3">
        <w:rPr>
          <w:rStyle w:val="hps"/>
          <w:rFonts w:eastAsia="Batang"/>
          <w:lang w:val="sq-AL"/>
        </w:rPr>
        <w:t>rrëshqitjet.</w:t>
      </w:r>
    </w:p>
    <w:p w14:paraId="28E5F8C3" w14:textId="77777777" w:rsidR="00AF3236" w:rsidRPr="00A523A3" w:rsidRDefault="00AF3236" w:rsidP="00AF3236">
      <w:pPr>
        <w:pStyle w:val="NoSpacing"/>
        <w:rPr>
          <w:lang w:val="sq-AL"/>
        </w:rPr>
      </w:pPr>
      <w:r w:rsidRPr="00A523A3">
        <w:rPr>
          <w:lang w:val="sq-AL"/>
        </w:rPr>
        <w:t xml:space="preserve"> </w:t>
      </w:r>
    </w:p>
    <w:p w14:paraId="47E22CB7" w14:textId="7A7C2EA5" w:rsidR="00E838B5" w:rsidRDefault="00AF3236" w:rsidP="00AF3236">
      <w:pPr>
        <w:pStyle w:val="NoSpacing"/>
        <w:rPr>
          <w:lang w:val="sq-AL"/>
        </w:rPr>
      </w:pPr>
      <w:r>
        <w:rPr>
          <w:lang w:val="sq-AL"/>
        </w:rPr>
        <w:t xml:space="preserve">     </w:t>
      </w:r>
      <w:r w:rsidR="00E838B5">
        <w:rPr>
          <w:lang w:val="sq-AL"/>
        </w:rPr>
        <w:t xml:space="preserve">       </w:t>
      </w:r>
      <w:r w:rsidRPr="00A523A3">
        <w:rPr>
          <w:lang w:val="sr-Cyrl-CS"/>
        </w:rPr>
        <w:t xml:space="preserve">Организованост железничког и јавног друмског саобраћаја није задовољавајућа. То се огледа у малом броју возова који стају у Бујановцу, спором одвијању превоза, малом броју полазака аутобуса, </w:t>
      </w:r>
      <w:proofErr w:type="spellStart"/>
      <w:r w:rsidRPr="00A523A3">
        <w:rPr>
          <w:lang w:val="sr-Cyrl-CS"/>
        </w:rPr>
        <w:t>несинхронизованом</w:t>
      </w:r>
      <w:proofErr w:type="spellEnd"/>
      <w:r w:rsidRPr="00A523A3">
        <w:rPr>
          <w:lang w:val="sr-Cyrl-CS"/>
        </w:rPr>
        <w:t xml:space="preserve"> реду вожње долазака путника аутобусом и возом у Врање са поласцима локалних аутобуса ка Бујановцу и </w:t>
      </w:r>
      <w:proofErr w:type="spellStart"/>
      <w:r w:rsidRPr="00A523A3">
        <w:rPr>
          <w:lang w:val="sr-Cyrl-CS"/>
        </w:rPr>
        <w:t>Бујановачкој</w:t>
      </w:r>
      <w:proofErr w:type="spellEnd"/>
      <w:r w:rsidRPr="00A523A3">
        <w:rPr>
          <w:lang w:val="sr-Cyrl-CS"/>
        </w:rPr>
        <w:t xml:space="preserve"> Бањи, неефикасно организован трансфер путника од железничке и аутобуске станице до туристичких дестинација у Општини.</w:t>
      </w:r>
    </w:p>
    <w:p w14:paraId="23DD313B" w14:textId="33365885" w:rsidR="00AF3236" w:rsidRPr="00E838B5" w:rsidRDefault="00E838B5" w:rsidP="00AF3236">
      <w:pPr>
        <w:pStyle w:val="NoSpacing"/>
        <w:rPr>
          <w:lang w:val="sq-AL"/>
        </w:rPr>
      </w:pPr>
      <w:r>
        <w:rPr>
          <w:lang w:val="sq-AL"/>
        </w:rPr>
        <w:t xml:space="preserve">          </w:t>
      </w:r>
      <w:r w:rsidR="00AF3236" w:rsidRPr="00A523A3">
        <w:rPr>
          <w:rStyle w:val="hps"/>
          <w:rFonts w:eastAsia="Batang"/>
          <w:lang w:val="sq-AL"/>
        </w:rPr>
        <w:t>Organizimi i transportit</w:t>
      </w:r>
      <w:r w:rsidR="00AF3236" w:rsidRPr="00A523A3">
        <w:rPr>
          <w:rFonts w:eastAsia="Batang"/>
          <w:lang w:val="sq-AL"/>
        </w:rPr>
        <w:t xml:space="preserve"> </w:t>
      </w:r>
      <w:r w:rsidR="00AF3236" w:rsidRPr="00A523A3">
        <w:rPr>
          <w:rStyle w:val="hps"/>
          <w:rFonts w:eastAsia="Batang"/>
          <w:lang w:val="sq-AL"/>
        </w:rPr>
        <w:t>hekurudhor dhe</w:t>
      </w:r>
      <w:r w:rsidR="00AF3236" w:rsidRPr="00A523A3">
        <w:rPr>
          <w:rFonts w:eastAsia="Batang"/>
          <w:lang w:val="sq-AL"/>
        </w:rPr>
        <w:t xml:space="preserve"> </w:t>
      </w:r>
      <w:r w:rsidR="00AF3236" w:rsidRPr="00A523A3">
        <w:rPr>
          <w:rStyle w:val="hps"/>
          <w:rFonts w:eastAsia="Batang"/>
          <w:lang w:val="sq-AL"/>
        </w:rPr>
        <w:t>transporti rrugor</w:t>
      </w:r>
      <w:r w:rsidR="00AF3236" w:rsidRPr="00A523A3">
        <w:rPr>
          <w:rFonts w:eastAsia="Batang"/>
          <w:lang w:val="sq-AL"/>
        </w:rPr>
        <w:t xml:space="preserve"> </w:t>
      </w:r>
      <w:r w:rsidR="00AF3236" w:rsidRPr="00A523A3">
        <w:rPr>
          <w:rStyle w:val="hps"/>
          <w:rFonts w:eastAsia="Batang"/>
          <w:lang w:val="sq-AL"/>
        </w:rPr>
        <w:t>publik</w:t>
      </w:r>
      <w:r w:rsidR="00AF3236" w:rsidRPr="00A523A3">
        <w:rPr>
          <w:rFonts w:eastAsia="Batang"/>
          <w:lang w:val="sq-AL"/>
        </w:rPr>
        <w:t xml:space="preserve"> </w:t>
      </w:r>
      <w:r w:rsidR="00AF3236" w:rsidRPr="00A523A3">
        <w:rPr>
          <w:rStyle w:val="hps"/>
          <w:rFonts w:eastAsia="Batang"/>
          <w:lang w:val="sq-AL"/>
        </w:rPr>
        <w:t>nuk është i kënaqshëm</w:t>
      </w:r>
      <w:r w:rsidR="00AF3236" w:rsidRPr="00A523A3">
        <w:rPr>
          <w:rFonts w:eastAsia="Batang"/>
          <w:lang w:val="sq-AL"/>
        </w:rPr>
        <w:t xml:space="preserve">. </w:t>
      </w:r>
      <w:r w:rsidR="00AF3236" w:rsidRPr="00A523A3">
        <w:rPr>
          <w:rStyle w:val="hps"/>
          <w:rFonts w:eastAsia="Batang"/>
          <w:lang w:val="sq-AL"/>
        </w:rPr>
        <w:t>Kjo është e  reflektuar në</w:t>
      </w:r>
      <w:r w:rsidR="00AF3236" w:rsidRPr="00A523A3">
        <w:rPr>
          <w:rFonts w:eastAsia="Batang"/>
          <w:lang w:val="sq-AL"/>
        </w:rPr>
        <w:t xml:space="preserve"> </w:t>
      </w:r>
      <w:r w:rsidR="00AF3236" w:rsidRPr="00A523A3">
        <w:rPr>
          <w:rStyle w:val="hps"/>
          <w:rFonts w:eastAsia="Batang"/>
          <w:lang w:val="sq-AL"/>
        </w:rPr>
        <w:t>numrin e vogël të</w:t>
      </w:r>
      <w:r w:rsidR="00AF3236" w:rsidRPr="00A523A3">
        <w:rPr>
          <w:rFonts w:eastAsia="Batang"/>
          <w:lang w:val="sq-AL"/>
        </w:rPr>
        <w:t xml:space="preserve"> </w:t>
      </w:r>
      <w:r w:rsidR="00AF3236" w:rsidRPr="00A523A3">
        <w:rPr>
          <w:rStyle w:val="hps"/>
          <w:rFonts w:eastAsia="Batang"/>
          <w:lang w:val="sq-AL"/>
        </w:rPr>
        <w:t>trenave</w:t>
      </w:r>
      <w:r w:rsidR="00AF3236" w:rsidRPr="00A523A3">
        <w:rPr>
          <w:rFonts w:eastAsia="Batang"/>
          <w:lang w:val="sq-AL"/>
        </w:rPr>
        <w:t xml:space="preserve"> </w:t>
      </w:r>
      <w:r w:rsidR="00AF3236" w:rsidRPr="00A523A3">
        <w:rPr>
          <w:rStyle w:val="hps"/>
          <w:rFonts w:eastAsia="Batang"/>
          <w:lang w:val="sq-AL"/>
        </w:rPr>
        <w:t>të ndaluar në</w:t>
      </w:r>
      <w:r w:rsidR="00AF3236" w:rsidRPr="00A523A3">
        <w:rPr>
          <w:rFonts w:eastAsia="Batang"/>
          <w:lang w:val="sq-AL"/>
        </w:rPr>
        <w:t xml:space="preserve"> </w:t>
      </w:r>
      <w:r w:rsidR="00AF3236" w:rsidRPr="00A523A3">
        <w:rPr>
          <w:rStyle w:val="hps"/>
          <w:rFonts w:eastAsia="Batang"/>
          <w:lang w:val="sq-AL"/>
        </w:rPr>
        <w:t>Bujanoc</w:t>
      </w:r>
      <w:r w:rsidR="00AF3236" w:rsidRPr="00A523A3">
        <w:rPr>
          <w:rFonts w:eastAsia="Batang"/>
          <w:lang w:val="sq-AL"/>
        </w:rPr>
        <w:t xml:space="preserve">, </w:t>
      </w:r>
      <w:r w:rsidR="00AF3236" w:rsidRPr="00A523A3">
        <w:rPr>
          <w:rStyle w:val="hps"/>
          <w:rFonts w:eastAsia="Batang"/>
          <w:lang w:val="sq-AL"/>
        </w:rPr>
        <w:t>ritmit të ngadaltë të</w:t>
      </w:r>
      <w:r w:rsidR="00AF3236" w:rsidRPr="00A523A3">
        <w:rPr>
          <w:rFonts w:eastAsia="Batang"/>
          <w:lang w:val="sq-AL"/>
        </w:rPr>
        <w:t xml:space="preserve"> </w:t>
      </w:r>
      <w:r w:rsidR="00AF3236" w:rsidRPr="00A523A3">
        <w:rPr>
          <w:rStyle w:val="hps"/>
          <w:rFonts w:eastAsia="Batang"/>
          <w:lang w:val="sq-AL"/>
        </w:rPr>
        <w:t>transportit</w:t>
      </w:r>
      <w:r w:rsidR="00AF3236" w:rsidRPr="00A523A3">
        <w:rPr>
          <w:rFonts w:eastAsia="Batang"/>
          <w:lang w:val="sq-AL"/>
        </w:rPr>
        <w:t xml:space="preserve">, </w:t>
      </w:r>
      <w:r w:rsidR="00AF3236" w:rsidRPr="00A523A3">
        <w:rPr>
          <w:rStyle w:val="hps"/>
          <w:rFonts w:eastAsia="Batang"/>
          <w:lang w:val="sq-AL"/>
        </w:rPr>
        <w:t>një</w:t>
      </w:r>
      <w:r w:rsidR="00AF3236" w:rsidRPr="00A523A3">
        <w:rPr>
          <w:rFonts w:eastAsia="Batang"/>
          <w:lang w:val="sq-AL"/>
        </w:rPr>
        <w:t xml:space="preserve"> </w:t>
      </w:r>
      <w:r w:rsidR="00AF3236" w:rsidRPr="00A523A3">
        <w:rPr>
          <w:rStyle w:val="hps"/>
          <w:rFonts w:eastAsia="Batang"/>
          <w:lang w:val="sq-AL"/>
        </w:rPr>
        <w:t>numër i vogël i</w:t>
      </w:r>
      <w:r w:rsidR="00AF3236" w:rsidRPr="00A523A3">
        <w:rPr>
          <w:rFonts w:eastAsia="Batang"/>
          <w:lang w:val="sq-AL"/>
        </w:rPr>
        <w:t xml:space="preserve"> </w:t>
      </w:r>
      <w:r w:rsidR="00AF3236" w:rsidRPr="00A523A3">
        <w:rPr>
          <w:rStyle w:val="hps"/>
          <w:rFonts w:eastAsia="Batang"/>
          <w:lang w:val="sq-AL"/>
        </w:rPr>
        <w:t>nisjeve</w:t>
      </w:r>
      <w:r w:rsidR="00AF3236" w:rsidRPr="00A523A3">
        <w:rPr>
          <w:rFonts w:eastAsia="Batang"/>
          <w:lang w:val="sq-AL"/>
        </w:rPr>
        <w:t xml:space="preserve"> </w:t>
      </w:r>
      <w:r w:rsidR="00AF3236" w:rsidRPr="00A523A3">
        <w:rPr>
          <w:rStyle w:val="hps"/>
          <w:rFonts w:eastAsia="Batang"/>
          <w:lang w:val="sq-AL"/>
        </w:rPr>
        <w:t>të autobusëve</w:t>
      </w:r>
      <w:r w:rsidR="00AF3236" w:rsidRPr="00A523A3">
        <w:rPr>
          <w:rFonts w:eastAsia="Batang"/>
          <w:lang w:val="sq-AL"/>
        </w:rPr>
        <w:t>,  itinerar  i pa hronizuar</w:t>
      </w:r>
      <w:r w:rsidR="00AF3236" w:rsidRPr="00A523A3">
        <w:rPr>
          <w:rStyle w:val="hps"/>
          <w:rFonts w:eastAsia="Batang"/>
          <w:lang w:val="sq-AL"/>
        </w:rPr>
        <w:t xml:space="preserve">n nga të të </w:t>
      </w:r>
      <w:r w:rsidR="00AF3236" w:rsidRPr="00A523A3">
        <w:rPr>
          <w:rFonts w:eastAsia="Batang"/>
          <w:lang w:val="sq-AL"/>
        </w:rPr>
        <w:t xml:space="preserve"> </w:t>
      </w:r>
      <w:r w:rsidR="00AF3236" w:rsidRPr="00A523A3">
        <w:rPr>
          <w:rStyle w:val="hps"/>
          <w:rFonts w:eastAsia="Batang"/>
          <w:lang w:val="sq-AL"/>
        </w:rPr>
        <w:t>ardhurit</w:t>
      </w:r>
      <w:r w:rsidR="00AF3236" w:rsidRPr="00A523A3">
        <w:rPr>
          <w:rFonts w:eastAsia="Batang"/>
          <w:lang w:val="sq-AL"/>
        </w:rPr>
        <w:t xml:space="preserve"> </w:t>
      </w:r>
      <w:r w:rsidR="00AF3236" w:rsidRPr="00A523A3">
        <w:rPr>
          <w:rStyle w:val="hps"/>
          <w:rFonts w:eastAsia="Batang"/>
          <w:lang w:val="sq-AL"/>
        </w:rPr>
        <w:t>të</w:t>
      </w:r>
      <w:r w:rsidR="00AF3236" w:rsidRPr="00A523A3">
        <w:rPr>
          <w:rFonts w:eastAsia="Batang"/>
          <w:lang w:val="sq-AL"/>
        </w:rPr>
        <w:t xml:space="preserve"> </w:t>
      </w:r>
      <w:r w:rsidR="00AF3236" w:rsidRPr="00A523A3">
        <w:rPr>
          <w:rStyle w:val="hps"/>
          <w:rFonts w:eastAsia="Batang"/>
          <w:lang w:val="sq-AL"/>
        </w:rPr>
        <w:t>udhëtarëve me autobus</w:t>
      </w:r>
      <w:r w:rsidR="00AF3236" w:rsidRPr="00A523A3">
        <w:rPr>
          <w:rFonts w:eastAsia="Batang"/>
          <w:lang w:val="sq-AL"/>
        </w:rPr>
        <w:t xml:space="preserve"> </w:t>
      </w:r>
      <w:r w:rsidR="00AF3236" w:rsidRPr="00A523A3">
        <w:rPr>
          <w:rStyle w:val="hps"/>
          <w:rFonts w:eastAsia="Batang"/>
          <w:lang w:val="sq-AL"/>
        </w:rPr>
        <w:t>dhe</w:t>
      </w:r>
      <w:r w:rsidR="00AF3236" w:rsidRPr="00A523A3">
        <w:rPr>
          <w:rFonts w:eastAsia="Batang"/>
          <w:lang w:val="sq-AL"/>
        </w:rPr>
        <w:t xml:space="preserve"> </w:t>
      </w:r>
      <w:r w:rsidR="00AF3236" w:rsidRPr="00A523A3">
        <w:rPr>
          <w:rStyle w:val="hps"/>
          <w:rFonts w:eastAsia="Batang"/>
          <w:lang w:val="sq-AL"/>
        </w:rPr>
        <w:t>tren</w:t>
      </w:r>
      <w:r w:rsidR="00AF3236" w:rsidRPr="00A523A3">
        <w:rPr>
          <w:rFonts w:eastAsia="Batang"/>
          <w:lang w:val="sq-AL"/>
        </w:rPr>
        <w:t xml:space="preserve"> </w:t>
      </w:r>
      <w:r w:rsidR="00AF3236" w:rsidRPr="00A523A3">
        <w:rPr>
          <w:rStyle w:val="hps"/>
          <w:rFonts w:eastAsia="Batang"/>
          <w:lang w:val="sq-AL"/>
        </w:rPr>
        <w:t>në Vranjë</w:t>
      </w:r>
      <w:r w:rsidR="00AF3236" w:rsidRPr="00A523A3">
        <w:rPr>
          <w:rFonts w:eastAsia="Batang"/>
          <w:lang w:val="sq-AL"/>
        </w:rPr>
        <w:t xml:space="preserve">, </w:t>
      </w:r>
      <w:r w:rsidR="00AF3236" w:rsidRPr="00A523A3">
        <w:rPr>
          <w:rStyle w:val="hps"/>
          <w:rFonts w:eastAsia="Batang"/>
          <w:lang w:val="sq-AL"/>
        </w:rPr>
        <w:t xml:space="preserve">me nisje e </w:t>
      </w:r>
      <w:r w:rsidR="00AF3236" w:rsidRPr="00A523A3">
        <w:rPr>
          <w:rFonts w:eastAsia="Batang"/>
          <w:lang w:val="sq-AL"/>
        </w:rPr>
        <w:t xml:space="preserve"> </w:t>
      </w:r>
      <w:r w:rsidR="00AF3236" w:rsidRPr="00A523A3">
        <w:rPr>
          <w:rStyle w:val="hps"/>
          <w:rFonts w:eastAsia="Batang"/>
          <w:lang w:val="sq-AL"/>
        </w:rPr>
        <w:t>autobusëve</w:t>
      </w:r>
      <w:r w:rsidR="00AF3236" w:rsidRPr="00A523A3">
        <w:rPr>
          <w:rFonts w:eastAsia="Batang"/>
          <w:lang w:val="sq-AL"/>
        </w:rPr>
        <w:t xml:space="preserve"> </w:t>
      </w:r>
      <w:r w:rsidR="00AF3236" w:rsidRPr="00A523A3">
        <w:rPr>
          <w:rStyle w:val="hps"/>
          <w:rFonts w:eastAsia="Batang"/>
          <w:lang w:val="sq-AL"/>
        </w:rPr>
        <w:t xml:space="preserve">lokalë kah </w:t>
      </w:r>
      <w:r w:rsidR="00AF3236" w:rsidRPr="00A523A3">
        <w:rPr>
          <w:rFonts w:eastAsia="Batang"/>
          <w:lang w:val="sq-AL"/>
        </w:rPr>
        <w:t xml:space="preserve"> </w:t>
      </w:r>
      <w:r w:rsidR="00AF3236" w:rsidRPr="00A523A3">
        <w:rPr>
          <w:rStyle w:val="hps"/>
          <w:rFonts w:eastAsia="Batang"/>
          <w:lang w:val="sq-AL"/>
        </w:rPr>
        <w:t>Bujanoci</w:t>
      </w:r>
      <w:r w:rsidR="00AF3236" w:rsidRPr="00A523A3">
        <w:rPr>
          <w:rFonts w:eastAsia="Batang"/>
          <w:lang w:val="sq-AL"/>
        </w:rPr>
        <w:t xml:space="preserve"> </w:t>
      </w:r>
      <w:r w:rsidR="00AF3236" w:rsidRPr="00A523A3">
        <w:rPr>
          <w:rStyle w:val="hps"/>
          <w:rFonts w:eastAsia="Batang"/>
          <w:lang w:val="sq-AL"/>
        </w:rPr>
        <w:t xml:space="preserve"> dhe</w:t>
      </w:r>
      <w:r w:rsidR="00AF3236" w:rsidRPr="00A523A3">
        <w:rPr>
          <w:rFonts w:eastAsia="Batang"/>
          <w:lang w:val="sq-AL"/>
        </w:rPr>
        <w:t xml:space="preserve"> Baja </w:t>
      </w:r>
      <w:r w:rsidR="00AF3236" w:rsidRPr="00A523A3">
        <w:rPr>
          <w:rStyle w:val="hps"/>
          <w:rFonts w:eastAsia="Batang"/>
          <w:lang w:val="sq-AL"/>
        </w:rPr>
        <w:t>Bujanocit</w:t>
      </w:r>
      <w:r w:rsidR="00AF3236" w:rsidRPr="00A523A3">
        <w:rPr>
          <w:rFonts w:eastAsia="Batang"/>
          <w:lang w:val="sq-AL"/>
        </w:rPr>
        <w:t xml:space="preserve">,  </w:t>
      </w:r>
      <w:r w:rsidR="00AF3236" w:rsidRPr="00A523A3">
        <w:rPr>
          <w:rStyle w:val="hps"/>
          <w:rFonts w:eastAsia="Batang"/>
          <w:lang w:val="sq-AL"/>
        </w:rPr>
        <w:t xml:space="preserve">organizimi jo efikas i </w:t>
      </w:r>
      <w:r w:rsidR="00AF3236" w:rsidRPr="00A523A3">
        <w:rPr>
          <w:rFonts w:eastAsia="Batang"/>
          <w:lang w:val="sq-AL"/>
        </w:rPr>
        <w:t xml:space="preserve"> </w:t>
      </w:r>
      <w:r w:rsidR="00AF3236" w:rsidRPr="00A523A3">
        <w:rPr>
          <w:rStyle w:val="hps"/>
          <w:rFonts w:eastAsia="Batang"/>
          <w:lang w:val="sq-AL"/>
        </w:rPr>
        <w:t xml:space="preserve">transferimit të </w:t>
      </w:r>
      <w:r w:rsidR="00AF3236" w:rsidRPr="00A523A3">
        <w:rPr>
          <w:rFonts w:eastAsia="Batang"/>
          <w:lang w:val="sq-AL"/>
        </w:rPr>
        <w:t xml:space="preserve"> </w:t>
      </w:r>
      <w:r w:rsidR="00AF3236" w:rsidRPr="00A523A3">
        <w:rPr>
          <w:rStyle w:val="hps"/>
          <w:rFonts w:eastAsia="Batang"/>
          <w:lang w:val="sq-AL"/>
        </w:rPr>
        <w:t>udhëtarëve</w:t>
      </w:r>
      <w:r w:rsidR="00AF3236" w:rsidRPr="00A523A3">
        <w:rPr>
          <w:rFonts w:eastAsia="Batang"/>
          <w:lang w:val="sq-AL"/>
        </w:rPr>
        <w:t xml:space="preserve"> </w:t>
      </w:r>
      <w:r w:rsidR="00AF3236" w:rsidRPr="00A523A3">
        <w:rPr>
          <w:rStyle w:val="hps"/>
          <w:rFonts w:eastAsia="Batang"/>
          <w:lang w:val="sq-AL"/>
        </w:rPr>
        <w:t>nga</w:t>
      </w:r>
      <w:r w:rsidR="00AF3236" w:rsidRPr="00A523A3">
        <w:rPr>
          <w:rFonts w:eastAsia="Batang"/>
          <w:lang w:val="sq-AL"/>
        </w:rPr>
        <w:t xml:space="preserve"> </w:t>
      </w:r>
      <w:r w:rsidR="00AF3236" w:rsidRPr="00A523A3">
        <w:rPr>
          <w:rStyle w:val="hps"/>
          <w:rFonts w:eastAsia="Batang"/>
          <w:lang w:val="sq-AL"/>
        </w:rPr>
        <w:t>stacioni i trenave</w:t>
      </w:r>
      <w:r w:rsidR="00AF3236" w:rsidRPr="00A523A3">
        <w:rPr>
          <w:rFonts w:eastAsia="Batang"/>
          <w:lang w:val="sq-AL"/>
        </w:rPr>
        <w:t xml:space="preserve"> </w:t>
      </w:r>
      <w:r w:rsidR="00AF3236" w:rsidRPr="00A523A3">
        <w:rPr>
          <w:rStyle w:val="hps"/>
          <w:rFonts w:eastAsia="Batang"/>
          <w:lang w:val="sq-AL"/>
        </w:rPr>
        <w:t>dhe autobusëve</w:t>
      </w:r>
      <w:r w:rsidR="00AF3236" w:rsidRPr="00A523A3">
        <w:rPr>
          <w:rFonts w:eastAsia="Batang"/>
          <w:lang w:val="sq-AL"/>
        </w:rPr>
        <w:t xml:space="preserve">  kah </w:t>
      </w:r>
      <w:r w:rsidR="00AF3236" w:rsidRPr="00A523A3">
        <w:rPr>
          <w:rStyle w:val="hps"/>
          <w:rFonts w:eastAsia="Batang"/>
          <w:lang w:val="sq-AL"/>
        </w:rPr>
        <w:t>destinacionet</w:t>
      </w:r>
      <w:r w:rsidR="00AF3236" w:rsidRPr="00A523A3">
        <w:rPr>
          <w:rFonts w:eastAsia="Batang"/>
          <w:lang w:val="sq-AL"/>
        </w:rPr>
        <w:t xml:space="preserve"> </w:t>
      </w:r>
      <w:r w:rsidR="00AF3236" w:rsidRPr="00A523A3">
        <w:rPr>
          <w:rStyle w:val="hps"/>
          <w:rFonts w:eastAsia="Batang"/>
          <w:lang w:val="sq-AL"/>
        </w:rPr>
        <w:t>turistike në</w:t>
      </w:r>
      <w:r w:rsidR="00AF3236" w:rsidRPr="00A523A3">
        <w:rPr>
          <w:rFonts w:eastAsia="Batang"/>
          <w:lang w:val="sq-AL"/>
        </w:rPr>
        <w:t xml:space="preserve"> </w:t>
      </w:r>
      <w:r w:rsidR="00AF3236" w:rsidRPr="00A523A3">
        <w:rPr>
          <w:rStyle w:val="hps"/>
          <w:rFonts w:eastAsia="Batang"/>
          <w:lang w:val="sq-AL"/>
        </w:rPr>
        <w:t>komunë</w:t>
      </w:r>
      <w:r w:rsidR="00AF3236" w:rsidRPr="00A523A3">
        <w:rPr>
          <w:rFonts w:eastAsia="Batang"/>
          <w:lang w:val="sq-AL"/>
        </w:rPr>
        <w:t>.</w:t>
      </w:r>
    </w:p>
    <w:p w14:paraId="0FB2DB80" w14:textId="77777777" w:rsidR="00E91E76" w:rsidRPr="00872251" w:rsidRDefault="00E91E76" w:rsidP="00AF3236">
      <w:pPr>
        <w:pStyle w:val="NoSpacing"/>
        <w:rPr>
          <w:rFonts w:eastAsia="Batang"/>
        </w:rPr>
      </w:pPr>
    </w:p>
    <w:p w14:paraId="77B66E3C" w14:textId="3FE27A06" w:rsidR="00AF3236" w:rsidRDefault="00AF3236" w:rsidP="00AF3236">
      <w:pPr>
        <w:pStyle w:val="NoSpacing"/>
        <w:rPr>
          <w:lang w:val="sq-AL"/>
        </w:rPr>
      </w:pPr>
      <w:r>
        <w:rPr>
          <w:lang w:val="sq-AL"/>
        </w:rPr>
        <w:t xml:space="preserve">     </w:t>
      </w:r>
      <w:r w:rsidR="00E838B5">
        <w:rPr>
          <w:lang w:val="sq-AL"/>
        </w:rPr>
        <w:t xml:space="preserve">      </w:t>
      </w:r>
      <w:r w:rsidRPr="00A523A3">
        <w:rPr>
          <w:lang w:val="sr-Cyrl-CS"/>
        </w:rPr>
        <w:t xml:space="preserve">Општина има повољан положај у оквиру железничке мреже Србије, јер кроз Бујановац пролази паневропски коридор 10, на правцу Београд-Ниш-Скопље. Преко железничке станице у </w:t>
      </w:r>
      <w:proofErr w:type="spellStart"/>
      <w:r w:rsidRPr="00A523A3">
        <w:rPr>
          <w:lang w:val="sr-Cyrl-CS"/>
        </w:rPr>
        <w:t>Божињевцу</w:t>
      </w:r>
      <w:proofErr w:type="spellEnd"/>
      <w:r w:rsidRPr="00A523A3">
        <w:rPr>
          <w:lang w:val="sr-Cyrl-CS"/>
        </w:rPr>
        <w:t xml:space="preserve"> обавља се промет робе и путника. Иако железница има велик </w:t>
      </w:r>
      <w:proofErr w:type="spellStart"/>
      <w:r w:rsidRPr="00A523A3">
        <w:rPr>
          <w:lang w:val="sr-Cyrl-CS"/>
        </w:rPr>
        <w:t>иразвојни</w:t>
      </w:r>
      <w:proofErr w:type="spellEnd"/>
      <w:r w:rsidRPr="00A523A3">
        <w:rPr>
          <w:lang w:val="sr-Cyrl-CS"/>
        </w:rPr>
        <w:t xml:space="preserve"> потенцијал, она није довољно искоришћена. </w:t>
      </w:r>
    </w:p>
    <w:p w14:paraId="2CAFF0C7" w14:textId="1EA23035" w:rsidR="00AF3236" w:rsidRDefault="00AF3236" w:rsidP="00AF3236">
      <w:pPr>
        <w:pStyle w:val="NoSpacing"/>
        <w:rPr>
          <w:lang w:val="sq-AL"/>
        </w:rPr>
      </w:pPr>
      <w:r>
        <w:rPr>
          <w:lang w:val="sq-AL"/>
        </w:rPr>
        <w:t xml:space="preserve">     </w:t>
      </w:r>
      <w:r w:rsidR="00E838B5">
        <w:rPr>
          <w:lang w:val="sq-AL"/>
        </w:rPr>
        <w:t xml:space="preserve">      </w:t>
      </w:r>
      <w:r w:rsidRPr="00A523A3">
        <w:rPr>
          <w:rStyle w:val="hps"/>
          <w:rFonts w:eastAsia="Batang"/>
          <w:lang w:val="sq-AL"/>
        </w:rPr>
        <w:t>Komuna</w:t>
      </w:r>
      <w:r w:rsidRPr="00A523A3">
        <w:rPr>
          <w:rFonts w:eastAsia="Batang"/>
          <w:lang w:val="sq-AL"/>
        </w:rPr>
        <w:t xml:space="preserve"> </w:t>
      </w:r>
      <w:r w:rsidRPr="00A523A3">
        <w:rPr>
          <w:rStyle w:val="hps"/>
          <w:rFonts w:eastAsia="Batang"/>
          <w:lang w:val="sq-AL"/>
        </w:rPr>
        <w:t>ka</w:t>
      </w:r>
      <w:r w:rsidRPr="00A523A3">
        <w:rPr>
          <w:rFonts w:eastAsia="Batang"/>
          <w:lang w:val="sq-AL"/>
        </w:rPr>
        <w:t xml:space="preserve"> </w:t>
      </w:r>
      <w:r w:rsidRPr="00A523A3">
        <w:rPr>
          <w:rStyle w:val="hps"/>
          <w:rFonts w:eastAsia="Batang"/>
          <w:lang w:val="sq-AL"/>
        </w:rPr>
        <w:t>një vend të përshtatshëm</w:t>
      </w:r>
      <w:r w:rsidRPr="00A523A3">
        <w:rPr>
          <w:rFonts w:eastAsia="Batang"/>
          <w:lang w:val="sq-AL"/>
        </w:rPr>
        <w:t xml:space="preserve"> </w:t>
      </w:r>
      <w:r w:rsidRPr="00A523A3">
        <w:rPr>
          <w:rStyle w:val="hps"/>
          <w:rFonts w:eastAsia="Batang"/>
          <w:lang w:val="sq-AL"/>
        </w:rPr>
        <w:t>në kuadër të</w:t>
      </w:r>
      <w:r w:rsidRPr="00A523A3">
        <w:rPr>
          <w:rFonts w:eastAsia="Batang"/>
          <w:lang w:val="sq-AL"/>
        </w:rPr>
        <w:t xml:space="preserve"> </w:t>
      </w:r>
      <w:r w:rsidRPr="00A523A3">
        <w:rPr>
          <w:rStyle w:val="hps"/>
          <w:rFonts w:eastAsia="Batang"/>
          <w:lang w:val="sq-AL"/>
        </w:rPr>
        <w:t>rrjetit hekurudhor</w:t>
      </w:r>
      <w:r w:rsidRPr="00A523A3">
        <w:rPr>
          <w:rFonts w:eastAsia="Batang"/>
          <w:lang w:val="sq-AL"/>
        </w:rPr>
        <w:t xml:space="preserve"> </w:t>
      </w:r>
      <w:r w:rsidRPr="00A523A3">
        <w:rPr>
          <w:rStyle w:val="hps"/>
          <w:rFonts w:eastAsia="Batang"/>
          <w:lang w:val="sq-AL"/>
        </w:rPr>
        <w:t>në Serbi</w:t>
      </w:r>
      <w:r w:rsidRPr="00A523A3">
        <w:rPr>
          <w:rFonts w:eastAsia="Batang"/>
          <w:lang w:val="sq-AL"/>
        </w:rPr>
        <w:t xml:space="preserve">, </w:t>
      </w:r>
      <w:r w:rsidRPr="00A523A3">
        <w:rPr>
          <w:rStyle w:val="hps"/>
          <w:rFonts w:eastAsia="Batang"/>
          <w:lang w:val="sq-AL"/>
        </w:rPr>
        <w:t>sepse përmes</w:t>
      </w:r>
      <w:r w:rsidRPr="00A523A3">
        <w:rPr>
          <w:rFonts w:eastAsia="Batang"/>
          <w:lang w:val="sq-AL"/>
        </w:rPr>
        <w:t xml:space="preserve"> </w:t>
      </w:r>
      <w:r w:rsidRPr="00A523A3">
        <w:rPr>
          <w:rStyle w:val="hps"/>
          <w:rFonts w:eastAsia="Batang"/>
          <w:lang w:val="sq-AL"/>
        </w:rPr>
        <w:t>Bujanocit</w:t>
      </w:r>
      <w:r w:rsidRPr="00A523A3">
        <w:rPr>
          <w:rFonts w:eastAsia="Batang"/>
          <w:lang w:val="sq-AL"/>
        </w:rPr>
        <w:t xml:space="preserve"> </w:t>
      </w:r>
      <w:r w:rsidRPr="00A523A3">
        <w:rPr>
          <w:rStyle w:val="hps"/>
          <w:rFonts w:eastAsia="Batang"/>
          <w:lang w:val="sq-AL"/>
        </w:rPr>
        <w:t>kalon</w:t>
      </w:r>
      <w:r w:rsidRPr="00A523A3">
        <w:rPr>
          <w:rFonts w:eastAsia="Batang"/>
          <w:lang w:val="sq-AL"/>
        </w:rPr>
        <w:t xml:space="preserve"> koridori i 10 </w:t>
      </w:r>
      <w:r w:rsidRPr="00A523A3">
        <w:rPr>
          <w:rStyle w:val="hps"/>
          <w:rFonts w:eastAsia="Batang"/>
          <w:lang w:val="sq-AL"/>
        </w:rPr>
        <w:t>Pan</w:t>
      </w:r>
      <w:r w:rsidRPr="00A523A3">
        <w:rPr>
          <w:rStyle w:val="atn"/>
          <w:rFonts w:eastAsia="Batang"/>
          <w:lang w:val="sq-AL"/>
        </w:rPr>
        <w:t>-</w:t>
      </w:r>
      <w:r w:rsidRPr="00A523A3">
        <w:rPr>
          <w:rFonts w:eastAsia="Batang"/>
          <w:lang w:val="sq-AL"/>
        </w:rPr>
        <w:t xml:space="preserve">Evropian , </w:t>
      </w:r>
      <w:r w:rsidRPr="00A523A3">
        <w:rPr>
          <w:rStyle w:val="hps"/>
          <w:rFonts w:eastAsia="Batang"/>
          <w:lang w:val="sq-AL"/>
        </w:rPr>
        <w:t xml:space="preserve">në drejtim </w:t>
      </w:r>
      <w:r w:rsidRPr="00A523A3">
        <w:rPr>
          <w:rFonts w:eastAsia="Batang"/>
          <w:lang w:val="sq-AL"/>
        </w:rPr>
        <w:t xml:space="preserve"> </w:t>
      </w:r>
      <w:r w:rsidRPr="00A523A3">
        <w:rPr>
          <w:rStyle w:val="hps"/>
          <w:rFonts w:eastAsia="Batang"/>
          <w:lang w:val="sq-AL"/>
        </w:rPr>
        <w:t>Beograd</w:t>
      </w:r>
      <w:r w:rsidRPr="00A523A3">
        <w:rPr>
          <w:rStyle w:val="atn"/>
          <w:rFonts w:eastAsia="Batang"/>
          <w:lang w:val="sq-AL"/>
        </w:rPr>
        <w:t>-</w:t>
      </w:r>
      <w:r w:rsidRPr="00A523A3">
        <w:rPr>
          <w:rFonts w:eastAsia="Batang"/>
          <w:lang w:val="sq-AL"/>
        </w:rPr>
        <w:t>Nish</w:t>
      </w:r>
      <w:r w:rsidRPr="00A523A3">
        <w:rPr>
          <w:rStyle w:val="atn"/>
          <w:rFonts w:eastAsia="Batang"/>
          <w:lang w:val="sq-AL"/>
        </w:rPr>
        <w:t>-</w:t>
      </w:r>
      <w:r w:rsidRPr="00A523A3">
        <w:rPr>
          <w:rFonts w:eastAsia="Batang"/>
          <w:lang w:val="sq-AL"/>
        </w:rPr>
        <w:t xml:space="preserve">Shkup. </w:t>
      </w:r>
      <w:r w:rsidRPr="00A523A3">
        <w:rPr>
          <w:rStyle w:val="hps"/>
          <w:rFonts w:eastAsia="Batang"/>
          <w:lang w:val="sq-AL"/>
        </w:rPr>
        <w:t>Përmes stacionin</w:t>
      </w:r>
      <w:r w:rsidRPr="00A523A3">
        <w:rPr>
          <w:rFonts w:eastAsia="Batang"/>
          <w:lang w:val="sq-AL"/>
        </w:rPr>
        <w:t xml:space="preserve"> </w:t>
      </w:r>
      <w:r w:rsidRPr="00A523A3">
        <w:rPr>
          <w:rStyle w:val="hps"/>
          <w:rFonts w:eastAsia="Batang"/>
          <w:lang w:val="sq-AL"/>
        </w:rPr>
        <w:t>hekurudhor në</w:t>
      </w:r>
      <w:r w:rsidRPr="00A523A3">
        <w:rPr>
          <w:rFonts w:eastAsia="Batang"/>
          <w:lang w:val="sq-AL"/>
        </w:rPr>
        <w:t xml:space="preserve"> </w:t>
      </w:r>
      <w:r w:rsidRPr="00A523A3">
        <w:rPr>
          <w:rStyle w:val="hps"/>
          <w:rFonts w:eastAsia="Batang"/>
          <w:lang w:val="sq-AL"/>
        </w:rPr>
        <w:t>Bozhinjevc</w:t>
      </w:r>
      <w:r w:rsidRPr="00A523A3">
        <w:rPr>
          <w:rFonts w:eastAsia="Batang"/>
          <w:lang w:val="sq-AL"/>
        </w:rPr>
        <w:t xml:space="preserve"> </w:t>
      </w:r>
      <w:r w:rsidRPr="00A523A3">
        <w:rPr>
          <w:rStyle w:val="hps"/>
          <w:rFonts w:eastAsia="Batang"/>
          <w:lang w:val="sq-AL"/>
        </w:rPr>
        <w:t>kryen</w:t>
      </w:r>
      <w:r w:rsidRPr="00A523A3">
        <w:rPr>
          <w:rFonts w:eastAsia="Batang"/>
          <w:lang w:val="sq-AL"/>
        </w:rPr>
        <w:t xml:space="preserve"> </w:t>
      </w:r>
      <w:r w:rsidRPr="00A523A3">
        <w:rPr>
          <w:rStyle w:val="hps"/>
          <w:rFonts w:eastAsia="Batang"/>
          <w:lang w:val="sq-AL"/>
        </w:rPr>
        <w:t>lëvizjet e</w:t>
      </w:r>
      <w:r w:rsidRPr="00A523A3">
        <w:rPr>
          <w:rFonts w:eastAsia="Batang"/>
          <w:lang w:val="sq-AL"/>
        </w:rPr>
        <w:t xml:space="preserve"> </w:t>
      </w:r>
      <w:r w:rsidRPr="00A523A3">
        <w:rPr>
          <w:rStyle w:val="hps"/>
          <w:rFonts w:eastAsia="Batang"/>
          <w:lang w:val="sq-AL"/>
        </w:rPr>
        <w:t>mallrave dhe pasagjerëve</w:t>
      </w:r>
      <w:r w:rsidRPr="00A523A3">
        <w:rPr>
          <w:rFonts w:eastAsia="Batang"/>
          <w:lang w:val="sq-AL"/>
        </w:rPr>
        <w:t xml:space="preserve">. </w:t>
      </w:r>
      <w:r w:rsidRPr="00A523A3">
        <w:rPr>
          <w:rStyle w:val="hps"/>
          <w:rFonts w:eastAsia="Batang"/>
          <w:lang w:val="sq-AL"/>
        </w:rPr>
        <w:t>Megjithëse</w:t>
      </w:r>
      <w:r w:rsidRPr="00A523A3">
        <w:rPr>
          <w:rFonts w:eastAsia="Batang"/>
          <w:lang w:val="sq-AL"/>
        </w:rPr>
        <w:t xml:space="preserve"> </w:t>
      </w:r>
      <w:r w:rsidRPr="00A523A3">
        <w:rPr>
          <w:rStyle w:val="hps"/>
          <w:rFonts w:eastAsia="Batang"/>
          <w:lang w:val="sq-AL"/>
        </w:rPr>
        <w:t>hekurudha</w:t>
      </w:r>
      <w:r w:rsidRPr="00A523A3">
        <w:rPr>
          <w:rFonts w:eastAsia="Batang"/>
          <w:lang w:val="sq-AL"/>
        </w:rPr>
        <w:t xml:space="preserve"> </w:t>
      </w:r>
      <w:r w:rsidRPr="00A523A3">
        <w:rPr>
          <w:rStyle w:val="hps"/>
          <w:rFonts w:eastAsia="Batang"/>
          <w:lang w:val="sq-AL"/>
        </w:rPr>
        <w:t>ka</w:t>
      </w:r>
      <w:r w:rsidRPr="00A523A3">
        <w:rPr>
          <w:rFonts w:eastAsia="Batang"/>
          <w:lang w:val="sq-AL"/>
        </w:rPr>
        <w:t xml:space="preserve"> </w:t>
      </w:r>
      <w:r w:rsidRPr="00A523A3">
        <w:rPr>
          <w:rStyle w:val="hps"/>
          <w:rFonts w:eastAsia="Batang"/>
          <w:lang w:val="sq-AL"/>
        </w:rPr>
        <w:t xml:space="preserve">potencial </w:t>
      </w:r>
      <w:r w:rsidRPr="00A523A3">
        <w:rPr>
          <w:rFonts w:eastAsia="Batang"/>
          <w:lang w:val="sq-AL"/>
        </w:rPr>
        <w:t xml:space="preserve"> </w:t>
      </w:r>
      <w:r w:rsidRPr="00A523A3">
        <w:rPr>
          <w:rStyle w:val="hps"/>
          <w:rFonts w:eastAsia="Batang"/>
          <w:lang w:val="sq-AL"/>
        </w:rPr>
        <w:t>të madh</w:t>
      </w:r>
      <w:r w:rsidRPr="00A523A3">
        <w:rPr>
          <w:rFonts w:eastAsia="Batang"/>
          <w:lang w:val="sq-AL"/>
        </w:rPr>
        <w:t xml:space="preserve"> </w:t>
      </w:r>
      <w:r w:rsidRPr="00A523A3">
        <w:rPr>
          <w:rStyle w:val="hps"/>
          <w:rFonts w:eastAsia="Batang"/>
          <w:lang w:val="sq-AL"/>
        </w:rPr>
        <w:t>të mundshëm të zhvillimit,</w:t>
      </w:r>
      <w:r w:rsidRPr="00A523A3">
        <w:rPr>
          <w:rFonts w:eastAsia="Batang"/>
          <w:lang w:val="sq-AL"/>
        </w:rPr>
        <w:t xml:space="preserve"> </w:t>
      </w:r>
      <w:r w:rsidRPr="00A523A3">
        <w:rPr>
          <w:rStyle w:val="hps"/>
          <w:rFonts w:eastAsia="Batang"/>
          <w:lang w:val="sq-AL"/>
        </w:rPr>
        <w:t>ajo nuk</w:t>
      </w:r>
      <w:r w:rsidRPr="00A523A3">
        <w:rPr>
          <w:rFonts w:eastAsia="Batang"/>
          <w:lang w:val="sq-AL"/>
        </w:rPr>
        <w:t xml:space="preserve"> </w:t>
      </w:r>
      <w:r w:rsidRPr="00A523A3">
        <w:rPr>
          <w:rStyle w:val="hps"/>
          <w:rFonts w:eastAsia="Batang"/>
          <w:lang w:val="sq-AL"/>
        </w:rPr>
        <w:t xml:space="preserve"> përdoret </w:t>
      </w:r>
      <w:r w:rsidRPr="00A523A3">
        <w:rPr>
          <w:rFonts w:eastAsia="Batang"/>
          <w:lang w:val="sq-AL"/>
        </w:rPr>
        <w:t xml:space="preserve"> </w:t>
      </w:r>
      <w:r w:rsidRPr="00A523A3">
        <w:rPr>
          <w:rStyle w:val="hps"/>
          <w:rFonts w:eastAsia="Batang"/>
          <w:lang w:val="sq-AL"/>
        </w:rPr>
        <w:t>në mënyrë të mjaftueshme</w:t>
      </w:r>
      <w:r w:rsidRPr="00A523A3">
        <w:rPr>
          <w:rFonts w:eastAsia="Batang"/>
          <w:lang w:val="sq-AL"/>
        </w:rPr>
        <w:t>.</w:t>
      </w:r>
    </w:p>
    <w:p w14:paraId="1E9867C0" w14:textId="77777777" w:rsidR="00E838B5" w:rsidRDefault="00E838B5" w:rsidP="00AF3236">
      <w:pPr>
        <w:pStyle w:val="NoSpacing"/>
        <w:rPr>
          <w:lang w:val="sq-AL"/>
        </w:rPr>
      </w:pPr>
    </w:p>
    <w:p w14:paraId="1D5E3603" w14:textId="63FE010F" w:rsidR="00872251" w:rsidRPr="00872251" w:rsidRDefault="00E838B5" w:rsidP="00AF3236">
      <w:pPr>
        <w:pStyle w:val="NoSpacing"/>
      </w:pPr>
      <w:r>
        <w:rPr>
          <w:lang w:val="sq-AL"/>
        </w:rPr>
        <w:t xml:space="preserve">          </w:t>
      </w:r>
      <w:r w:rsidR="00AF3236" w:rsidRPr="00A523A3">
        <w:rPr>
          <w:lang w:val="sr-Cyrl-CS"/>
        </w:rPr>
        <w:t>Што се тиче информатичко-комуникационе инфраструктуре, територија општине Бујановац као рурално подручје се одликује целокупном покривеношћу територије општине како фиксном тако и мобилном телефонијом (сва три оператера), тако да је приступ интернету и другим видовима информисања доступан становништву у свих десет насеља на територији општине.</w:t>
      </w:r>
    </w:p>
    <w:p w14:paraId="424AD473" w14:textId="51ECC5DC" w:rsidR="00AF3236" w:rsidRDefault="00AF3236" w:rsidP="00872251">
      <w:pPr>
        <w:pStyle w:val="NoSpacing"/>
        <w:rPr>
          <w:rStyle w:val="hps"/>
          <w:rFonts w:eastAsia="Batang"/>
          <w:lang w:val="sq-AL"/>
        </w:rPr>
      </w:pPr>
      <w:r>
        <w:rPr>
          <w:lang w:val="sq-AL"/>
        </w:rPr>
        <w:t xml:space="preserve">     </w:t>
      </w:r>
      <w:r w:rsidR="00E838B5">
        <w:rPr>
          <w:lang w:val="sq-AL"/>
        </w:rPr>
        <w:t xml:space="preserve">      </w:t>
      </w:r>
      <w:r w:rsidRPr="00A523A3">
        <w:rPr>
          <w:rStyle w:val="hps"/>
          <w:rFonts w:eastAsia="Batang"/>
          <w:lang w:val="sq-AL"/>
        </w:rPr>
        <w:t>Sa i përket</w:t>
      </w:r>
      <w:r w:rsidRPr="00A523A3">
        <w:rPr>
          <w:rFonts w:eastAsia="Batang"/>
          <w:lang w:val="sq-AL"/>
        </w:rPr>
        <w:t xml:space="preserve">  infrastrukturës </w:t>
      </w:r>
      <w:r w:rsidRPr="00A523A3">
        <w:rPr>
          <w:rStyle w:val="hps"/>
          <w:rFonts w:eastAsia="Batang"/>
          <w:lang w:val="sq-AL"/>
        </w:rPr>
        <w:t>informativo - komunikuese</w:t>
      </w:r>
      <w:r w:rsidRPr="00A523A3">
        <w:rPr>
          <w:rFonts w:eastAsia="Batang"/>
          <w:lang w:val="sq-AL"/>
        </w:rPr>
        <w:t xml:space="preserve"> , </w:t>
      </w:r>
      <w:r w:rsidRPr="00A523A3">
        <w:rPr>
          <w:rStyle w:val="hps"/>
          <w:rFonts w:eastAsia="Batang"/>
          <w:lang w:val="sq-AL"/>
        </w:rPr>
        <w:t xml:space="preserve"> territori i</w:t>
      </w:r>
      <w:r w:rsidRPr="00A523A3">
        <w:rPr>
          <w:rFonts w:eastAsia="Batang"/>
          <w:lang w:val="sq-AL"/>
        </w:rPr>
        <w:t xml:space="preserve"> </w:t>
      </w:r>
      <w:r w:rsidRPr="00A523A3">
        <w:rPr>
          <w:rStyle w:val="hps"/>
          <w:rFonts w:eastAsia="Batang"/>
          <w:lang w:val="sq-AL"/>
        </w:rPr>
        <w:t xml:space="preserve">komunës </w:t>
      </w:r>
      <w:r w:rsidRPr="00A523A3">
        <w:rPr>
          <w:rFonts w:eastAsia="Batang"/>
          <w:lang w:val="sq-AL"/>
        </w:rPr>
        <w:t xml:space="preserve"> </w:t>
      </w:r>
      <w:r w:rsidRPr="00A523A3">
        <w:rPr>
          <w:rStyle w:val="hps"/>
          <w:rFonts w:eastAsia="Batang"/>
          <w:lang w:val="sq-AL"/>
        </w:rPr>
        <w:t xml:space="preserve">së Bujanocit si zonë </w:t>
      </w:r>
      <w:r w:rsidRPr="00A523A3">
        <w:rPr>
          <w:rFonts w:eastAsia="Batang"/>
          <w:lang w:val="sq-AL"/>
        </w:rPr>
        <w:t xml:space="preserve"> </w:t>
      </w:r>
      <w:r w:rsidRPr="00A523A3">
        <w:rPr>
          <w:rStyle w:val="hps"/>
          <w:rFonts w:eastAsia="Batang"/>
          <w:lang w:val="sq-AL"/>
        </w:rPr>
        <w:t>rurale</w:t>
      </w:r>
      <w:r w:rsidRPr="00A523A3">
        <w:rPr>
          <w:rFonts w:eastAsia="Batang"/>
          <w:lang w:val="sq-AL"/>
        </w:rPr>
        <w:t xml:space="preserve"> </w:t>
      </w:r>
      <w:r w:rsidRPr="00A523A3">
        <w:rPr>
          <w:rStyle w:val="hps"/>
          <w:rFonts w:eastAsia="Batang"/>
          <w:lang w:val="sq-AL"/>
        </w:rPr>
        <w:t xml:space="preserve">karakterizohet  me </w:t>
      </w:r>
      <w:r w:rsidRPr="00A523A3">
        <w:rPr>
          <w:rFonts w:eastAsia="Batang"/>
          <w:lang w:val="sq-AL"/>
        </w:rPr>
        <w:t xml:space="preserve"> </w:t>
      </w:r>
      <w:r w:rsidRPr="00A523A3">
        <w:rPr>
          <w:rStyle w:val="hps"/>
          <w:rFonts w:eastAsia="Batang"/>
          <w:lang w:val="sq-AL"/>
        </w:rPr>
        <w:t>mbulim të   përgjithshëm të</w:t>
      </w:r>
      <w:r w:rsidRPr="00A523A3">
        <w:rPr>
          <w:rFonts w:eastAsia="Batang"/>
          <w:lang w:val="sq-AL"/>
        </w:rPr>
        <w:t xml:space="preserve"> </w:t>
      </w:r>
      <w:r w:rsidRPr="00A523A3">
        <w:rPr>
          <w:rStyle w:val="hps"/>
          <w:rFonts w:eastAsia="Batang"/>
          <w:lang w:val="sq-AL"/>
        </w:rPr>
        <w:t xml:space="preserve">territorit </w:t>
      </w:r>
      <w:r w:rsidRPr="00A523A3">
        <w:rPr>
          <w:rFonts w:eastAsia="Batang"/>
          <w:lang w:val="sq-AL"/>
        </w:rPr>
        <w:t xml:space="preserve"> </w:t>
      </w:r>
      <w:r w:rsidRPr="00A523A3">
        <w:rPr>
          <w:rStyle w:val="hps"/>
          <w:rFonts w:eastAsia="Batang"/>
          <w:lang w:val="sq-AL"/>
        </w:rPr>
        <w:t>në të dy</w:t>
      </w:r>
      <w:r w:rsidRPr="00A523A3">
        <w:rPr>
          <w:rFonts w:eastAsia="Batang"/>
          <w:lang w:val="sq-AL"/>
        </w:rPr>
        <w:t xml:space="preserve"> </w:t>
      </w:r>
      <w:r w:rsidRPr="00A523A3">
        <w:rPr>
          <w:rStyle w:val="hps"/>
          <w:rFonts w:eastAsia="Batang"/>
          <w:lang w:val="sq-AL"/>
        </w:rPr>
        <w:t>telefonit  fikse</w:t>
      </w:r>
      <w:r w:rsidRPr="00A523A3">
        <w:rPr>
          <w:rFonts w:eastAsia="Batang"/>
          <w:lang w:val="sq-AL"/>
        </w:rPr>
        <w:t xml:space="preserve"> </w:t>
      </w:r>
      <w:r w:rsidRPr="00A523A3">
        <w:rPr>
          <w:rStyle w:val="hps"/>
          <w:rFonts w:eastAsia="Batang"/>
          <w:lang w:val="sq-AL"/>
        </w:rPr>
        <w:t>dhe atë</w:t>
      </w:r>
      <w:r w:rsidRPr="00A523A3">
        <w:rPr>
          <w:rFonts w:eastAsia="Batang"/>
          <w:lang w:val="sq-AL"/>
        </w:rPr>
        <w:t xml:space="preserve"> </w:t>
      </w:r>
      <w:r w:rsidRPr="00A523A3">
        <w:rPr>
          <w:rStyle w:val="hps"/>
          <w:rFonts w:eastAsia="Batang"/>
          <w:lang w:val="sq-AL"/>
        </w:rPr>
        <w:t>mobile</w:t>
      </w:r>
      <w:r w:rsidRPr="00A523A3">
        <w:rPr>
          <w:rFonts w:eastAsia="Batang"/>
          <w:lang w:val="sq-AL"/>
        </w:rPr>
        <w:t xml:space="preserve"> </w:t>
      </w:r>
      <w:r w:rsidRPr="00A523A3">
        <w:rPr>
          <w:rStyle w:val="hps"/>
          <w:rFonts w:eastAsia="Batang"/>
          <w:lang w:val="sq-AL"/>
        </w:rPr>
        <w:t xml:space="preserve">( të </w:t>
      </w:r>
      <w:r w:rsidRPr="00A523A3">
        <w:rPr>
          <w:rFonts w:eastAsia="Batang"/>
          <w:lang w:val="sq-AL"/>
        </w:rPr>
        <w:t xml:space="preserve">tre </w:t>
      </w:r>
      <w:r w:rsidRPr="00A523A3">
        <w:rPr>
          <w:rStyle w:val="hps"/>
          <w:rFonts w:eastAsia="Batang"/>
          <w:lang w:val="sq-AL"/>
        </w:rPr>
        <w:t>operatorëve</w:t>
      </w:r>
      <w:r w:rsidRPr="00A523A3">
        <w:rPr>
          <w:rFonts w:eastAsia="Batang"/>
          <w:lang w:val="sq-AL"/>
        </w:rPr>
        <w:t xml:space="preserve">), në mënyrë që </w:t>
      </w:r>
      <w:r w:rsidRPr="00A523A3">
        <w:rPr>
          <w:rStyle w:val="hps"/>
          <w:rFonts w:eastAsia="Batang"/>
          <w:lang w:val="sq-AL"/>
        </w:rPr>
        <w:t>qasja në</w:t>
      </w:r>
      <w:r w:rsidRPr="00A523A3">
        <w:rPr>
          <w:rFonts w:eastAsia="Batang"/>
          <w:lang w:val="sq-AL"/>
        </w:rPr>
        <w:t xml:space="preserve"> </w:t>
      </w:r>
      <w:r w:rsidRPr="00A523A3">
        <w:rPr>
          <w:rStyle w:val="hps"/>
          <w:rFonts w:eastAsia="Batang"/>
          <w:lang w:val="sq-AL"/>
        </w:rPr>
        <w:t>internet dhe</w:t>
      </w:r>
      <w:r w:rsidRPr="00A523A3">
        <w:rPr>
          <w:rFonts w:eastAsia="Batang"/>
          <w:lang w:val="sq-AL"/>
        </w:rPr>
        <w:t xml:space="preserve"> </w:t>
      </w:r>
      <w:r w:rsidRPr="00A523A3">
        <w:rPr>
          <w:rStyle w:val="hps"/>
          <w:rFonts w:eastAsia="Batang"/>
          <w:lang w:val="sq-AL"/>
        </w:rPr>
        <w:t>formave të tjera të</w:t>
      </w:r>
      <w:r w:rsidRPr="00A523A3">
        <w:rPr>
          <w:rFonts w:eastAsia="Batang"/>
          <w:lang w:val="sq-AL"/>
        </w:rPr>
        <w:t xml:space="preserve"> </w:t>
      </w:r>
      <w:r w:rsidRPr="00A523A3">
        <w:rPr>
          <w:rStyle w:val="hps"/>
          <w:rFonts w:eastAsia="Batang"/>
          <w:lang w:val="sq-AL"/>
        </w:rPr>
        <w:t>informatave të jenë  në dispozicion</w:t>
      </w:r>
      <w:r w:rsidRPr="00A523A3">
        <w:rPr>
          <w:rFonts w:eastAsia="Batang"/>
          <w:lang w:val="sq-AL"/>
        </w:rPr>
        <w:t xml:space="preserve"> </w:t>
      </w:r>
      <w:r w:rsidRPr="00A523A3">
        <w:rPr>
          <w:rStyle w:val="hps"/>
          <w:rFonts w:eastAsia="Batang"/>
          <w:lang w:val="sq-AL"/>
        </w:rPr>
        <w:t>për qytetarët</w:t>
      </w:r>
      <w:r w:rsidRPr="00A523A3">
        <w:rPr>
          <w:rFonts w:eastAsia="Batang"/>
          <w:lang w:val="sq-AL"/>
        </w:rPr>
        <w:t xml:space="preserve">   </w:t>
      </w:r>
      <w:r w:rsidRPr="00A523A3">
        <w:rPr>
          <w:rStyle w:val="hps"/>
          <w:rFonts w:eastAsia="Batang"/>
          <w:lang w:val="sq-AL"/>
        </w:rPr>
        <w:t>në</w:t>
      </w:r>
      <w:r w:rsidRPr="00A523A3">
        <w:rPr>
          <w:rFonts w:eastAsia="Batang"/>
          <w:lang w:val="sq-AL"/>
        </w:rPr>
        <w:t xml:space="preserve"> </w:t>
      </w:r>
      <w:r w:rsidRPr="00A523A3">
        <w:rPr>
          <w:rStyle w:val="hps"/>
          <w:rFonts w:eastAsia="Batang"/>
          <w:lang w:val="sq-AL"/>
        </w:rPr>
        <w:t>dhjetë</w:t>
      </w:r>
      <w:r w:rsidRPr="00A523A3">
        <w:rPr>
          <w:rFonts w:eastAsia="Batang"/>
          <w:lang w:val="sq-AL"/>
        </w:rPr>
        <w:t xml:space="preserve"> </w:t>
      </w:r>
      <w:r w:rsidRPr="00A523A3">
        <w:rPr>
          <w:rStyle w:val="hps"/>
          <w:rFonts w:eastAsia="Batang"/>
          <w:lang w:val="sq-AL"/>
        </w:rPr>
        <w:t>vendbanimet</w:t>
      </w:r>
      <w:r w:rsidRPr="00A523A3">
        <w:rPr>
          <w:rFonts w:eastAsia="Batang"/>
          <w:lang w:val="sq-AL"/>
        </w:rPr>
        <w:t xml:space="preserve"> </w:t>
      </w:r>
      <w:r w:rsidRPr="00A523A3">
        <w:rPr>
          <w:rStyle w:val="hps"/>
          <w:rFonts w:eastAsia="Batang"/>
          <w:lang w:val="sq-AL"/>
        </w:rPr>
        <w:t>në territorin e  komunës.</w:t>
      </w:r>
    </w:p>
    <w:p w14:paraId="6590E8F7" w14:textId="77777777" w:rsidR="00E838B5" w:rsidRDefault="00E838B5" w:rsidP="00872251">
      <w:pPr>
        <w:pStyle w:val="NoSpacing"/>
        <w:rPr>
          <w:rStyle w:val="hps"/>
          <w:rFonts w:eastAsia="Batang"/>
          <w:lang w:val="sq-AL"/>
        </w:rPr>
      </w:pPr>
    </w:p>
    <w:p w14:paraId="35BA3C99" w14:textId="77777777" w:rsidR="00E838B5" w:rsidRDefault="00E838B5" w:rsidP="00872251">
      <w:pPr>
        <w:pStyle w:val="NoSpacing"/>
        <w:rPr>
          <w:rStyle w:val="hps"/>
          <w:rFonts w:eastAsia="Batang"/>
          <w:lang w:val="sq-AL"/>
        </w:rPr>
      </w:pPr>
    </w:p>
    <w:p w14:paraId="38A1599C" w14:textId="77777777" w:rsidR="00E838B5" w:rsidRDefault="00E838B5" w:rsidP="00872251">
      <w:pPr>
        <w:pStyle w:val="NoSpacing"/>
        <w:rPr>
          <w:rStyle w:val="hps"/>
          <w:rFonts w:eastAsia="Batang"/>
          <w:lang w:val="sq-AL"/>
        </w:rPr>
      </w:pPr>
    </w:p>
    <w:p w14:paraId="50895175" w14:textId="77777777" w:rsidR="00E838B5" w:rsidRDefault="00E838B5" w:rsidP="00872251">
      <w:pPr>
        <w:pStyle w:val="NoSpacing"/>
        <w:rPr>
          <w:rStyle w:val="hps"/>
          <w:rFonts w:eastAsia="Batang"/>
          <w:lang w:val="sq-AL"/>
        </w:rPr>
      </w:pPr>
    </w:p>
    <w:p w14:paraId="4BC524EE" w14:textId="77777777" w:rsidR="00872251" w:rsidRPr="00872251" w:rsidRDefault="00872251" w:rsidP="00872251">
      <w:pPr>
        <w:pStyle w:val="NoSpacing"/>
        <w:rPr>
          <w:lang w:val="sq-AL"/>
        </w:rPr>
      </w:pPr>
    </w:p>
    <w:p w14:paraId="15E9C56C" w14:textId="1BE7298D" w:rsidR="00AF3236" w:rsidRPr="00E838B5" w:rsidRDefault="00AF3236" w:rsidP="00E838B5">
      <w:pPr>
        <w:pStyle w:val="NoSpacing"/>
        <w:jc w:val="center"/>
        <w:rPr>
          <w:b/>
          <w:bCs/>
        </w:rPr>
      </w:pPr>
      <w:proofErr w:type="spellStart"/>
      <w:r w:rsidRPr="00E838B5">
        <w:rPr>
          <w:b/>
          <w:bCs/>
        </w:rPr>
        <w:t>Показатељи</w:t>
      </w:r>
      <w:proofErr w:type="spellEnd"/>
      <w:r w:rsidRPr="00E838B5">
        <w:rPr>
          <w:b/>
          <w:bCs/>
        </w:rPr>
        <w:t xml:space="preserve"> </w:t>
      </w:r>
      <w:proofErr w:type="spellStart"/>
      <w:r w:rsidRPr="00E838B5">
        <w:rPr>
          <w:b/>
          <w:bCs/>
        </w:rPr>
        <w:t>развоја</w:t>
      </w:r>
      <w:proofErr w:type="spellEnd"/>
      <w:r w:rsidRPr="00E838B5">
        <w:rPr>
          <w:b/>
          <w:bCs/>
        </w:rPr>
        <w:t xml:space="preserve"> </w:t>
      </w:r>
      <w:proofErr w:type="spellStart"/>
      <w:r w:rsidRPr="00E838B5">
        <w:rPr>
          <w:b/>
          <w:bCs/>
        </w:rPr>
        <w:t>пољопривреде</w:t>
      </w:r>
      <w:r w:rsidR="00E91E76" w:rsidRPr="00E838B5">
        <w:rPr>
          <w:b/>
          <w:bCs/>
        </w:rPr>
        <w:t>-</w:t>
      </w:r>
      <w:r w:rsidRPr="00E838B5">
        <w:rPr>
          <w:rFonts w:eastAsia="Batang"/>
          <w:b/>
          <w:bCs/>
        </w:rPr>
        <w:t>Treguesit</w:t>
      </w:r>
      <w:proofErr w:type="spellEnd"/>
      <w:r w:rsidRPr="00E838B5">
        <w:rPr>
          <w:rFonts w:eastAsia="Batang"/>
          <w:b/>
          <w:bCs/>
        </w:rPr>
        <w:t xml:space="preserve"> e </w:t>
      </w:r>
      <w:proofErr w:type="spellStart"/>
      <w:r w:rsidRPr="00E838B5">
        <w:rPr>
          <w:rFonts w:eastAsia="Batang"/>
          <w:b/>
          <w:bCs/>
        </w:rPr>
        <w:t>zhvillimit</w:t>
      </w:r>
      <w:proofErr w:type="spellEnd"/>
      <w:r w:rsidRPr="00E838B5">
        <w:rPr>
          <w:rFonts w:eastAsia="Batang"/>
          <w:b/>
          <w:bCs/>
        </w:rPr>
        <w:t xml:space="preserve"> </w:t>
      </w:r>
      <w:proofErr w:type="spellStart"/>
      <w:r w:rsidRPr="00E838B5">
        <w:rPr>
          <w:rFonts w:eastAsia="Batang"/>
          <w:b/>
          <w:bCs/>
        </w:rPr>
        <w:t>të</w:t>
      </w:r>
      <w:proofErr w:type="spellEnd"/>
      <w:r w:rsidRPr="00E838B5">
        <w:rPr>
          <w:rFonts w:eastAsia="Batang"/>
          <w:b/>
          <w:bCs/>
        </w:rPr>
        <w:t xml:space="preserve"> </w:t>
      </w:r>
      <w:proofErr w:type="spellStart"/>
      <w:r w:rsidRPr="00E838B5">
        <w:rPr>
          <w:rFonts w:eastAsia="Batang"/>
          <w:b/>
          <w:bCs/>
        </w:rPr>
        <w:t>bujqësis</w:t>
      </w:r>
      <w:proofErr w:type="spellEnd"/>
    </w:p>
    <w:p w14:paraId="44477A4E" w14:textId="77777777" w:rsidR="00AF3236" w:rsidRPr="00A523A3" w:rsidRDefault="00AF3236" w:rsidP="00AF3236">
      <w:pPr>
        <w:pStyle w:val="NoSpacing"/>
      </w:pPr>
    </w:p>
    <w:p w14:paraId="7D5A2B26" w14:textId="26010A71" w:rsidR="00AF3236" w:rsidRPr="00E91E76" w:rsidRDefault="00AF3236" w:rsidP="00AF3236">
      <w:pPr>
        <w:pStyle w:val="NoSpacing"/>
        <w:rPr>
          <w:rFonts w:eastAsia="Calibri"/>
          <w:b/>
          <w:lang w:val="sq-AL"/>
        </w:rPr>
      </w:pPr>
      <w:r w:rsidRPr="00A523A3">
        <w:rPr>
          <w:rFonts w:eastAsia="Calibri"/>
          <w:b/>
          <w:lang w:val="sr-Cyrl-CS"/>
        </w:rPr>
        <w:t>Пољопривредно земљиште</w:t>
      </w:r>
      <w:r w:rsidR="00E91E76">
        <w:rPr>
          <w:rFonts w:eastAsia="Calibri"/>
          <w:b/>
          <w:lang w:val="sq-AL"/>
        </w:rPr>
        <w:t>-</w:t>
      </w:r>
      <w:r w:rsidRPr="00A523A3">
        <w:rPr>
          <w:rFonts w:eastAsia="Batang"/>
          <w:b/>
        </w:rPr>
        <w:t xml:space="preserve">Toka </w:t>
      </w:r>
      <w:proofErr w:type="spellStart"/>
      <w:r w:rsidRPr="00A523A3">
        <w:rPr>
          <w:rFonts w:eastAsia="Batang"/>
          <w:b/>
        </w:rPr>
        <w:t>bujqësore</w:t>
      </w:r>
      <w:proofErr w:type="spellEnd"/>
    </w:p>
    <w:p w14:paraId="07364001" w14:textId="77777777" w:rsidR="00AF3236" w:rsidRPr="00A523A3" w:rsidRDefault="00AF3236" w:rsidP="00AF3236">
      <w:pPr>
        <w:pStyle w:val="NoSpacing"/>
        <w:rPr>
          <w:rFonts w:eastAsia="Batang"/>
          <w:b/>
          <w:lang w:val="sr-Cyrl-CS"/>
        </w:rPr>
      </w:pPr>
    </w:p>
    <w:p w14:paraId="474208C1" w14:textId="77777777" w:rsidR="00AF3236" w:rsidRPr="00A523A3" w:rsidRDefault="00AF3236" w:rsidP="00AF3236">
      <w:pPr>
        <w:pStyle w:val="NoSpacing"/>
        <w:rPr>
          <w:lang w:val="sr-Latn-CS"/>
        </w:rPr>
      </w:pPr>
      <w:r w:rsidRPr="00A523A3">
        <w:t xml:space="preserve">          </w:t>
      </w:r>
      <w:proofErr w:type="spellStart"/>
      <w:r w:rsidRPr="00A523A3">
        <w:t>Територија</w:t>
      </w:r>
      <w:proofErr w:type="spellEnd"/>
      <w:r w:rsidRPr="00A523A3">
        <w:t xml:space="preserve"> </w:t>
      </w:r>
      <w:proofErr w:type="spellStart"/>
      <w:r w:rsidRPr="00A523A3">
        <w:t>општине</w:t>
      </w:r>
      <w:proofErr w:type="spellEnd"/>
      <w:r w:rsidRPr="00A523A3">
        <w:t xml:space="preserve"> </w:t>
      </w:r>
      <w:r w:rsidRPr="00A523A3">
        <w:rPr>
          <w:lang w:val="sr-Cyrl-CS"/>
        </w:rPr>
        <w:t>Бујановац</w:t>
      </w:r>
      <w:r w:rsidRPr="00A523A3">
        <w:t xml:space="preserve"> </w:t>
      </w:r>
      <w:proofErr w:type="spellStart"/>
      <w:r w:rsidRPr="00A523A3">
        <w:t>заузима</w:t>
      </w:r>
      <w:proofErr w:type="spellEnd"/>
      <w:r w:rsidRPr="00A523A3">
        <w:t xml:space="preserve"> </w:t>
      </w:r>
      <w:proofErr w:type="spellStart"/>
      <w:r w:rsidRPr="00A523A3">
        <w:t>површину</w:t>
      </w:r>
      <w:proofErr w:type="spellEnd"/>
      <w:r w:rsidRPr="00A523A3">
        <w:t xml:space="preserve"> </w:t>
      </w:r>
      <w:proofErr w:type="spellStart"/>
      <w:r w:rsidRPr="00A523A3">
        <w:t>од</w:t>
      </w:r>
      <w:proofErr w:type="spellEnd"/>
      <w:r w:rsidRPr="00A523A3">
        <w:t xml:space="preserve"> </w:t>
      </w:r>
      <w:r w:rsidRPr="00A523A3">
        <w:rPr>
          <w:lang w:val="sr-Latn-CS"/>
        </w:rPr>
        <w:t xml:space="preserve">46.100 ha, </w:t>
      </w:r>
      <w:r w:rsidRPr="00A523A3">
        <w:t xml:space="preserve">а </w:t>
      </w:r>
      <w:proofErr w:type="spellStart"/>
      <w:r w:rsidRPr="00A523A3">
        <w:t>од</w:t>
      </w:r>
      <w:proofErr w:type="spellEnd"/>
      <w:r w:rsidRPr="00A523A3">
        <w:t xml:space="preserve"> </w:t>
      </w:r>
      <w:proofErr w:type="spellStart"/>
      <w:r w:rsidRPr="00A523A3">
        <w:t>те</w:t>
      </w:r>
      <w:proofErr w:type="spellEnd"/>
      <w:r w:rsidRPr="00A523A3">
        <w:t xml:space="preserve"> </w:t>
      </w:r>
      <w:proofErr w:type="spellStart"/>
      <w:r w:rsidRPr="00A523A3">
        <w:t>површине</w:t>
      </w:r>
      <w:proofErr w:type="spellEnd"/>
      <w:r w:rsidRPr="00A523A3">
        <w:t xml:space="preserve"> </w:t>
      </w:r>
      <w:proofErr w:type="spellStart"/>
      <w:r w:rsidRPr="00A523A3">
        <w:t>пољопривредно</w:t>
      </w:r>
      <w:proofErr w:type="spellEnd"/>
      <w:r w:rsidRPr="00A523A3">
        <w:t xml:space="preserve"> </w:t>
      </w:r>
      <w:proofErr w:type="spellStart"/>
      <w:r w:rsidRPr="00A523A3">
        <w:t>земљиште</w:t>
      </w:r>
      <w:proofErr w:type="spellEnd"/>
      <w:r w:rsidRPr="00A523A3">
        <w:t xml:space="preserve"> </w:t>
      </w:r>
      <w:proofErr w:type="spellStart"/>
      <w:r w:rsidRPr="00A523A3">
        <w:t>заузима</w:t>
      </w:r>
      <w:proofErr w:type="spellEnd"/>
      <w:r w:rsidRPr="00A523A3">
        <w:rPr>
          <w:lang w:val="sr-Cyrl-CS"/>
        </w:rPr>
        <w:t xml:space="preserve"> 17.991</w:t>
      </w:r>
      <w:r w:rsidRPr="00A523A3">
        <w:t xml:space="preserve"> </w:t>
      </w:r>
      <w:proofErr w:type="spellStart"/>
      <w:r w:rsidRPr="00A523A3">
        <w:t>hа</w:t>
      </w:r>
      <w:proofErr w:type="spellEnd"/>
      <w:r w:rsidRPr="00A523A3">
        <w:t xml:space="preserve">, </w:t>
      </w:r>
      <w:proofErr w:type="spellStart"/>
      <w:r w:rsidRPr="00A523A3">
        <w:t>или</w:t>
      </w:r>
      <w:proofErr w:type="spellEnd"/>
      <w:r w:rsidRPr="00A523A3">
        <w:t xml:space="preserve"> </w:t>
      </w:r>
      <w:proofErr w:type="spellStart"/>
      <w:r w:rsidRPr="00A523A3">
        <w:t>нешто</w:t>
      </w:r>
      <w:proofErr w:type="spellEnd"/>
      <w:r w:rsidRPr="00A523A3">
        <w:t xml:space="preserve"> </w:t>
      </w:r>
      <w:proofErr w:type="spellStart"/>
      <w:r w:rsidRPr="00A523A3">
        <w:t>преко</w:t>
      </w:r>
      <w:proofErr w:type="spellEnd"/>
      <w:r w:rsidRPr="00A523A3">
        <w:t xml:space="preserve"> 87%, </w:t>
      </w:r>
      <w:proofErr w:type="spellStart"/>
      <w:r w:rsidRPr="00A523A3">
        <w:t>док</w:t>
      </w:r>
      <w:proofErr w:type="spellEnd"/>
      <w:r w:rsidRPr="00A523A3">
        <w:t xml:space="preserve"> </w:t>
      </w:r>
      <w:proofErr w:type="spellStart"/>
      <w:r w:rsidRPr="00A523A3">
        <w:t>обрадиво</w:t>
      </w:r>
      <w:proofErr w:type="spellEnd"/>
      <w:r w:rsidRPr="00A523A3">
        <w:t xml:space="preserve"> </w:t>
      </w:r>
      <w:proofErr w:type="spellStart"/>
      <w:r w:rsidRPr="00A523A3">
        <w:t>пољопривредно</w:t>
      </w:r>
      <w:proofErr w:type="spellEnd"/>
      <w:r w:rsidRPr="00A523A3">
        <w:t xml:space="preserve"> </w:t>
      </w:r>
      <w:proofErr w:type="spellStart"/>
      <w:r w:rsidRPr="00A523A3">
        <w:t>земљиште</w:t>
      </w:r>
      <w:proofErr w:type="spellEnd"/>
      <w:r w:rsidRPr="00A523A3">
        <w:t xml:space="preserve"> </w:t>
      </w:r>
      <w:proofErr w:type="spellStart"/>
      <w:r w:rsidRPr="00A523A3">
        <w:t>заузима</w:t>
      </w:r>
      <w:proofErr w:type="spellEnd"/>
      <w:r w:rsidRPr="00A523A3">
        <w:t xml:space="preserve"> </w:t>
      </w:r>
      <w:r w:rsidRPr="00A523A3">
        <w:rPr>
          <w:lang w:val="sr-Latn-CS"/>
        </w:rPr>
        <w:t>26.523 ha ili 57 %, šuma 16.981 ha ili 3</w:t>
      </w:r>
      <w:r w:rsidRPr="00A523A3">
        <w:rPr>
          <w:lang w:val="sr-Cyrl-CS"/>
        </w:rPr>
        <w:t>7</w:t>
      </w:r>
      <w:r w:rsidRPr="00A523A3">
        <w:rPr>
          <w:lang w:val="sr-Latn-CS"/>
        </w:rPr>
        <w:t xml:space="preserve"> % i neplodno zemljište 3.424 ha ili 7 %.</w:t>
      </w:r>
    </w:p>
    <w:p w14:paraId="4B56BC43" w14:textId="77777777" w:rsidR="00AF3236" w:rsidRPr="00A523A3" w:rsidRDefault="00AF3236" w:rsidP="00AF3236">
      <w:pPr>
        <w:pStyle w:val="NoSpacing"/>
        <w:rPr>
          <w:rFonts w:eastAsia="Batang"/>
          <w:lang w:val="sr-Latn-CS"/>
        </w:rPr>
      </w:pPr>
      <w:r w:rsidRPr="00A523A3">
        <w:rPr>
          <w:rStyle w:val="hps"/>
          <w:lang w:val="sq-AL"/>
        </w:rPr>
        <w:t xml:space="preserve">          </w:t>
      </w:r>
      <w:r w:rsidRPr="00A523A3">
        <w:rPr>
          <w:rStyle w:val="hps"/>
          <w:rFonts w:eastAsia="Batang"/>
          <w:lang w:val="sq-AL"/>
        </w:rPr>
        <w:t>Territori</w:t>
      </w:r>
      <w:r w:rsidRPr="00A523A3">
        <w:rPr>
          <w:rFonts w:eastAsia="Batang"/>
          <w:lang w:val="sq-AL"/>
        </w:rPr>
        <w:t xml:space="preserve"> </w:t>
      </w:r>
      <w:r w:rsidRPr="00A523A3">
        <w:rPr>
          <w:rStyle w:val="hps"/>
          <w:rFonts w:eastAsia="Batang"/>
          <w:lang w:val="sq-AL"/>
        </w:rPr>
        <w:t>i komunës së</w:t>
      </w:r>
      <w:r w:rsidRPr="00A523A3">
        <w:rPr>
          <w:rFonts w:eastAsia="Batang"/>
          <w:lang w:val="sq-AL"/>
        </w:rPr>
        <w:t xml:space="preserve"> </w:t>
      </w:r>
      <w:r w:rsidRPr="00A523A3">
        <w:rPr>
          <w:rStyle w:val="hps"/>
          <w:rFonts w:eastAsia="Batang"/>
          <w:lang w:val="sq-AL"/>
        </w:rPr>
        <w:t>Bujanocit</w:t>
      </w:r>
      <w:r w:rsidRPr="00A523A3">
        <w:rPr>
          <w:rFonts w:eastAsia="Batang"/>
          <w:lang w:val="sq-AL"/>
        </w:rPr>
        <w:t xml:space="preserve"> </w:t>
      </w:r>
      <w:r w:rsidRPr="00A523A3">
        <w:rPr>
          <w:rStyle w:val="hps"/>
          <w:rFonts w:eastAsia="Batang"/>
          <w:lang w:val="sq-AL"/>
        </w:rPr>
        <w:t>mbulon një sipërfaqe prej</w:t>
      </w:r>
      <w:r w:rsidRPr="00A523A3">
        <w:rPr>
          <w:rFonts w:eastAsia="Batang"/>
          <w:lang w:val="sq-AL"/>
        </w:rPr>
        <w:t xml:space="preserve"> </w:t>
      </w:r>
      <w:r w:rsidRPr="00A523A3">
        <w:rPr>
          <w:rStyle w:val="hps"/>
          <w:rFonts w:eastAsia="Batang"/>
          <w:lang w:val="sq-AL"/>
        </w:rPr>
        <w:t>46,100</w:t>
      </w:r>
      <w:r w:rsidRPr="00A523A3">
        <w:rPr>
          <w:rFonts w:eastAsia="Batang"/>
          <w:lang w:val="sq-AL"/>
        </w:rPr>
        <w:t xml:space="preserve"> </w:t>
      </w:r>
      <w:r w:rsidRPr="00A523A3">
        <w:rPr>
          <w:rStyle w:val="hps"/>
          <w:rFonts w:eastAsia="Batang"/>
          <w:lang w:val="sq-AL"/>
        </w:rPr>
        <w:t>ha</w:t>
      </w:r>
      <w:r w:rsidRPr="00A523A3">
        <w:rPr>
          <w:rFonts w:eastAsia="Batang"/>
          <w:lang w:val="sq-AL"/>
        </w:rPr>
        <w:t xml:space="preserve">, nga </w:t>
      </w:r>
      <w:r w:rsidRPr="00A523A3">
        <w:rPr>
          <w:rStyle w:val="hps"/>
          <w:rFonts w:eastAsia="Batang"/>
          <w:lang w:val="sq-AL"/>
        </w:rPr>
        <w:t>këto zona</w:t>
      </w:r>
      <w:r w:rsidRPr="00A523A3">
        <w:rPr>
          <w:rFonts w:eastAsia="Batang"/>
          <w:lang w:val="sq-AL"/>
        </w:rPr>
        <w:t xml:space="preserve"> </w:t>
      </w:r>
      <w:r w:rsidRPr="00A523A3">
        <w:rPr>
          <w:rStyle w:val="hps"/>
          <w:rFonts w:eastAsia="Batang"/>
          <w:lang w:val="sq-AL"/>
        </w:rPr>
        <w:t>toka bujqësore</w:t>
      </w:r>
      <w:r w:rsidRPr="00A523A3">
        <w:rPr>
          <w:rFonts w:eastAsia="Batang"/>
          <w:lang w:val="sq-AL"/>
        </w:rPr>
        <w:t xml:space="preserve"> </w:t>
      </w:r>
      <w:r w:rsidRPr="00A523A3">
        <w:rPr>
          <w:rStyle w:val="hps"/>
          <w:rFonts w:eastAsia="Batang"/>
          <w:lang w:val="sq-AL"/>
        </w:rPr>
        <w:t>mbulon</w:t>
      </w:r>
      <w:r w:rsidRPr="00A523A3">
        <w:rPr>
          <w:rFonts w:eastAsia="Batang"/>
          <w:lang w:val="sq-AL"/>
        </w:rPr>
        <w:t xml:space="preserve"> </w:t>
      </w:r>
      <w:r w:rsidRPr="00A523A3">
        <w:rPr>
          <w:rStyle w:val="hps"/>
          <w:rFonts w:eastAsia="Batang"/>
          <w:lang w:val="sq-AL"/>
        </w:rPr>
        <w:t>17,991</w:t>
      </w:r>
      <w:r w:rsidRPr="00A523A3">
        <w:rPr>
          <w:rFonts w:eastAsia="Batang"/>
          <w:lang w:val="sq-AL"/>
        </w:rPr>
        <w:t xml:space="preserve"> </w:t>
      </w:r>
      <w:r w:rsidRPr="00A523A3">
        <w:rPr>
          <w:rStyle w:val="hps"/>
          <w:rFonts w:eastAsia="Batang"/>
          <w:lang w:val="sq-AL"/>
        </w:rPr>
        <w:t>ha</w:t>
      </w:r>
      <w:r w:rsidRPr="00A523A3">
        <w:rPr>
          <w:rFonts w:eastAsia="Batang"/>
          <w:lang w:val="sq-AL"/>
        </w:rPr>
        <w:t xml:space="preserve"> ose </w:t>
      </w:r>
      <w:r w:rsidRPr="00A523A3">
        <w:rPr>
          <w:rStyle w:val="hps"/>
          <w:rFonts w:eastAsia="Batang"/>
          <w:lang w:val="sq-AL"/>
        </w:rPr>
        <w:t>pak më shumë se</w:t>
      </w:r>
      <w:r w:rsidRPr="00A523A3">
        <w:rPr>
          <w:rFonts w:eastAsia="Batang"/>
          <w:lang w:val="sq-AL"/>
        </w:rPr>
        <w:t xml:space="preserve"> </w:t>
      </w:r>
      <w:r w:rsidRPr="00A523A3">
        <w:rPr>
          <w:rStyle w:val="hps"/>
          <w:rFonts w:eastAsia="Batang"/>
          <w:lang w:val="sq-AL"/>
        </w:rPr>
        <w:t>87%</w:t>
      </w:r>
      <w:r w:rsidRPr="00A523A3">
        <w:rPr>
          <w:rFonts w:eastAsia="Batang"/>
          <w:lang w:val="sq-AL"/>
        </w:rPr>
        <w:t xml:space="preserve">, </w:t>
      </w:r>
      <w:r w:rsidRPr="00A523A3">
        <w:rPr>
          <w:rStyle w:val="hps"/>
          <w:rFonts w:eastAsia="Batang"/>
          <w:lang w:val="sq-AL"/>
        </w:rPr>
        <w:t>ndërsa</w:t>
      </w:r>
      <w:r w:rsidRPr="00A523A3">
        <w:rPr>
          <w:rFonts w:eastAsia="Batang"/>
          <w:lang w:val="sq-AL"/>
        </w:rPr>
        <w:t xml:space="preserve"> </w:t>
      </w:r>
      <w:r w:rsidRPr="00A523A3">
        <w:rPr>
          <w:rStyle w:val="hps"/>
          <w:rFonts w:eastAsia="Batang"/>
          <w:lang w:val="sq-AL"/>
        </w:rPr>
        <w:t>toka e punueshme</w:t>
      </w:r>
      <w:r w:rsidRPr="00A523A3">
        <w:rPr>
          <w:rFonts w:eastAsia="Batang"/>
          <w:lang w:val="sq-AL"/>
        </w:rPr>
        <w:t xml:space="preserve"> </w:t>
      </w:r>
      <w:r w:rsidRPr="00A523A3">
        <w:rPr>
          <w:rStyle w:val="hps"/>
          <w:rFonts w:eastAsia="Batang"/>
          <w:lang w:val="sq-AL"/>
        </w:rPr>
        <w:t>mbulon</w:t>
      </w:r>
      <w:r w:rsidRPr="00A523A3">
        <w:rPr>
          <w:rFonts w:eastAsia="Batang"/>
          <w:lang w:val="sq-AL"/>
        </w:rPr>
        <w:t xml:space="preserve"> </w:t>
      </w:r>
      <w:r w:rsidRPr="00A523A3">
        <w:rPr>
          <w:rStyle w:val="hps"/>
          <w:rFonts w:eastAsia="Batang"/>
          <w:lang w:val="sq-AL"/>
        </w:rPr>
        <w:t>26,523</w:t>
      </w:r>
      <w:r w:rsidRPr="00A523A3">
        <w:rPr>
          <w:rFonts w:eastAsia="Batang"/>
          <w:lang w:val="sq-AL"/>
        </w:rPr>
        <w:t xml:space="preserve"> </w:t>
      </w:r>
      <w:r w:rsidRPr="00A523A3">
        <w:rPr>
          <w:rStyle w:val="hps"/>
          <w:rFonts w:eastAsia="Batang"/>
          <w:lang w:val="sq-AL"/>
        </w:rPr>
        <w:t>ha</w:t>
      </w:r>
      <w:r w:rsidRPr="00A523A3">
        <w:rPr>
          <w:rFonts w:eastAsia="Batang"/>
          <w:lang w:val="sq-AL"/>
        </w:rPr>
        <w:t xml:space="preserve"> </w:t>
      </w:r>
      <w:r w:rsidRPr="00A523A3">
        <w:rPr>
          <w:rStyle w:val="hps"/>
          <w:rFonts w:eastAsia="Batang"/>
          <w:lang w:val="sq-AL"/>
        </w:rPr>
        <w:t>ose</w:t>
      </w:r>
      <w:r w:rsidRPr="00A523A3">
        <w:rPr>
          <w:rFonts w:eastAsia="Batang"/>
          <w:lang w:val="sq-AL"/>
        </w:rPr>
        <w:t xml:space="preserve"> </w:t>
      </w:r>
      <w:r w:rsidRPr="00A523A3">
        <w:rPr>
          <w:rStyle w:val="hps"/>
          <w:rFonts w:eastAsia="Batang"/>
          <w:lang w:val="sq-AL"/>
        </w:rPr>
        <w:t>57%</w:t>
      </w:r>
      <w:r w:rsidRPr="00A523A3">
        <w:rPr>
          <w:rFonts w:eastAsia="Batang"/>
          <w:lang w:val="sq-AL"/>
        </w:rPr>
        <w:t xml:space="preserve"> , </w:t>
      </w:r>
      <w:r w:rsidRPr="00A523A3">
        <w:rPr>
          <w:rStyle w:val="hps"/>
          <w:rFonts w:eastAsia="Batang"/>
          <w:lang w:val="sq-AL"/>
        </w:rPr>
        <w:t>e pyjeve</w:t>
      </w:r>
      <w:r w:rsidRPr="00A523A3">
        <w:rPr>
          <w:rFonts w:eastAsia="Batang"/>
          <w:lang w:val="sq-AL"/>
        </w:rPr>
        <w:t xml:space="preserve"> </w:t>
      </w:r>
      <w:r w:rsidRPr="00A523A3">
        <w:rPr>
          <w:rStyle w:val="hps"/>
          <w:rFonts w:eastAsia="Batang"/>
          <w:lang w:val="sq-AL"/>
        </w:rPr>
        <w:t>16,981</w:t>
      </w:r>
      <w:r w:rsidRPr="00A523A3">
        <w:rPr>
          <w:rFonts w:eastAsia="Batang"/>
          <w:lang w:val="sq-AL"/>
        </w:rPr>
        <w:t xml:space="preserve"> </w:t>
      </w:r>
      <w:r w:rsidRPr="00A523A3">
        <w:rPr>
          <w:rStyle w:val="hps"/>
          <w:rFonts w:eastAsia="Batang"/>
          <w:lang w:val="sq-AL"/>
        </w:rPr>
        <w:t>ha</w:t>
      </w:r>
      <w:r w:rsidRPr="00A523A3">
        <w:rPr>
          <w:rFonts w:eastAsia="Batang"/>
          <w:lang w:val="sq-AL"/>
        </w:rPr>
        <w:t xml:space="preserve"> </w:t>
      </w:r>
      <w:r w:rsidRPr="00A523A3">
        <w:rPr>
          <w:rStyle w:val="hps"/>
          <w:rFonts w:eastAsia="Batang"/>
          <w:lang w:val="sq-AL"/>
        </w:rPr>
        <w:t>ose</w:t>
      </w:r>
      <w:r w:rsidRPr="00A523A3">
        <w:rPr>
          <w:rFonts w:eastAsia="Batang"/>
          <w:lang w:val="sq-AL"/>
        </w:rPr>
        <w:t xml:space="preserve"> </w:t>
      </w:r>
      <w:r w:rsidRPr="00A523A3">
        <w:rPr>
          <w:rStyle w:val="hps"/>
          <w:rFonts w:eastAsia="Batang"/>
          <w:lang w:val="sq-AL"/>
        </w:rPr>
        <w:t>37%</w:t>
      </w:r>
      <w:r w:rsidRPr="00A523A3">
        <w:rPr>
          <w:rFonts w:eastAsia="Batang"/>
          <w:lang w:val="sq-AL"/>
        </w:rPr>
        <w:t xml:space="preserve"> </w:t>
      </w:r>
      <w:r w:rsidRPr="00A523A3">
        <w:rPr>
          <w:rStyle w:val="hps"/>
          <w:rFonts w:eastAsia="Batang"/>
          <w:lang w:val="sq-AL"/>
        </w:rPr>
        <w:t>,  tokë e pa punueshme 3,424</w:t>
      </w:r>
      <w:r w:rsidRPr="00A523A3">
        <w:rPr>
          <w:rFonts w:eastAsia="Batang"/>
          <w:lang w:val="sq-AL"/>
        </w:rPr>
        <w:t xml:space="preserve"> </w:t>
      </w:r>
      <w:r w:rsidRPr="00A523A3">
        <w:rPr>
          <w:rStyle w:val="hps"/>
          <w:rFonts w:eastAsia="Batang"/>
          <w:lang w:val="sq-AL"/>
        </w:rPr>
        <w:t>ha</w:t>
      </w:r>
      <w:r w:rsidRPr="00A523A3">
        <w:rPr>
          <w:rFonts w:eastAsia="Batang"/>
          <w:lang w:val="sq-AL"/>
        </w:rPr>
        <w:t xml:space="preserve"> </w:t>
      </w:r>
      <w:r w:rsidRPr="00A523A3">
        <w:rPr>
          <w:rStyle w:val="hps"/>
          <w:rFonts w:eastAsia="Batang"/>
          <w:lang w:val="sq-AL"/>
        </w:rPr>
        <w:t>ose 7</w:t>
      </w:r>
      <w:r w:rsidRPr="00A523A3">
        <w:rPr>
          <w:rFonts w:eastAsia="Batang"/>
          <w:lang w:val="sq-AL"/>
        </w:rPr>
        <w:t xml:space="preserve">% </w:t>
      </w:r>
      <w:r w:rsidRPr="00A523A3">
        <w:rPr>
          <w:rStyle w:val="hps"/>
          <w:rFonts w:eastAsia="Batang"/>
          <w:lang w:val="sq-AL"/>
        </w:rPr>
        <w:t>.</w:t>
      </w:r>
    </w:p>
    <w:p w14:paraId="5981429C" w14:textId="77777777" w:rsidR="00AF3236" w:rsidRPr="00A523A3" w:rsidRDefault="00AF3236" w:rsidP="00AF3236">
      <w:pPr>
        <w:pStyle w:val="NoSpacing"/>
        <w:rPr>
          <w:rFonts w:eastAsia="Batang"/>
          <w:lang w:val="sr-Cyrl-CS"/>
        </w:rPr>
      </w:pPr>
    </w:p>
    <w:p w14:paraId="4EE54691" w14:textId="77777777" w:rsidR="00AF3236" w:rsidRPr="00A523A3" w:rsidRDefault="00AF3236" w:rsidP="00AF3236">
      <w:pPr>
        <w:pStyle w:val="NoSpacing"/>
      </w:pPr>
      <w:r w:rsidRPr="00A523A3">
        <w:t xml:space="preserve">          </w:t>
      </w:r>
      <w:proofErr w:type="spellStart"/>
      <w:r w:rsidRPr="00A523A3">
        <w:t>Из</w:t>
      </w:r>
      <w:proofErr w:type="spellEnd"/>
      <w:r w:rsidRPr="00A523A3">
        <w:t xml:space="preserve"> </w:t>
      </w:r>
      <w:proofErr w:type="spellStart"/>
      <w:r w:rsidRPr="00A523A3">
        <w:t>претходно</w:t>
      </w:r>
      <w:proofErr w:type="spellEnd"/>
      <w:r w:rsidRPr="00A523A3">
        <w:t xml:space="preserve"> </w:t>
      </w:r>
      <w:proofErr w:type="spellStart"/>
      <w:r w:rsidRPr="00A523A3">
        <w:t>изнетог</w:t>
      </w:r>
      <w:proofErr w:type="spellEnd"/>
      <w:r w:rsidRPr="00A523A3">
        <w:t xml:space="preserve"> </w:t>
      </w:r>
      <w:proofErr w:type="spellStart"/>
      <w:r w:rsidRPr="00A523A3">
        <w:t>можемо</w:t>
      </w:r>
      <w:proofErr w:type="spellEnd"/>
      <w:r w:rsidRPr="00A523A3">
        <w:t xml:space="preserve"> </w:t>
      </w:r>
      <w:proofErr w:type="spellStart"/>
      <w:r w:rsidRPr="00A523A3">
        <w:t>закључити</w:t>
      </w:r>
      <w:proofErr w:type="spellEnd"/>
      <w:r w:rsidRPr="00A523A3">
        <w:t xml:space="preserve"> </w:t>
      </w:r>
      <w:proofErr w:type="spellStart"/>
      <w:r w:rsidRPr="00A523A3">
        <w:t>да</w:t>
      </w:r>
      <w:proofErr w:type="spellEnd"/>
      <w:r w:rsidRPr="00A523A3">
        <w:t xml:space="preserve"> </w:t>
      </w:r>
      <w:proofErr w:type="spellStart"/>
      <w:r w:rsidRPr="00A523A3">
        <w:t>је</w:t>
      </w:r>
      <w:proofErr w:type="spellEnd"/>
      <w:r w:rsidRPr="00A523A3">
        <w:t xml:space="preserve"> </w:t>
      </w:r>
      <w:proofErr w:type="spellStart"/>
      <w:r w:rsidRPr="00A523A3">
        <w:t>општина</w:t>
      </w:r>
      <w:proofErr w:type="spellEnd"/>
      <w:r w:rsidRPr="00A523A3">
        <w:t xml:space="preserve"> </w:t>
      </w:r>
      <w:r w:rsidRPr="00A523A3">
        <w:rPr>
          <w:lang w:val="sr-Cyrl-CS"/>
        </w:rPr>
        <w:t>Бујановац</w:t>
      </w:r>
      <w:r w:rsidRPr="00A523A3">
        <w:t xml:space="preserve"> </w:t>
      </w:r>
      <w:proofErr w:type="spellStart"/>
      <w:r w:rsidRPr="00A523A3">
        <w:t>изразито</w:t>
      </w:r>
      <w:proofErr w:type="spellEnd"/>
      <w:r w:rsidRPr="00A523A3">
        <w:t xml:space="preserve"> </w:t>
      </w:r>
      <w:proofErr w:type="spellStart"/>
      <w:r w:rsidRPr="00A523A3">
        <w:t>пољопривредна</w:t>
      </w:r>
      <w:proofErr w:type="spellEnd"/>
      <w:r w:rsidRPr="00A523A3">
        <w:t xml:space="preserve"> </w:t>
      </w:r>
      <w:proofErr w:type="spellStart"/>
      <w:r w:rsidRPr="00A523A3">
        <w:t>општина</w:t>
      </w:r>
      <w:proofErr w:type="spellEnd"/>
      <w:r w:rsidRPr="00A523A3">
        <w:t xml:space="preserve">, </w:t>
      </w:r>
      <w:proofErr w:type="spellStart"/>
      <w:r w:rsidRPr="00A523A3">
        <w:t>тако</w:t>
      </w:r>
      <w:proofErr w:type="spellEnd"/>
      <w:r w:rsidRPr="00A523A3">
        <w:t xml:space="preserve"> </w:t>
      </w:r>
      <w:proofErr w:type="spellStart"/>
      <w:r w:rsidRPr="00A523A3">
        <w:t>да</w:t>
      </w:r>
      <w:proofErr w:type="spellEnd"/>
      <w:r w:rsidRPr="00A523A3">
        <w:t xml:space="preserve"> у </w:t>
      </w:r>
      <w:proofErr w:type="spellStart"/>
      <w:r w:rsidRPr="00A523A3">
        <w:t>структури</w:t>
      </w:r>
      <w:proofErr w:type="spellEnd"/>
      <w:r w:rsidRPr="00A523A3">
        <w:t xml:space="preserve"> </w:t>
      </w:r>
      <w:proofErr w:type="spellStart"/>
      <w:r w:rsidRPr="00A523A3">
        <w:t>привреде</w:t>
      </w:r>
      <w:proofErr w:type="spellEnd"/>
      <w:r w:rsidRPr="00A523A3">
        <w:t xml:space="preserve"> </w:t>
      </w:r>
      <w:proofErr w:type="spellStart"/>
      <w:r w:rsidRPr="00A523A3">
        <w:t>пољопривреда</w:t>
      </w:r>
      <w:proofErr w:type="spellEnd"/>
      <w:r w:rsidRPr="00A523A3">
        <w:t xml:space="preserve"> </w:t>
      </w:r>
      <w:proofErr w:type="spellStart"/>
      <w:r w:rsidRPr="00A523A3">
        <w:t>заузима</w:t>
      </w:r>
      <w:proofErr w:type="spellEnd"/>
      <w:r w:rsidRPr="00A523A3">
        <w:t xml:space="preserve"> </w:t>
      </w:r>
      <w:proofErr w:type="spellStart"/>
      <w:r w:rsidRPr="00A523A3">
        <w:t>око</w:t>
      </w:r>
      <w:proofErr w:type="spellEnd"/>
      <w:r w:rsidRPr="00A523A3">
        <w:t xml:space="preserve"> 70%. </w:t>
      </w:r>
      <w:proofErr w:type="spellStart"/>
      <w:r w:rsidRPr="00A523A3">
        <w:t>Територија</w:t>
      </w:r>
      <w:proofErr w:type="spellEnd"/>
      <w:r w:rsidRPr="00A523A3">
        <w:t xml:space="preserve"> </w:t>
      </w:r>
      <w:proofErr w:type="spellStart"/>
      <w:r w:rsidRPr="00A523A3">
        <w:t>општине</w:t>
      </w:r>
      <w:proofErr w:type="spellEnd"/>
      <w:r w:rsidRPr="00A523A3">
        <w:t xml:space="preserve"> </w:t>
      </w:r>
      <w:proofErr w:type="spellStart"/>
      <w:r w:rsidRPr="00A523A3">
        <w:t>има</w:t>
      </w:r>
      <w:proofErr w:type="spellEnd"/>
      <w:r w:rsidRPr="00A523A3">
        <w:t xml:space="preserve"> </w:t>
      </w:r>
      <w:proofErr w:type="spellStart"/>
      <w:r w:rsidRPr="00A523A3">
        <w:t>повољне</w:t>
      </w:r>
      <w:proofErr w:type="spellEnd"/>
      <w:r w:rsidRPr="00A523A3">
        <w:t xml:space="preserve"> </w:t>
      </w:r>
      <w:proofErr w:type="spellStart"/>
      <w:r w:rsidRPr="00A523A3">
        <w:t>земљишне</w:t>
      </w:r>
      <w:proofErr w:type="spellEnd"/>
      <w:r w:rsidRPr="00A523A3">
        <w:t xml:space="preserve">, </w:t>
      </w:r>
      <w:proofErr w:type="spellStart"/>
      <w:r w:rsidRPr="00A523A3">
        <w:t>климатксе</w:t>
      </w:r>
      <w:proofErr w:type="spellEnd"/>
      <w:r w:rsidRPr="00A523A3">
        <w:rPr>
          <w:lang w:val="sr-Cyrl-CS"/>
        </w:rPr>
        <w:t xml:space="preserve"> и </w:t>
      </w:r>
      <w:proofErr w:type="gramStart"/>
      <w:r w:rsidRPr="00A523A3">
        <w:rPr>
          <w:lang w:val="sr-Cyrl-CS"/>
        </w:rPr>
        <w:t xml:space="preserve">стављања </w:t>
      </w:r>
      <w:r w:rsidRPr="00A523A3">
        <w:t xml:space="preserve"> у</w:t>
      </w:r>
      <w:proofErr w:type="gramEnd"/>
      <w:r w:rsidRPr="00A523A3">
        <w:t xml:space="preserve"> </w:t>
      </w:r>
      <w:proofErr w:type="spellStart"/>
      <w:r w:rsidRPr="00A523A3">
        <w:t>функцији</w:t>
      </w:r>
      <w:proofErr w:type="spellEnd"/>
      <w:r w:rsidRPr="00A523A3">
        <w:t xml:space="preserve"> </w:t>
      </w:r>
      <w:proofErr w:type="spellStart"/>
      <w:r w:rsidRPr="00A523A3">
        <w:t>одводњавања</w:t>
      </w:r>
      <w:proofErr w:type="spellEnd"/>
      <w:r w:rsidRPr="00A523A3">
        <w:t xml:space="preserve"> </w:t>
      </w:r>
      <w:proofErr w:type="spellStart"/>
      <w:r w:rsidRPr="00A523A3">
        <w:t>пољопривредног</w:t>
      </w:r>
      <w:proofErr w:type="spellEnd"/>
      <w:r w:rsidRPr="00A523A3">
        <w:t xml:space="preserve"> </w:t>
      </w:r>
      <w:proofErr w:type="spellStart"/>
      <w:proofErr w:type="gramStart"/>
      <w:r w:rsidRPr="00A523A3">
        <w:t>земљишта</w:t>
      </w:r>
      <w:proofErr w:type="spellEnd"/>
      <w:r w:rsidRPr="00A523A3">
        <w:t xml:space="preserve">  и</w:t>
      </w:r>
      <w:proofErr w:type="gramEnd"/>
      <w:r w:rsidRPr="00A523A3">
        <w:t xml:space="preserve"> </w:t>
      </w:r>
      <w:proofErr w:type="spellStart"/>
      <w:r w:rsidRPr="00A523A3">
        <w:t>повољне</w:t>
      </w:r>
      <w:proofErr w:type="spellEnd"/>
      <w:r w:rsidRPr="00A523A3">
        <w:t xml:space="preserve"> </w:t>
      </w:r>
      <w:proofErr w:type="spellStart"/>
      <w:r w:rsidRPr="00A523A3">
        <w:t>предуслове</w:t>
      </w:r>
      <w:proofErr w:type="spellEnd"/>
      <w:r w:rsidRPr="00A523A3">
        <w:t xml:space="preserve"> </w:t>
      </w:r>
      <w:proofErr w:type="spellStart"/>
      <w:r w:rsidRPr="00A523A3">
        <w:t>за</w:t>
      </w:r>
      <w:proofErr w:type="spellEnd"/>
      <w:r w:rsidRPr="00A523A3">
        <w:t xml:space="preserve"> </w:t>
      </w:r>
      <w:proofErr w:type="spellStart"/>
      <w:r w:rsidRPr="00A523A3">
        <w:t>наводњавање</w:t>
      </w:r>
      <w:proofErr w:type="spellEnd"/>
      <w:r w:rsidRPr="00A523A3">
        <w:t xml:space="preserve"> </w:t>
      </w:r>
      <w:proofErr w:type="spellStart"/>
      <w:r w:rsidRPr="00A523A3">
        <w:t>значајно</w:t>
      </w:r>
      <w:proofErr w:type="spellEnd"/>
      <w:r w:rsidRPr="00A523A3">
        <w:t xml:space="preserve"> </w:t>
      </w:r>
      <w:proofErr w:type="spellStart"/>
      <w:r w:rsidRPr="00A523A3">
        <w:t>већих</w:t>
      </w:r>
      <w:proofErr w:type="spellEnd"/>
      <w:r w:rsidRPr="00A523A3">
        <w:t xml:space="preserve"> </w:t>
      </w:r>
      <w:proofErr w:type="spellStart"/>
      <w:r w:rsidRPr="00A523A3">
        <w:t>површина</w:t>
      </w:r>
      <w:proofErr w:type="spellEnd"/>
      <w:r w:rsidRPr="00A523A3">
        <w:t xml:space="preserve"> </w:t>
      </w:r>
      <w:proofErr w:type="spellStart"/>
      <w:proofErr w:type="gramStart"/>
      <w:r w:rsidRPr="00A523A3">
        <w:t>од</w:t>
      </w:r>
      <w:proofErr w:type="spellEnd"/>
      <w:r w:rsidRPr="00A523A3">
        <w:t xml:space="preserve"> </w:t>
      </w:r>
      <w:r w:rsidRPr="00A523A3">
        <w:rPr>
          <w:lang w:val="sr-Cyrl-CS"/>
        </w:rPr>
        <w:t xml:space="preserve"> тих</w:t>
      </w:r>
      <w:proofErr w:type="gramEnd"/>
      <w:r w:rsidRPr="00A523A3">
        <w:rPr>
          <w:lang w:val="sr-Cyrl-CS"/>
        </w:rPr>
        <w:t xml:space="preserve"> малих </w:t>
      </w:r>
      <w:proofErr w:type="spellStart"/>
      <w:r w:rsidRPr="00A523A3">
        <w:t>постојећих</w:t>
      </w:r>
      <w:proofErr w:type="spellEnd"/>
      <w:r w:rsidRPr="00A523A3">
        <w:t xml:space="preserve">. </w:t>
      </w:r>
      <w:proofErr w:type="spellStart"/>
      <w:r w:rsidRPr="00A523A3">
        <w:t>На</w:t>
      </w:r>
      <w:proofErr w:type="spellEnd"/>
      <w:r w:rsidRPr="00A523A3">
        <w:t xml:space="preserve"> </w:t>
      </w:r>
      <w:proofErr w:type="spellStart"/>
      <w:r w:rsidRPr="00A523A3">
        <w:t>основу</w:t>
      </w:r>
      <w:proofErr w:type="spellEnd"/>
      <w:r w:rsidRPr="00A523A3">
        <w:t xml:space="preserve"> </w:t>
      </w:r>
      <w:proofErr w:type="spellStart"/>
      <w:r w:rsidRPr="00A523A3">
        <w:t>претходно</w:t>
      </w:r>
      <w:proofErr w:type="spellEnd"/>
      <w:r w:rsidRPr="00A523A3">
        <w:t xml:space="preserve"> </w:t>
      </w:r>
      <w:proofErr w:type="spellStart"/>
      <w:r w:rsidRPr="00A523A3">
        <w:t>изнетог</w:t>
      </w:r>
      <w:proofErr w:type="spellEnd"/>
      <w:r w:rsidRPr="00A523A3">
        <w:t xml:space="preserve">, </w:t>
      </w:r>
      <w:proofErr w:type="spellStart"/>
      <w:r w:rsidRPr="00A523A3">
        <w:t>може</w:t>
      </w:r>
      <w:proofErr w:type="spellEnd"/>
      <w:r w:rsidRPr="00A523A3">
        <w:t xml:space="preserve"> </w:t>
      </w:r>
      <w:proofErr w:type="spellStart"/>
      <w:r w:rsidRPr="00A523A3">
        <w:t>се</w:t>
      </w:r>
      <w:proofErr w:type="spellEnd"/>
      <w:r w:rsidRPr="00A523A3">
        <w:t xml:space="preserve"> </w:t>
      </w:r>
      <w:proofErr w:type="spellStart"/>
      <w:r w:rsidRPr="00A523A3">
        <w:t>констатовати</w:t>
      </w:r>
      <w:proofErr w:type="spellEnd"/>
      <w:r w:rsidRPr="00A523A3">
        <w:t xml:space="preserve"> </w:t>
      </w:r>
      <w:proofErr w:type="spellStart"/>
      <w:r w:rsidRPr="00A523A3">
        <w:t>да</w:t>
      </w:r>
      <w:proofErr w:type="spellEnd"/>
      <w:r w:rsidRPr="00A523A3">
        <w:t xml:space="preserve"> </w:t>
      </w:r>
      <w:proofErr w:type="spellStart"/>
      <w:r w:rsidRPr="00A523A3">
        <w:t>на</w:t>
      </w:r>
      <w:proofErr w:type="spellEnd"/>
      <w:r w:rsidRPr="00A523A3">
        <w:t xml:space="preserve"> </w:t>
      </w:r>
      <w:proofErr w:type="spellStart"/>
      <w:r w:rsidRPr="00A523A3">
        <w:t>територији</w:t>
      </w:r>
      <w:proofErr w:type="spellEnd"/>
      <w:r w:rsidRPr="00A523A3">
        <w:t xml:space="preserve"> </w:t>
      </w:r>
      <w:proofErr w:type="spellStart"/>
      <w:r w:rsidRPr="00A523A3">
        <w:t>општине</w:t>
      </w:r>
      <w:proofErr w:type="spellEnd"/>
      <w:r w:rsidRPr="00A523A3">
        <w:t xml:space="preserve"> </w:t>
      </w:r>
      <w:proofErr w:type="spellStart"/>
      <w:r w:rsidRPr="00A523A3">
        <w:t>постоје</w:t>
      </w:r>
      <w:proofErr w:type="spellEnd"/>
      <w:r w:rsidRPr="00A523A3">
        <w:t xml:space="preserve"> </w:t>
      </w:r>
      <w:proofErr w:type="spellStart"/>
      <w:r w:rsidRPr="00A523A3">
        <w:t>сви</w:t>
      </w:r>
      <w:proofErr w:type="spellEnd"/>
      <w:r w:rsidRPr="00A523A3">
        <w:t xml:space="preserve"> </w:t>
      </w:r>
      <w:proofErr w:type="spellStart"/>
      <w:r w:rsidRPr="00A523A3">
        <w:t>предуслови</w:t>
      </w:r>
      <w:proofErr w:type="spellEnd"/>
      <w:r w:rsidRPr="00A523A3">
        <w:t xml:space="preserve"> </w:t>
      </w:r>
      <w:proofErr w:type="spellStart"/>
      <w:r w:rsidRPr="00A523A3">
        <w:t>за</w:t>
      </w:r>
      <w:proofErr w:type="spellEnd"/>
      <w:r w:rsidRPr="00A523A3">
        <w:t xml:space="preserve"> </w:t>
      </w:r>
      <w:proofErr w:type="spellStart"/>
      <w:r w:rsidRPr="00A523A3">
        <w:t>интензивирање</w:t>
      </w:r>
      <w:proofErr w:type="spellEnd"/>
      <w:r w:rsidRPr="00A523A3">
        <w:t xml:space="preserve"> </w:t>
      </w:r>
      <w:proofErr w:type="spellStart"/>
      <w:r w:rsidRPr="00A523A3">
        <w:t>ратарске</w:t>
      </w:r>
      <w:proofErr w:type="spellEnd"/>
      <w:r w:rsidRPr="00A523A3">
        <w:t xml:space="preserve">, </w:t>
      </w:r>
      <w:proofErr w:type="spellStart"/>
      <w:r w:rsidRPr="00A523A3">
        <w:t>повртарске</w:t>
      </w:r>
      <w:proofErr w:type="spellEnd"/>
      <w:r w:rsidRPr="00A523A3">
        <w:t xml:space="preserve">, </w:t>
      </w:r>
      <w:proofErr w:type="spellStart"/>
      <w:r w:rsidRPr="00A523A3">
        <w:t>воћарске</w:t>
      </w:r>
      <w:proofErr w:type="spellEnd"/>
      <w:r w:rsidRPr="00A523A3">
        <w:t xml:space="preserve"> и </w:t>
      </w:r>
      <w:proofErr w:type="spellStart"/>
      <w:r w:rsidRPr="00A523A3">
        <w:t>сточарске</w:t>
      </w:r>
      <w:proofErr w:type="spellEnd"/>
      <w:r w:rsidRPr="00A523A3">
        <w:t xml:space="preserve"> (</w:t>
      </w:r>
      <w:proofErr w:type="spellStart"/>
      <w:r w:rsidRPr="00A523A3">
        <w:t>комплементарна</w:t>
      </w:r>
      <w:proofErr w:type="spellEnd"/>
      <w:r w:rsidRPr="00A523A3">
        <w:t xml:space="preserve"> </w:t>
      </w:r>
      <w:proofErr w:type="spellStart"/>
      <w:r w:rsidRPr="00A523A3">
        <w:t>ратарској</w:t>
      </w:r>
      <w:proofErr w:type="spellEnd"/>
      <w:r w:rsidRPr="00A523A3">
        <w:t xml:space="preserve">) </w:t>
      </w:r>
      <w:proofErr w:type="spellStart"/>
      <w:r w:rsidRPr="00A523A3">
        <w:t>пољопривредне</w:t>
      </w:r>
      <w:proofErr w:type="spellEnd"/>
      <w:r w:rsidRPr="00A523A3">
        <w:t xml:space="preserve"> </w:t>
      </w:r>
      <w:proofErr w:type="spellStart"/>
      <w:r w:rsidRPr="00A523A3">
        <w:t>производње</w:t>
      </w:r>
      <w:proofErr w:type="spellEnd"/>
      <w:r w:rsidRPr="00A523A3">
        <w:t>.</w:t>
      </w:r>
    </w:p>
    <w:p w14:paraId="4CD11818" w14:textId="77777777" w:rsidR="00AF3236" w:rsidRPr="00A523A3" w:rsidRDefault="00AF3236" w:rsidP="00AF3236">
      <w:pPr>
        <w:pStyle w:val="NoSpacing"/>
        <w:rPr>
          <w:rFonts w:eastAsia="Batang"/>
        </w:rPr>
      </w:pPr>
      <w:r w:rsidRPr="00A523A3">
        <w:rPr>
          <w:rFonts w:eastAsia="Batang"/>
        </w:rPr>
        <w:t xml:space="preserve">       </w:t>
      </w:r>
      <w:r>
        <w:rPr>
          <w:rFonts w:eastAsia="Batang"/>
        </w:rPr>
        <w:t xml:space="preserve"> </w:t>
      </w:r>
      <w:r w:rsidRPr="00A523A3">
        <w:rPr>
          <w:rFonts w:eastAsia="Batang"/>
        </w:rPr>
        <w:t xml:space="preserve"> </w:t>
      </w:r>
      <w:r w:rsidRPr="00A523A3">
        <w:rPr>
          <w:rFonts w:eastAsia="Batang"/>
          <w:lang w:val="sq-AL"/>
        </w:rPr>
        <w:t>Nga të cekurat  e më sipër mund të konkludohet se komuna e Bujanocit është kumunë e  dukshëme rurale, ashtu që struktura e ekonomisë bujqësore  zë rreth 70%. Territori i komunës  ka tokë të favorshme, klimë dhe vënien në veprim kullimin e tokës bujqësore dhe të kushteve të favorshme për ujitje të sipërfaqeve  të konsiderueshme nga ato që janë në numër të paktë. Bazuar në të cekurat e  më sipërme, mund të konkludohet se në këtë komunë eksiztojnë  të gjitha parakushtet për intensifikimin e prodhimtaris së kulturave lavërtare, pemëtaris  dhe asaj blegtorale (kulturave  plotësuese) .</w:t>
      </w:r>
    </w:p>
    <w:p w14:paraId="0C962E62" w14:textId="77777777" w:rsidR="00AF3236" w:rsidRPr="00A523A3" w:rsidRDefault="00AF3236" w:rsidP="00AF3236">
      <w:pPr>
        <w:pStyle w:val="NoSpacing"/>
        <w:rPr>
          <w:lang w:val="sr-Latn-CS"/>
        </w:rPr>
      </w:pPr>
    </w:p>
    <w:p w14:paraId="787E1B06" w14:textId="77777777" w:rsidR="00AF3236" w:rsidRPr="00A523A3" w:rsidRDefault="00AF3236" w:rsidP="00AF3236">
      <w:pPr>
        <w:pStyle w:val="NoSpacing"/>
      </w:pPr>
      <w:r w:rsidRPr="00A523A3">
        <w:rPr>
          <w:lang w:val="sr-Latn-CS"/>
        </w:rPr>
        <w:t xml:space="preserve">          </w:t>
      </w:r>
      <w:proofErr w:type="spellStart"/>
      <w:r w:rsidRPr="00A523A3">
        <w:t>Подручје</w:t>
      </w:r>
      <w:proofErr w:type="spellEnd"/>
      <w:r w:rsidRPr="00A523A3">
        <w:t xml:space="preserve"> </w:t>
      </w:r>
      <w:proofErr w:type="spellStart"/>
      <w:r w:rsidRPr="00A523A3">
        <w:t>општине</w:t>
      </w:r>
      <w:proofErr w:type="spellEnd"/>
      <w:r w:rsidRPr="00A523A3">
        <w:t xml:space="preserve"> </w:t>
      </w:r>
      <w:r w:rsidRPr="00A523A3">
        <w:rPr>
          <w:lang w:val="sr-Cyrl-CS"/>
        </w:rPr>
        <w:t>Бујановац</w:t>
      </w:r>
      <w:r w:rsidRPr="00A523A3">
        <w:t xml:space="preserve"> </w:t>
      </w:r>
      <w:proofErr w:type="spellStart"/>
      <w:r w:rsidRPr="00A523A3">
        <w:t>се</w:t>
      </w:r>
      <w:proofErr w:type="spellEnd"/>
      <w:r w:rsidRPr="00A523A3">
        <w:t xml:space="preserve"> </w:t>
      </w:r>
      <w:proofErr w:type="spellStart"/>
      <w:r w:rsidRPr="00A523A3">
        <w:t>одликује</w:t>
      </w:r>
      <w:proofErr w:type="spellEnd"/>
      <w:r w:rsidRPr="00A523A3">
        <w:t xml:space="preserve"> </w:t>
      </w:r>
      <w:proofErr w:type="spellStart"/>
      <w:r w:rsidRPr="00A523A3">
        <w:t>повећањем</w:t>
      </w:r>
      <w:proofErr w:type="spellEnd"/>
      <w:r w:rsidRPr="00A523A3">
        <w:t xml:space="preserve"> </w:t>
      </w:r>
      <w:proofErr w:type="spellStart"/>
      <w:r w:rsidRPr="00A523A3">
        <w:t>пољопривредног</w:t>
      </w:r>
      <w:proofErr w:type="spellEnd"/>
      <w:r w:rsidRPr="00A523A3">
        <w:t xml:space="preserve"> и </w:t>
      </w:r>
      <w:proofErr w:type="spellStart"/>
      <w:r w:rsidRPr="00A523A3">
        <w:t>посебно</w:t>
      </w:r>
      <w:proofErr w:type="spellEnd"/>
      <w:r w:rsidRPr="00A523A3">
        <w:t xml:space="preserve"> </w:t>
      </w:r>
      <w:proofErr w:type="spellStart"/>
      <w:r w:rsidRPr="00A523A3">
        <w:t>активног</w:t>
      </w:r>
      <w:proofErr w:type="spellEnd"/>
      <w:r w:rsidRPr="00A523A3">
        <w:t xml:space="preserve"> </w:t>
      </w:r>
      <w:proofErr w:type="spellStart"/>
      <w:r w:rsidRPr="00A523A3">
        <w:t>пољопривредног</w:t>
      </w:r>
      <w:proofErr w:type="spellEnd"/>
      <w:r w:rsidRPr="00A523A3">
        <w:t xml:space="preserve"> </w:t>
      </w:r>
      <w:proofErr w:type="spellStart"/>
      <w:r w:rsidRPr="00A523A3">
        <w:t>становништва</w:t>
      </w:r>
      <w:proofErr w:type="spellEnd"/>
      <w:r w:rsidRPr="00A523A3">
        <w:t xml:space="preserve">, </w:t>
      </w:r>
      <w:proofErr w:type="spellStart"/>
      <w:r w:rsidRPr="00A523A3">
        <w:t>тако</w:t>
      </w:r>
      <w:proofErr w:type="spellEnd"/>
      <w:r w:rsidRPr="00A523A3">
        <w:t xml:space="preserve"> </w:t>
      </w:r>
      <w:proofErr w:type="spellStart"/>
      <w:r w:rsidRPr="00A523A3">
        <w:t>да</w:t>
      </w:r>
      <w:proofErr w:type="spellEnd"/>
      <w:r w:rsidRPr="00A523A3">
        <w:t xml:space="preserve"> </w:t>
      </w:r>
      <w:proofErr w:type="spellStart"/>
      <w:r w:rsidRPr="00A523A3">
        <w:t>променом</w:t>
      </w:r>
      <w:proofErr w:type="spellEnd"/>
      <w:r w:rsidRPr="00A523A3">
        <w:t xml:space="preserve"> </w:t>
      </w:r>
      <w:proofErr w:type="spellStart"/>
      <w:r w:rsidRPr="00A523A3">
        <w:t>сетвене</w:t>
      </w:r>
      <w:proofErr w:type="spellEnd"/>
      <w:r w:rsidRPr="00A523A3">
        <w:t xml:space="preserve"> </w:t>
      </w:r>
      <w:proofErr w:type="spellStart"/>
      <w:r w:rsidRPr="00A523A3">
        <w:t>структуре</w:t>
      </w:r>
      <w:proofErr w:type="spellEnd"/>
      <w:r w:rsidRPr="00A523A3">
        <w:t xml:space="preserve"> </w:t>
      </w:r>
      <w:proofErr w:type="spellStart"/>
      <w:r w:rsidRPr="00A523A3">
        <w:t>пољопривредних</w:t>
      </w:r>
      <w:proofErr w:type="spellEnd"/>
      <w:r w:rsidRPr="00A523A3">
        <w:t xml:space="preserve"> </w:t>
      </w:r>
      <w:proofErr w:type="spellStart"/>
      <w:r w:rsidRPr="00A523A3">
        <w:t>газдинстава</w:t>
      </w:r>
      <w:proofErr w:type="spellEnd"/>
      <w:r w:rsidRPr="00A523A3">
        <w:t xml:space="preserve">, </w:t>
      </w:r>
      <w:proofErr w:type="spellStart"/>
      <w:r w:rsidRPr="00A523A3">
        <w:t>односно</w:t>
      </w:r>
      <w:proofErr w:type="spellEnd"/>
      <w:r w:rsidRPr="00A523A3">
        <w:t xml:space="preserve"> </w:t>
      </w:r>
      <w:proofErr w:type="spellStart"/>
      <w:r w:rsidRPr="00A523A3">
        <w:t>повећањем</w:t>
      </w:r>
      <w:proofErr w:type="spellEnd"/>
      <w:r w:rsidRPr="00A523A3">
        <w:t xml:space="preserve"> </w:t>
      </w:r>
      <w:proofErr w:type="spellStart"/>
      <w:r w:rsidRPr="00A523A3">
        <w:t>површина</w:t>
      </w:r>
      <w:proofErr w:type="spellEnd"/>
      <w:r w:rsidRPr="00A523A3">
        <w:t xml:space="preserve"> </w:t>
      </w:r>
      <w:proofErr w:type="spellStart"/>
      <w:r w:rsidRPr="00A523A3">
        <w:t>под</w:t>
      </w:r>
      <w:proofErr w:type="spellEnd"/>
      <w:r w:rsidRPr="00A523A3">
        <w:t xml:space="preserve"> </w:t>
      </w:r>
      <w:proofErr w:type="spellStart"/>
      <w:r w:rsidRPr="00A523A3">
        <w:t>повртарским</w:t>
      </w:r>
      <w:proofErr w:type="spellEnd"/>
      <w:r w:rsidRPr="00A523A3">
        <w:t xml:space="preserve"> </w:t>
      </w:r>
      <w:proofErr w:type="spellStart"/>
      <w:r w:rsidRPr="00A523A3">
        <w:t>усевима</w:t>
      </w:r>
      <w:proofErr w:type="spellEnd"/>
      <w:r w:rsidRPr="00A523A3">
        <w:t xml:space="preserve"> (</w:t>
      </w:r>
      <w:proofErr w:type="spellStart"/>
      <w:r w:rsidRPr="00A523A3">
        <w:t>посебно</w:t>
      </w:r>
      <w:proofErr w:type="spellEnd"/>
      <w:r w:rsidRPr="00A523A3">
        <w:t xml:space="preserve"> </w:t>
      </w:r>
      <w:proofErr w:type="spellStart"/>
      <w:r w:rsidRPr="00A523A3">
        <w:t>производња</w:t>
      </w:r>
      <w:proofErr w:type="spellEnd"/>
      <w:r w:rsidRPr="00A523A3">
        <w:t xml:space="preserve"> у </w:t>
      </w:r>
      <w:proofErr w:type="spellStart"/>
      <w:r w:rsidRPr="00A523A3">
        <w:t>заштићеном</w:t>
      </w:r>
      <w:proofErr w:type="spellEnd"/>
      <w:r w:rsidRPr="00A523A3">
        <w:t xml:space="preserve"> </w:t>
      </w:r>
      <w:proofErr w:type="spellStart"/>
      <w:r w:rsidRPr="00A523A3">
        <w:t>простору</w:t>
      </w:r>
      <w:proofErr w:type="spellEnd"/>
      <w:r w:rsidRPr="00A523A3">
        <w:t xml:space="preserve">) и </w:t>
      </w:r>
      <w:proofErr w:type="spellStart"/>
      <w:r w:rsidRPr="00A523A3">
        <w:t>повећањем</w:t>
      </w:r>
      <w:proofErr w:type="spellEnd"/>
      <w:r w:rsidRPr="00A523A3">
        <w:t xml:space="preserve"> </w:t>
      </w:r>
      <w:proofErr w:type="spellStart"/>
      <w:r w:rsidRPr="00A523A3">
        <w:t>површина</w:t>
      </w:r>
      <w:proofErr w:type="spellEnd"/>
      <w:r w:rsidRPr="00A523A3">
        <w:t xml:space="preserve"> </w:t>
      </w:r>
      <w:proofErr w:type="spellStart"/>
      <w:r w:rsidRPr="00A523A3">
        <w:t>под</w:t>
      </w:r>
      <w:proofErr w:type="spellEnd"/>
      <w:r w:rsidRPr="00A523A3">
        <w:t xml:space="preserve"> </w:t>
      </w:r>
      <w:proofErr w:type="spellStart"/>
      <w:r w:rsidRPr="00A523A3">
        <w:t>вишегодишњим</w:t>
      </w:r>
      <w:proofErr w:type="spellEnd"/>
      <w:r w:rsidRPr="00A523A3">
        <w:t xml:space="preserve"> </w:t>
      </w:r>
      <w:proofErr w:type="spellStart"/>
      <w:r w:rsidRPr="00A523A3">
        <w:t>засадима</w:t>
      </w:r>
      <w:proofErr w:type="spellEnd"/>
      <w:r w:rsidRPr="00A523A3">
        <w:t xml:space="preserve"> (</w:t>
      </w:r>
      <w:proofErr w:type="spellStart"/>
      <w:r w:rsidRPr="00A523A3">
        <w:t>воћарска</w:t>
      </w:r>
      <w:proofErr w:type="spellEnd"/>
      <w:r w:rsidRPr="00A523A3">
        <w:t xml:space="preserve"> </w:t>
      </w:r>
      <w:proofErr w:type="spellStart"/>
      <w:r w:rsidRPr="00A523A3">
        <w:t>производња</w:t>
      </w:r>
      <w:proofErr w:type="spellEnd"/>
      <w:r w:rsidRPr="00A523A3">
        <w:t xml:space="preserve">), </w:t>
      </w:r>
      <w:proofErr w:type="spellStart"/>
      <w:r w:rsidRPr="00A523A3">
        <w:t>за</w:t>
      </w:r>
      <w:proofErr w:type="spellEnd"/>
      <w:r w:rsidRPr="00A523A3">
        <w:t xml:space="preserve"> </w:t>
      </w:r>
      <w:proofErr w:type="spellStart"/>
      <w:r w:rsidRPr="00A523A3">
        <w:t>које</w:t>
      </w:r>
      <w:proofErr w:type="spellEnd"/>
      <w:r w:rsidRPr="00A523A3">
        <w:t xml:space="preserve"> </w:t>
      </w:r>
      <w:proofErr w:type="spellStart"/>
      <w:r w:rsidRPr="00A523A3">
        <w:t>постоје</w:t>
      </w:r>
      <w:proofErr w:type="spellEnd"/>
      <w:r w:rsidRPr="00A523A3">
        <w:t xml:space="preserve"> </w:t>
      </w:r>
      <w:proofErr w:type="spellStart"/>
      <w:r w:rsidRPr="00A523A3">
        <w:t>повољни</w:t>
      </w:r>
      <w:proofErr w:type="spellEnd"/>
      <w:r w:rsidRPr="00A523A3">
        <w:t xml:space="preserve"> </w:t>
      </w:r>
      <w:proofErr w:type="spellStart"/>
      <w:r w:rsidRPr="00A523A3">
        <w:t>природни</w:t>
      </w:r>
      <w:proofErr w:type="spellEnd"/>
      <w:r w:rsidRPr="00A523A3">
        <w:t xml:space="preserve"> </w:t>
      </w:r>
      <w:proofErr w:type="spellStart"/>
      <w:r w:rsidRPr="00A523A3">
        <w:t>услови</w:t>
      </w:r>
      <w:proofErr w:type="spellEnd"/>
      <w:r w:rsidRPr="00A523A3">
        <w:t xml:space="preserve">, </w:t>
      </w:r>
      <w:proofErr w:type="spellStart"/>
      <w:r w:rsidRPr="00A523A3">
        <w:t>може</w:t>
      </w:r>
      <w:proofErr w:type="spellEnd"/>
      <w:r w:rsidRPr="00A523A3">
        <w:t xml:space="preserve"> </w:t>
      </w:r>
      <w:proofErr w:type="spellStart"/>
      <w:r w:rsidRPr="00A523A3">
        <w:t>се</w:t>
      </w:r>
      <w:proofErr w:type="spellEnd"/>
      <w:r w:rsidRPr="00A523A3">
        <w:t xml:space="preserve"> </w:t>
      </w:r>
      <w:proofErr w:type="spellStart"/>
      <w:r w:rsidRPr="00A523A3">
        <w:t>значајно</w:t>
      </w:r>
      <w:proofErr w:type="spellEnd"/>
      <w:r w:rsidRPr="00A523A3">
        <w:t xml:space="preserve"> </w:t>
      </w:r>
      <w:proofErr w:type="spellStart"/>
      <w:r w:rsidRPr="00A523A3">
        <w:t>унапредити</w:t>
      </w:r>
      <w:proofErr w:type="spellEnd"/>
      <w:r w:rsidRPr="00A523A3">
        <w:t xml:space="preserve"> </w:t>
      </w:r>
      <w:proofErr w:type="spellStart"/>
      <w:r w:rsidRPr="00A523A3">
        <w:t>производња</w:t>
      </w:r>
      <w:proofErr w:type="spellEnd"/>
      <w:r w:rsidRPr="00A523A3">
        <w:t xml:space="preserve"> </w:t>
      </w:r>
      <w:proofErr w:type="spellStart"/>
      <w:r w:rsidRPr="00A523A3">
        <w:t>пoготово</w:t>
      </w:r>
      <w:proofErr w:type="spellEnd"/>
      <w:r w:rsidRPr="00A523A3">
        <w:t xml:space="preserve"> </w:t>
      </w:r>
      <w:proofErr w:type="spellStart"/>
      <w:r w:rsidRPr="00A523A3">
        <w:t>мањих</w:t>
      </w:r>
      <w:proofErr w:type="spellEnd"/>
      <w:r w:rsidRPr="00A523A3">
        <w:t xml:space="preserve"> </w:t>
      </w:r>
      <w:proofErr w:type="spellStart"/>
      <w:r w:rsidRPr="00A523A3">
        <w:t>пољопривредних</w:t>
      </w:r>
      <w:proofErr w:type="spellEnd"/>
      <w:r w:rsidRPr="00A523A3">
        <w:t xml:space="preserve"> </w:t>
      </w:r>
      <w:proofErr w:type="spellStart"/>
      <w:r w:rsidRPr="00A523A3">
        <w:t>газдинстава</w:t>
      </w:r>
      <w:proofErr w:type="spellEnd"/>
      <w:r w:rsidRPr="00A523A3">
        <w:t xml:space="preserve">, </w:t>
      </w:r>
      <w:proofErr w:type="spellStart"/>
      <w:r w:rsidRPr="00A523A3">
        <w:t>како</w:t>
      </w:r>
      <w:proofErr w:type="spellEnd"/>
      <w:r w:rsidRPr="00A523A3">
        <w:t xml:space="preserve"> </w:t>
      </w:r>
      <w:proofErr w:type="spellStart"/>
      <w:r w:rsidRPr="00A523A3">
        <w:t>би</w:t>
      </w:r>
      <w:proofErr w:type="spellEnd"/>
      <w:r w:rsidRPr="00A523A3">
        <w:t xml:space="preserve"> </w:t>
      </w:r>
      <w:proofErr w:type="spellStart"/>
      <w:r w:rsidRPr="00A523A3">
        <w:t>производили</w:t>
      </w:r>
      <w:proofErr w:type="spellEnd"/>
      <w:r w:rsidRPr="00A523A3">
        <w:t xml:space="preserve"> </w:t>
      </w:r>
      <w:proofErr w:type="spellStart"/>
      <w:r w:rsidRPr="00A523A3">
        <w:t>што</w:t>
      </w:r>
      <w:proofErr w:type="spellEnd"/>
      <w:r w:rsidRPr="00A523A3">
        <w:t xml:space="preserve"> </w:t>
      </w:r>
      <w:proofErr w:type="spellStart"/>
      <w:r w:rsidRPr="00A523A3">
        <w:t>више</w:t>
      </w:r>
      <w:proofErr w:type="spellEnd"/>
      <w:r w:rsidRPr="00A523A3">
        <w:t xml:space="preserve"> </w:t>
      </w:r>
      <w:proofErr w:type="spellStart"/>
      <w:r w:rsidRPr="00A523A3">
        <w:t>пољопривредних</w:t>
      </w:r>
      <w:proofErr w:type="spellEnd"/>
      <w:r w:rsidRPr="00A523A3">
        <w:t xml:space="preserve"> </w:t>
      </w:r>
      <w:proofErr w:type="spellStart"/>
      <w:r w:rsidRPr="00A523A3">
        <w:t>производа</w:t>
      </w:r>
      <w:proofErr w:type="spellEnd"/>
      <w:r w:rsidRPr="00A523A3">
        <w:t xml:space="preserve"> </w:t>
      </w:r>
      <w:proofErr w:type="spellStart"/>
      <w:r w:rsidRPr="00A523A3">
        <w:t>за</w:t>
      </w:r>
      <w:proofErr w:type="spellEnd"/>
      <w:r w:rsidRPr="00A523A3">
        <w:t xml:space="preserve"> </w:t>
      </w:r>
      <w:proofErr w:type="spellStart"/>
      <w:r w:rsidRPr="00A523A3">
        <w:t>тржиште</w:t>
      </w:r>
      <w:proofErr w:type="spellEnd"/>
      <w:r w:rsidRPr="00A523A3">
        <w:t xml:space="preserve">, а </w:t>
      </w:r>
      <w:proofErr w:type="spellStart"/>
      <w:r w:rsidRPr="00A523A3">
        <w:t>мање</w:t>
      </w:r>
      <w:proofErr w:type="spellEnd"/>
      <w:r w:rsidRPr="00A523A3">
        <w:t xml:space="preserve"> </w:t>
      </w:r>
      <w:proofErr w:type="spellStart"/>
      <w:r w:rsidRPr="00A523A3">
        <w:t>за</w:t>
      </w:r>
      <w:proofErr w:type="spellEnd"/>
      <w:r w:rsidRPr="00A523A3">
        <w:t xml:space="preserve"> </w:t>
      </w:r>
      <w:proofErr w:type="spellStart"/>
      <w:r w:rsidRPr="00A523A3">
        <w:t>сопствене</w:t>
      </w:r>
      <w:proofErr w:type="spellEnd"/>
      <w:r w:rsidRPr="00A523A3">
        <w:t xml:space="preserve"> </w:t>
      </w:r>
      <w:proofErr w:type="spellStart"/>
      <w:r w:rsidRPr="00A523A3">
        <w:t>потребе</w:t>
      </w:r>
      <w:proofErr w:type="spellEnd"/>
      <w:r w:rsidRPr="00A523A3">
        <w:t>.</w:t>
      </w:r>
    </w:p>
    <w:p w14:paraId="18DFA294" w14:textId="77777777" w:rsidR="00AF3236" w:rsidRPr="00A523A3" w:rsidRDefault="00AF3236" w:rsidP="00AF3236">
      <w:pPr>
        <w:pStyle w:val="NoSpacing"/>
        <w:rPr>
          <w:rFonts w:eastAsia="Batang"/>
        </w:rPr>
      </w:pPr>
      <w:r w:rsidRPr="00A523A3">
        <w:rPr>
          <w:lang w:val="sq-AL"/>
        </w:rPr>
        <w:t xml:space="preserve">          </w:t>
      </w:r>
      <w:r w:rsidRPr="00A523A3">
        <w:rPr>
          <w:rFonts w:eastAsia="Batang"/>
          <w:lang w:val="sq-AL"/>
        </w:rPr>
        <w:t>Komuna e Bujanocit karakterizohet me një rritje në popullsinë bujqësore edhe ate veçanarisht të atyre aktiv , ashtu që me  ndryshimin e  strukturës mbjellëse të ekonomive bujqësore, përkatësisht një rritje në zonat nën kulturat bimore (sidomos prodhimtaria në serë) dhe rritjen e sipërfaqeve të  pemishteve (prodhimtaria e frutave), për të cilat eksiztojn kushtet e favorshme natyrore , mund të përmirësohet në mënyrë të konsiderueshme  prodhimtaria e posaçërisht tek ekonomit  e vogla bujqësore, në mënyrë që të prodhojnë më shumë produkte bujqësore për tregun se sa  për nevojat e tyre.</w:t>
      </w:r>
    </w:p>
    <w:p w14:paraId="566CC2BC" w14:textId="77777777" w:rsidR="00AF3236" w:rsidRPr="00A523A3" w:rsidRDefault="00AF3236" w:rsidP="00AF3236">
      <w:pPr>
        <w:pStyle w:val="NoSpacing"/>
      </w:pPr>
    </w:p>
    <w:p w14:paraId="25777E44" w14:textId="77777777" w:rsidR="00AF3236" w:rsidRPr="00A523A3" w:rsidRDefault="00AF3236" w:rsidP="00AF3236">
      <w:pPr>
        <w:pStyle w:val="NoSpacing"/>
      </w:pPr>
      <w:r>
        <w:t xml:space="preserve">         </w:t>
      </w:r>
      <w:proofErr w:type="spellStart"/>
      <w:r w:rsidRPr="00A523A3">
        <w:t>Земљиште</w:t>
      </w:r>
      <w:proofErr w:type="spellEnd"/>
      <w:r w:rsidRPr="00A523A3">
        <w:t xml:space="preserve"> </w:t>
      </w:r>
      <w:proofErr w:type="spellStart"/>
      <w:r w:rsidRPr="00A523A3">
        <w:t>општине</w:t>
      </w:r>
      <w:proofErr w:type="spellEnd"/>
      <w:r w:rsidRPr="00A523A3">
        <w:t xml:space="preserve"> </w:t>
      </w:r>
      <w:r w:rsidRPr="00A523A3">
        <w:rPr>
          <w:lang w:val="sr-Cyrl-CS"/>
        </w:rPr>
        <w:t>Бујановац</w:t>
      </w:r>
      <w:r w:rsidRPr="00A523A3">
        <w:t xml:space="preserve"> </w:t>
      </w:r>
      <w:proofErr w:type="spellStart"/>
      <w:r w:rsidRPr="00A523A3">
        <w:t>се</w:t>
      </w:r>
      <w:proofErr w:type="spellEnd"/>
      <w:r w:rsidRPr="00A523A3">
        <w:t xml:space="preserve"> </w:t>
      </w:r>
      <w:proofErr w:type="spellStart"/>
      <w:r w:rsidRPr="00A523A3">
        <w:t>одликује</w:t>
      </w:r>
      <w:proofErr w:type="spellEnd"/>
      <w:r w:rsidRPr="00A523A3">
        <w:t xml:space="preserve"> </w:t>
      </w:r>
      <w:proofErr w:type="spellStart"/>
      <w:r w:rsidRPr="00A523A3">
        <w:t>присуством</w:t>
      </w:r>
      <w:proofErr w:type="spellEnd"/>
      <w:r w:rsidRPr="00A523A3">
        <w:t xml:space="preserve"> </w:t>
      </w:r>
      <w:proofErr w:type="spellStart"/>
      <w:r w:rsidRPr="00A523A3">
        <w:t>великог</w:t>
      </w:r>
      <w:proofErr w:type="spellEnd"/>
      <w:r w:rsidRPr="00A523A3">
        <w:t xml:space="preserve"> </w:t>
      </w:r>
      <w:proofErr w:type="spellStart"/>
      <w:r w:rsidRPr="00A523A3">
        <w:t>броја</w:t>
      </w:r>
      <w:proofErr w:type="spellEnd"/>
      <w:r w:rsidRPr="00A523A3">
        <w:t xml:space="preserve"> </w:t>
      </w:r>
      <w:proofErr w:type="spellStart"/>
      <w:r w:rsidRPr="00A523A3">
        <w:t>типова</w:t>
      </w:r>
      <w:proofErr w:type="spellEnd"/>
      <w:r w:rsidRPr="00A523A3">
        <w:t xml:space="preserve"> </w:t>
      </w:r>
      <w:proofErr w:type="spellStart"/>
      <w:proofErr w:type="gramStart"/>
      <w:r w:rsidRPr="00A523A3">
        <w:t>земљишта</w:t>
      </w:r>
      <w:proofErr w:type="spellEnd"/>
      <w:r w:rsidRPr="00A523A3">
        <w:t xml:space="preserve"> :</w:t>
      </w:r>
      <w:proofErr w:type="gramEnd"/>
      <w:r w:rsidRPr="00A523A3">
        <w:t xml:space="preserve"> </w:t>
      </w:r>
      <w:proofErr w:type="spellStart"/>
      <w:r w:rsidRPr="00A523A3">
        <w:t>чернозем</w:t>
      </w:r>
      <w:proofErr w:type="spellEnd"/>
      <w:r w:rsidRPr="00A523A3">
        <w:t xml:space="preserve">, </w:t>
      </w:r>
      <w:proofErr w:type="spellStart"/>
      <w:r w:rsidRPr="00A523A3">
        <w:t>ливадске</w:t>
      </w:r>
      <w:proofErr w:type="spellEnd"/>
      <w:r w:rsidRPr="00A523A3">
        <w:t xml:space="preserve"> </w:t>
      </w:r>
      <w:proofErr w:type="spellStart"/>
      <w:r w:rsidRPr="00A523A3">
        <w:t>црнице</w:t>
      </w:r>
      <w:proofErr w:type="spellEnd"/>
      <w:r w:rsidRPr="00A523A3">
        <w:t xml:space="preserve">, </w:t>
      </w:r>
      <w:proofErr w:type="spellStart"/>
      <w:r w:rsidRPr="00A523A3">
        <w:t>ритска</w:t>
      </w:r>
      <w:proofErr w:type="spellEnd"/>
      <w:r w:rsidRPr="00A523A3">
        <w:t xml:space="preserve"> </w:t>
      </w:r>
      <w:proofErr w:type="spellStart"/>
      <w:r w:rsidRPr="00A523A3">
        <w:t>земљишта</w:t>
      </w:r>
      <w:proofErr w:type="spellEnd"/>
      <w:r w:rsidRPr="00A523A3">
        <w:t xml:space="preserve">, </w:t>
      </w:r>
      <w:proofErr w:type="spellStart"/>
      <w:r w:rsidRPr="00A523A3">
        <w:t>слатине</w:t>
      </w:r>
      <w:proofErr w:type="spellEnd"/>
      <w:r w:rsidRPr="00A523A3">
        <w:t xml:space="preserve"> и </w:t>
      </w:r>
      <w:proofErr w:type="spellStart"/>
      <w:r w:rsidRPr="00A523A3">
        <w:t>песковита</w:t>
      </w:r>
      <w:proofErr w:type="spellEnd"/>
      <w:r w:rsidRPr="00A523A3">
        <w:t xml:space="preserve"> </w:t>
      </w:r>
      <w:proofErr w:type="spellStart"/>
      <w:r w:rsidRPr="00A523A3">
        <w:t>земљишта</w:t>
      </w:r>
      <w:proofErr w:type="spellEnd"/>
      <w:r w:rsidRPr="00A523A3">
        <w:t>.</w:t>
      </w:r>
    </w:p>
    <w:p w14:paraId="7433B39E" w14:textId="77777777" w:rsidR="00AF3236" w:rsidRPr="00A523A3" w:rsidRDefault="00AF3236" w:rsidP="00AF3236">
      <w:pPr>
        <w:pStyle w:val="NoSpacing"/>
        <w:rPr>
          <w:rFonts w:eastAsia="Batang"/>
          <w:lang w:val="sr-Cyrl-CS"/>
        </w:rPr>
      </w:pPr>
      <w:r w:rsidRPr="00A523A3">
        <w:rPr>
          <w:rStyle w:val="hps"/>
          <w:rFonts w:eastAsia="Batang"/>
          <w:lang w:val="sq-AL"/>
        </w:rPr>
        <w:t xml:space="preserve">       Toka</w:t>
      </w:r>
      <w:r w:rsidRPr="00A523A3">
        <w:rPr>
          <w:rFonts w:eastAsia="Batang"/>
          <w:lang w:val="sq-AL"/>
        </w:rPr>
        <w:t xml:space="preserve"> </w:t>
      </w:r>
      <w:r w:rsidRPr="00A523A3">
        <w:rPr>
          <w:rStyle w:val="hps"/>
          <w:rFonts w:eastAsia="Batang"/>
          <w:lang w:val="sq-AL"/>
        </w:rPr>
        <w:t>e komunës së  Bujanocit</w:t>
      </w:r>
      <w:r w:rsidRPr="00A523A3">
        <w:rPr>
          <w:rFonts w:eastAsia="Batang"/>
          <w:lang w:val="sq-AL"/>
        </w:rPr>
        <w:t xml:space="preserve"> </w:t>
      </w:r>
      <w:r w:rsidRPr="00A523A3">
        <w:rPr>
          <w:rStyle w:val="hps"/>
          <w:rFonts w:eastAsia="Batang"/>
          <w:lang w:val="sq-AL"/>
        </w:rPr>
        <w:t>është e karakterizuar</w:t>
      </w:r>
      <w:r w:rsidRPr="00A523A3">
        <w:rPr>
          <w:rFonts w:eastAsia="Batang"/>
          <w:lang w:val="sq-AL"/>
        </w:rPr>
        <w:t xml:space="preserve"> </w:t>
      </w:r>
      <w:r w:rsidRPr="00A523A3">
        <w:rPr>
          <w:rStyle w:val="hps"/>
          <w:rFonts w:eastAsia="Batang"/>
          <w:lang w:val="sq-AL"/>
        </w:rPr>
        <w:t>nga prania e</w:t>
      </w:r>
      <w:r w:rsidRPr="00A523A3">
        <w:rPr>
          <w:rFonts w:eastAsia="Batang"/>
          <w:lang w:val="sq-AL"/>
        </w:rPr>
        <w:t xml:space="preserve"> </w:t>
      </w:r>
      <w:r w:rsidRPr="00A523A3">
        <w:rPr>
          <w:rStyle w:val="hps"/>
          <w:rFonts w:eastAsia="Batang"/>
          <w:lang w:val="sq-AL"/>
        </w:rPr>
        <w:t>një</w:t>
      </w:r>
      <w:r w:rsidRPr="00A523A3">
        <w:rPr>
          <w:rFonts w:eastAsia="Batang"/>
          <w:lang w:val="sq-AL"/>
        </w:rPr>
        <w:t xml:space="preserve"> </w:t>
      </w:r>
      <w:r w:rsidRPr="00A523A3">
        <w:rPr>
          <w:rStyle w:val="hps"/>
          <w:rFonts w:eastAsia="Batang"/>
          <w:lang w:val="sq-AL"/>
        </w:rPr>
        <w:t>numri të madh të</w:t>
      </w:r>
      <w:r w:rsidRPr="00A523A3">
        <w:rPr>
          <w:rFonts w:eastAsia="Batang"/>
          <w:lang w:val="sq-AL"/>
        </w:rPr>
        <w:t xml:space="preserve"> </w:t>
      </w:r>
      <w:r w:rsidRPr="00A523A3">
        <w:rPr>
          <w:rStyle w:val="hps"/>
          <w:rFonts w:eastAsia="Batang"/>
          <w:lang w:val="sq-AL"/>
        </w:rPr>
        <w:t>llojeve të tokës</w:t>
      </w:r>
      <w:r w:rsidRPr="00A523A3">
        <w:rPr>
          <w:rFonts w:eastAsia="Batang"/>
          <w:lang w:val="sq-AL"/>
        </w:rPr>
        <w:t xml:space="preserve">: </w:t>
      </w:r>
      <w:r w:rsidRPr="00A523A3">
        <w:rPr>
          <w:rStyle w:val="hps"/>
          <w:rFonts w:eastAsia="Batang"/>
          <w:lang w:val="sq-AL"/>
        </w:rPr>
        <w:t>çernozem</w:t>
      </w:r>
      <w:r w:rsidRPr="00A523A3">
        <w:rPr>
          <w:rFonts w:eastAsia="Batang"/>
          <w:lang w:val="sq-AL"/>
        </w:rPr>
        <w:t xml:space="preserve">, tokë </w:t>
      </w:r>
      <w:r w:rsidRPr="00A523A3">
        <w:rPr>
          <w:rStyle w:val="hps"/>
          <w:rFonts w:eastAsia="Batang"/>
          <w:lang w:val="sq-AL"/>
        </w:rPr>
        <w:t>livadhore ( e zezë )</w:t>
      </w:r>
      <w:r w:rsidRPr="00A523A3">
        <w:rPr>
          <w:rFonts w:eastAsia="Batang"/>
          <w:lang w:val="sq-AL"/>
        </w:rPr>
        <w:t xml:space="preserve">, </w:t>
      </w:r>
      <w:r w:rsidRPr="00A523A3">
        <w:rPr>
          <w:rStyle w:val="hps"/>
          <w:rFonts w:eastAsia="Batang"/>
          <w:lang w:val="sq-AL"/>
        </w:rPr>
        <w:t>tokë</w:t>
      </w:r>
      <w:r w:rsidRPr="00A523A3">
        <w:rPr>
          <w:rFonts w:eastAsia="Batang"/>
          <w:lang w:val="sq-AL"/>
        </w:rPr>
        <w:t xml:space="preserve"> </w:t>
      </w:r>
      <w:r w:rsidRPr="00A523A3">
        <w:rPr>
          <w:rStyle w:val="hps"/>
          <w:rFonts w:eastAsia="Batang"/>
          <w:lang w:val="sq-AL"/>
        </w:rPr>
        <w:t>kënetore</w:t>
      </w:r>
      <w:r w:rsidRPr="00A523A3">
        <w:rPr>
          <w:rFonts w:eastAsia="Batang"/>
          <w:lang w:val="sq-AL"/>
        </w:rPr>
        <w:t xml:space="preserve">, </w:t>
      </w:r>
      <w:r w:rsidRPr="00A523A3">
        <w:rPr>
          <w:rStyle w:val="hps"/>
          <w:rFonts w:eastAsia="Batang"/>
          <w:lang w:val="sq-AL"/>
        </w:rPr>
        <w:t>minerale</w:t>
      </w:r>
      <w:r w:rsidRPr="00A523A3">
        <w:rPr>
          <w:rFonts w:eastAsia="Batang"/>
          <w:lang w:val="sq-AL"/>
        </w:rPr>
        <w:t xml:space="preserve"> </w:t>
      </w:r>
      <w:r w:rsidRPr="00A523A3">
        <w:rPr>
          <w:rStyle w:val="hps"/>
          <w:rFonts w:eastAsia="Batang"/>
          <w:lang w:val="sq-AL"/>
        </w:rPr>
        <w:t>dhe</w:t>
      </w:r>
      <w:r w:rsidRPr="00A523A3">
        <w:rPr>
          <w:rFonts w:eastAsia="Batang"/>
          <w:lang w:val="sq-AL"/>
        </w:rPr>
        <w:t xml:space="preserve"> </w:t>
      </w:r>
      <w:r w:rsidRPr="00A523A3">
        <w:rPr>
          <w:rStyle w:val="hps"/>
          <w:rFonts w:eastAsia="Batang"/>
          <w:lang w:val="sq-AL"/>
        </w:rPr>
        <w:t>tokat ranore</w:t>
      </w:r>
      <w:r w:rsidRPr="00A523A3">
        <w:rPr>
          <w:rFonts w:eastAsia="Batang"/>
          <w:lang w:val="sq-AL"/>
        </w:rPr>
        <w:t>.</w:t>
      </w:r>
    </w:p>
    <w:p w14:paraId="288CEA67" w14:textId="77777777" w:rsidR="00963A5C" w:rsidRPr="00A523A3" w:rsidRDefault="00963A5C" w:rsidP="00AF3236">
      <w:pPr>
        <w:rPr>
          <w:lang w:val="sq-AL"/>
        </w:rPr>
      </w:pPr>
    </w:p>
    <w:p w14:paraId="410948DC" w14:textId="77777777" w:rsidR="00AF3236" w:rsidRPr="00A523A3" w:rsidRDefault="00AF3236" w:rsidP="00AF3236">
      <w:pPr>
        <w:pStyle w:val="NoSpacing"/>
        <w:jc w:val="center"/>
      </w:pPr>
      <w:r w:rsidRPr="00A523A3">
        <w:t>-</w:t>
      </w:r>
      <w:proofErr w:type="spellStart"/>
      <w:r w:rsidRPr="00A523A3">
        <w:t>Пољопривредно</w:t>
      </w:r>
      <w:proofErr w:type="spellEnd"/>
      <w:r w:rsidRPr="00A523A3">
        <w:t xml:space="preserve"> </w:t>
      </w:r>
      <w:proofErr w:type="spellStart"/>
      <w:r w:rsidRPr="00A523A3">
        <w:t>земљиште</w:t>
      </w:r>
      <w:proofErr w:type="spellEnd"/>
      <w:r w:rsidRPr="00A523A3">
        <w:t xml:space="preserve"> и </w:t>
      </w:r>
      <w:proofErr w:type="spellStart"/>
      <w:r w:rsidRPr="00A523A3">
        <w:t>његова</w:t>
      </w:r>
      <w:proofErr w:type="spellEnd"/>
      <w:r w:rsidRPr="00A523A3">
        <w:t xml:space="preserve"> </w:t>
      </w:r>
      <w:proofErr w:type="spellStart"/>
      <w:r w:rsidRPr="00A523A3">
        <w:t>структура</w:t>
      </w:r>
      <w:proofErr w:type="spellEnd"/>
      <w:r w:rsidRPr="00A523A3">
        <w:t xml:space="preserve"> </w:t>
      </w:r>
      <w:proofErr w:type="spellStart"/>
      <w:r w:rsidRPr="00A523A3">
        <w:t>према</w:t>
      </w:r>
      <w:proofErr w:type="spellEnd"/>
      <w:r w:rsidRPr="00A523A3">
        <w:t xml:space="preserve"> </w:t>
      </w:r>
      <w:proofErr w:type="spellStart"/>
      <w:r w:rsidRPr="00A523A3">
        <w:t>подацима</w:t>
      </w:r>
      <w:proofErr w:type="spellEnd"/>
      <w:r w:rsidRPr="00A523A3">
        <w:t xml:space="preserve"> РГЗ</w:t>
      </w:r>
    </w:p>
    <w:p w14:paraId="1C3CF8CA" w14:textId="77777777" w:rsidR="00AF3236" w:rsidRPr="00A523A3" w:rsidRDefault="00AF3236" w:rsidP="00AF3236">
      <w:pPr>
        <w:pStyle w:val="NoSpacing"/>
        <w:jc w:val="center"/>
      </w:pPr>
      <w:r w:rsidRPr="00A523A3">
        <w:rPr>
          <w:rStyle w:val="hps"/>
          <w:lang w:val="sq-AL"/>
        </w:rPr>
        <w:t>-Toka bujqësore</w:t>
      </w:r>
      <w:r w:rsidRPr="00A523A3">
        <w:rPr>
          <w:lang w:val="sq-AL"/>
        </w:rPr>
        <w:t xml:space="preserve"> </w:t>
      </w:r>
      <w:r w:rsidRPr="00A523A3">
        <w:rPr>
          <w:rStyle w:val="hps"/>
          <w:lang w:val="sq-AL"/>
        </w:rPr>
        <w:t>dhe struktura e saj</w:t>
      </w:r>
      <w:r w:rsidRPr="00A523A3">
        <w:rPr>
          <w:lang w:val="sq-AL"/>
        </w:rPr>
        <w:t xml:space="preserve"> </w:t>
      </w:r>
      <w:r w:rsidRPr="00A523A3">
        <w:rPr>
          <w:rStyle w:val="hps"/>
          <w:lang w:val="sq-AL"/>
        </w:rPr>
        <w:t>në bazë të të dhënave ERGJ</w:t>
      </w:r>
    </w:p>
    <w:tbl>
      <w:tblPr>
        <w:tblW w:w="0" w:type="auto"/>
        <w:tblInd w:w="738" w:type="dxa"/>
        <w:tblCellMar>
          <w:left w:w="0" w:type="dxa"/>
          <w:right w:w="0" w:type="dxa"/>
        </w:tblCellMar>
        <w:tblLook w:val="04A0" w:firstRow="1" w:lastRow="0" w:firstColumn="1" w:lastColumn="0" w:noHBand="0" w:noVBand="1"/>
      </w:tblPr>
      <w:tblGrid>
        <w:gridCol w:w="5400"/>
        <w:gridCol w:w="3420"/>
      </w:tblGrid>
      <w:tr w:rsidR="00AF3236" w:rsidRPr="00A523A3" w14:paraId="6192FCBF" w14:textId="77777777" w:rsidTr="00E73FCC">
        <w:tc>
          <w:tcPr>
            <w:tcW w:w="5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033D67" w14:textId="584A3601" w:rsidR="00AF3236" w:rsidRPr="00E73FCC" w:rsidRDefault="00AF3236" w:rsidP="00872251">
            <w:pPr>
              <w:pStyle w:val="NoSpacing"/>
              <w:rPr>
                <w:b/>
              </w:rPr>
            </w:pPr>
            <w:proofErr w:type="spellStart"/>
            <w:r w:rsidRPr="00A523A3">
              <w:rPr>
                <w:b/>
              </w:rPr>
              <w:t>Катастарска</w:t>
            </w:r>
            <w:proofErr w:type="spellEnd"/>
            <w:r w:rsidRPr="00A523A3">
              <w:rPr>
                <w:b/>
              </w:rPr>
              <w:t xml:space="preserve"> </w:t>
            </w:r>
            <w:proofErr w:type="spellStart"/>
            <w:r w:rsidRPr="00A523A3">
              <w:rPr>
                <w:b/>
              </w:rPr>
              <w:t>култура</w:t>
            </w:r>
            <w:r w:rsidR="00E73FCC">
              <w:rPr>
                <w:b/>
              </w:rPr>
              <w:t>-</w:t>
            </w:r>
            <w:r w:rsidRPr="00A523A3">
              <w:rPr>
                <w:rFonts w:eastAsia="Batang"/>
                <w:b/>
              </w:rPr>
              <w:t>Kultura</w:t>
            </w:r>
            <w:proofErr w:type="spellEnd"/>
            <w:r w:rsidRPr="00A523A3">
              <w:rPr>
                <w:rFonts w:eastAsia="Batang"/>
                <w:b/>
              </w:rPr>
              <w:t xml:space="preserve"> </w:t>
            </w:r>
            <w:proofErr w:type="spellStart"/>
            <w:r w:rsidRPr="00A523A3">
              <w:rPr>
                <w:rFonts w:eastAsia="Batang"/>
                <w:b/>
              </w:rPr>
              <w:t>kadastrale</w:t>
            </w:r>
            <w:proofErr w:type="spellEnd"/>
          </w:p>
        </w:tc>
        <w:tc>
          <w:tcPr>
            <w:tcW w:w="34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24EBC1A" w14:textId="4468919F" w:rsidR="00AF3236" w:rsidRPr="00E73FCC" w:rsidRDefault="00AF3236" w:rsidP="00872251">
            <w:pPr>
              <w:pStyle w:val="NoSpacing"/>
              <w:rPr>
                <w:rFonts w:eastAsia="Batang"/>
                <w:b/>
              </w:rPr>
            </w:pPr>
            <w:proofErr w:type="spellStart"/>
            <w:r w:rsidRPr="00A523A3">
              <w:rPr>
                <w:rFonts w:eastAsia="Batang"/>
                <w:b/>
              </w:rPr>
              <w:t>Површине</w:t>
            </w:r>
            <w:proofErr w:type="spellEnd"/>
            <w:r w:rsidRPr="00A523A3">
              <w:rPr>
                <w:rFonts w:eastAsia="Batang"/>
                <w:b/>
              </w:rPr>
              <w:t xml:space="preserve"> (</w:t>
            </w:r>
            <w:proofErr w:type="spellStart"/>
            <w:r w:rsidRPr="00A523A3">
              <w:rPr>
                <w:rFonts w:eastAsia="Batang"/>
                <w:b/>
              </w:rPr>
              <w:t>hа</w:t>
            </w:r>
            <w:r w:rsidR="00E73FCC">
              <w:rPr>
                <w:rFonts w:eastAsia="Batang"/>
                <w:b/>
              </w:rPr>
              <w:t>-</w:t>
            </w:r>
            <w:r w:rsidRPr="00A523A3">
              <w:rPr>
                <w:rFonts w:eastAsia="Batang"/>
                <w:b/>
              </w:rPr>
              <w:t>Sipërfaqja</w:t>
            </w:r>
            <w:proofErr w:type="spellEnd"/>
            <w:r w:rsidRPr="00A523A3">
              <w:rPr>
                <w:rFonts w:eastAsia="Batang"/>
                <w:b/>
              </w:rPr>
              <w:t xml:space="preserve"> (ha)</w:t>
            </w:r>
          </w:p>
        </w:tc>
      </w:tr>
      <w:tr w:rsidR="00AF3236" w:rsidRPr="00A523A3" w14:paraId="5833B4B0" w14:textId="77777777" w:rsidTr="00E73FCC">
        <w:tc>
          <w:tcPr>
            <w:tcW w:w="54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F71A47" w14:textId="77777777" w:rsidR="00AF3236" w:rsidRPr="00A523A3" w:rsidRDefault="00AF3236" w:rsidP="00872251">
            <w:pPr>
              <w:pStyle w:val="NoSpacing"/>
            </w:pPr>
            <w:proofErr w:type="spellStart"/>
            <w:r w:rsidRPr="00A523A3">
              <w:t>Њиве</w:t>
            </w:r>
            <w:proofErr w:type="spellEnd"/>
            <w:r w:rsidRPr="00A523A3">
              <w:t xml:space="preserve">           </w:t>
            </w:r>
            <w:r w:rsidRPr="00A523A3">
              <w:rPr>
                <w:rFonts w:eastAsia="Batang"/>
              </w:rPr>
              <w:t xml:space="preserve">-          Arat </w:t>
            </w:r>
          </w:p>
        </w:tc>
        <w:tc>
          <w:tcPr>
            <w:tcW w:w="3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B80F67" w14:textId="77777777" w:rsidR="00AF3236" w:rsidRPr="00A523A3" w:rsidRDefault="00AF3236" w:rsidP="00872251">
            <w:pPr>
              <w:pStyle w:val="NoSpacing"/>
              <w:jc w:val="left"/>
            </w:pPr>
            <w:r w:rsidRPr="00A523A3">
              <w:rPr>
                <w:lang w:val="sr-Cyrl-CS"/>
              </w:rPr>
              <w:t>15.194,37</w:t>
            </w:r>
            <w:r w:rsidRPr="00A523A3">
              <w:t>75</w:t>
            </w:r>
          </w:p>
        </w:tc>
      </w:tr>
      <w:tr w:rsidR="00AF3236" w:rsidRPr="00A523A3" w14:paraId="6F8DD468" w14:textId="77777777" w:rsidTr="00E73FCC">
        <w:tc>
          <w:tcPr>
            <w:tcW w:w="54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7AEB6" w14:textId="77777777" w:rsidR="00AF3236" w:rsidRPr="00A523A3" w:rsidRDefault="00AF3236" w:rsidP="00872251">
            <w:pPr>
              <w:pStyle w:val="NoSpacing"/>
            </w:pPr>
            <w:proofErr w:type="spellStart"/>
            <w:r w:rsidRPr="00A523A3">
              <w:t>Вртови</w:t>
            </w:r>
            <w:proofErr w:type="spellEnd"/>
            <w:r w:rsidRPr="00A523A3">
              <w:t xml:space="preserve">        </w:t>
            </w:r>
            <w:r w:rsidRPr="00A523A3">
              <w:rPr>
                <w:rFonts w:eastAsia="Batang"/>
              </w:rPr>
              <w:t xml:space="preserve">-          </w:t>
            </w:r>
            <w:proofErr w:type="spellStart"/>
            <w:r w:rsidRPr="00A523A3">
              <w:rPr>
                <w:rFonts w:eastAsia="Batang"/>
              </w:rPr>
              <w:t>Kopshtiet</w:t>
            </w:r>
            <w:proofErr w:type="spellEnd"/>
          </w:p>
        </w:tc>
        <w:tc>
          <w:tcPr>
            <w:tcW w:w="3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E64FBE" w14:textId="77777777" w:rsidR="00AF3236" w:rsidRPr="00A523A3" w:rsidRDefault="00AF3236" w:rsidP="00872251">
            <w:pPr>
              <w:pStyle w:val="NoSpacing"/>
              <w:jc w:val="left"/>
            </w:pPr>
            <w:r w:rsidRPr="00A523A3">
              <w:rPr>
                <w:lang w:val="sr-Cyrl-CS"/>
              </w:rPr>
              <w:t>38,19</w:t>
            </w:r>
            <w:r w:rsidRPr="00A523A3">
              <w:t>64</w:t>
            </w:r>
          </w:p>
        </w:tc>
      </w:tr>
      <w:tr w:rsidR="00AF3236" w:rsidRPr="00A523A3" w14:paraId="28F5FAD5" w14:textId="77777777" w:rsidTr="00E73FCC">
        <w:tc>
          <w:tcPr>
            <w:tcW w:w="54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F1A9650" w14:textId="77777777" w:rsidR="00AF3236" w:rsidRPr="00A523A3" w:rsidRDefault="00AF3236" w:rsidP="00872251">
            <w:pPr>
              <w:pStyle w:val="NoSpacing"/>
            </w:pPr>
            <w:proofErr w:type="spellStart"/>
            <w:r w:rsidRPr="00A523A3">
              <w:t>Воћњаци</w:t>
            </w:r>
            <w:proofErr w:type="spellEnd"/>
            <w:r w:rsidRPr="00A523A3">
              <w:t xml:space="preserve">     </w:t>
            </w:r>
            <w:r w:rsidRPr="00A523A3">
              <w:rPr>
                <w:rFonts w:eastAsia="Batang"/>
              </w:rPr>
              <w:t xml:space="preserve">-          </w:t>
            </w:r>
            <w:proofErr w:type="spellStart"/>
            <w:r w:rsidRPr="00A523A3">
              <w:rPr>
                <w:rFonts w:eastAsia="Batang"/>
              </w:rPr>
              <w:t>Pemishtet</w:t>
            </w:r>
            <w:proofErr w:type="spellEnd"/>
            <w:r w:rsidRPr="00A523A3">
              <w:t xml:space="preserve"> </w:t>
            </w:r>
          </w:p>
        </w:tc>
        <w:tc>
          <w:tcPr>
            <w:tcW w:w="3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0550B5" w14:textId="77777777" w:rsidR="00AF3236" w:rsidRPr="00A523A3" w:rsidRDefault="00AF3236" w:rsidP="00872251">
            <w:pPr>
              <w:pStyle w:val="NoSpacing"/>
              <w:jc w:val="left"/>
            </w:pPr>
            <w:r w:rsidRPr="00A523A3">
              <w:rPr>
                <w:lang w:val="sr-Cyrl-CS"/>
              </w:rPr>
              <w:t>633,71</w:t>
            </w:r>
            <w:r w:rsidRPr="00A523A3">
              <w:t>85</w:t>
            </w:r>
          </w:p>
        </w:tc>
      </w:tr>
      <w:tr w:rsidR="00AF3236" w:rsidRPr="00A523A3" w14:paraId="5908739F" w14:textId="77777777" w:rsidTr="00E73FCC">
        <w:trPr>
          <w:trHeight w:val="262"/>
        </w:trPr>
        <w:tc>
          <w:tcPr>
            <w:tcW w:w="54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A4975D" w14:textId="77777777" w:rsidR="00AF3236" w:rsidRPr="00A523A3" w:rsidRDefault="00AF3236" w:rsidP="00872251">
            <w:pPr>
              <w:pStyle w:val="NoSpacing"/>
            </w:pPr>
            <w:proofErr w:type="spellStart"/>
            <w:proofErr w:type="gramStart"/>
            <w:r w:rsidRPr="00A523A3">
              <w:t>Виногради</w:t>
            </w:r>
            <w:proofErr w:type="spellEnd"/>
            <w:r w:rsidRPr="00A523A3">
              <w:t xml:space="preserve">  </w:t>
            </w:r>
            <w:r w:rsidRPr="00A523A3">
              <w:rPr>
                <w:rFonts w:eastAsia="Batang"/>
              </w:rPr>
              <w:t>-</w:t>
            </w:r>
            <w:proofErr w:type="gramEnd"/>
            <w:r w:rsidRPr="00A523A3">
              <w:rPr>
                <w:rFonts w:eastAsia="Batang"/>
              </w:rPr>
              <w:t xml:space="preserve">          </w:t>
            </w:r>
            <w:proofErr w:type="spellStart"/>
            <w:r w:rsidRPr="00A523A3">
              <w:rPr>
                <w:rFonts w:eastAsia="Batang"/>
              </w:rPr>
              <w:t>Vreshtat</w:t>
            </w:r>
            <w:proofErr w:type="spellEnd"/>
            <w:r w:rsidRPr="00A523A3">
              <w:t xml:space="preserve"> </w:t>
            </w:r>
          </w:p>
        </w:tc>
        <w:tc>
          <w:tcPr>
            <w:tcW w:w="3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4FD0C1" w14:textId="77777777" w:rsidR="00AF3236" w:rsidRPr="00A523A3" w:rsidRDefault="00AF3236" w:rsidP="00872251">
            <w:pPr>
              <w:pStyle w:val="NoSpacing"/>
              <w:jc w:val="left"/>
            </w:pPr>
            <w:r w:rsidRPr="00A523A3">
              <w:rPr>
                <w:lang w:val="sr-Cyrl-CS"/>
              </w:rPr>
              <w:t>440,80</w:t>
            </w:r>
            <w:r w:rsidRPr="00A523A3">
              <w:t>11</w:t>
            </w:r>
          </w:p>
        </w:tc>
      </w:tr>
      <w:tr w:rsidR="00AF3236" w:rsidRPr="00A523A3" w14:paraId="78A599A8" w14:textId="77777777" w:rsidTr="00E73FCC">
        <w:tc>
          <w:tcPr>
            <w:tcW w:w="54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448901A" w14:textId="77777777" w:rsidR="00AF3236" w:rsidRPr="00A523A3" w:rsidRDefault="00AF3236" w:rsidP="00872251">
            <w:pPr>
              <w:pStyle w:val="NoSpacing"/>
            </w:pPr>
            <w:proofErr w:type="spellStart"/>
            <w:r w:rsidRPr="00A523A3">
              <w:t>Ливаде</w:t>
            </w:r>
            <w:proofErr w:type="spellEnd"/>
            <w:r w:rsidRPr="00A523A3">
              <w:t xml:space="preserve">        </w:t>
            </w:r>
            <w:r w:rsidRPr="00A523A3">
              <w:rPr>
                <w:rFonts w:eastAsia="Batang"/>
              </w:rPr>
              <w:t xml:space="preserve">-          </w:t>
            </w:r>
            <w:proofErr w:type="spellStart"/>
            <w:r w:rsidRPr="00A523A3">
              <w:rPr>
                <w:rFonts w:eastAsia="Batang"/>
              </w:rPr>
              <w:t>Livadhet</w:t>
            </w:r>
            <w:proofErr w:type="spellEnd"/>
            <w:r w:rsidRPr="00A523A3">
              <w:t xml:space="preserve"> </w:t>
            </w:r>
          </w:p>
        </w:tc>
        <w:tc>
          <w:tcPr>
            <w:tcW w:w="3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CCFA27" w14:textId="77777777" w:rsidR="00AF3236" w:rsidRPr="00A523A3" w:rsidRDefault="00AF3236" w:rsidP="00872251">
            <w:pPr>
              <w:pStyle w:val="NoSpacing"/>
              <w:jc w:val="left"/>
            </w:pPr>
            <w:r w:rsidRPr="00A523A3">
              <w:rPr>
                <w:lang w:val="sr-Cyrl-CS"/>
              </w:rPr>
              <w:t>1.699,59</w:t>
            </w:r>
            <w:r w:rsidRPr="00A523A3">
              <w:t>05</w:t>
            </w:r>
          </w:p>
        </w:tc>
      </w:tr>
      <w:tr w:rsidR="00AF3236" w:rsidRPr="00A523A3" w14:paraId="52AB6DDC" w14:textId="77777777" w:rsidTr="00E73FCC">
        <w:trPr>
          <w:trHeight w:val="75"/>
        </w:trPr>
        <w:tc>
          <w:tcPr>
            <w:tcW w:w="54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404CD07" w14:textId="77777777" w:rsidR="00AF3236" w:rsidRPr="00A523A3" w:rsidRDefault="00AF3236" w:rsidP="00872251">
            <w:pPr>
              <w:pStyle w:val="NoSpacing"/>
              <w:rPr>
                <w:b/>
              </w:rPr>
            </w:pPr>
            <w:proofErr w:type="spellStart"/>
            <w:r w:rsidRPr="00A523A3">
              <w:rPr>
                <w:b/>
              </w:rPr>
              <w:t>Обрадиво</w:t>
            </w:r>
            <w:proofErr w:type="spellEnd"/>
            <w:r w:rsidRPr="00A523A3">
              <w:rPr>
                <w:b/>
              </w:rPr>
              <w:t xml:space="preserve"> </w:t>
            </w:r>
            <w:proofErr w:type="spellStart"/>
            <w:r w:rsidRPr="00A523A3">
              <w:rPr>
                <w:b/>
              </w:rPr>
              <w:t>пољопривредно</w:t>
            </w:r>
            <w:proofErr w:type="spellEnd"/>
            <w:r w:rsidRPr="00A523A3">
              <w:rPr>
                <w:b/>
              </w:rPr>
              <w:t xml:space="preserve"> </w:t>
            </w:r>
            <w:proofErr w:type="spellStart"/>
            <w:r w:rsidRPr="00A523A3">
              <w:rPr>
                <w:b/>
              </w:rPr>
              <w:t>земљиште</w:t>
            </w:r>
            <w:proofErr w:type="spellEnd"/>
          </w:p>
          <w:p w14:paraId="473A36EC" w14:textId="77777777" w:rsidR="00AF3236" w:rsidRPr="00A523A3" w:rsidRDefault="00AF3236" w:rsidP="00872251">
            <w:pPr>
              <w:pStyle w:val="NoSpacing"/>
              <w:rPr>
                <w:rFonts w:eastAsia="Batang"/>
                <w:b/>
              </w:rPr>
            </w:pPr>
            <w:proofErr w:type="spellStart"/>
            <w:r w:rsidRPr="00A523A3">
              <w:rPr>
                <w:rFonts w:eastAsia="Batang"/>
                <w:b/>
              </w:rPr>
              <w:t>Tokë</w:t>
            </w:r>
            <w:proofErr w:type="spellEnd"/>
            <w:r w:rsidRPr="00A523A3">
              <w:rPr>
                <w:rFonts w:eastAsia="Batang"/>
                <w:b/>
              </w:rPr>
              <w:t xml:space="preserve"> e </w:t>
            </w:r>
            <w:proofErr w:type="spellStart"/>
            <w:r w:rsidRPr="00A523A3">
              <w:rPr>
                <w:rFonts w:eastAsia="Batang"/>
                <w:b/>
              </w:rPr>
              <w:t>punueshme</w:t>
            </w:r>
            <w:proofErr w:type="spellEnd"/>
            <w:r w:rsidRPr="00A523A3">
              <w:rPr>
                <w:rFonts w:eastAsia="Batang"/>
                <w:b/>
              </w:rPr>
              <w:t xml:space="preserve"> </w:t>
            </w:r>
            <w:proofErr w:type="spellStart"/>
            <w:r w:rsidRPr="00A523A3">
              <w:rPr>
                <w:rFonts w:eastAsia="Batang"/>
                <w:b/>
              </w:rPr>
              <w:t>bujqësore</w:t>
            </w:r>
            <w:proofErr w:type="spellEnd"/>
          </w:p>
        </w:tc>
        <w:tc>
          <w:tcPr>
            <w:tcW w:w="3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59CA1D" w14:textId="77777777" w:rsidR="00AF3236" w:rsidRPr="00A523A3" w:rsidRDefault="00AF3236" w:rsidP="00872251">
            <w:pPr>
              <w:pStyle w:val="NoSpacing"/>
              <w:jc w:val="left"/>
              <w:rPr>
                <w:b/>
                <w:lang w:val="sr-Cyrl-CS"/>
              </w:rPr>
            </w:pPr>
            <w:r w:rsidRPr="00A523A3">
              <w:rPr>
                <w:b/>
                <w:lang w:val="sr-Cyrl-CS"/>
              </w:rPr>
              <w:t>17.991,5905</w:t>
            </w:r>
          </w:p>
        </w:tc>
      </w:tr>
      <w:tr w:rsidR="00AF3236" w:rsidRPr="00A523A3" w14:paraId="2B591941" w14:textId="77777777" w:rsidTr="00E73FCC">
        <w:tc>
          <w:tcPr>
            <w:tcW w:w="54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5A27B06" w14:textId="77777777" w:rsidR="00AF3236" w:rsidRPr="00A523A3" w:rsidRDefault="00AF3236" w:rsidP="00872251">
            <w:pPr>
              <w:pStyle w:val="NoSpacing"/>
            </w:pPr>
            <w:proofErr w:type="spellStart"/>
            <w:r w:rsidRPr="00A523A3">
              <w:t>Пашњаци</w:t>
            </w:r>
            <w:proofErr w:type="spellEnd"/>
            <w:r w:rsidRPr="00A523A3">
              <w:t xml:space="preserve">    </w:t>
            </w:r>
            <w:r w:rsidRPr="00A523A3">
              <w:rPr>
                <w:rFonts w:eastAsia="Batang"/>
              </w:rPr>
              <w:t xml:space="preserve">-         </w:t>
            </w:r>
            <w:proofErr w:type="spellStart"/>
            <w:r w:rsidRPr="00A523A3">
              <w:rPr>
                <w:rFonts w:eastAsia="Batang"/>
              </w:rPr>
              <w:t>Kullotat</w:t>
            </w:r>
            <w:proofErr w:type="spellEnd"/>
            <w:r w:rsidRPr="00A523A3">
              <w:t xml:space="preserve"> </w:t>
            </w:r>
          </w:p>
        </w:tc>
        <w:tc>
          <w:tcPr>
            <w:tcW w:w="3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565073" w14:textId="77777777" w:rsidR="00AF3236" w:rsidRPr="00A523A3" w:rsidRDefault="00AF3236" w:rsidP="00872251">
            <w:pPr>
              <w:pStyle w:val="NoSpacing"/>
              <w:jc w:val="left"/>
            </w:pPr>
            <w:r w:rsidRPr="00A523A3">
              <w:t>8</w:t>
            </w:r>
            <w:r w:rsidRPr="00A523A3">
              <w:rPr>
                <w:lang w:val="sr-Cyrl-CS"/>
              </w:rPr>
              <w:t>.</w:t>
            </w:r>
            <w:r w:rsidRPr="00A523A3">
              <w:t>520</w:t>
            </w:r>
            <w:r w:rsidRPr="00A523A3">
              <w:rPr>
                <w:lang w:val="sr-Cyrl-CS"/>
              </w:rPr>
              <w:t>,</w:t>
            </w:r>
            <w:r w:rsidRPr="00A523A3">
              <w:t>7302</w:t>
            </w:r>
          </w:p>
        </w:tc>
      </w:tr>
      <w:tr w:rsidR="00AF3236" w:rsidRPr="00A523A3" w14:paraId="1D58B63B" w14:textId="77777777" w:rsidTr="00E73FCC">
        <w:tc>
          <w:tcPr>
            <w:tcW w:w="54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42AA569" w14:textId="77777777" w:rsidR="00AF3236" w:rsidRPr="004600E8" w:rsidRDefault="00AF3236" w:rsidP="00872251">
            <w:pPr>
              <w:pStyle w:val="NoSpacing"/>
            </w:pPr>
            <w:proofErr w:type="spellStart"/>
            <w:proofErr w:type="gramStart"/>
            <w:r w:rsidRPr="00A523A3">
              <w:t>Трстици</w:t>
            </w:r>
            <w:proofErr w:type="spellEnd"/>
            <w:r w:rsidRPr="00A523A3">
              <w:t xml:space="preserve">  и</w:t>
            </w:r>
            <w:proofErr w:type="gramEnd"/>
            <w:r w:rsidRPr="00A523A3">
              <w:t xml:space="preserve"> </w:t>
            </w:r>
            <w:proofErr w:type="spellStart"/>
            <w:r w:rsidRPr="00A523A3">
              <w:t>мочваре</w:t>
            </w:r>
            <w:r>
              <w:t>-</w:t>
            </w:r>
            <w:r w:rsidRPr="00A523A3">
              <w:rPr>
                <w:rFonts w:eastAsia="Batang"/>
              </w:rPr>
              <w:t>Kallamishtet</w:t>
            </w:r>
            <w:proofErr w:type="spellEnd"/>
            <w:r w:rsidRPr="00A523A3">
              <w:rPr>
                <w:rFonts w:eastAsia="Batang"/>
              </w:rPr>
              <w:t xml:space="preserve"> </w:t>
            </w:r>
            <w:proofErr w:type="spellStart"/>
            <w:r w:rsidRPr="00A523A3">
              <w:rPr>
                <w:rFonts w:eastAsia="Batang"/>
              </w:rPr>
              <w:t>dhe</w:t>
            </w:r>
            <w:proofErr w:type="spellEnd"/>
            <w:r w:rsidRPr="00A523A3">
              <w:rPr>
                <w:rFonts w:eastAsia="Batang"/>
              </w:rPr>
              <w:t xml:space="preserve"> </w:t>
            </w:r>
            <w:proofErr w:type="spellStart"/>
            <w:r w:rsidRPr="00A523A3">
              <w:rPr>
                <w:rFonts w:eastAsia="Batang"/>
              </w:rPr>
              <w:t>kënetat</w:t>
            </w:r>
            <w:proofErr w:type="spellEnd"/>
          </w:p>
        </w:tc>
        <w:tc>
          <w:tcPr>
            <w:tcW w:w="34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187BF8" w14:textId="77777777" w:rsidR="00AF3236" w:rsidRPr="00A523A3" w:rsidRDefault="00AF3236" w:rsidP="00872251">
            <w:pPr>
              <w:pStyle w:val="NoSpacing"/>
              <w:jc w:val="left"/>
            </w:pPr>
            <w:r w:rsidRPr="00A523A3">
              <w:t>11</w:t>
            </w:r>
            <w:r w:rsidRPr="00A523A3">
              <w:rPr>
                <w:lang w:val="sr-Cyrl-CS"/>
              </w:rPr>
              <w:t>,</w:t>
            </w:r>
            <w:r w:rsidRPr="00A523A3">
              <w:t>6158</w:t>
            </w:r>
          </w:p>
        </w:tc>
      </w:tr>
      <w:tr w:rsidR="00AF3236" w:rsidRPr="00A523A3" w14:paraId="26C47101" w14:textId="77777777" w:rsidTr="00E73FCC">
        <w:tc>
          <w:tcPr>
            <w:tcW w:w="5400" w:type="dxa"/>
            <w:tcBorders>
              <w:top w:val="nil"/>
              <w:left w:val="single" w:sz="8" w:space="0" w:color="000000"/>
              <w:bottom w:val="nil"/>
              <w:right w:val="single" w:sz="8" w:space="0" w:color="000000"/>
            </w:tcBorders>
            <w:tcMar>
              <w:top w:w="0" w:type="dxa"/>
              <w:left w:w="108" w:type="dxa"/>
              <w:bottom w:w="0" w:type="dxa"/>
              <w:right w:w="108" w:type="dxa"/>
            </w:tcMar>
            <w:hideMark/>
          </w:tcPr>
          <w:p w14:paraId="2C03DB5C" w14:textId="3327F779" w:rsidR="00E73FCC" w:rsidRPr="00A523A3" w:rsidRDefault="00AF3236" w:rsidP="00872251">
            <w:pPr>
              <w:pStyle w:val="NoSpacing"/>
              <w:rPr>
                <w:b/>
              </w:rPr>
            </w:pPr>
            <w:proofErr w:type="spellStart"/>
            <w:r w:rsidRPr="00A523A3">
              <w:rPr>
                <w:b/>
              </w:rPr>
              <w:t>Укупно</w:t>
            </w:r>
            <w:proofErr w:type="spellEnd"/>
            <w:r w:rsidRPr="00A523A3">
              <w:rPr>
                <w:b/>
              </w:rPr>
              <w:t xml:space="preserve"> </w:t>
            </w:r>
            <w:proofErr w:type="spellStart"/>
            <w:r w:rsidRPr="00A523A3">
              <w:rPr>
                <w:b/>
              </w:rPr>
              <w:t>пољопривредно</w:t>
            </w:r>
            <w:proofErr w:type="spellEnd"/>
            <w:r w:rsidRPr="00A523A3">
              <w:rPr>
                <w:b/>
              </w:rPr>
              <w:t xml:space="preserve"> </w:t>
            </w:r>
            <w:proofErr w:type="spellStart"/>
            <w:r w:rsidRPr="00A523A3">
              <w:rPr>
                <w:b/>
              </w:rPr>
              <w:t>земљиште</w:t>
            </w:r>
            <w:proofErr w:type="spellEnd"/>
            <w:r w:rsidRPr="00A523A3">
              <w:rPr>
                <w:b/>
              </w:rPr>
              <w:t>:</w:t>
            </w:r>
          </w:p>
          <w:p w14:paraId="7BFEB0B6" w14:textId="79EB84E9" w:rsidR="00E73FCC" w:rsidRPr="00A523A3" w:rsidRDefault="00AF3236" w:rsidP="00872251">
            <w:pPr>
              <w:pStyle w:val="NoSpacing"/>
              <w:rPr>
                <w:rFonts w:eastAsia="Batang"/>
                <w:b/>
              </w:rPr>
            </w:pPr>
            <w:proofErr w:type="spellStart"/>
            <w:r w:rsidRPr="00A523A3">
              <w:rPr>
                <w:rFonts w:eastAsia="Batang"/>
                <w:b/>
              </w:rPr>
              <w:t>Sipërfaqja</w:t>
            </w:r>
            <w:proofErr w:type="spellEnd"/>
            <w:r w:rsidRPr="00A523A3">
              <w:rPr>
                <w:rFonts w:eastAsia="Batang"/>
                <w:b/>
              </w:rPr>
              <w:t xml:space="preserve"> e </w:t>
            </w:r>
            <w:proofErr w:type="spellStart"/>
            <w:r w:rsidRPr="00A523A3">
              <w:rPr>
                <w:rFonts w:eastAsia="Batang"/>
                <w:b/>
              </w:rPr>
              <w:t>përgjidhshme</w:t>
            </w:r>
            <w:proofErr w:type="spellEnd"/>
            <w:r w:rsidRPr="00A523A3">
              <w:rPr>
                <w:rFonts w:eastAsia="Batang"/>
                <w:b/>
              </w:rPr>
              <w:t xml:space="preserve"> </w:t>
            </w:r>
            <w:proofErr w:type="spellStart"/>
            <w:r w:rsidRPr="00A523A3">
              <w:rPr>
                <w:rFonts w:eastAsia="Batang"/>
                <w:b/>
              </w:rPr>
              <w:t>bujqësore</w:t>
            </w:r>
            <w:proofErr w:type="spellEnd"/>
            <w:r w:rsidRPr="00A523A3">
              <w:rPr>
                <w:rFonts w:eastAsia="Batang"/>
                <w:b/>
              </w:rPr>
              <w:t>:</w:t>
            </w:r>
          </w:p>
        </w:tc>
        <w:tc>
          <w:tcPr>
            <w:tcW w:w="3420" w:type="dxa"/>
            <w:tcBorders>
              <w:top w:val="nil"/>
              <w:left w:val="nil"/>
              <w:bottom w:val="nil"/>
              <w:right w:val="single" w:sz="8" w:space="0" w:color="000000"/>
            </w:tcBorders>
            <w:tcMar>
              <w:top w:w="0" w:type="dxa"/>
              <w:left w:w="108" w:type="dxa"/>
              <w:bottom w:w="0" w:type="dxa"/>
              <w:right w:w="108" w:type="dxa"/>
            </w:tcMar>
            <w:vAlign w:val="center"/>
            <w:hideMark/>
          </w:tcPr>
          <w:p w14:paraId="00CFFD2F" w14:textId="77777777" w:rsidR="00AF3236" w:rsidRDefault="00AF3236" w:rsidP="00872251">
            <w:pPr>
              <w:pStyle w:val="NoSpacing"/>
              <w:jc w:val="left"/>
              <w:rPr>
                <w:b/>
              </w:rPr>
            </w:pPr>
            <w:r w:rsidRPr="00A523A3">
              <w:rPr>
                <w:b/>
              </w:rPr>
              <w:t>26</w:t>
            </w:r>
            <w:r w:rsidRPr="00A523A3">
              <w:rPr>
                <w:b/>
                <w:lang w:val="sr-Cyrl-CS"/>
              </w:rPr>
              <w:t>.</w:t>
            </w:r>
            <w:r w:rsidRPr="00A523A3">
              <w:rPr>
                <w:b/>
              </w:rPr>
              <w:t>523</w:t>
            </w:r>
            <w:r w:rsidRPr="00A523A3">
              <w:rPr>
                <w:b/>
                <w:lang w:val="sr-Cyrl-CS"/>
              </w:rPr>
              <w:t>,</w:t>
            </w:r>
            <w:r w:rsidRPr="00A523A3">
              <w:rPr>
                <w:b/>
              </w:rPr>
              <w:t>9365</w:t>
            </w:r>
          </w:p>
          <w:p w14:paraId="3A37B995" w14:textId="77777777" w:rsidR="00E73FCC" w:rsidRDefault="00E73FCC" w:rsidP="00872251">
            <w:pPr>
              <w:pStyle w:val="NoSpacing"/>
              <w:jc w:val="left"/>
              <w:rPr>
                <w:b/>
              </w:rPr>
            </w:pPr>
          </w:p>
          <w:p w14:paraId="74CE3B43" w14:textId="77777777" w:rsidR="00E73FCC" w:rsidRPr="00A523A3" w:rsidRDefault="00E73FCC" w:rsidP="00872251">
            <w:pPr>
              <w:pStyle w:val="NoSpacing"/>
              <w:jc w:val="left"/>
              <w:rPr>
                <w:b/>
              </w:rPr>
            </w:pPr>
          </w:p>
        </w:tc>
      </w:tr>
      <w:tr w:rsidR="00F60D42" w:rsidRPr="00A523A3" w14:paraId="655429DE" w14:textId="77777777" w:rsidTr="00E73FCC">
        <w:trPr>
          <w:trHeight w:val="121"/>
        </w:trPr>
        <w:tc>
          <w:tcPr>
            <w:tcW w:w="540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21D4309" w14:textId="77777777" w:rsidR="00F60D42" w:rsidRPr="00A523A3" w:rsidRDefault="00F60D42" w:rsidP="00872251">
            <w:pPr>
              <w:pStyle w:val="NoSpacing"/>
              <w:rPr>
                <w:b/>
              </w:rPr>
            </w:pPr>
          </w:p>
        </w:tc>
        <w:tc>
          <w:tcPr>
            <w:tcW w:w="342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7A162B2" w14:textId="77777777" w:rsidR="00F60D42" w:rsidRPr="00A523A3" w:rsidRDefault="00F60D42" w:rsidP="00872251">
            <w:pPr>
              <w:pStyle w:val="NoSpacing"/>
              <w:jc w:val="left"/>
              <w:rPr>
                <w:b/>
              </w:rPr>
            </w:pPr>
          </w:p>
        </w:tc>
      </w:tr>
    </w:tbl>
    <w:p w14:paraId="583FE823" w14:textId="77777777" w:rsidR="00F60D42" w:rsidRDefault="00F60D42" w:rsidP="00AF3236">
      <w:pPr>
        <w:pStyle w:val="NoSpacing"/>
        <w:rPr>
          <w:rFonts w:eastAsia="Calibri"/>
          <w:b/>
        </w:rPr>
      </w:pPr>
    </w:p>
    <w:p w14:paraId="33F23CCC" w14:textId="77777777" w:rsidR="006E4EC5" w:rsidRDefault="006E4EC5" w:rsidP="00AF3236">
      <w:pPr>
        <w:pStyle w:val="NoSpacing"/>
        <w:rPr>
          <w:rFonts w:eastAsia="Calibri"/>
          <w:b/>
        </w:rPr>
      </w:pPr>
    </w:p>
    <w:p w14:paraId="3ED3E617" w14:textId="22107D8E" w:rsidR="00AF3236" w:rsidRDefault="00AF3236" w:rsidP="00AF3236">
      <w:pPr>
        <w:pStyle w:val="NoSpacing"/>
        <w:rPr>
          <w:rFonts w:eastAsia="Calibri"/>
          <w:b/>
        </w:rPr>
      </w:pPr>
      <w:proofErr w:type="spellStart"/>
      <w:r w:rsidRPr="00A523A3">
        <w:rPr>
          <w:rFonts w:eastAsia="Calibri"/>
          <w:b/>
        </w:rPr>
        <w:t>Вишегодишњи</w:t>
      </w:r>
      <w:proofErr w:type="spellEnd"/>
      <w:r w:rsidRPr="00A523A3">
        <w:rPr>
          <w:rFonts w:eastAsia="Calibri"/>
          <w:b/>
        </w:rPr>
        <w:t xml:space="preserve"> </w:t>
      </w:r>
      <w:proofErr w:type="spellStart"/>
      <w:r w:rsidRPr="00A523A3">
        <w:rPr>
          <w:rFonts w:eastAsia="Calibri"/>
          <w:b/>
        </w:rPr>
        <w:t>засади</w:t>
      </w:r>
      <w:r w:rsidR="00E73FCC">
        <w:rPr>
          <w:rFonts w:eastAsia="Calibri"/>
          <w:b/>
        </w:rPr>
        <w:t>-</w:t>
      </w:r>
      <w:r w:rsidRPr="00A523A3">
        <w:rPr>
          <w:rFonts w:eastAsia="Batang"/>
          <w:b/>
        </w:rPr>
        <w:t>Të</w:t>
      </w:r>
      <w:proofErr w:type="spellEnd"/>
      <w:r w:rsidRPr="00A523A3">
        <w:rPr>
          <w:rFonts w:eastAsia="Batang"/>
          <w:b/>
        </w:rPr>
        <w:t xml:space="preserve"> </w:t>
      </w:r>
      <w:proofErr w:type="spellStart"/>
      <w:r w:rsidRPr="00A523A3">
        <w:rPr>
          <w:rFonts w:eastAsia="Batang"/>
          <w:b/>
        </w:rPr>
        <w:t>mbjellurat</w:t>
      </w:r>
      <w:proofErr w:type="spellEnd"/>
      <w:r w:rsidRPr="00A523A3">
        <w:rPr>
          <w:rFonts w:eastAsia="Batang"/>
          <w:b/>
        </w:rPr>
        <w:t xml:space="preserve"> </w:t>
      </w:r>
      <w:proofErr w:type="spellStart"/>
      <w:r w:rsidRPr="00A523A3">
        <w:rPr>
          <w:rFonts w:eastAsia="Batang"/>
          <w:b/>
        </w:rPr>
        <w:t>shumëvjçare</w:t>
      </w:r>
      <w:proofErr w:type="spellEnd"/>
    </w:p>
    <w:p w14:paraId="508CA8FB" w14:textId="77777777" w:rsidR="006E4EC5" w:rsidRPr="006E4EC5" w:rsidRDefault="006E4EC5" w:rsidP="00AF3236">
      <w:pPr>
        <w:pStyle w:val="NoSpacing"/>
        <w:rPr>
          <w:rFonts w:eastAsia="Calibri"/>
          <w:b/>
        </w:rPr>
      </w:pPr>
    </w:p>
    <w:p w14:paraId="622EDE50" w14:textId="77777777" w:rsidR="00AF3236" w:rsidRDefault="00AF3236" w:rsidP="00AF3236">
      <w:pPr>
        <w:pStyle w:val="NoSpacing"/>
        <w:rPr>
          <w:rFonts w:eastAsia="Batang"/>
          <w:lang w:val="sq-AL"/>
        </w:rPr>
      </w:pPr>
      <w:r>
        <w:rPr>
          <w:rFonts w:eastAsia="Batang"/>
          <w:b/>
        </w:rPr>
        <w:lastRenderedPageBreak/>
        <w:t xml:space="preserve">     </w:t>
      </w:r>
      <w:proofErr w:type="spellStart"/>
      <w:r w:rsidRPr="00A523A3">
        <w:t>Територија</w:t>
      </w:r>
      <w:proofErr w:type="spellEnd"/>
      <w:r w:rsidRPr="00A523A3">
        <w:t xml:space="preserve"> </w:t>
      </w:r>
      <w:proofErr w:type="spellStart"/>
      <w:r w:rsidRPr="00A523A3">
        <w:t>општине</w:t>
      </w:r>
      <w:proofErr w:type="spellEnd"/>
      <w:r w:rsidRPr="00A523A3">
        <w:t xml:space="preserve"> </w:t>
      </w:r>
      <w:proofErr w:type="spellStart"/>
      <w:r w:rsidRPr="00A523A3">
        <w:t>има</w:t>
      </w:r>
      <w:proofErr w:type="spellEnd"/>
      <w:r w:rsidRPr="00A523A3">
        <w:t xml:space="preserve"> </w:t>
      </w:r>
      <w:proofErr w:type="spellStart"/>
      <w:r w:rsidRPr="00A523A3">
        <w:t>изразито</w:t>
      </w:r>
      <w:proofErr w:type="spellEnd"/>
      <w:r w:rsidRPr="00A523A3">
        <w:t xml:space="preserve"> </w:t>
      </w:r>
      <w:proofErr w:type="spellStart"/>
      <w:r w:rsidRPr="00A523A3">
        <w:t>погодне</w:t>
      </w:r>
      <w:proofErr w:type="spellEnd"/>
      <w:r w:rsidRPr="00A523A3">
        <w:t xml:space="preserve"> </w:t>
      </w:r>
      <w:proofErr w:type="spellStart"/>
      <w:r w:rsidRPr="00A523A3">
        <w:t>природне</w:t>
      </w:r>
      <w:proofErr w:type="spellEnd"/>
      <w:r w:rsidRPr="00A523A3">
        <w:t xml:space="preserve"> </w:t>
      </w:r>
      <w:proofErr w:type="spellStart"/>
      <w:r w:rsidRPr="00A523A3">
        <w:t>услове</w:t>
      </w:r>
      <w:proofErr w:type="spellEnd"/>
      <w:r w:rsidRPr="00A523A3">
        <w:t xml:space="preserve"> (</w:t>
      </w:r>
      <w:proofErr w:type="spellStart"/>
      <w:r w:rsidRPr="00A523A3">
        <w:t>адекватна</w:t>
      </w:r>
      <w:proofErr w:type="spellEnd"/>
      <w:r w:rsidRPr="00A523A3">
        <w:t xml:space="preserve"> </w:t>
      </w:r>
      <w:proofErr w:type="spellStart"/>
      <w:r w:rsidRPr="00A523A3">
        <w:t>земљишта</w:t>
      </w:r>
      <w:proofErr w:type="spellEnd"/>
      <w:r w:rsidRPr="00A523A3">
        <w:t xml:space="preserve">, </w:t>
      </w:r>
      <w:proofErr w:type="spellStart"/>
      <w:r w:rsidRPr="00A523A3">
        <w:t>погодну</w:t>
      </w:r>
      <w:proofErr w:type="spellEnd"/>
      <w:r w:rsidRPr="00A523A3">
        <w:t xml:space="preserve"> </w:t>
      </w:r>
      <w:proofErr w:type="spellStart"/>
      <w:r w:rsidRPr="00A523A3">
        <w:t>климу</w:t>
      </w:r>
      <w:proofErr w:type="spellEnd"/>
      <w:r w:rsidRPr="00A523A3">
        <w:t xml:space="preserve">, </w:t>
      </w:r>
      <w:proofErr w:type="spellStart"/>
      <w:r w:rsidRPr="00A523A3">
        <w:t>потенцијал-присутност</w:t>
      </w:r>
      <w:proofErr w:type="spellEnd"/>
      <w:r w:rsidRPr="00A523A3">
        <w:t xml:space="preserve"> </w:t>
      </w:r>
      <w:proofErr w:type="spellStart"/>
      <w:r w:rsidRPr="00A523A3">
        <w:t>воде</w:t>
      </w:r>
      <w:proofErr w:type="spellEnd"/>
      <w:r w:rsidRPr="00A523A3">
        <w:t xml:space="preserve"> </w:t>
      </w:r>
      <w:proofErr w:type="spellStart"/>
      <w:r w:rsidRPr="00A523A3">
        <w:t>за</w:t>
      </w:r>
      <w:proofErr w:type="spellEnd"/>
      <w:r w:rsidRPr="00A523A3">
        <w:t xml:space="preserve"> </w:t>
      </w:r>
      <w:proofErr w:type="spellStart"/>
      <w:r w:rsidRPr="00A523A3">
        <w:t>наводњавање</w:t>
      </w:r>
      <w:proofErr w:type="spellEnd"/>
      <w:r w:rsidRPr="00A523A3">
        <w:t xml:space="preserve">) и </w:t>
      </w:r>
      <w:proofErr w:type="spellStart"/>
      <w:r w:rsidRPr="00A523A3">
        <w:t>едуковану</w:t>
      </w:r>
      <w:proofErr w:type="spellEnd"/>
      <w:r w:rsidRPr="00A523A3">
        <w:t xml:space="preserve"> </w:t>
      </w:r>
      <w:proofErr w:type="spellStart"/>
      <w:r w:rsidRPr="00A523A3">
        <w:t>радну</w:t>
      </w:r>
      <w:proofErr w:type="spellEnd"/>
      <w:r w:rsidRPr="00A523A3">
        <w:t xml:space="preserve"> </w:t>
      </w:r>
      <w:proofErr w:type="spellStart"/>
      <w:r w:rsidRPr="00A523A3">
        <w:t>снагу</w:t>
      </w:r>
      <w:proofErr w:type="spellEnd"/>
      <w:r w:rsidRPr="00A523A3">
        <w:t xml:space="preserve"> </w:t>
      </w:r>
      <w:proofErr w:type="spellStart"/>
      <w:r w:rsidRPr="00A523A3">
        <w:t>за</w:t>
      </w:r>
      <w:proofErr w:type="spellEnd"/>
      <w:r w:rsidRPr="00A523A3">
        <w:t xml:space="preserve"> </w:t>
      </w:r>
      <w:proofErr w:type="spellStart"/>
      <w:r w:rsidRPr="00A523A3">
        <w:t>развој</w:t>
      </w:r>
      <w:proofErr w:type="spellEnd"/>
      <w:r w:rsidRPr="00A523A3">
        <w:t xml:space="preserve"> </w:t>
      </w:r>
      <w:proofErr w:type="spellStart"/>
      <w:r w:rsidRPr="00A523A3">
        <w:t>воћарско-виноградарске</w:t>
      </w:r>
      <w:proofErr w:type="spellEnd"/>
      <w:r w:rsidRPr="00A523A3">
        <w:t xml:space="preserve"> </w:t>
      </w:r>
      <w:proofErr w:type="spellStart"/>
      <w:r w:rsidRPr="00A523A3">
        <w:t>производње</w:t>
      </w:r>
      <w:proofErr w:type="spellEnd"/>
      <w:r w:rsidRPr="00A523A3">
        <w:t xml:space="preserve">. У </w:t>
      </w:r>
      <w:proofErr w:type="spellStart"/>
      <w:r w:rsidRPr="00A523A3">
        <w:t>задњих</w:t>
      </w:r>
      <w:proofErr w:type="spellEnd"/>
      <w:r w:rsidRPr="00A523A3">
        <w:t xml:space="preserve"> </w:t>
      </w:r>
      <w:proofErr w:type="spellStart"/>
      <w:r w:rsidRPr="00A523A3">
        <w:t>неколико</w:t>
      </w:r>
      <w:proofErr w:type="spellEnd"/>
      <w:r w:rsidRPr="00A523A3">
        <w:t xml:space="preserve"> </w:t>
      </w:r>
      <w:proofErr w:type="spellStart"/>
      <w:r w:rsidRPr="00A523A3">
        <w:t>година</w:t>
      </w:r>
      <w:proofErr w:type="spellEnd"/>
      <w:r w:rsidRPr="00A523A3">
        <w:t xml:space="preserve"> </w:t>
      </w:r>
      <w:proofErr w:type="spellStart"/>
      <w:r w:rsidRPr="00A523A3">
        <w:t>долази</w:t>
      </w:r>
      <w:proofErr w:type="spellEnd"/>
      <w:r w:rsidRPr="00A523A3">
        <w:t xml:space="preserve"> </w:t>
      </w:r>
      <w:proofErr w:type="spellStart"/>
      <w:r w:rsidRPr="00A523A3">
        <w:t>до</w:t>
      </w:r>
      <w:proofErr w:type="spellEnd"/>
      <w:r w:rsidRPr="00A523A3">
        <w:t xml:space="preserve"> </w:t>
      </w:r>
      <w:proofErr w:type="spellStart"/>
      <w:r w:rsidRPr="00A523A3">
        <w:t>значајног</w:t>
      </w:r>
      <w:proofErr w:type="spellEnd"/>
      <w:r w:rsidRPr="00A523A3">
        <w:t xml:space="preserve"> </w:t>
      </w:r>
      <w:proofErr w:type="spellStart"/>
      <w:r w:rsidRPr="00A523A3">
        <w:t>повећања</w:t>
      </w:r>
      <w:proofErr w:type="spellEnd"/>
      <w:r w:rsidRPr="00A523A3">
        <w:t xml:space="preserve"> </w:t>
      </w:r>
      <w:proofErr w:type="spellStart"/>
      <w:r w:rsidRPr="00A523A3">
        <w:t>заинтересованости</w:t>
      </w:r>
      <w:proofErr w:type="spellEnd"/>
      <w:r w:rsidRPr="00A523A3">
        <w:t xml:space="preserve"> </w:t>
      </w:r>
      <w:proofErr w:type="spellStart"/>
      <w:r w:rsidRPr="00A523A3">
        <w:t>пољопривредних</w:t>
      </w:r>
      <w:proofErr w:type="spellEnd"/>
      <w:r w:rsidRPr="00A523A3">
        <w:t xml:space="preserve"> </w:t>
      </w:r>
      <w:proofErr w:type="spellStart"/>
      <w:r w:rsidRPr="00A523A3">
        <w:t>произвођача</w:t>
      </w:r>
      <w:proofErr w:type="spellEnd"/>
      <w:r w:rsidRPr="00A523A3">
        <w:t xml:space="preserve"> </w:t>
      </w:r>
      <w:proofErr w:type="spellStart"/>
      <w:r w:rsidRPr="00A523A3">
        <w:t>за</w:t>
      </w:r>
      <w:proofErr w:type="spellEnd"/>
      <w:r w:rsidRPr="00A523A3">
        <w:t xml:space="preserve"> </w:t>
      </w:r>
      <w:proofErr w:type="spellStart"/>
      <w:r w:rsidRPr="00A523A3">
        <w:t>подизањем</w:t>
      </w:r>
      <w:proofErr w:type="spellEnd"/>
      <w:r w:rsidRPr="00A523A3">
        <w:t xml:space="preserve"> </w:t>
      </w:r>
      <w:proofErr w:type="spellStart"/>
      <w:r w:rsidRPr="00A523A3">
        <w:t>вишегодишњих</w:t>
      </w:r>
      <w:proofErr w:type="spellEnd"/>
      <w:r w:rsidRPr="00A523A3">
        <w:t xml:space="preserve"> </w:t>
      </w:r>
      <w:proofErr w:type="spellStart"/>
      <w:r w:rsidRPr="00A523A3">
        <w:t>засада</w:t>
      </w:r>
      <w:proofErr w:type="spellEnd"/>
      <w:r w:rsidRPr="00A523A3">
        <w:t xml:space="preserve"> </w:t>
      </w:r>
      <w:proofErr w:type="spellStart"/>
      <w:r w:rsidRPr="00A523A3">
        <w:t>воћа</w:t>
      </w:r>
      <w:proofErr w:type="spellEnd"/>
      <w:r w:rsidRPr="00A523A3">
        <w:t xml:space="preserve"> (</w:t>
      </w:r>
      <w:proofErr w:type="spellStart"/>
      <w:r w:rsidRPr="00A523A3">
        <w:t>првеенствено</w:t>
      </w:r>
      <w:proofErr w:type="spellEnd"/>
      <w:r w:rsidRPr="00A523A3">
        <w:t xml:space="preserve"> </w:t>
      </w:r>
      <w:proofErr w:type="spellStart"/>
      <w:r w:rsidRPr="00A523A3">
        <w:t>засада</w:t>
      </w:r>
      <w:proofErr w:type="spellEnd"/>
      <w:r w:rsidRPr="00A523A3">
        <w:t xml:space="preserve"> </w:t>
      </w:r>
      <w:proofErr w:type="spellStart"/>
      <w:r w:rsidRPr="00A523A3">
        <w:t>јабуке</w:t>
      </w:r>
      <w:proofErr w:type="spellEnd"/>
      <w:r w:rsidRPr="00A523A3">
        <w:t xml:space="preserve">, </w:t>
      </w:r>
      <w:proofErr w:type="spellStart"/>
      <w:r w:rsidRPr="00A523A3">
        <w:t>вишње</w:t>
      </w:r>
      <w:proofErr w:type="spellEnd"/>
      <w:r w:rsidRPr="00A523A3">
        <w:t xml:space="preserve"> и </w:t>
      </w:r>
      <w:proofErr w:type="spellStart"/>
      <w:r w:rsidRPr="00A523A3">
        <w:t>шљиве</w:t>
      </w:r>
      <w:proofErr w:type="spellEnd"/>
      <w:r w:rsidRPr="00A523A3">
        <w:t xml:space="preserve">) </w:t>
      </w:r>
      <w:proofErr w:type="spellStart"/>
      <w:r w:rsidRPr="00A523A3">
        <w:t>из</w:t>
      </w:r>
      <w:proofErr w:type="spellEnd"/>
      <w:r w:rsidRPr="00A523A3">
        <w:t xml:space="preserve"> </w:t>
      </w:r>
      <w:proofErr w:type="spellStart"/>
      <w:r w:rsidRPr="00A523A3">
        <w:t>разлога</w:t>
      </w:r>
      <w:proofErr w:type="spellEnd"/>
      <w:r w:rsidRPr="00A523A3">
        <w:t xml:space="preserve"> </w:t>
      </w:r>
      <w:proofErr w:type="spellStart"/>
      <w:r w:rsidRPr="00A523A3">
        <w:t>отварања</w:t>
      </w:r>
      <w:proofErr w:type="spellEnd"/>
      <w:r w:rsidRPr="00A523A3">
        <w:t xml:space="preserve"> </w:t>
      </w:r>
      <w:proofErr w:type="spellStart"/>
      <w:r w:rsidRPr="00A523A3">
        <w:t>источног</w:t>
      </w:r>
      <w:proofErr w:type="spellEnd"/>
      <w:r w:rsidRPr="00A523A3">
        <w:t xml:space="preserve"> </w:t>
      </w:r>
      <w:proofErr w:type="spellStart"/>
      <w:r w:rsidRPr="00A523A3">
        <w:t>тржишта</w:t>
      </w:r>
      <w:proofErr w:type="spellEnd"/>
      <w:r w:rsidRPr="00A523A3">
        <w:t xml:space="preserve">, </w:t>
      </w:r>
      <w:proofErr w:type="spellStart"/>
      <w:r w:rsidRPr="00A523A3">
        <w:t>тако</w:t>
      </w:r>
      <w:proofErr w:type="spellEnd"/>
      <w:r w:rsidRPr="00A523A3">
        <w:t xml:space="preserve"> </w:t>
      </w:r>
      <w:proofErr w:type="spellStart"/>
      <w:r w:rsidRPr="00A523A3">
        <w:t>да</w:t>
      </w:r>
      <w:proofErr w:type="spellEnd"/>
      <w:r w:rsidRPr="00A523A3">
        <w:t xml:space="preserve"> </w:t>
      </w:r>
      <w:proofErr w:type="spellStart"/>
      <w:r w:rsidRPr="00A523A3">
        <w:t>поменуте</w:t>
      </w:r>
      <w:proofErr w:type="spellEnd"/>
      <w:r w:rsidRPr="00A523A3">
        <w:t xml:space="preserve"> </w:t>
      </w:r>
      <w:proofErr w:type="spellStart"/>
      <w:r w:rsidRPr="00A523A3">
        <w:t>воћарске</w:t>
      </w:r>
      <w:proofErr w:type="spellEnd"/>
      <w:r w:rsidRPr="00A523A3">
        <w:t xml:space="preserve"> </w:t>
      </w:r>
      <w:proofErr w:type="spellStart"/>
      <w:r w:rsidRPr="00A523A3">
        <w:t>поизводње</w:t>
      </w:r>
      <w:proofErr w:type="spellEnd"/>
      <w:r w:rsidRPr="00A523A3">
        <w:t xml:space="preserve"> </w:t>
      </w:r>
      <w:proofErr w:type="spellStart"/>
      <w:r w:rsidRPr="00A523A3">
        <w:t>уз</w:t>
      </w:r>
      <w:proofErr w:type="spellEnd"/>
      <w:r w:rsidRPr="00A523A3">
        <w:t xml:space="preserve"> </w:t>
      </w:r>
      <w:proofErr w:type="spellStart"/>
      <w:r w:rsidRPr="00A523A3">
        <w:t>изградњу</w:t>
      </w:r>
      <w:proofErr w:type="spellEnd"/>
      <w:r w:rsidRPr="00A523A3">
        <w:t xml:space="preserve"> </w:t>
      </w:r>
      <w:proofErr w:type="spellStart"/>
      <w:r w:rsidRPr="00A523A3">
        <w:t>објеката</w:t>
      </w:r>
      <w:proofErr w:type="spellEnd"/>
      <w:r w:rsidRPr="00A523A3">
        <w:t xml:space="preserve"> </w:t>
      </w:r>
      <w:proofErr w:type="spellStart"/>
      <w:r w:rsidRPr="00A523A3">
        <w:t>за</w:t>
      </w:r>
      <w:proofErr w:type="spellEnd"/>
      <w:r w:rsidRPr="00A523A3">
        <w:t xml:space="preserve"> </w:t>
      </w:r>
      <w:proofErr w:type="spellStart"/>
      <w:r w:rsidRPr="00A523A3">
        <w:t>смештај</w:t>
      </w:r>
      <w:proofErr w:type="spellEnd"/>
      <w:r w:rsidRPr="00A523A3">
        <w:t xml:space="preserve"> и </w:t>
      </w:r>
      <w:proofErr w:type="spellStart"/>
      <w:r w:rsidRPr="00A523A3">
        <w:t>чување</w:t>
      </w:r>
      <w:proofErr w:type="spellEnd"/>
      <w:r w:rsidRPr="00A523A3">
        <w:t xml:space="preserve"> (</w:t>
      </w:r>
      <w:proofErr w:type="spellStart"/>
      <w:r w:rsidRPr="00A523A3">
        <w:t>хладњача</w:t>
      </w:r>
      <w:proofErr w:type="spellEnd"/>
      <w:r w:rsidRPr="00A523A3">
        <w:t xml:space="preserve">) </w:t>
      </w:r>
      <w:proofErr w:type="spellStart"/>
      <w:r w:rsidRPr="00A523A3">
        <w:t>могу</w:t>
      </w:r>
      <w:proofErr w:type="spellEnd"/>
      <w:r w:rsidRPr="00A523A3">
        <w:t xml:space="preserve"> </w:t>
      </w:r>
      <w:proofErr w:type="spellStart"/>
      <w:r w:rsidRPr="00A523A3">
        <w:t>дати</w:t>
      </w:r>
      <w:proofErr w:type="spellEnd"/>
      <w:r w:rsidRPr="00A523A3">
        <w:t xml:space="preserve"> </w:t>
      </w:r>
      <w:proofErr w:type="spellStart"/>
      <w:r w:rsidRPr="00A523A3">
        <w:t>значајан</w:t>
      </w:r>
      <w:proofErr w:type="spellEnd"/>
      <w:r w:rsidRPr="00A523A3">
        <w:t xml:space="preserve"> </w:t>
      </w:r>
      <w:proofErr w:type="spellStart"/>
      <w:r w:rsidRPr="00A523A3">
        <w:t>допринос</w:t>
      </w:r>
      <w:proofErr w:type="spellEnd"/>
      <w:r w:rsidRPr="00A523A3">
        <w:t xml:space="preserve"> </w:t>
      </w:r>
      <w:proofErr w:type="spellStart"/>
      <w:r w:rsidRPr="00A523A3">
        <w:t>развоју</w:t>
      </w:r>
      <w:proofErr w:type="spellEnd"/>
      <w:r w:rsidRPr="00A523A3">
        <w:t xml:space="preserve"> </w:t>
      </w:r>
      <w:proofErr w:type="spellStart"/>
      <w:r w:rsidRPr="00A523A3">
        <w:t>општине</w:t>
      </w:r>
      <w:proofErr w:type="spellEnd"/>
      <w:r w:rsidRPr="00A523A3">
        <w:t xml:space="preserve">. С </w:t>
      </w:r>
      <w:proofErr w:type="spellStart"/>
      <w:r w:rsidRPr="00A523A3">
        <w:t>обзиром</w:t>
      </w:r>
      <w:proofErr w:type="spellEnd"/>
      <w:r w:rsidRPr="00A523A3">
        <w:t xml:space="preserve"> </w:t>
      </w:r>
      <w:proofErr w:type="spellStart"/>
      <w:r w:rsidRPr="00A523A3">
        <w:t>да</w:t>
      </w:r>
      <w:proofErr w:type="spellEnd"/>
      <w:r w:rsidRPr="00A523A3">
        <w:t xml:space="preserve"> </w:t>
      </w:r>
      <w:proofErr w:type="spellStart"/>
      <w:r w:rsidRPr="00A523A3">
        <w:t>не</w:t>
      </w:r>
      <w:proofErr w:type="spellEnd"/>
      <w:r w:rsidRPr="00A523A3">
        <w:t xml:space="preserve"> </w:t>
      </w:r>
      <w:proofErr w:type="spellStart"/>
      <w:r w:rsidRPr="00A523A3">
        <w:t>постоје</w:t>
      </w:r>
      <w:proofErr w:type="spellEnd"/>
      <w:r w:rsidRPr="00A523A3">
        <w:t xml:space="preserve"> </w:t>
      </w:r>
      <w:proofErr w:type="spellStart"/>
      <w:r w:rsidRPr="00A523A3">
        <w:t>прецизни</w:t>
      </w:r>
      <w:proofErr w:type="spellEnd"/>
      <w:r w:rsidRPr="00A523A3">
        <w:t xml:space="preserve"> и </w:t>
      </w:r>
      <w:proofErr w:type="spellStart"/>
      <w:r w:rsidRPr="00A523A3">
        <w:t>ажурирани</w:t>
      </w:r>
      <w:proofErr w:type="spellEnd"/>
      <w:r w:rsidRPr="00A523A3">
        <w:t xml:space="preserve"> </w:t>
      </w:r>
      <w:proofErr w:type="spellStart"/>
      <w:r w:rsidRPr="00A523A3">
        <w:t>катастарски</w:t>
      </w:r>
      <w:proofErr w:type="spellEnd"/>
      <w:r w:rsidRPr="00A523A3">
        <w:t xml:space="preserve"> </w:t>
      </w:r>
      <w:proofErr w:type="spellStart"/>
      <w:r w:rsidRPr="00A523A3">
        <w:t>подаци</w:t>
      </w:r>
      <w:proofErr w:type="spellEnd"/>
      <w:r w:rsidRPr="00A523A3">
        <w:t xml:space="preserve"> о </w:t>
      </w:r>
      <w:proofErr w:type="spellStart"/>
      <w:r w:rsidRPr="00A523A3">
        <w:t>површинама</w:t>
      </w:r>
      <w:proofErr w:type="spellEnd"/>
      <w:r w:rsidRPr="00A523A3">
        <w:t xml:space="preserve"> </w:t>
      </w:r>
      <w:proofErr w:type="spellStart"/>
      <w:r w:rsidRPr="00A523A3">
        <w:t>под</w:t>
      </w:r>
      <w:proofErr w:type="spellEnd"/>
      <w:r w:rsidRPr="00A523A3">
        <w:t xml:space="preserve"> </w:t>
      </w:r>
      <w:proofErr w:type="spellStart"/>
      <w:r w:rsidRPr="00A523A3">
        <w:t>културом</w:t>
      </w:r>
      <w:proofErr w:type="spellEnd"/>
      <w:r w:rsidRPr="00A523A3">
        <w:t xml:space="preserve"> </w:t>
      </w:r>
      <w:proofErr w:type="spellStart"/>
      <w:r w:rsidRPr="00A523A3">
        <w:t>воћњак</w:t>
      </w:r>
      <w:proofErr w:type="spellEnd"/>
      <w:r w:rsidRPr="00A523A3">
        <w:t xml:space="preserve"> и </w:t>
      </w:r>
      <w:proofErr w:type="spellStart"/>
      <w:proofErr w:type="gramStart"/>
      <w:r w:rsidRPr="00A523A3">
        <w:t>виноград</w:t>
      </w:r>
      <w:proofErr w:type="spellEnd"/>
      <w:r w:rsidRPr="00A523A3">
        <w:t xml:space="preserve">,  </w:t>
      </w:r>
      <w:r w:rsidRPr="00A523A3">
        <w:rPr>
          <w:lang w:val="sr-Cyrl-CS"/>
        </w:rPr>
        <w:t>али</w:t>
      </w:r>
      <w:proofErr w:type="gramEnd"/>
      <w:r w:rsidRPr="00A523A3">
        <w:rPr>
          <w:lang w:val="sr-Cyrl-CS"/>
        </w:rPr>
        <w:t xml:space="preserve"> имамо статистике са пописа пољопривреде 2012.</w:t>
      </w:r>
      <w:r w:rsidR="00872251">
        <w:rPr>
          <w:rFonts w:eastAsia="Batang"/>
          <w:lang w:val="sq-AL"/>
        </w:rPr>
        <w:t xml:space="preserve">      </w:t>
      </w:r>
    </w:p>
    <w:p w14:paraId="2A1EB0E9" w14:textId="1EAFD7CE" w:rsidR="00B5010E" w:rsidRDefault="00AF3236" w:rsidP="00AF3236">
      <w:pPr>
        <w:pStyle w:val="NoSpacing"/>
        <w:rPr>
          <w:rFonts w:eastAsia="Batang"/>
          <w:lang w:val="sq-AL"/>
        </w:rPr>
      </w:pPr>
      <w:r>
        <w:rPr>
          <w:rFonts w:eastAsia="Batang"/>
          <w:lang w:val="sq-AL"/>
        </w:rPr>
        <w:t xml:space="preserve">     </w:t>
      </w:r>
      <w:r w:rsidRPr="00A523A3">
        <w:rPr>
          <w:rFonts w:eastAsia="Batang"/>
          <w:lang w:val="sq-AL"/>
        </w:rPr>
        <w:t>Territori i komunës ka kushte jashtëzakonisht të favorshme natyrore (tokë adekuate,  klimë të favorshme, prania e mundësis së ujitjes) dhe fuqin edukuese  të punës për zhvillimin e pemëtaris e vreshtaris . Në vitet e fundit, ka pasur një rritje të konsiderueshme të interesit të fermerëve për kultivimin e kulturave frutore (në rend të parë të mbjelljes së  mollës, qershis dhe kumbullave) nga  shkaku i hapjes së tregjeve të Lindjes,  ashtu që prodhimtaria e  lartpërmendur e pemëtaris  me ndërtimin e objekteve për ruajtje (frigorifer) mund të japin një kontribut të rëndësishëm në zhvillimi e komunës. Duke pasur parasysh se nuk ka të dhëna të sakta dhe të përditësuara kadastrale mbi sipërfaqet  kultivimuara të pemëtaris dhe vreshtaris, por  kemi statistika nga Regjistr</w:t>
      </w:r>
      <w:r w:rsidR="00872251">
        <w:rPr>
          <w:rFonts w:eastAsia="Batang"/>
          <w:lang w:val="sq-AL"/>
        </w:rPr>
        <w:t xml:space="preserve">imi i  Bujqësisë  </w:t>
      </w:r>
    </w:p>
    <w:p w14:paraId="7A23881D" w14:textId="125D8E09" w:rsidR="00AF3236" w:rsidRPr="00F54228" w:rsidRDefault="00872251" w:rsidP="00AF3236">
      <w:pPr>
        <w:pStyle w:val="NoSpacing"/>
        <w:rPr>
          <w:rFonts w:eastAsia="Batang"/>
          <w:lang w:val="sq-AL"/>
        </w:rPr>
      </w:pPr>
      <w:r>
        <w:rPr>
          <w:rFonts w:eastAsia="Batang"/>
          <w:lang w:val="sq-AL"/>
        </w:rPr>
        <w:t>të vitit 2012</w:t>
      </w:r>
      <w:r w:rsidR="00AF3236" w:rsidRPr="00A523A3">
        <w:br/>
      </w:r>
      <w:proofErr w:type="spellStart"/>
      <w:r w:rsidR="00AF3236" w:rsidRPr="00A523A3">
        <w:rPr>
          <w:b/>
          <w:bCs/>
          <w:i/>
          <w:iCs/>
        </w:rPr>
        <w:t>Попис</w:t>
      </w:r>
      <w:proofErr w:type="spellEnd"/>
      <w:r w:rsidR="00AF3236" w:rsidRPr="00A523A3">
        <w:rPr>
          <w:b/>
          <w:bCs/>
          <w:i/>
          <w:iCs/>
        </w:rPr>
        <w:t xml:space="preserve"> </w:t>
      </w:r>
      <w:proofErr w:type="spellStart"/>
      <w:r w:rsidR="00AF3236" w:rsidRPr="00A523A3">
        <w:rPr>
          <w:b/>
          <w:bCs/>
          <w:i/>
          <w:iCs/>
        </w:rPr>
        <w:t>пољопривреде</w:t>
      </w:r>
      <w:proofErr w:type="spellEnd"/>
      <w:r w:rsidR="00AF3236" w:rsidRPr="00A523A3">
        <w:rPr>
          <w:b/>
          <w:bCs/>
          <w:i/>
          <w:iCs/>
        </w:rPr>
        <w:t xml:space="preserve"> 2012-Виногради/</w:t>
      </w:r>
      <w:proofErr w:type="spellStart"/>
      <w:r w:rsidR="00AF3236" w:rsidRPr="00A523A3">
        <w:rPr>
          <w:b/>
          <w:bCs/>
          <w:i/>
          <w:iCs/>
        </w:rPr>
        <w:t>ха-Бујановац</w:t>
      </w:r>
      <w:proofErr w:type="spellEnd"/>
      <w:r w:rsidR="00AF3236" w:rsidRPr="00A523A3">
        <w:rPr>
          <w:color w:val="FFFFFF"/>
        </w:rPr>
        <w:t xml:space="preserve"> </w:t>
      </w:r>
      <w:r w:rsidR="00F54228">
        <w:rPr>
          <w:color w:val="FFFFFF"/>
        </w:rPr>
        <w:t>-</w:t>
      </w:r>
      <w:r w:rsidR="00AF3236" w:rsidRPr="00A523A3">
        <w:rPr>
          <w:rFonts w:eastAsia="Batang"/>
          <w:b/>
          <w:lang w:val="sq-AL"/>
        </w:rPr>
        <w:t>Regjistrimi i bujqësis-2012-</w:t>
      </w:r>
      <w:r w:rsidR="00AF3236" w:rsidRPr="00A523A3">
        <w:rPr>
          <w:rFonts w:eastAsia="Batang"/>
          <w:b/>
        </w:rPr>
        <w:t xml:space="preserve"> </w:t>
      </w:r>
      <w:proofErr w:type="spellStart"/>
      <w:r w:rsidR="00AF3236" w:rsidRPr="00A523A3">
        <w:rPr>
          <w:rFonts w:eastAsia="Batang"/>
          <w:b/>
        </w:rPr>
        <w:t>Vreshtat</w:t>
      </w:r>
      <w:proofErr w:type="spellEnd"/>
      <w:r w:rsidR="00AF3236" w:rsidRPr="00A523A3">
        <w:rPr>
          <w:rFonts w:eastAsia="Batang"/>
          <w:b/>
        </w:rPr>
        <w:t>/ha</w:t>
      </w:r>
      <w:r w:rsidR="00AF3236" w:rsidRPr="00A523A3">
        <w:rPr>
          <w:rFonts w:eastAsia="Batang"/>
          <w:b/>
          <w:lang w:val="sq-AL"/>
        </w:rPr>
        <w:t>- Bujanoc</w:t>
      </w:r>
      <w:r w:rsidR="00AF3236" w:rsidRPr="00A523A3">
        <w:rPr>
          <w:color w:val="FFFFFF"/>
        </w:rPr>
        <w:t xml:space="preserve">   </w:t>
      </w:r>
    </w:p>
    <w:tbl>
      <w:tblPr>
        <w:tblStyle w:val="Tabela77"/>
        <w:tblW w:w="0" w:type="auto"/>
        <w:tblInd w:w="0" w:type="dxa"/>
        <w:tblLook w:val="04A0" w:firstRow="1" w:lastRow="0" w:firstColumn="1" w:lastColumn="0" w:noHBand="0" w:noVBand="1"/>
      </w:tblPr>
      <w:tblGrid>
        <w:gridCol w:w="2500"/>
        <w:gridCol w:w="2500"/>
        <w:gridCol w:w="2500"/>
        <w:gridCol w:w="2500"/>
      </w:tblGrid>
      <w:tr w:rsidR="00AF3236" w:rsidRPr="00A523A3" w14:paraId="1E3CD7F4" w14:textId="77777777" w:rsidTr="00872251">
        <w:trPr>
          <w:cnfStyle w:val="100000000000" w:firstRow="1" w:lastRow="0" w:firstColumn="0" w:lastColumn="0" w:oddVBand="0" w:evenVBand="0" w:oddHBand="0" w:evenHBand="0" w:firstRowFirstColumn="0" w:firstRowLastColumn="0" w:lastRowFirstColumn="0" w:lastRowLastColumn="0"/>
          <w:cantSplit/>
        </w:trPr>
        <w:tc>
          <w:tcPr>
            <w:tcW w:w="2500" w:type="dxa"/>
          </w:tcPr>
          <w:p w14:paraId="4029C9BB" w14:textId="77777777" w:rsidR="00AF3236" w:rsidRPr="00A523A3" w:rsidRDefault="00AF3236" w:rsidP="00872251">
            <w:pPr>
              <w:spacing w:after="0" w:line="240" w:lineRule="auto"/>
              <w:jc w:val="center"/>
              <w:rPr>
                <w:sz w:val="22"/>
                <w:szCs w:val="22"/>
              </w:rPr>
            </w:pPr>
            <w:proofErr w:type="spellStart"/>
            <w:r w:rsidRPr="00A523A3">
              <w:rPr>
                <w:sz w:val="22"/>
                <w:szCs w:val="22"/>
              </w:rPr>
              <w:t>укуоно</w:t>
            </w:r>
            <w:proofErr w:type="spellEnd"/>
            <w:r w:rsidRPr="00A523A3">
              <w:rPr>
                <w:sz w:val="22"/>
                <w:szCs w:val="22"/>
              </w:rPr>
              <w:t xml:space="preserve"> </w:t>
            </w:r>
            <w:proofErr w:type="spellStart"/>
            <w:r w:rsidRPr="00A523A3">
              <w:rPr>
                <w:sz w:val="22"/>
                <w:szCs w:val="22"/>
              </w:rPr>
              <w:t>пг</w:t>
            </w:r>
            <w:proofErr w:type="spellEnd"/>
          </w:p>
          <w:p w14:paraId="1E2CD4E4" w14:textId="77777777" w:rsidR="00AF3236" w:rsidRPr="00A523A3" w:rsidRDefault="00AF3236" w:rsidP="00872251">
            <w:pPr>
              <w:spacing w:after="0" w:line="240" w:lineRule="auto"/>
              <w:jc w:val="center"/>
              <w:rPr>
                <w:rFonts w:eastAsia="Batang"/>
                <w:sz w:val="22"/>
                <w:szCs w:val="22"/>
              </w:rPr>
            </w:pPr>
            <w:proofErr w:type="spellStart"/>
            <w:r w:rsidRPr="00A523A3">
              <w:rPr>
                <w:rFonts w:eastAsia="Batang"/>
                <w:sz w:val="22"/>
                <w:szCs w:val="22"/>
              </w:rPr>
              <w:t>gjithësejt</w:t>
            </w:r>
            <w:proofErr w:type="spellEnd"/>
            <w:r w:rsidRPr="00A523A3">
              <w:rPr>
                <w:rFonts w:eastAsia="Batang"/>
                <w:sz w:val="22"/>
                <w:szCs w:val="22"/>
              </w:rPr>
              <w:t xml:space="preserve"> EB</w:t>
            </w:r>
          </w:p>
        </w:tc>
        <w:tc>
          <w:tcPr>
            <w:tcW w:w="2500" w:type="dxa"/>
          </w:tcPr>
          <w:p w14:paraId="38EFED05" w14:textId="77777777" w:rsidR="00AF3236" w:rsidRPr="00A523A3" w:rsidRDefault="00AF3236" w:rsidP="00872251">
            <w:pPr>
              <w:spacing w:after="0" w:line="240" w:lineRule="auto"/>
              <w:jc w:val="center"/>
              <w:rPr>
                <w:sz w:val="22"/>
                <w:szCs w:val="22"/>
              </w:rPr>
            </w:pPr>
            <w:proofErr w:type="spellStart"/>
            <w:r w:rsidRPr="00A523A3">
              <w:rPr>
                <w:sz w:val="22"/>
                <w:szCs w:val="22"/>
              </w:rPr>
              <w:t>сорте</w:t>
            </w:r>
            <w:proofErr w:type="spellEnd"/>
            <w:r w:rsidRPr="00A523A3">
              <w:rPr>
                <w:sz w:val="22"/>
                <w:szCs w:val="22"/>
              </w:rPr>
              <w:t xml:space="preserve"> </w:t>
            </w:r>
            <w:proofErr w:type="spellStart"/>
            <w:r w:rsidRPr="00A523A3">
              <w:rPr>
                <w:sz w:val="22"/>
                <w:szCs w:val="22"/>
              </w:rPr>
              <w:t>за</w:t>
            </w:r>
            <w:proofErr w:type="spellEnd"/>
            <w:r w:rsidRPr="00A523A3">
              <w:rPr>
                <w:sz w:val="22"/>
                <w:szCs w:val="22"/>
              </w:rPr>
              <w:t xml:space="preserve"> </w:t>
            </w:r>
            <w:proofErr w:type="spellStart"/>
            <w:r w:rsidRPr="00A523A3">
              <w:rPr>
                <w:sz w:val="22"/>
                <w:szCs w:val="22"/>
              </w:rPr>
              <w:t>вино</w:t>
            </w:r>
            <w:proofErr w:type="spellEnd"/>
            <w:r w:rsidRPr="00A523A3">
              <w:rPr>
                <w:sz w:val="22"/>
                <w:szCs w:val="22"/>
              </w:rPr>
              <w:t xml:space="preserve"> </w:t>
            </w:r>
            <w:proofErr w:type="spellStart"/>
            <w:r w:rsidRPr="00A523A3">
              <w:rPr>
                <w:sz w:val="22"/>
                <w:szCs w:val="22"/>
              </w:rPr>
              <w:t>са</w:t>
            </w:r>
            <w:proofErr w:type="spellEnd"/>
            <w:r w:rsidRPr="00A523A3">
              <w:rPr>
                <w:sz w:val="22"/>
                <w:szCs w:val="22"/>
              </w:rPr>
              <w:t xml:space="preserve"> </w:t>
            </w:r>
            <w:proofErr w:type="spellStart"/>
            <w:r w:rsidRPr="00A523A3">
              <w:rPr>
                <w:sz w:val="22"/>
                <w:szCs w:val="22"/>
              </w:rPr>
              <w:t>географским</w:t>
            </w:r>
            <w:proofErr w:type="spellEnd"/>
            <w:r w:rsidRPr="00A523A3">
              <w:rPr>
                <w:sz w:val="22"/>
                <w:szCs w:val="22"/>
              </w:rPr>
              <w:t xml:space="preserve"> </w:t>
            </w:r>
            <w:proofErr w:type="spellStart"/>
            <w:r w:rsidRPr="00A523A3">
              <w:rPr>
                <w:sz w:val="22"/>
                <w:szCs w:val="22"/>
              </w:rPr>
              <w:t>пореклом</w:t>
            </w:r>
            <w:proofErr w:type="spellEnd"/>
          </w:p>
          <w:p w14:paraId="6764A983" w14:textId="77777777" w:rsidR="00AF3236" w:rsidRPr="00A523A3" w:rsidRDefault="00AF3236" w:rsidP="00872251">
            <w:pPr>
              <w:spacing w:after="0" w:line="240" w:lineRule="auto"/>
              <w:jc w:val="center"/>
              <w:rPr>
                <w:rFonts w:eastAsia="Batang"/>
                <w:sz w:val="22"/>
                <w:szCs w:val="22"/>
              </w:rPr>
            </w:pPr>
            <w:proofErr w:type="spellStart"/>
            <w:r w:rsidRPr="00A523A3">
              <w:rPr>
                <w:rFonts w:eastAsia="Batang"/>
                <w:sz w:val="22"/>
                <w:szCs w:val="22"/>
              </w:rPr>
              <w:t>llojet</w:t>
            </w:r>
            <w:proofErr w:type="spellEnd"/>
            <w:r w:rsidRPr="00A523A3">
              <w:rPr>
                <w:rFonts w:eastAsia="Batang"/>
                <w:sz w:val="22"/>
                <w:szCs w:val="22"/>
              </w:rPr>
              <w:t xml:space="preserve"> </w:t>
            </w:r>
            <w:proofErr w:type="spellStart"/>
            <w:r w:rsidRPr="00A523A3">
              <w:rPr>
                <w:rFonts w:eastAsia="Batang"/>
                <w:sz w:val="22"/>
                <w:szCs w:val="22"/>
              </w:rPr>
              <w:t>për</w:t>
            </w:r>
            <w:proofErr w:type="spellEnd"/>
            <w:r w:rsidRPr="00A523A3">
              <w:rPr>
                <w:rFonts w:eastAsia="Batang"/>
                <w:sz w:val="22"/>
                <w:szCs w:val="22"/>
              </w:rPr>
              <w:t xml:space="preserve"> </w:t>
            </w:r>
            <w:proofErr w:type="spellStart"/>
            <w:r w:rsidRPr="00A523A3">
              <w:rPr>
                <w:rFonts w:eastAsia="Batang"/>
                <w:sz w:val="22"/>
                <w:szCs w:val="22"/>
              </w:rPr>
              <w:t>verë</w:t>
            </w:r>
            <w:proofErr w:type="spellEnd"/>
            <w:r w:rsidRPr="00A523A3">
              <w:rPr>
                <w:rFonts w:eastAsia="Batang"/>
                <w:sz w:val="22"/>
                <w:szCs w:val="22"/>
              </w:rPr>
              <w:t xml:space="preserve"> me </w:t>
            </w:r>
            <w:proofErr w:type="spellStart"/>
            <w:r w:rsidRPr="00A523A3">
              <w:rPr>
                <w:rFonts w:eastAsia="Batang"/>
                <w:sz w:val="22"/>
                <w:szCs w:val="22"/>
              </w:rPr>
              <w:t>prejardhje</w:t>
            </w:r>
            <w:proofErr w:type="spellEnd"/>
            <w:r w:rsidRPr="00A523A3">
              <w:rPr>
                <w:rFonts w:eastAsia="Batang"/>
                <w:sz w:val="22"/>
                <w:szCs w:val="22"/>
              </w:rPr>
              <w:t xml:space="preserve"> </w:t>
            </w:r>
            <w:proofErr w:type="spellStart"/>
            <w:r w:rsidRPr="00A523A3">
              <w:rPr>
                <w:rFonts w:eastAsia="Batang"/>
                <w:sz w:val="22"/>
                <w:szCs w:val="22"/>
              </w:rPr>
              <w:t>gjeografike</w:t>
            </w:r>
            <w:proofErr w:type="spellEnd"/>
          </w:p>
        </w:tc>
        <w:tc>
          <w:tcPr>
            <w:tcW w:w="2500" w:type="dxa"/>
          </w:tcPr>
          <w:p w14:paraId="1BC7F87C" w14:textId="77777777" w:rsidR="00AF3236" w:rsidRPr="00A523A3" w:rsidRDefault="00AF3236" w:rsidP="00872251">
            <w:pPr>
              <w:spacing w:after="0" w:line="240" w:lineRule="auto"/>
              <w:jc w:val="center"/>
              <w:rPr>
                <w:sz w:val="22"/>
                <w:szCs w:val="22"/>
              </w:rPr>
            </w:pPr>
            <w:proofErr w:type="spellStart"/>
            <w:r w:rsidRPr="00A523A3">
              <w:rPr>
                <w:sz w:val="22"/>
                <w:szCs w:val="22"/>
              </w:rPr>
              <w:t>остале</w:t>
            </w:r>
            <w:proofErr w:type="spellEnd"/>
            <w:r w:rsidRPr="00A523A3">
              <w:rPr>
                <w:sz w:val="22"/>
                <w:szCs w:val="22"/>
              </w:rPr>
              <w:t xml:space="preserve"> </w:t>
            </w:r>
            <w:proofErr w:type="spellStart"/>
            <w:r w:rsidRPr="00A523A3">
              <w:rPr>
                <w:sz w:val="22"/>
                <w:szCs w:val="22"/>
              </w:rPr>
              <w:t>винске</w:t>
            </w:r>
            <w:proofErr w:type="spellEnd"/>
            <w:r w:rsidRPr="00A523A3">
              <w:rPr>
                <w:sz w:val="22"/>
                <w:szCs w:val="22"/>
              </w:rPr>
              <w:t xml:space="preserve"> </w:t>
            </w:r>
            <w:proofErr w:type="spellStart"/>
            <w:r w:rsidRPr="00A523A3">
              <w:rPr>
                <w:sz w:val="22"/>
                <w:szCs w:val="22"/>
              </w:rPr>
              <w:t>сорте</w:t>
            </w:r>
            <w:proofErr w:type="spellEnd"/>
          </w:p>
          <w:p w14:paraId="6194641E" w14:textId="77777777" w:rsidR="00AF3236" w:rsidRPr="00A523A3" w:rsidRDefault="00AF3236" w:rsidP="00872251">
            <w:pPr>
              <w:spacing w:after="0" w:line="240" w:lineRule="auto"/>
              <w:jc w:val="center"/>
              <w:rPr>
                <w:rFonts w:eastAsia="Batang"/>
                <w:sz w:val="22"/>
                <w:szCs w:val="22"/>
              </w:rPr>
            </w:pPr>
            <w:proofErr w:type="spellStart"/>
            <w:r w:rsidRPr="00A523A3">
              <w:rPr>
                <w:rFonts w:eastAsia="Batang"/>
                <w:sz w:val="22"/>
                <w:szCs w:val="22"/>
              </w:rPr>
              <w:t>llojet</w:t>
            </w:r>
            <w:proofErr w:type="spellEnd"/>
            <w:r w:rsidRPr="00A523A3">
              <w:rPr>
                <w:rFonts w:eastAsia="Batang"/>
                <w:sz w:val="22"/>
                <w:szCs w:val="22"/>
              </w:rPr>
              <w:t xml:space="preserve"> </w:t>
            </w:r>
            <w:proofErr w:type="spellStart"/>
            <w:r w:rsidRPr="00A523A3">
              <w:rPr>
                <w:rFonts w:eastAsia="Batang"/>
                <w:sz w:val="22"/>
                <w:szCs w:val="22"/>
              </w:rPr>
              <w:t>tjera</w:t>
            </w:r>
            <w:proofErr w:type="spellEnd"/>
            <w:r w:rsidRPr="00A523A3">
              <w:rPr>
                <w:rFonts w:eastAsia="Batang"/>
                <w:sz w:val="22"/>
                <w:szCs w:val="22"/>
              </w:rPr>
              <w:t xml:space="preserve"> </w:t>
            </w:r>
            <w:proofErr w:type="spellStart"/>
            <w:r w:rsidRPr="00A523A3">
              <w:rPr>
                <w:rFonts w:eastAsia="Batang"/>
                <w:sz w:val="22"/>
                <w:szCs w:val="22"/>
              </w:rPr>
              <w:t>të</w:t>
            </w:r>
            <w:proofErr w:type="spellEnd"/>
            <w:r w:rsidRPr="00A523A3">
              <w:rPr>
                <w:rFonts w:eastAsia="Batang"/>
                <w:sz w:val="22"/>
                <w:szCs w:val="22"/>
              </w:rPr>
              <w:t xml:space="preserve"> </w:t>
            </w:r>
            <w:proofErr w:type="spellStart"/>
            <w:r w:rsidRPr="00A523A3">
              <w:rPr>
                <w:rFonts w:eastAsia="Batang"/>
                <w:sz w:val="22"/>
                <w:szCs w:val="22"/>
              </w:rPr>
              <w:t>vrërave</w:t>
            </w:r>
            <w:proofErr w:type="spellEnd"/>
          </w:p>
        </w:tc>
        <w:tc>
          <w:tcPr>
            <w:tcW w:w="2500" w:type="dxa"/>
          </w:tcPr>
          <w:p w14:paraId="14D1C026" w14:textId="77777777" w:rsidR="00AF3236" w:rsidRPr="00A523A3" w:rsidRDefault="00AF3236" w:rsidP="00872251">
            <w:pPr>
              <w:spacing w:after="0" w:line="240" w:lineRule="auto"/>
              <w:jc w:val="center"/>
              <w:rPr>
                <w:sz w:val="22"/>
                <w:szCs w:val="22"/>
              </w:rPr>
            </w:pPr>
            <w:proofErr w:type="spellStart"/>
            <w:r w:rsidRPr="00A523A3">
              <w:rPr>
                <w:sz w:val="22"/>
                <w:szCs w:val="22"/>
              </w:rPr>
              <w:t>сорте</w:t>
            </w:r>
            <w:proofErr w:type="spellEnd"/>
            <w:r w:rsidRPr="00A523A3">
              <w:rPr>
                <w:sz w:val="22"/>
                <w:szCs w:val="22"/>
              </w:rPr>
              <w:t xml:space="preserve"> </w:t>
            </w:r>
            <w:proofErr w:type="spellStart"/>
            <w:r w:rsidRPr="00A523A3">
              <w:rPr>
                <w:sz w:val="22"/>
                <w:szCs w:val="22"/>
              </w:rPr>
              <w:t>за</w:t>
            </w:r>
            <w:proofErr w:type="spellEnd"/>
            <w:r w:rsidRPr="00A523A3">
              <w:rPr>
                <w:sz w:val="22"/>
                <w:szCs w:val="22"/>
              </w:rPr>
              <w:t xml:space="preserve"> </w:t>
            </w:r>
            <w:proofErr w:type="spellStart"/>
            <w:r w:rsidRPr="00A523A3">
              <w:rPr>
                <w:sz w:val="22"/>
                <w:szCs w:val="22"/>
              </w:rPr>
              <w:t>јело</w:t>
            </w:r>
            <w:proofErr w:type="spellEnd"/>
          </w:p>
          <w:p w14:paraId="4DC51ED6" w14:textId="77777777" w:rsidR="00AF3236" w:rsidRPr="00A523A3" w:rsidRDefault="00AF3236" w:rsidP="00872251">
            <w:pPr>
              <w:spacing w:after="0" w:line="240" w:lineRule="auto"/>
              <w:jc w:val="center"/>
              <w:rPr>
                <w:rFonts w:eastAsia="Batang"/>
                <w:sz w:val="22"/>
                <w:szCs w:val="22"/>
              </w:rPr>
            </w:pPr>
            <w:proofErr w:type="spellStart"/>
            <w:r w:rsidRPr="00A523A3">
              <w:rPr>
                <w:rFonts w:eastAsia="Batang"/>
                <w:sz w:val="22"/>
                <w:szCs w:val="22"/>
              </w:rPr>
              <w:t>llojet</w:t>
            </w:r>
            <w:proofErr w:type="spellEnd"/>
            <w:r w:rsidRPr="00A523A3">
              <w:rPr>
                <w:rFonts w:eastAsia="Batang"/>
                <w:sz w:val="22"/>
                <w:szCs w:val="22"/>
              </w:rPr>
              <w:t xml:space="preserve"> </w:t>
            </w:r>
            <w:proofErr w:type="spellStart"/>
            <w:r w:rsidRPr="00A523A3">
              <w:rPr>
                <w:rFonts w:eastAsia="Batang"/>
                <w:sz w:val="22"/>
                <w:szCs w:val="22"/>
              </w:rPr>
              <w:t>për</w:t>
            </w:r>
            <w:proofErr w:type="spellEnd"/>
            <w:r w:rsidRPr="00A523A3">
              <w:rPr>
                <w:rFonts w:eastAsia="Batang"/>
                <w:sz w:val="22"/>
                <w:szCs w:val="22"/>
              </w:rPr>
              <w:t xml:space="preserve"> </w:t>
            </w:r>
            <w:proofErr w:type="spellStart"/>
            <w:r w:rsidRPr="00A523A3">
              <w:rPr>
                <w:rFonts w:eastAsia="Batang"/>
                <w:sz w:val="22"/>
                <w:szCs w:val="22"/>
              </w:rPr>
              <w:t>gatim</w:t>
            </w:r>
            <w:proofErr w:type="spellEnd"/>
          </w:p>
        </w:tc>
      </w:tr>
      <w:tr w:rsidR="00AF3236" w:rsidRPr="00A523A3" w14:paraId="57CD9EFE" w14:textId="77777777" w:rsidTr="00872251">
        <w:trPr>
          <w:cantSplit/>
        </w:trPr>
        <w:tc>
          <w:tcPr>
            <w:tcW w:w="2500" w:type="dxa"/>
          </w:tcPr>
          <w:p w14:paraId="1F3567CF" w14:textId="77777777" w:rsidR="00AF3236" w:rsidRPr="00A523A3" w:rsidRDefault="00AF3236" w:rsidP="00872251">
            <w:pPr>
              <w:spacing w:after="0" w:line="240" w:lineRule="auto"/>
              <w:jc w:val="center"/>
              <w:rPr>
                <w:sz w:val="22"/>
                <w:szCs w:val="22"/>
              </w:rPr>
            </w:pPr>
            <w:r w:rsidRPr="00A523A3">
              <w:rPr>
                <w:sz w:val="22"/>
                <w:szCs w:val="22"/>
              </w:rPr>
              <w:t>121</w:t>
            </w:r>
          </w:p>
        </w:tc>
        <w:tc>
          <w:tcPr>
            <w:tcW w:w="2500" w:type="dxa"/>
          </w:tcPr>
          <w:p w14:paraId="5EDC4491" w14:textId="77777777" w:rsidR="00AF3236" w:rsidRPr="00A523A3" w:rsidRDefault="00AF3236" w:rsidP="00872251">
            <w:pPr>
              <w:spacing w:after="0" w:line="240" w:lineRule="auto"/>
              <w:jc w:val="center"/>
              <w:rPr>
                <w:sz w:val="22"/>
                <w:szCs w:val="22"/>
              </w:rPr>
            </w:pPr>
            <w:r w:rsidRPr="00A523A3">
              <w:rPr>
                <w:sz w:val="22"/>
                <w:szCs w:val="22"/>
              </w:rPr>
              <w:t>14</w:t>
            </w:r>
          </w:p>
        </w:tc>
        <w:tc>
          <w:tcPr>
            <w:tcW w:w="2500" w:type="dxa"/>
          </w:tcPr>
          <w:p w14:paraId="433F5CBF" w14:textId="77777777" w:rsidR="00AF3236" w:rsidRPr="00A523A3" w:rsidRDefault="00AF3236" w:rsidP="00872251">
            <w:pPr>
              <w:spacing w:after="0" w:line="240" w:lineRule="auto"/>
              <w:jc w:val="center"/>
              <w:rPr>
                <w:sz w:val="22"/>
                <w:szCs w:val="22"/>
              </w:rPr>
            </w:pPr>
            <w:r w:rsidRPr="00A523A3">
              <w:rPr>
                <w:sz w:val="22"/>
                <w:szCs w:val="22"/>
              </w:rPr>
              <w:t>76</w:t>
            </w:r>
          </w:p>
        </w:tc>
        <w:tc>
          <w:tcPr>
            <w:tcW w:w="2500" w:type="dxa"/>
          </w:tcPr>
          <w:p w14:paraId="70D5DEB4" w14:textId="77777777" w:rsidR="00AF3236" w:rsidRPr="00A523A3" w:rsidRDefault="00AF3236" w:rsidP="00872251">
            <w:pPr>
              <w:spacing w:after="0" w:line="240" w:lineRule="auto"/>
              <w:jc w:val="center"/>
              <w:rPr>
                <w:sz w:val="22"/>
                <w:szCs w:val="22"/>
              </w:rPr>
            </w:pPr>
            <w:r w:rsidRPr="00A523A3">
              <w:rPr>
                <w:sz w:val="22"/>
                <w:szCs w:val="22"/>
              </w:rPr>
              <w:t>31</w:t>
            </w:r>
          </w:p>
        </w:tc>
      </w:tr>
    </w:tbl>
    <w:p w14:paraId="06595D01" w14:textId="77777777" w:rsidR="00AF3236" w:rsidRDefault="00AF3236" w:rsidP="00AF3236">
      <w:pPr>
        <w:pStyle w:val="NoSpacing"/>
      </w:pPr>
    </w:p>
    <w:p w14:paraId="300C01D7" w14:textId="306FF28F" w:rsidR="00AF3236" w:rsidRPr="00F54228" w:rsidRDefault="00AF3236" w:rsidP="00AF3236">
      <w:pPr>
        <w:pStyle w:val="NoSpacing"/>
        <w:rPr>
          <w:b/>
        </w:rPr>
      </w:pPr>
      <w:proofErr w:type="spellStart"/>
      <w:r w:rsidRPr="00A523A3">
        <w:rPr>
          <w:b/>
        </w:rPr>
        <w:t>Воћне</w:t>
      </w:r>
      <w:proofErr w:type="spellEnd"/>
      <w:r w:rsidRPr="00A523A3">
        <w:rPr>
          <w:b/>
        </w:rPr>
        <w:t xml:space="preserve"> </w:t>
      </w:r>
      <w:proofErr w:type="spellStart"/>
      <w:r w:rsidRPr="00A523A3">
        <w:rPr>
          <w:b/>
        </w:rPr>
        <w:t>врсте</w:t>
      </w:r>
      <w:proofErr w:type="spellEnd"/>
      <w:r w:rsidRPr="00A523A3">
        <w:rPr>
          <w:b/>
        </w:rPr>
        <w:t>(</w:t>
      </w:r>
      <w:proofErr w:type="spellStart"/>
      <w:r w:rsidRPr="00A523A3">
        <w:rPr>
          <w:b/>
        </w:rPr>
        <w:t>ха</w:t>
      </w:r>
      <w:proofErr w:type="spellEnd"/>
      <w:r w:rsidRPr="00A523A3">
        <w:rPr>
          <w:b/>
        </w:rPr>
        <w:t>)-</w:t>
      </w:r>
      <w:proofErr w:type="spellStart"/>
      <w:r w:rsidRPr="00A523A3">
        <w:rPr>
          <w:b/>
        </w:rPr>
        <w:t>Попис</w:t>
      </w:r>
      <w:proofErr w:type="spellEnd"/>
      <w:r w:rsidRPr="00A523A3">
        <w:rPr>
          <w:b/>
        </w:rPr>
        <w:t xml:space="preserve"> </w:t>
      </w:r>
      <w:proofErr w:type="spellStart"/>
      <w:r w:rsidRPr="00A523A3">
        <w:rPr>
          <w:b/>
        </w:rPr>
        <w:t>опљопривреде</w:t>
      </w:r>
      <w:proofErr w:type="spellEnd"/>
      <w:r w:rsidRPr="00A523A3">
        <w:rPr>
          <w:b/>
        </w:rPr>
        <w:t xml:space="preserve"> 2012</w:t>
      </w:r>
      <w:r w:rsidR="00F54228">
        <w:rPr>
          <w:b/>
        </w:rPr>
        <w:t>-</w:t>
      </w:r>
      <w:r w:rsidRPr="00A523A3">
        <w:rPr>
          <w:rFonts w:eastAsia="Batang"/>
          <w:b/>
        </w:rPr>
        <w:t xml:space="preserve">Llojet e </w:t>
      </w:r>
      <w:proofErr w:type="spellStart"/>
      <w:r w:rsidRPr="00A523A3">
        <w:rPr>
          <w:rFonts w:eastAsia="Batang"/>
          <w:b/>
        </w:rPr>
        <w:t>pemëve</w:t>
      </w:r>
      <w:proofErr w:type="spellEnd"/>
      <w:r w:rsidRPr="00A523A3">
        <w:rPr>
          <w:rFonts w:eastAsia="Batang"/>
          <w:b/>
        </w:rPr>
        <w:t xml:space="preserve"> (ha)</w:t>
      </w:r>
      <w:r w:rsidRPr="00A523A3">
        <w:rPr>
          <w:rFonts w:eastAsia="Batang"/>
          <w:b/>
          <w:lang w:val="sq-AL"/>
        </w:rPr>
        <w:t>-Regjistrimi i bujqësis 2012</w:t>
      </w:r>
    </w:p>
    <w:tbl>
      <w:tblPr>
        <w:tblStyle w:val="TableGrid"/>
        <w:tblW w:w="0" w:type="auto"/>
        <w:tblLook w:val="04A0" w:firstRow="1" w:lastRow="0" w:firstColumn="1" w:lastColumn="0" w:noHBand="0" w:noVBand="1"/>
      </w:tblPr>
      <w:tblGrid>
        <w:gridCol w:w="2565"/>
        <w:gridCol w:w="2223"/>
        <w:gridCol w:w="900"/>
        <w:gridCol w:w="630"/>
        <w:gridCol w:w="540"/>
      </w:tblGrid>
      <w:tr w:rsidR="00AF3236" w:rsidRPr="00A523A3" w14:paraId="110AA14E" w14:textId="77777777" w:rsidTr="00872251">
        <w:tc>
          <w:tcPr>
            <w:tcW w:w="2565" w:type="dxa"/>
          </w:tcPr>
          <w:p w14:paraId="57AF570B" w14:textId="77777777" w:rsidR="00AF3236" w:rsidRPr="00A523A3" w:rsidRDefault="00AF3236" w:rsidP="00872251">
            <w:pPr>
              <w:rPr>
                <w:sz w:val="22"/>
                <w:szCs w:val="22"/>
              </w:rPr>
            </w:pPr>
            <w:r w:rsidRPr="00A523A3">
              <w:rPr>
                <w:sz w:val="22"/>
                <w:szCs w:val="22"/>
              </w:rPr>
              <w:t>ПГ-EB</w:t>
            </w:r>
          </w:p>
        </w:tc>
        <w:tc>
          <w:tcPr>
            <w:tcW w:w="2223" w:type="dxa"/>
          </w:tcPr>
          <w:p w14:paraId="7CAB14D6" w14:textId="77777777" w:rsidR="00AF3236" w:rsidRPr="00A523A3" w:rsidRDefault="00AF3236" w:rsidP="00872251">
            <w:pPr>
              <w:rPr>
                <w:sz w:val="22"/>
                <w:szCs w:val="22"/>
                <w:lang w:val="sq-AL"/>
              </w:rPr>
            </w:pPr>
          </w:p>
        </w:tc>
        <w:tc>
          <w:tcPr>
            <w:tcW w:w="900" w:type="dxa"/>
          </w:tcPr>
          <w:p w14:paraId="4A4B5FC3" w14:textId="77777777" w:rsidR="00AF3236" w:rsidRPr="00A523A3" w:rsidRDefault="00AF3236" w:rsidP="00872251">
            <w:pPr>
              <w:rPr>
                <w:sz w:val="22"/>
                <w:szCs w:val="22"/>
              </w:rPr>
            </w:pPr>
            <w:r w:rsidRPr="00A523A3">
              <w:rPr>
                <w:sz w:val="22"/>
                <w:szCs w:val="22"/>
              </w:rPr>
              <w:t>1334</w:t>
            </w:r>
          </w:p>
        </w:tc>
        <w:tc>
          <w:tcPr>
            <w:tcW w:w="1170" w:type="dxa"/>
            <w:gridSpan w:val="2"/>
          </w:tcPr>
          <w:p w14:paraId="48A585CB" w14:textId="77777777" w:rsidR="00AF3236" w:rsidRPr="00A523A3" w:rsidRDefault="00AF3236" w:rsidP="00872251">
            <w:pPr>
              <w:rPr>
                <w:sz w:val="22"/>
                <w:szCs w:val="22"/>
              </w:rPr>
            </w:pPr>
          </w:p>
        </w:tc>
      </w:tr>
      <w:tr w:rsidR="00AF3236" w:rsidRPr="00A523A3" w14:paraId="74C0B2B8" w14:textId="77777777" w:rsidTr="00872251">
        <w:tc>
          <w:tcPr>
            <w:tcW w:w="2565" w:type="dxa"/>
          </w:tcPr>
          <w:p w14:paraId="5FDAD7AB" w14:textId="77777777" w:rsidR="00AF3236" w:rsidRPr="00A523A3" w:rsidRDefault="00AF3236" w:rsidP="00872251">
            <w:pPr>
              <w:rPr>
                <w:sz w:val="22"/>
                <w:szCs w:val="22"/>
              </w:rPr>
            </w:pPr>
            <w:proofErr w:type="spellStart"/>
            <w:r w:rsidRPr="00A523A3">
              <w:rPr>
                <w:sz w:val="22"/>
                <w:szCs w:val="22"/>
              </w:rPr>
              <w:t>Јабуке</w:t>
            </w:r>
            <w:proofErr w:type="spellEnd"/>
          </w:p>
        </w:tc>
        <w:tc>
          <w:tcPr>
            <w:tcW w:w="2223" w:type="dxa"/>
          </w:tcPr>
          <w:p w14:paraId="6990AD03" w14:textId="77777777" w:rsidR="00AF3236" w:rsidRPr="00A523A3" w:rsidRDefault="00AF3236" w:rsidP="00872251">
            <w:pPr>
              <w:rPr>
                <w:rFonts w:eastAsia="Batang"/>
                <w:sz w:val="22"/>
                <w:szCs w:val="22"/>
              </w:rPr>
            </w:pPr>
            <w:r w:rsidRPr="00A523A3">
              <w:rPr>
                <w:rFonts w:eastAsia="Batang"/>
                <w:sz w:val="22"/>
                <w:szCs w:val="22"/>
                <w:lang w:val="sq-AL"/>
              </w:rPr>
              <w:t>Mollat</w:t>
            </w:r>
            <w:r w:rsidRPr="00A523A3">
              <w:rPr>
                <w:rFonts w:eastAsia="Batang"/>
                <w:sz w:val="22"/>
                <w:szCs w:val="22"/>
              </w:rPr>
              <w:t xml:space="preserve"> </w:t>
            </w:r>
          </w:p>
        </w:tc>
        <w:tc>
          <w:tcPr>
            <w:tcW w:w="900" w:type="dxa"/>
          </w:tcPr>
          <w:p w14:paraId="6E4A2986" w14:textId="77777777" w:rsidR="00AF3236" w:rsidRPr="00A523A3" w:rsidRDefault="00AF3236" w:rsidP="00872251">
            <w:pPr>
              <w:rPr>
                <w:sz w:val="22"/>
                <w:szCs w:val="22"/>
              </w:rPr>
            </w:pPr>
            <w:r w:rsidRPr="00A523A3">
              <w:rPr>
                <w:sz w:val="22"/>
                <w:szCs w:val="22"/>
              </w:rPr>
              <w:t>53</w:t>
            </w:r>
          </w:p>
        </w:tc>
        <w:tc>
          <w:tcPr>
            <w:tcW w:w="630" w:type="dxa"/>
          </w:tcPr>
          <w:p w14:paraId="2E27E6ED" w14:textId="77777777" w:rsidR="00AF3236" w:rsidRPr="00A523A3" w:rsidRDefault="00AF3236" w:rsidP="00872251">
            <w:pPr>
              <w:rPr>
                <w:sz w:val="22"/>
                <w:szCs w:val="22"/>
              </w:rPr>
            </w:pPr>
            <w:proofErr w:type="spellStart"/>
            <w:r w:rsidRPr="00A523A3">
              <w:rPr>
                <w:sz w:val="22"/>
                <w:szCs w:val="22"/>
              </w:rPr>
              <w:t>ха</w:t>
            </w:r>
            <w:proofErr w:type="spellEnd"/>
          </w:p>
        </w:tc>
        <w:tc>
          <w:tcPr>
            <w:tcW w:w="540" w:type="dxa"/>
          </w:tcPr>
          <w:p w14:paraId="4BD2E5A4" w14:textId="77777777" w:rsidR="00AF3236" w:rsidRPr="00A523A3" w:rsidRDefault="00AF3236" w:rsidP="00872251">
            <w:pPr>
              <w:rPr>
                <w:rFonts w:eastAsia="Batang"/>
                <w:sz w:val="22"/>
                <w:szCs w:val="22"/>
                <w:lang w:val="sq-AL"/>
              </w:rPr>
            </w:pPr>
            <w:r w:rsidRPr="00A523A3">
              <w:rPr>
                <w:rFonts w:eastAsia="Batang"/>
                <w:sz w:val="22"/>
                <w:szCs w:val="22"/>
                <w:lang w:val="sq-AL"/>
              </w:rPr>
              <w:t>ha</w:t>
            </w:r>
          </w:p>
        </w:tc>
      </w:tr>
      <w:tr w:rsidR="00AF3236" w:rsidRPr="00A523A3" w14:paraId="7688B212" w14:textId="77777777" w:rsidTr="00872251">
        <w:tc>
          <w:tcPr>
            <w:tcW w:w="2565" w:type="dxa"/>
          </w:tcPr>
          <w:p w14:paraId="1F953D7F" w14:textId="77777777" w:rsidR="00AF3236" w:rsidRPr="00A523A3" w:rsidRDefault="00AF3236" w:rsidP="00872251">
            <w:pPr>
              <w:rPr>
                <w:sz w:val="22"/>
                <w:szCs w:val="22"/>
                <w:lang w:val="sq-AL"/>
              </w:rPr>
            </w:pPr>
            <w:r w:rsidRPr="00A523A3">
              <w:rPr>
                <w:sz w:val="22"/>
                <w:szCs w:val="22"/>
              </w:rPr>
              <w:t>Крушке</w:t>
            </w:r>
          </w:p>
        </w:tc>
        <w:tc>
          <w:tcPr>
            <w:tcW w:w="2223" w:type="dxa"/>
          </w:tcPr>
          <w:p w14:paraId="3B650655" w14:textId="77777777" w:rsidR="00AF3236" w:rsidRPr="00A523A3" w:rsidRDefault="00AF3236" w:rsidP="00872251">
            <w:pPr>
              <w:rPr>
                <w:rFonts w:eastAsia="Batang"/>
                <w:sz w:val="22"/>
                <w:szCs w:val="22"/>
                <w:lang w:val="sq-AL"/>
              </w:rPr>
            </w:pPr>
            <w:r w:rsidRPr="00A523A3">
              <w:rPr>
                <w:rFonts w:eastAsia="Batang"/>
                <w:sz w:val="22"/>
                <w:szCs w:val="22"/>
                <w:lang w:val="sq-AL"/>
              </w:rPr>
              <w:t>Dardhat</w:t>
            </w:r>
          </w:p>
        </w:tc>
        <w:tc>
          <w:tcPr>
            <w:tcW w:w="900" w:type="dxa"/>
          </w:tcPr>
          <w:p w14:paraId="2DB0B283" w14:textId="77777777" w:rsidR="00AF3236" w:rsidRPr="00A523A3" w:rsidRDefault="00AF3236" w:rsidP="00872251">
            <w:pPr>
              <w:rPr>
                <w:sz w:val="22"/>
                <w:szCs w:val="22"/>
              </w:rPr>
            </w:pPr>
            <w:r w:rsidRPr="00A523A3">
              <w:rPr>
                <w:sz w:val="22"/>
                <w:szCs w:val="22"/>
              </w:rPr>
              <w:t>23</w:t>
            </w:r>
          </w:p>
        </w:tc>
        <w:tc>
          <w:tcPr>
            <w:tcW w:w="630" w:type="dxa"/>
          </w:tcPr>
          <w:p w14:paraId="6EBD17F0" w14:textId="77777777" w:rsidR="00AF3236" w:rsidRPr="00A523A3" w:rsidRDefault="00AF3236" w:rsidP="00872251">
            <w:pPr>
              <w:rPr>
                <w:sz w:val="22"/>
                <w:szCs w:val="22"/>
              </w:rPr>
            </w:pPr>
            <w:proofErr w:type="spellStart"/>
            <w:r w:rsidRPr="00A523A3">
              <w:rPr>
                <w:sz w:val="22"/>
                <w:szCs w:val="22"/>
              </w:rPr>
              <w:t>ха</w:t>
            </w:r>
            <w:proofErr w:type="spellEnd"/>
          </w:p>
        </w:tc>
        <w:tc>
          <w:tcPr>
            <w:tcW w:w="540" w:type="dxa"/>
          </w:tcPr>
          <w:p w14:paraId="674C55E9" w14:textId="77777777" w:rsidR="00AF3236" w:rsidRPr="00A523A3" w:rsidRDefault="00AF3236" w:rsidP="00872251">
            <w:pPr>
              <w:rPr>
                <w:rFonts w:eastAsia="Batang"/>
                <w:sz w:val="22"/>
                <w:szCs w:val="22"/>
                <w:lang w:val="sq-AL"/>
              </w:rPr>
            </w:pPr>
            <w:r w:rsidRPr="00A523A3">
              <w:rPr>
                <w:rFonts w:eastAsia="Batang"/>
                <w:sz w:val="22"/>
                <w:szCs w:val="22"/>
                <w:lang w:val="sq-AL"/>
              </w:rPr>
              <w:t>ha</w:t>
            </w:r>
          </w:p>
        </w:tc>
      </w:tr>
      <w:tr w:rsidR="00AF3236" w:rsidRPr="00A523A3" w14:paraId="65380A3E" w14:textId="77777777" w:rsidTr="00872251">
        <w:tc>
          <w:tcPr>
            <w:tcW w:w="2565" w:type="dxa"/>
          </w:tcPr>
          <w:p w14:paraId="752441FD" w14:textId="77777777" w:rsidR="00AF3236" w:rsidRPr="00A523A3" w:rsidRDefault="00AF3236" w:rsidP="00872251">
            <w:pPr>
              <w:rPr>
                <w:sz w:val="22"/>
                <w:szCs w:val="22"/>
                <w:lang w:val="sq-AL"/>
              </w:rPr>
            </w:pPr>
            <w:proofErr w:type="spellStart"/>
            <w:r w:rsidRPr="00A523A3">
              <w:rPr>
                <w:sz w:val="22"/>
                <w:szCs w:val="22"/>
              </w:rPr>
              <w:t>Бресква</w:t>
            </w:r>
            <w:proofErr w:type="spellEnd"/>
          </w:p>
        </w:tc>
        <w:tc>
          <w:tcPr>
            <w:tcW w:w="2223" w:type="dxa"/>
          </w:tcPr>
          <w:p w14:paraId="0B048505" w14:textId="77777777" w:rsidR="00AF3236" w:rsidRPr="00A523A3" w:rsidRDefault="00AF3236" w:rsidP="00872251">
            <w:pPr>
              <w:rPr>
                <w:rFonts w:eastAsia="Batang"/>
                <w:sz w:val="22"/>
                <w:szCs w:val="22"/>
                <w:lang w:val="sq-AL"/>
              </w:rPr>
            </w:pPr>
            <w:r w:rsidRPr="00A523A3">
              <w:rPr>
                <w:rFonts w:eastAsia="Batang"/>
                <w:sz w:val="22"/>
                <w:szCs w:val="22"/>
                <w:lang w:val="sq-AL"/>
              </w:rPr>
              <w:t>Pjeskët</w:t>
            </w:r>
          </w:p>
        </w:tc>
        <w:tc>
          <w:tcPr>
            <w:tcW w:w="900" w:type="dxa"/>
          </w:tcPr>
          <w:p w14:paraId="476FB8E7" w14:textId="77777777" w:rsidR="00AF3236" w:rsidRPr="00A523A3" w:rsidRDefault="00AF3236" w:rsidP="00872251">
            <w:pPr>
              <w:rPr>
                <w:sz w:val="22"/>
                <w:szCs w:val="22"/>
              </w:rPr>
            </w:pPr>
            <w:r w:rsidRPr="00A523A3">
              <w:rPr>
                <w:sz w:val="22"/>
                <w:szCs w:val="22"/>
              </w:rPr>
              <w:t>3</w:t>
            </w:r>
          </w:p>
        </w:tc>
        <w:tc>
          <w:tcPr>
            <w:tcW w:w="630" w:type="dxa"/>
          </w:tcPr>
          <w:p w14:paraId="24155694" w14:textId="77777777" w:rsidR="00AF3236" w:rsidRPr="00A523A3" w:rsidRDefault="00AF3236" w:rsidP="00872251">
            <w:pPr>
              <w:rPr>
                <w:sz w:val="22"/>
                <w:szCs w:val="22"/>
              </w:rPr>
            </w:pPr>
            <w:proofErr w:type="spellStart"/>
            <w:r w:rsidRPr="00A523A3">
              <w:rPr>
                <w:sz w:val="22"/>
                <w:szCs w:val="22"/>
              </w:rPr>
              <w:t>ха</w:t>
            </w:r>
            <w:proofErr w:type="spellEnd"/>
          </w:p>
        </w:tc>
        <w:tc>
          <w:tcPr>
            <w:tcW w:w="540" w:type="dxa"/>
          </w:tcPr>
          <w:p w14:paraId="61A72B61" w14:textId="77777777" w:rsidR="00AF3236" w:rsidRPr="00A523A3" w:rsidRDefault="00AF3236" w:rsidP="00872251">
            <w:pPr>
              <w:rPr>
                <w:rFonts w:eastAsia="Batang"/>
                <w:sz w:val="22"/>
                <w:szCs w:val="22"/>
              </w:rPr>
            </w:pPr>
            <w:r w:rsidRPr="00A523A3">
              <w:rPr>
                <w:rFonts w:eastAsia="Batang"/>
                <w:sz w:val="22"/>
                <w:szCs w:val="22"/>
                <w:lang w:val="sq-AL"/>
              </w:rPr>
              <w:t>ha</w:t>
            </w:r>
          </w:p>
        </w:tc>
      </w:tr>
      <w:tr w:rsidR="00AF3236" w:rsidRPr="00A523A3" w14:paraId="7C354D08" w14:textId="77777777" w:rsidTr="00872251">
        <w:tc>
          <w:tcPr>
            <w:tcW w:w="2565" w:type="dxa"/>
          </w:tcPr>
          <w:p w14:paraId="31EDDCD8" w14:textId="77777777" w:rsidR="00AF3236" w:rsidRPr="00A523A3" w:rsidRDefault="00AF3236" w:rsidP="00872251">
            <w:pPr>
              <w:rPr>
                <w:sz w:val="22"/>
                <w:szCs w:val="22"/>
                <w:lang w:val="sq-AL"/>
              </w:rPr>
            </w:pPr>
            <w:proofErr w:type="spellStart"/>
            <w:r w:rsidRPr="00A523A3">
              <w:rPr>
                <w:sz w:val="22"/>
                <w:szCs w:val="22"/>
              </w:rPr>
              <w:t>Кајсије</w:t>
            </w:r>
            <w:proofErr w:type="spellEnd"/>
          </w:p>
        </w:tc>
        <w:tc>
          <w:tcPr>
            <w:tcW w:w="2223" w:type="dxa"/>
          </w:tcPr>
          <w:p w14:paraId="0D3E08AA" w14:textId="77777777" w:rsidR="00AF3236" w:rsidRPr="00A523A3" w:rsidRDefault="00AF3236" w:rsidP="00872251">
            <w:pPr>
              <w:rPr>
                <w:rFonts w:eastAsia="Batang"/>
                <w:sz w:val="22"/>
                <w:szCs w:val="22"/>
                <w:lang w:val="sq-AL"/>
              </w:rPr>
            </w:pPr>
            <w:r w:rsidRPr="00A523A3">
              <w:rPr>
                <w:rFonts w:eastAsia="Batang"/>
                <w:sz w:val="22"/>
                <w:szCs w:val="22"/>
                <w:lang w:val="sq-AL"/>
              </w:rPr>
              <w:t xml:space="preserve">Kajsit         </w:t>
            </w:r>
          </w:p>
        </w:tc>
        <w:tc>
          <w:tcPr>
            <w:tcW w:w="900" w:type="dxa"/>
          </w:tcPr>
          <w:p w14:paraId="1FDF0C18" w14:textId="77777777" w:rsidR="00AF3236" w:rsidRPr="00A523A3" w:rsidRDefault="00AF3236" w:rsidP="00872251">
            <w:pPr>
              <w:rPr>
                <w:sz w:val="22"/>
                <w:szCs w:val="22"/>
              </w:rPr>
            </w:pPr>
            <w:r w:rsidRPr="00A523A3">
              <w:rPr>
                <w:sz w:val="22"/>
                <w:szCs w:val="22"/>
              </w:rPr>
              <w:t>3</w:t>
            </w:r>
          </w:p>
        </w:tc>
        <w:tc>
          <w:tcPr>
            <w:tcW w:w="630" w:type="dxa"/>
          </w:tcPr>
          <w:p w14:paraId="4ADFC03F" w14:textId="77777777" w:rsidR="00AF3236" w:rsidRPr="00A523A3" w:rsidRDefault="00AF3236" w:rsidP="00872251">
            <w:pPr>
              <w:rPr>
                <w:sz w:val="22"/>
                <w:szCs w:val="22"/>
              </w:rPr>
            </w:pPr>
            <w:proofErr w:type="spellStart"/>
            <w:r w:rsidRPr="00A523A3">
              <w:rPr>
                <w:sz w:val="22"/>
                <w:szCs w:val="22"/>
              </w:rPr>
              <w:t>ха</w:t>
            </w:r>
            <w:proofErr w:type="spellEnd"/>
          </w:p>
        </w:tc>
        <w:tc>
          <w:tcPr>
            <w:tcW w:w="540" w:type="dxa"/>
          </w:tcPr>
          <w:p w14:paraId="04DF0E54" w14:textId="77777777" w:rsidR="00AF3236" w:rsidRPr="00A523A3" w:rsidRDefault="00AF3236" w:rsidP="00872251">
            <w:pPr>
              <w:rPr>
                <w:rFonts w:eastAsia="Batang"/>
                <w:sz w:val="22"/>
                <w:szCs w:val="22"/>
              </w:rPr>
            </w:pPr>
            <w:r w:rsidRPr="00A523A3">
              <w:rPr>
                <w:rFonts w:eastAsia="Batang"/>
                <w:sz w:val="22"/>
                <w:szCs w:val="22"/>
                <w:lang w:val="sq-AL"/>
              </w:rPr>
              <w:t>ha</w:t>
            </w:r>
          </w:p>
        </w:tc>
      </w:tr>
      <w:tr w:rsidR="00AF3236" w:rsidRPr="00A523A3" w14:paraId="551CB857" w14:textId="77777777" w:rsidTr="00872251">
        <w:tc>
          <w:tcPr>
            <w:tcW w:w="2565" w:type="dxa"/>
          </w:tcPr>
          <w:p w14:paraId="23D925AB" w14:textId="77777777" w:rsidR="00AF3236" w:rsidRPr="00A523A3" w:rsidRDefault="00AF3236" w:rsidP="00872251">
            <w:pPr>
              <w:rPr>
                <w:sz w:val="22"/>
                <w:szCs w:val="22"/>
                <w:lang w:val="sq-AL"/>
              </w:rPr>
            </w:pPr>
            <w:proofErr w:type="spellStart"/>
            <w:r w:rsidRPr="00A523A3">
              <w:rPr>
                <w:sz w:val="22"/>
                <w:szCs w:val="22"/>
              </w:rPr>
              <w:t>Вишње</w:t>
            </w:r>
            <w:proofErr w:type="spellEnd"/>
          </w:p>
        </w:tc>
        <w:tc>
          <w:tcPr>
            <w:tcW w:w="2223" w:type="dxa"/>
          </w:tcPr>
          <w:p w14:paraId="5C86CB0A" w14:textId="77777777" w:rsidR="00AF3236" w:rsidRPr="00A523A3" w:rsidRDefault="00AF3236" w:rsidP="00872251">
            <w:pPr>
              <w:rPr>
                <w:rFonts w:eastAsia="Batang"/>
                <w:sz w:val="22"/>
                <w:szCs w:val="22"/>
                <w:lang w:val="sq-AL"/>
              </w:rPr>
            </w:pPr>
            <w:r w:rsidRPr="00A523A3">
              <w:rPr>
                <w:rFonts w:eastAsia="Batang"/>
                <w:sz w:val="22"/>
                <w:szCs w:val="22"/>
                <w:lang w:val="sq-AL"/>
              </w:rPr>
              <w:t>Vishnjet</w:t>
            </w:r>
          </w:p>
        </w:tc>
        <w:tc>
          <w:tcPr>
            <w:tcW w:w="900" w:type="dxa"/>
          </w:tcPr>
          <w:p w14:paraId="3A282822" w14:textId="77777777" w:rsidR="00AF3236" w:rsidRPr="00A523A3" w:rsidRDefault="00AF3236" w:rsidP="00872251">
            <w:pPr>
              <w:rPr>
                <w:sz w:val="22"/>
                <w:szCs w:val="22"/>
              </w:rPr>
            </w:pPr>
            <w:r w:rsidRPr="00A523A3">
              <w:rPr>
                <w:sz w:val="22"/>
                <w:szCs w:val="22"/>
              </w:rPr>
              <w:t>10</w:t>
            </w:r>
          </w:p>
        </w:tc>
        <w:tc>
          <w:tcPr>
            <w:tcW w:w="630" w:type="dxa"/>
          </w:tcPr>
          <w:p w14:paraId="3198709A" w14:textId="77777777" w:rsidR="00AF3236" w:rsidRPr="00A523A3" w:rsidRDefault="00AF3236" w:rsidP="00872251">
            <w:pPr>
              <w:rPr>
                <w:sz w:val="22"/>
                <w:szCs w:val="22"/>
              </w:rPr>
            </w:pPr>
            <w:proofErr w:type="spellStart"/>
            <w:r w:rsidRPr="00A523A3">
              <w:rPr>
                <w:sz w:val="22"/>
                <w:szCs w:val="22"/>
              </w:rPr>
              <w:t>ха</w:t>
            </w:r>
            <w:proofErr w:type="spellEnd"/>
          </w:p>
        </w:tc>
        <w:tc>
          <w:tcPr>
            <w:tcW w:w="540" w:type="dxa"/>
          </w:tcPr>
          <w:p w14:paraId="40248C07" w14:textId="77777777" w:rsidR="00AF3236" w:rsidRPr="00A523A3" w:rsidRDefault="00AF3236" w:rsidP="00872251">
            <w:pPr>
              <w:rPr>
                <w:rFonts w:eastAsia="Batang"/>
                <w:sz w:val="22"/>
                <w:szCs w:val="22"/>
              </w:rPr>
            </w:pPr>
            <w:r w:rsidRPr="00A523A3">
              <w:rPr>
                <w:rFonts w:eastAsia="Batang"/>
                <w:sz w:val="22"/>
                <w:szCs w:val="22"/>
                <w:lang w:val="sq-AL"/>
              </w:rPr>
              <w:t>ha</w:t>
            </w:r>
          </w:p>
        </w:tc>
      </w:tr>
      <w:tr w:rsidR="00AF3236" w:rsidRPr="00A523A3" w14:paraId="019F0F1F" w14:textId="77777777" w:rsidTr="00872251">
        <w:tc>
          <w:tcPr>
            <w:tcW w:w="2565" w:type="dxa"/>
          </w:tcPr>
          <w:p w14:paraId="49D8CC9A" w14:textId="77777777" w:rsidR="00AF3236" w:rsidRPr="00A523A3" w:rsidRDefault="00AF3236" w:rsidP="00872251">
            <w:pPr>
              <w:rPr>
                <w:sz w:val="22"/>
                <w:szCs w:val="22"/>
                <w:lang w:val="sq-AL"/>
              </w:rPr>
            </w:pPr>
            <w:proofErr w:type="spellStart"/>
            <w:r w:rsidRPr="00A523A3">
              <w:rPr>
                <w:sz w:val="22"/>
                <w:szCs w:val="22"/>
              </w:rPr>
              <w:t>Шљиве</w:t>
            </w:r>
            <w:proofErr w:type="spellEnd"/>
          </w:p>
        </w:tc>
        <w:tc>
          <w:tcPr>
            <w:tcW w:w="2223" w:type="dxa"/>
          </w:tcPr>
          <w:p w14:paraId="1D2E1879" w14:textId="77777777" w:rsidR="00AF3236" w:rsidRPr="00A523A3" w:rsidRDefault="00AF3236" w:rsidP="00872251">
            <w:pPr>
              <w:rPr>
                <w:rFonts w:eastAsia="Batang"/>
                <w:sz w:val="22"/>
                <w:szCs w:val="22"/>
                <w:lang w:val="sq-AL"/>
              </w:rPr>
            </w:pPr>
            <w:r w:rsidRPr="00A523A3">
              <w:rPr>
                <w:rFonts w:eastAsia="Batang"/>
                <w:sz w:val="22"/>
                <w:szCs w:val="22"/>
                <w:lang w:val="sq-AL"/>
              </w:rPr>
              <w:t>Kumbullat</w:t>
            </w:r>
          </w:p>
        </w:tc>
        <w:tc>
          <w:tcPr>
            <w:tcW w:w="900" w:type="dxa"/>
          </w:tcPr>
          <w:p w14:paraId="0C6D9C59" w14:textId="77777777" w:rsidR="00AF3236" w:rsidRPr="00A523A3" w:rsidRDefault="00AF3236" w:rsidP="00872251">
            <w:pPr>
              <w:rPr>
                <w:sz w:val="22"/>
                <w:szCs w:val="22"/>
              </w:rPr>
            </w:pPr>
            <w:r w:rsidRPr="00A523A3">
              <w:rPr>
                <w:sz w:val="22"/>
                <w:szCs w:val="22"/>
              </w:rPr>
              <w:t>68</w:t>
            </w:r>
          </w:p>
        </w:tc>
        <w:tc>
          <w:tcPr>
            <w:tcW w:w="630" w:type="dxa"/>
          </w:tcPr>
          <w:p w14:paraId="6413B342" w14:textId="77777777" w:rsidR="00AF3236" w:rsidRPr="00A523A3" w:rsidRDefault="00AF3236" w:rsidP="00872251">
            <w:pPr>
              <w:rPr>
                <w:sz w:val="22"/>
                <w:szCs w:val="22"/>
              </w:rPr>
            </w:pPr>
            <w:proofErr w:type="spellStart"/>
            <w:r w:rsidRPr="00A523A3">
              <w:rPr>
                <w:sz w:val="22"/>
                <w:szCs w:val="22"/>
              </w:rPr>
              <w:t>ха</w:t>
            </w:r>
            <w:proofErr w:type="spellEnd"/>
          </w:p>
        </w:tc>
        <w:tc>
          <w:tcPr>
            <w:tcW w:w="540" w:type="dxa"/>
          </w:tcPr>
          <w:p w14:paraId="62D0DC44" w14:textId="77777777" w:rsidR="00AF3236" w:rsidRPr="00A523A3" w:rsidRDefault="00AF3236" w:rsidP="00872251">
            <w:pPr>
              <w:rPr>
                <w:rFonts w:eastAsia="Batang"/>
                <w:sz w:val="22"/>
                <w:szCs w:val="22"/>
              </w:rPr>
            </w:pPr>
            <w:r w:rsidRPr="00A523A3">
              <w:rPr>
                <w:rFonts w:eastAsia="Batang"/>
                <w:sz w:val="22"/>
                <w:szCs w:val="22"/>
                <w:lang w:val="sq-AL"/>
              </w:rPr>
              <w:t>ha</w:t>
            </w:r>
          </w:p>
        </w:tc>
      </w:tr>
      <w:tr w:rsidR="00AF3236" w:rsidRPr="00A523A3" w14:paraId="02133903" w14:textId="77777777" w:rsidTr="00872251">
        <w:tc>
          <w:tcPr>
            <w:tcW w:w="2565" w:type="dxa"/>
          </w:tcPr>
          <w:p w14:paraId="4E13D9C0" w14:textId="77777777" w:rsidR="00AF3236" w:rsidRPr="00A523A3" w:rsidRDefault="00AF3236" w:rsidP="00872251">
            <w:pPr>
              <w:rPr>
                <w:sz w:val="22"/>
                <w:szCs w:val="22"/>
                <w:lang w:val="sq-AL"/>
              </w:rPr>
            </w:pPr>
            <w:proofErr w:type="spellStart"/>
            <w:r w:rsidRPr="00A523A3">
              <w:rPr>
                <w:sz w:val="22"/>
                <w:szCs w:val="22"/>
              </w:rPr>
              <w:t>Ораси</w:t>
            </w:r>
            <w:proofErr w:type="spellEnd"/>
          </w:p>
        </w:tc>
        <w:tc>
          <w:tcPr>
            <w:tcW w:w="2223" w:type="dxa"/>
          </w:tcPr>
          <w:p w14:paraId="6A956B26" w14:textId="77777777" w:rsidR="00AF3236" w:rsidRPr="00A523A3" w:rsidRDefault="00AF3236" w:rsidP="00872251">
            <w:pPr>
              <w:rPr>
                <w:rFonts w:eastAsia="Batang"/>
                <w:sz w:val="22"/>
                <w:szCs w:val="22"/>
                <w:lang w:val="sq-AL"/>
              </w:rPr>
            </w:pPr>
            <w:r w:rsidRPr="00A523A3">
              <w:rPr>
                <w:rFonts w:eastAsia="Batang"/>
                <w:sz w:val="22"/>
                <w:szCs w:val="22"/>
                <w:lang w:val="sq-AL"/>
              </w:rPr>
              <w:t>Arrat</w:t>
            </w:r>
          </w:p>
        </w:tc>
        <w:tc>
          <w:tcPr>
            <w:tcW w:w="900" w:type="dxa"/>
          </w:tcPr>
          <w:p w14:paraId="013C724A" w14:textId="77777777" w:rsidR="00AF3236" w:rsidRPr="00A523A3" w:rsidRDefault="00AF3236" w:rsidP="00872251">
            <w:pPr>
              <w:rPr>
                <w:sz w:val="22"/>
                <w:szCs w:val="22"/>
              </w:rPr>
            </w:pPr>
            <w:r w:rsidRPr="00A523A3">
              <w:rPr>
                <w:sz w:val="22"/>
                <w:szCs w:val="22"/>
              </w:rPr>
              <w:t>14</w:t>
            </w:r>
          </w:p>
        </w:tc>
        <w:tc>
          <w:tcPr>
            <w:tcW w:w="630" w:type="dxa"/>
          </w:tcPr>
          <w:p w14:paraId="06F9406D" w14:textId="77777777" w:rsidR="00AF3236" w:rsidRPr="00A523A3" w:rsidRDefault="00AF3236" w:rsidP="00872251">
            <w:pPr>
              <w:rPr>
                <w:sz w:val="22"/>
                <w:szCs w:val="22"/>
              </w:rPr>
            </w:pPr>
            <w:proofErr w:type="spellStart"/>
            <w:r w:rsidRPr="00A523A3">
              <w:rPr>
                <w:sz w:val="22"/>
                <w:szCs w:val="22"/>
              </w:rPr>
              <w:t>ха</w:t>
            </w:r>
            <w:proofErr w:type="spellEnd"/>
          </w:p>
        </w:tc>
        <w:tc>
          <w:tcPr>
            <w:tcW w:w="540" w:type="dxa"/>
          </w:tcPr>
          <w:p w14:paraId="23294A47" w14:textId="77777777" w:rsidR="00AF3236" w:rsidRPr="00A523A3" w:rsidRDefault="00AF3236" w:rsidP="00872251">
            <w:pPr>
              <w:rPr>
                <w:rFonts w:eastAsia="Batang"/>
                <w:sz w:val="22"/>
                <w:szCs w:val="22"/>
              </w:rPr>
            </w:pPr>
            <w:r w:rsidRPr="00A523A3">
              <w:rPr>
                <w:rFonts w:eastAsia="Batang"/>
                <w:sz w:val="22"/>
                <w:szCs w:val="22"/>
                <w:lang w:val="sq-AL"/>
              </w:rPr>
              <w:t>ha</w:t>
            </w:r>
          </w:p>
        </w:tc>
      </w:tr>
      <w:tr w:rsidR="00AF3236" w:rsidRPr="00A523A3" w14:paraId="3F2A1597" w14:textId="77777777" w:rsidTr="00872251">
        <w:tc>
          <w:tcPr>
            <w:tcW w:w="2565" w:type="dxa"/>
          </w:tcPr>
          <w:p w14:paraId="367ECE31" w14:textId="77777777" w:rsidR="00AF3236" w:rsidRPr="00A523A3" w:rsidRDefault="00AF3236" w:rsidP="00872251">
            <w:pPr>
              <w:rPr>
                <w:sz w:val="22"/>
                <w:szCs w:val="22"/>
                <w:lang w:val="sq-AL"/>
              </w:rPr>
            </w:pPr>
            <w:proofErr w:type="spellStart"/>
            <w:r w:rsidRPr="00A523A3">
              <w:rPr>
                <w:sz w:val="22"/>
                <w:szCs w:val="22"/>
              </w:rPr>
              <w:t>Лешници</w:t>
            </w:r>
            <w:proofErr w:type="spellEnd"/>
          </w:p>
        </w:tc>
        <w:tc>
          <w:tcPr>
            <w:tcW w:w="2223" w:type="dxa"/>
          </w:tcPr>
          <w:p w14:paraId="39B9026F" w14:textId="77777777" w:rsidR="00AF3236" w:rsidRPr="00A523A3" w:rsidRDefault="00AF3236" w:rsidP="00872251">
            <w:pPr>
              <w:rPr>
                <w:rFonts w:eastAsia="Batang"/>
                <w:sz w:val="22"/>
                <w:szCs w:val="22"/>
                <w:lang w:val="sq-AL"/>
              </w:rPr>
            </w:pPr>
            <w:r w:rsidRPr="00A523A3">
              <w:rPr>
                <w:rFonts w:eastAsia="Batang"/>
                <w:sz w:val="22"/>
                <w:szCs w:val="22"/>
                <w:lang w:val="sq-AL"/>
              </w:rPr>
              <w:t>Lajthit</w:t>
            </w:r>
          </w:p>
        </w:tc>
        <w:tc>
          <w:tcPr>
            <w:tcW w:w="900" w:type="dxa"/>
          </w:tcPr>
          <w:p w14:paraId="099F4035" w14:textId="77777777" w:rsidR="00AF3236" w:rsidRPr="00A523A3" w:rsidRDefault="00AF3236" w:rsidP="00872251">
            <w:pPr>
              <w:rPr>
                <w:sz w:val="22"/>
                <w:szCs w:val="22"/>
              </w:rPr>
            </w:pPr>
            <w:r w:rsidRPr="00A523A3">
              <w:rPr>
                <w:sz w:val="22"/>
                <w:szCs w:val="22"/>
              </w:rPr>
              <w:t>5</w:t>
            </w:r>
          </w:p>
        </w:tc>
        <w:tc>
          <w:tcPr>
            <w:tcW w:w="630" w:type="dxa"/>
          </w:tcPr>
          <w:p w14:paraId="3D6EE99A" w14:textId="77777777" w:rsidR="00AF3236" w:rsidRPr="00A523A3" w:rsidRDefault="00AF3236" w:rsidP="00872251">
            <w:pPr>
              <w:rPr>
                <w:sz w:val="22"/>
                <w:szCs w:val="22"/>
              </w:rPr>
            </w:pPr>
            <w:proofErr w:type="spellStart"/>
            <w:r w:rsidRPr="00A523A3">
              <w:rPr>
                <w:sz w:val="22"/>
                <w:szCs w:val="22"/>
              </w:rPr>
              <w:t>ха</w:t>
            </w:r>
            <w:proofErr w:type="spellEnd"/>
          </w:p>
        </w:tc>
        <w:tc>
          <w:tcPr>
            <w:tcW w:w="540" w:type="dxa"/>
          </w:tcPr>
          <w:p w14:paraId="63048333" w14:textId="77777777" w:rsidR="00AF3236" w:rsidRPr="00A523A3" w:rsidRDefault="00AF3236" w:rsidP="00872251">
            <w:pPr>
              <w:rPr>
                <w:rFonts w:eastAsia="Batang"/>
                <w:sz w:val="22"/>
                <w:szCs w:val="22"/>
              </w:rPr>
            </w:pPr>
            <w:r w:rsidRPr="00A523A3">
              <w:rPr>
                <w:rFonts w:eastAsia="Batang"/>
                <w:sz w:val="22"/>
                <w:szCs w:val="22"/>
                <w:lang w:val="sq-AL"/>
              </w:rPr>
              <w:t>ha</w:t>
            </w:r>
          </w:p>
        </w:tc>
      </w:tr>
      <w:tr w:rsidR="00AF3236" w:rsidRPr="00A523A3" w14:paraId="7B5FCA59" w14:textId="77777777" w:rsidTr="00872251">
        <w:tc>
          <w:tcPr>
            <w:tcW w:w="2565" w:type="dxa"/>
          </w:tcPr>
          <w:p w14:paraId="4C8B286F" w14:textId="77777777" w:rsidR="00AF3236" w:rsidRPr="00A523A3" w:rsidRDefault="00AF3236" w:rsidP="00872251">
            <w:pPr>
              <w:rPr>
                <w:sz w:val="22"/>
                <w:szCs w:val="22"/>
                <w:lang w:val="sq-AL"/>
              </w:rPr>
            </w:pPr>
            <w:proofErr w:type="spellStart"/>
            <w:r w:rsidRPr="00A523A3">
              <w:rPr>
                <w:sz w:val="22"/>
                <w:szCs w:val="22"/>
              </w:rPr>
              <w:t>Малине</w:t>
            </w:r>
            <w:proofErr w:type="spellEnd"/>
          </w:p>
        </w:tc>
        <w:tc>
          <w:tcPr>
            <w:tcW w:w="2223" w:type="dxa"/>
          </w:tcPr>
          <w:p w14:paraId="119AF75B" w14:textId="77777777" w:rsidR="00AF3236" w:rsidRPr="00A523A3" w:rsidRDefault="00AF3236" w:rsidP="00872251">
            <w:pPr>
              <w:rPr>
                <w:rFonts w:eastAsia="Batang"/>
                <w:sz w:val="22"/>
                <w:szCs w:val="22"/>
                <w:lang w:val="sq-AL"/>
              </w:rPr>
            </w:pPr>
            <w:r w:rsidRPr="00A523A3">
              <w:rPr>
                <w:rFonts w:eastAsia="Batang"/>
                <w:sz w:val="22"/>
                <w:szCs w:val="22"/>
                <w:lang w:val="sq-AL"/>
              </w:rPr>
              <w:t>Mjedrat</w:t>
            </w:r>
          </w:p>
        </w:tc>
        <w:tc>
          <w:tcPr>
            <w:tcW w:w="900" w:type="dxa"/>
          </w:tcPr>
          <w:p w14:paraId="0110070C" w14:textId="77777777" w:rsidR="00AF3236" w:rsidRPr="00A523A3" w:rsidRDefault="00AF3236" w:rsidP="00872251">
            <w:pPr>
              <w:rPr>
                <w:sz w:val="22"/>
                <w:szCs w:val="22"/>
              </w:rPr>
            </w:pPr>
            <w:r w:rsidRPr="00A523A3">
              <w:rPr>
                <w:sz w:val="22"/>
                <w:szCs w:val="22"/>
              </w:rPr>
              <w:t>1</w:t>
            </w:r>
          </w:p>
        </w:tc>
        <w:tc>
          <w:tcPr>
            <w:tcW w:w="630" w:type="dxa"/>
          </w:tcPr>
          <w:p w14:paraId="5EEB188C" w14:textId="77777777" w:rsidR="00AF3236" w:rsidRPr="00A523A3" w:rsidRDefault="00AF3236" w:rsidP="00872251">
            <w:pPr>
              <w:rPr>
                <w:sz w:val="22"/>
                <w:szCs w:val="22"/>
              </w:rPr>
            </w:pPr>
            <w:proofErr w:type="spellStart"/>
            <w:r w:rsidRPr="00A523A3">
              <w:rPr>
                <w:sz w:val="22"/>
                <w:szCs w:val="22"/>
              </w:rPr>
              <w:t>ха</w:t>
            </w:r>
            <w:proofErr w:type="spellEnd"/>
          </w:p>
        </w:tc>
        <w:tc>
          <w:tcPr>
            <w:tcW w:w="540" w:type="dxa"/>
          </w:tcPr>
          <w:p w14:paraId="7C198DBF" w14:textId="77777777" w:rsidR="00AF3236" w:rsidRPr="00A523A3" w:rsidRDefault="00AF3236" w:rsidP="00872251">
            <w:pPr>
              <w:rPr>
                <w:rFonts w:eastAsia="Batang"/>
                <w:sz w:val="22"/>
                <w:szCs w:val="22"/>
              </w:rPr>
            </w:pPr>
            <w:r w:rsidRPr="00A523A3">
              <w:rPr>
                <w:rFonts w:eastAsia="Batang"/>
                <w:sz w:val="22"/>
                <w:szCs w:val="22"/>
                <w:lang w:val="sq-AL"/>
              </w:rPr>
              <w:t>ha</w:t>
            </w:r>
          </w:p>
        </w:tc>
      </w:tr>
      <w:tr w:rsidR="00AF3236" w:rsidRPr="00A523A3" w14:paraId="683D5C11" w14:textId="77777777" w:rsidTr="00872251">
        <w:tc>
          <w:tcPr>
            <w:tcW w:w="2565" w:type="dxa"/>
          </w:tcPr>
          <w:p w14:paraId="24E2C32D" w14:textId="77777777" w:rsidR="00AF3236" w:rsidRPr="00A523A3" w:rsidRDefault="00AF3236" w:rsidP="00872251">
            <w:pPr>
              <w:rPr>
                <w:sz w:val="22"/>
                <w:szCs w:val="22"/>
                <w:lang w:val="sq-AL"/>
              </w:rPr>
            </w:pPr>
            <w:proofErr w:type="spellStart"/>
            <w:r w:rsidRPr="00A523A3">
              <w:rPr>
                <w:sz w:val="22"/>
                <w:szCs w:val="22"/>
              </w:rPr>
              <w:t>Остало</w:t>
            </w:r>
            <w:proofErr w:type="spellEnd"/>
            <w:r w:rsidRPr="00A523A3">
              <w:rPr>
                <w:sz w:val="22"/>
                <w:szCs w:val="22"/>
              </w:rPr>
              <w:t xml:space="preserve"> </w:t>
            </w:r>
            <w:proofErr w:type="spellStart"/>
            <w:r w:rsidRPr="00A523A3">
              <w:rPr>
                <w:sz w:val="22"/>
                <w:szCs w:val="22"/>
              </w:rPr>
              <w:t>бобичаство</w:t>
            </w:r>
            <w:proofErr w:type="spellEnd"/>
            <w:r w:rsidRPr="00A523A3">
              <w:rPr>
                <w:sz w:val="22"/>
                <w:szCs w:val="22"/>
              </w:rPr>
              <w:t xml:space="preserve"> </w:t>
            </w:r>
            <w:proofErr w:type="spellStart"/>
            <w:r w:rsidRPr="00A523A3">
              <w:rPr>
                <w:sz w:val="22"/>
                <w:szCs w:val="22"/>
              </w:rPr>
              <w:t>воће</w:t>
            </w:r>
            <w:proofErr w:type="spellEnd"/>
          </w:p>
        </w:tc>
        <w:tc>
          <w:tcPr>
            <w:tcW w:w="2223" w:type="dxa"/>
          </w:tcPr>
          <w:p w14:paraId="2A665F27" w14:textId="77777777" w:rsidR="00AF3236" w:rsidRPr="00A523A3" w:rsidRDefault="00AF3236" w:rsidP="00872251">
            <w:pPr>
              <w:rPr>
                <w:rFonts w:eastAsia="Batang"/>
                <w:sz w:val="22"/>
                <w:szCs w:val="22"/>
                <w:lang w:val="sq-AL"/>
              </w:rPr>
            </w:pPr>
            <w:r w:rsidRPr="00A523A3">
              <w:rPr>
                <w:rFonts w:eastAsia="Batang"/>
                <w:sz w:val="22"/>
                <w:szCs w:val="22"/>
                <w:lang w:val="sq-AL"/>
              </w:rPr>
              <w:t>Pemët tjera kokërr</w:t>
            </w:r>
          </w:p>
        </w:tc>
        <w:tc>
          <w:tcPr>
            <w:tcW w:w="900" w:type="dxa"/>
          </w:tcPr>
          <w:p w14:paraId="345D31C9" w14:textId="77777777" w:rsidR="00AF3236" w:rsidRPr="00A523A3" w:rsidRDefault="00AF3236" w:rsidP="00872251">
            <w:pPr>
              <w:rPr>
                <w:sz w:val="22"/>
                <w:szCs w:val="22"/>
              </w:rPr>
            </w:pPr>
            <w:r w:rsidRPr="00A523A3">
              <w:rPr>
                <w:sz w:val="22"/>
                <w:szCs w:val="22"/>
              </w:rPr>
              <w:t>1</w:t>
            </w:r>
          </w:p>
        </w:tc>
        <w:tc>
          <w:tcPr>
            <w:tcW w:w="630" w:type="dxa"/>
          </w:tcPr>
          <w:p w14:paraId="764BC4F5" w14:textId="77777777" w:rsidR="00AF3236" w:rsidRPr="00A523A3" w:rsidRDefault="00AF3236" w:rsidP="00872251">
            <w:pPr>
              <w:rPr>
                <w:sz w:val="22"/>
                <w:szCs w:val="22"/>
              </w:rPr>
            </w:pPr>
            <w:proofErr w:type="spellStart"/>
            <w:r w:rsidRPr="00A523A3">
              <w:rPr>
                <w:sz w:val="22"/>
                <w:szCs w:val="22"/>
              </w:rPr>
              <w:t>ха</w:t>
            </w:r>
            <w:proofErr w:type="spellEnd"/>
          </w:p>
        </w:tc>
        <w:tc>
          <w:tcPr>
            <w:tcW w:w="540" w:type="dxa"/>
          </w:tcPr>
          <w:p w14:paraId="53CFDC25" w14:textId="77777777" w:rsidR="00AF3236" w:rsidRPr="00A523A3" w:rsidRDefault="00AF3236" w:rsidP="00872251">
            <w:pPr>
              <w:rPr>
                <w:rFonts w:eastAsia="Batang"/>
                <w:sz w:val="22"/>
                <w:szCs w:val="22"/>
              </w:rPr>
            </w:pPr>
            <w:r w:rsidRPr="00A523A3">
              <w:rPr>
                <w:rFonts w:eastAsia="Batang"/>
                <w:sz w:val="22"/>
                <w:szCs w:val="22"/>
                <w:lang w:val="sq-AL"/>
              </w:rPr>
              <w:t>ha</w:t>
            </w:r>
          </w:p>
        </w:tc>
      </w:tr>
      <w:tr w:rsidR="00AF3236" w:rsidRPr="00A523A3" w14:paraId="01EE9CE9" w14:textId="77777777" w:rsidTr="00872251">
        <w:tc>
          <w:tcPr>
            <w:tcW w:w="2565" w:type="dxa"/>
          </w:tcPr>
          <w:p w14:paraId="1501F635" w14:textId="77777777" w:rsidR="00AF3236" w:rsidRPr="00A523A3" w:rsidRDefault="00AF3236" w:rsidP="00872251">
            <w:pPr>
              <w:rPr>
                <w:sz w:val="22"/>
                <w:szCs w:val="22"/>
                <w:lang w:val="sq-AL"/>
              </w:rPr>
            </w:pPr>
            <w:proofErr w:type="spellStart"/>
            <w:r w:rsidRPr="00A523A3">
              <w:rPr>
                <w:sz w:val="22"/>
                <w:szCs w:val="22"/>
              </w:rPr>
              <w:t>Остало</w:t>
            </w:r>
            <w:proofErr w:type="spellEnd"/>
          </w:p>
        </w:tc>
        <w:tc>
          <w:tcPr>
            <w:tcW w:w="2223" w:type="dxa"/>
          </w:tcPr>
          <w:p w14:paraId="074F16AA" w14:textId="77777777" w:rsidR="00AF3236" w:rsidRPr="00A523A3" w:rsidRDefault="00AF3236" w:rsidP="00872251">
            <w:pPr>
              <w:rPr>
                <w:rFonts w:eastAsia="Batang"/>
                <w:sz w:val="22"/>
                <w:szCs w:val="22"/>
                <w:lang w:val="sq-AL"/>
              </w:rPr>
            </w:pPr>
            <w:r w:rsidRPr="00A523A3">
              <w:rPr>
                <w:rFonts w:eastAsia="Batang"/>
                <w:sz w:val="22"/>
                <w:szCs w:val="22"/>
                <w:lang w:val="sq-AL"/>
              </w:rPr>
              <w:t>Tjera</w:t>
            </w:r>
          </w:p>
        </w:tc>
        <w:tc>
          <w:tcPr>
            <w:tcW w:w="900" w:type="dxa"/>
          </w:tcPr>
          <w:p w14:paraId="00252F35" w14:textId="77777777" w:rsidR="00AF3236" w:rsidRPr="00A523A3" w:rsidRDefault="00AF3236" w:rsidP="00872251">
            <w:pPr>
              <w:rPr>
                <w:sz w:val="22"/>
                <w:szCs w:val="22"/>
              </w:rPr>
            </w:pPr>
            <w:r w:rsidRPr="00A523A3">
              <w:rPr>
                <w:sz w:val="22"/>
                <w:szCs w:val="22"/>
              </w:rPr>
              <w:t>21</w:t>
            </w:r>
          </w:p>
        </w:tc>
        <w:tc>
          <w:tcPr>
            <w:tcW w:w="630" w:type="dxa"/>
          </w:tcPr>
          <w:p w14:paraId="2D90C79E" w14:textId="77777777" w:rsidR="00AF3236" w:rsidRPr="00A523A3" w:rsidRDefault="00AF3236" w:rsidP="00872251">
            <w:pPr>
              <w:rPr>
                <w:sz w:val="22"/>
                <w:szCs w:val="22"/>
              </w:rPr>
            </w:pPr>
            <w:proofErr w:type="spellStart"/>
            <w:r w:rsidRPr="00A523A3">
              <w:rPr>
                <w:sz w:val="22"/>
                <w:szCs w:val="22"/>
              </w:rPr>
              <w:t>ха</w:t>
            </w:r>
            <w:proofErr w:type="spellEnd"/>
          </w:p>
        </w:tc>
        <w:tc>
          <w:tcPr>
            <w:tcW w:w="540" w:type="dxa"/>
          </w:tcPr>
          <w:p w14:paraId="2646B731" w14:textId="77777777" w:rsidR="00AF3236" w:rsidRPr="00A523A3" w:rsidRDefault="00AF3236" w:rsidP="00872251">
            <w:pPr>
              <w:rPr>
                <w:rFonts w:eastAsia="Batang"/>
                <w:sz w:val="22"/>
                <w:szCs w:val="22"/>
              </w:rPr>
            </w:pPr>
            <w:r w:rsidRPr="00A523A3">
              <w:rPr>
                <w:rFonts w:eastAsia="Batang"/>
                <w:sz w:val="22"/>
                <w:szCs w:val="22"/>
                <w:lang w:val="sq-AL"/>
              </w:rPr>
              <w:t>ha</w:t>
            </w:r>
          </w:p>
        </w:tc>
      </w:tr>
    </w:tbl>
    <w:p w14:paraId="3A063C69" w14:textId="77777777" w:rsidR="00AF3236" w:rsidRDefault="00AF3236" w:rsidP="00AF3236">
      <w:pPr>
        <w:pStyle w:val="NoSpacing"/>
        <w:rPr>
          <w:b/>
        </w:rPr>
      </w:pPr>
    </w:p>
    <w:p w14:paraId="1D49073A" w14:textId="474514BD" w:rsidR="00AF3236" w:rsidRPr="00F54228" w:rsidRDefault="00AF3236" w:rsidP="00AF3236">
      <w:pPr>
        <w:pStyle w:val="NoSpacing"/>
        <w:rPr>
          <w:b/>
        </w:rPr>
      </w:pPr>
      <w:proofErr w:type="spellStart"/>
      <w:r w:rsidRPr="00A523A3">
        <w:rPr>
          <w:b/>
        </w:rPr>
        <w:t>Попис</w:t>
      </w:r>
      <w:proofErr w:type="spellEnd"/>
      <w:r w:rsidRPr="00A523A3">
        <w:rPr>
          <w:b/>
        </w:rPr>
        <w:t xml:space="preserve"> </w:t>
      </w:r>
      <w:proofErr w:type="spellStart"/>
      <w:r w:rsidRPr="00A523A3">
        <w:rPr>
          <w:b/>
        </w:rPr>
        <w:t>пољопривреде</w:t>
      </w:r>
      <w:proofErr w:type="spellEnd"/>
      <w:r w:rsidRPr="00A523A3">
        <w:rPr>
          <w:b/>
        </w:rPr>
        <w:t xml:space="preserve"> 2012-Вочњаци</w:t>
      </w:r>
      <w:r w:rsidR="00F54228">
        <w:rPr>
          <w:b/>
        </w:rPr>
        <w:t>-</w:t>
      </w:r>
      <w:r w:rsidRPr="00A523A3">
        <w:rPr>
          <w:rFonts w:eastAsia="Batang"/>
          <w:b/>
          <w:lang w:val="sq-AL"/>
        </w:rPr>
        <w:t>Regjistrimi i bujqësis 2012</w:t>
      </w:r>
      <w:r w:rsidRPr="00A523A3">
        <w:rPr>
          <w:rFonts w:eastAsia="Batang"/>
          <w:b/>
        </w:rPr>
        <w:t>-</w:t>
      </w:r>
      <w:proofErr w:type="spellStart"/>
      <w:r w:rsidRPr="00A523A3">
        <w:rPr>
          <w:rFonts w:eastAsia="Batang"/>
          <w:b/>
        </w:rPr>
        <w:t>Pemishtet</w:t>
      </w:r>
      <w:proofErr w:type="spellEnd"/>
    </w:p>
    <w:tbl>
      <w:tblPr>
        <w:tblStyle w:val="TableGrid"/>
        <w:tblW w:w="0" w:type="auto"/>
        <w:tblLook w:val="04A0" w:firstRow="1" w:lastRow="0" w:firstColumn="1" w:lastColumn="0" w:noHBand="0" w:noVBand="1"/>
      </w:tblPr>
      <w:tblGrid>
        <w:gridCol w:w="1411"/>
        <w:gridCol w:w="1326"/>
        <w:gridCol w:w="810"/>
        <w:gridCol w:w="540"/>
        <w:gridCol w:w="630"/>
      </w:tblGrid>
      <w:tr w:rsidR="00AF3236" w:rsidRPr="00A523A3" w14:paraId="6FCAB455" w14:textId="77777777" w:rsidTr="00872251">
        <w:tc>
          <w:tcPr>
            <w:tcW w:w="1302" w:type="dxa"/>
          </w:tcPr>
          <w:p w14:paraId="15A70966" w14:textId="77777777" w:rsidR="00AF3236" w:rsidRPr="00A523A3" w:rsidRDefault="00AF3236" w:rsidP="00872251">
            <w:pPr>
              <w:rPr>
                <w:sz w:val="22"/>
                <w:szCs w:val="22"/>
              </w:rPr>
            </w:pPr>
            <w:r w:rsidRPr="00A523A3">
              <w:rPr>
                <w:sz w:val="22"/>
                <w:szCs w:val="22"/>
                <w:lang w:val="sq-AL"/>
              </w:rPr>
              <w:t>ПГ</w:t>
            </w:r>
          </w:p>
        </w:tc>
        <w:tc>
          <w:tcPr>
            <w:tcW w:w="1326" w:type="dxa"/>
          </w:tcPr>
          <w:p w14:paraId="442052EA" w14:textId="77777777" w:rsidR="00AF3236" w:rsidRPr="00A523A3" w:rsidRDefault="00AF3236" w:rsidP="00872251">
            <w:pPr>
              <w:rPr>
                <w:rFonts w:eastAsia="Batang"/>
                <w:sz w:val="22"/>
                <w:szCs w:val="22"/>
                <w:lang w:val="sq-AL"/>
              </w:rPr>
            </w:pPr>
            <w:r w:rsidRPr="00A523A3">
              <w:rPr>
                <w:rFonts w:eastAsia="Batang"/>
                <w:sz w:val="22"/>
                <w:szCs w:val="22"/>
                <w:lang w:val="sq-AL"/>
              </w:rPr>
              <w:t>EB</w:t>
            </w:r>
          </w:p>
        </w:tc>
        <w:tc>
          <w:tcPr>
            <w:tcW w:w="810" w:type="dxa"/>
          </w:tcPr>
          <w:p w14:paraId="2719B214" w14:textId="77777777" w:rsidR="00AF3236" w:rsidRPr="00A523A3" w:rsidRDefault="00AF3236" w:rsidP="00872251">
            <w:pPr>
              <w:rPr>
                <w:sz w:val="22"/>
                <w:szCs w:val="22"/>
                <w:lang w:val="sq-AL"/>
              </w:rPr>
            </w:pPr>
            <w:r w:rsidRPr="00A523A3">
              <w:rPr>
                <w:sz w:val="22"/>
                <w:szCs w:val="22"/>
                <w:lang w:val="sq-AL"/>
              </w:rPr>
              <w:t>1334</w:t>
            </w:r>
          </w:p>
        </w:tc>
        <w:tc>
          <w:tcPr>
            <w:tcW w:w="540" w:type="dxa"/>
          </w:tcPr>
          <w:p w14:paraId="1FD15F4B" w14:textId="77777777" w:rsidR="00AF3236" w:rsidRPr="00A523A3" w:rsidRDefault="00AF3236" w:rsidP="00872251">
            <w:pPr>
              <w:rPr>
                <w:sz w:val="22"/>
                <w:szCs w:val="22"/>
              </w:rPr>
            </w:pPr>
            <w:proofErr w:type="spellStart"/>
            <w:r w:rsidRPr="00A523A3">
              <w:rPr>
                <w:sz w:val="22"/>
                <w:szCs w:val="22"/>
              </w:rPr>
              <w:t>ха</w:t>
            </w:r>
            <w:proofErr w:type="spellEnd"/>
          </w:p>
        </w:tc>
        <w:tc>
          <w:tcPr>
            <w:tcW w:w="630" w:type="dxa"/>
          </w:tcPr>
          <w:p w14:paraId="3E41724C" w14:textId="77777777" w:rsidR="00AF3236" w:rsidRPr="00A523A3" w:rsidRDefault="00AF3236" w:rsidP="00872251">
            <w:pPr>
              <w:rPr>
                <w:rFonts w:eastAsia="Batang"/>
                <w:sz w:val="22"/>
                <w:szCs w:val="22"/>
                <w:lang w:val="sq-AL"/>
              </w:rPr>
            </w:pPr>
            <w:r w:rsidRPr="00A523A3">
              <w:rPr>
                <w:rFonts w:eastAsia="Batang"/>
                <w:sz w:val="22"/>
                <w:szCs w:val="22"/>
              </w:rPr>
              <w:t>ha</w:t>
            </w:r>
          </w:p>
        </w:tc>
      </w:tr>
      <w:tr w:rsidR="00AF3236" w:rsidRPr="00A523A3" w14:paraId="7D2C4F6E" w14:textId="77777777" w:rsidTr="00872251">
        <w:tc>
          <w:tcPr>
            <w:tcW w:w="1302" w:type="dxa"/>
          </w:tcPr>
          <w:p w14:paraId="4E752234" w14:textId="77777777" w:rsidR="00AF3236" w:rsidRPr="00A523A3" w:rsidRDefault="00AF3236" w:rsidP="00872251">
            <w:pPr>
              <w:rPr>
                <w:sz w:val="22"/>
                <w:szCs w:val="22"/>
              </w:rPr>
            </w:pPr>
            <w:proofErr w:type="spellStart"/>
            <w:r w:rsidRPr="00A523A3">
              <w:rPr>
                <w:sz w:val="22"/>
                <w:szCs w:val="22"/>
              </w:rPr>
              <w:t>Плантаже</w:t>
            </w:r>
            <w:proofErr w:type="spellEnd"/>
            <w:r w:rsidRPr="00A523A3">
              <w:rPr>
                <w:sz w:val="22"/>
                <w:szCs w:val="22"/>
              </w:rPr>
              <w:t xml:space="preserve"> </w:t>
            </w:r>
          </w:p>
        </w:tc>
        <w:tc>
          <w:tcPr>
            <w:tcW w:w="1326" w:type="dxa"/>
          </w:tcPr>
          <w:p w14:paraId="7EAE1282" w14:textId="77777777" w:rsidR="00AF3236" w:rsidRPr="00A523A3" w:rsidRDefault="00AF3236" w:rsidP="00872251">
            <w:pPr>
              <w:rPr>
                <w:rFonts w:eastAsia="Batang"/>
                <w:sz w:val="22"/>
                <w:szCs w:val="22"/>
                <w:lang w:val="sq-AL"/>
              </w:rPr>
            </w:pPr>
            <w:r w:rsidRPr="00A523A3">
              <w:rPr>
                <w:rFonts w:eastAsia="Batang"/>
                <w:sz w:val="22"/>
                <w:szCs w:val="22"/>
                <w:lang w:val="sq-AL"/>
              </w:rPr>
              <w:t xml:space="preserve">Plantacionet </w:t>
            </w:r>
          </w:p>
        </w:tc>
        <w:tc>
          <w:tcPr>
            <w:tcW w:w="810" w:type="dxa"/>
          </w:tcPr>
          <w:p w14:paraId="7708FB76" w14:textId="77777777" w:rsidR="00AF3236" w:rsidRPr="00A523A3" w:rsidRDefault="00AF3236" w:rsidP="00872251">
            <w:pPr>
              <w:rPr>
                <w:sz w:val="22"/>
                <w:szCs w:val="22"/>
                <w:lang w:val="sq-AL"/>
              </w:rPr>
            </w:pPr>
            <w:r w:rsidRPr="00A523A3">
              <w:rPr>
                <w:sz w:val="22"/>
                <w:szCs w:val="22"/>
                <w:lang w:val="sq-AL"/>
              </w:rPr>
              <w:t>156</w:t>
            </w:r>
          </w:p>
        </w:tc>
        <w:tc>
          <w:tcPr>
            <w:tcW w:w="540" w:type="dxa"/>
          </w:tcPr>
          <w:p w14:paraId="2EA3CFFC" w14:textId="77777777" w:rsidR="00AF3236" w:rsidRPr="00A523A3" w:rsidRDefault="00AF3236" w:rsidP="00872251">
            <w:pPr>
              <w:rPr>
                <w:sz w:val="22"/>
                <w:szCs w:val="22"/>
              </w:rPr>
            </w:pPr>
            <w:proofErr w:type="spellStart"/>
            <w:r w:rsidRPr="00A523A3">
              <w:rPr>
                <w:sz w:val="22"/>
                <w:szCs w:val="22"/>
              </w:rPr>
              <w:t>ха</w:t>
            </w:r>
            <w:proofErr w:type="spellEnd"/>
          </w:p>
        </w:tc>
        <w:tc>
          <w:tcPr>
            <w:tcW w:w="630" w:type="dxa"/>
          </w:tcPr>
          <w:p w14:paraId="5D6EC299" w14:textId="77777777" w:rsidR="00AF3236" w:rsidRPr="00A523A3" w:rsidRDefault="00AF3236" w:rsidP="00872251">
            <w:pPr>
              <w:rPr>
                <w:rFonts w:eastAsia="Batang"/>
                <w:sz w:val="22"/>
                <w:szCs w:val="22"/>
                <w:lang w:val="sq-AL"/>
              </w:rPr>
            </w:pPr>
            <w:r w:rsidRPr="00A523A3">
              <w:rPr>
                <w:rFonts w:eastAsia="Batang"/>
                <w:sz w:val="22"/>
                <w:szCs w:val="22"/>
                <w:lang w:val="sq-AL"/>
              </w:rPr>
              <w:t>ha</w:t>
            </w:r>
          </w:p>
        </w:tc>
      </w:tr>
      <w:tr w:rsidR="00AF3236" w:rsidRPr="00A523A3" w14:paraId="5632600B" w14:textId="77777777" w:rsidTr="00872251">
        <w:tc>
          <w:tcPr>
            <w:tcW w:w="1302" w:type="dxa"/>
          </w:tcPr>
          <w:p w14:paraId="27F025B9" w14:textId="77777777" w:rsidR="00AF3236" w:rsidRPr="00A523A3" w:rsidRDefault="00AF3236" w:rsidP="00872251">
            <w:pPr>
              <w:rPr>
                <w:sz w:val="22"/>
                <w:szCs w:val="22"/>
              </w:rPr>
            </w:pPr>
            <w:proofErr w:type="spellStart"/>
            <w:r w:rsidRPr="00A523A3">
              <w:rPr>
                <w:sz w:val="22"/>
                <w:szCs w:val="22"/>
              </w:rPr>
              <w:t>Екстензивни</w:t>
            </w:r>
            <w:proofErr w:type="spellEnd"/>
            <w:r w:rsidRPr="00A523A3">
              <w:rPr>
                <w:sz w:val="22"/>
                <w:szCs w:val="22"/>
              </w:rPr>
              <w:t xml:space="preserve"> </w:t>
            </w:r>
          </w:p>
        </w:tc>
        <w:tc>
          <w:tcPr>
            <w:tcW w:w="1326" w:type="dxa"/>
          </w:tcPr>
          <w:p w14:paraId="42E4004D" w14:textId="77777777" w:rsidR="00AF3236" w:rsidRPr="00A523A3" w:rsidRDefault="00AF3236" w:rsidP="00872251">
            <w:pPr>
              <w:rPr>
                <w:rFonts w:eastAsia="Batang"/>
                <w:sz w:val="22"/>
                <w:szCs w:val="22"/>
                <w:lang w:val="sq-AL"/>
              </w:rPr>
            </w:pPr>
            <w:r w:rsidRPr="00A523A3">
              <w:rPr>
                <w:rFonts w:eastAsia="Batang"/>
                <w:sz w:val="22"/>
                <w:szCs w:val="22"/>
                <w:lang w:val="sq-AL"/>
              </w:rPr>
              <w:t>Ekstenzive</w:t>
            </w:r>
          </w:p>
        </w:tc>
        <w:tc>
          <w:tcPr>
            <w:tcW w:w="810" w:type="dxa"/>
          </w:tcPr>
          <w:p w14:paraId="3FEC587F" w14:textId="77777777" w:rsidR="00AF3236" w:rsidRPr="00A523A3" w:rsidRDefault="00AF3236" w:rsidP="00872251">
            <w:pPr>
              <w:rPr>
                <w:sz w:val="22"/>
                <w:szCs w:val="22"/>
                <w:lang w:val="sq-AL"/>
              </w:rPr>
            </w:pPr>
            <w:r w:rsidRPr="00A523A3">
              <w:rPr>
                <w:sz w:val="22"/>
                <w:szCs w:val="22"/>
                <w:lang w:val="sq-AL"/>
              </w:rPr>
              <w:t>146</w:t>
            </w:r>
          </w:p>
        </w:tc>
        <w:tc>
          <w:tcPr>
            <w:tcW w:w="540" w:type="dxa"/>
          </w:tcPr>
          <w:p w14:paraId="690BE7C3" w14:textId="77777777" w:rsidR="00AF3236" w:rsidRPr="00A523A3" w:rsidRDefault="00AF3236" w:rsidP="00872251">
            <w:pPr>
              <w:rPr>
                <w:sz w:val="22"/>
                <w:szCs w:val="22"/>
              </w:rPr>
            </w:pPr>
            <w:proofErr w:type="spellStart"/>
            <w:r w:rsidRPr="00A523A3">
              <w:rPr>
                <w:sz w:val="22"/>
                <w:szCs w:val="22"/>
              </w:rPr>
              <w:t>ха</w:t>
            </w:r>
            <w:proofErr w:type="spellEnd"/>
          </w:p>
        </w:tc>
        <w:tc>
          <w:tcPr>
            <w:tcW w:w="630" w:type="dxa"/>
          </w:tcPr>
          <w:p w14:paraId="08C705B3" w14:textId="77777777" w:rsidR="00AF3236" w:rsidRPr="00A523A3" w:rsidRDefault="00AF3236" w:rsidP="00872251">
            <w:pPr>
              <w:rPr>
                <w:rFonts w:eastAsia="Batang"/>
                <w:sz w:val="22"/>
                <w:szCs w:val="22"/>
                <w:lang w:val="sq-AL"/>
              </w:rPr>
            </w:pPr>
            <w:r w:rsidRPr="00A523A3">
              <w:rPr>
                <w:rFonts w:eastAsia="Batang"/>
                <w:sz w:val="22"/>
                <w:szCs w:val="22"/>
                <w:lang w:val="sq-AL"/>
              </w:rPr>
              <w:t>ha</w:t>
            </w:r>
          </w:p>
        </w:tc>
      </w:tr>
      <w:tr w:rsidR="00AF3236" w:rsidRPr="00A523A3" w14:paraId="0F1BD566" w14:textId="77777777" w:rsidTr="00872251">
        <w:tc>
          <w:tcPr>
            <w:tcW w:w="1302" w:type="dxa"/>
          </w:tcPr>
          <w:p w14:paraId="659B72CA" w14:textId="77777777" w:rsidR="00AF3236" w:rsidRPr="00A523A3" w:rsidRDefault="00AF3236" w:rsidP="00872251">
            <w:pPr>
              <w:rPr>
                <w:sz w:val="22"/>
                <w:szCs w:val="22"/>
              </w:rPr>
            </w:pPr>
            <w:proofErr w:type="spellStart"/>
            <w:r w:rsidRPr="00A523A3">
              <w:rPr>
                <w:sz w:val="22"/>
                <w:szCs w:val="22"/>
              </w:rPr>
              <w:t>Укупно</w:t>
            </w:r>
            <w:proofErr w:type="spellEnd"/>
            <w:r w:rsidRPr="00A523A3">
              <w:rPr>
                <w:sz w:val="22"/>
                <w:szCs w:val="22"/>
              </w:rPr>
              <w:t xml:space="preserve"> </w:t>
            </w:r>
          </w:p>
        </w:tc>
        <w:tc>
          <w:tcPr>
            <w:tcW w:w="1326" w:type="dxa"/>
          </w:tcPr>
          <w:p w14:paraId="178FA5B3" w14:textId="77777777" w:rsidR="00AF3236" w:rsidRPr="00A523A3" w:rsidRDefault="00AF3236" w:rsidP="00872251">
            <w:pPr>
              <w:rPr>
                <w:rFonts w:eastAsia="Batang"/>
                <w:sz w:val="22"/>
                <w:szCs w:val="22"/>
                <w:lang w:val="sq-AL"/>
              </w:rPr>
            </w:pPr>
            <w:r w:rsidRPr="00A523A3">
              <w:rPr>
                <w:rFonts w:eastAsia="Batang"/>
                <w:sz w:val="22"/>
                <w:szCs w:val="22"/>
                <w:lang w:val="sq-AL"/>
              </w:rPr>
              <w:t xml:space="preserve">Gjithësejt </w:t>
            </w:r>
          </w:p>
        </w:tc>
        <w:tc>
          <w:tcPr>
            <w:tcW w:w="810" w:type="dxa"/>
          </w:tcPr>
          <w:p w14:paraId="7CD4703B" w14:textId="77777777" w:rsidR="00AF3236" w:rsidRPr="00A523A3" w:rsidRDefault="00AF3236" w:rsidP="00872251">
            <w:pPr>
              <w:rPr>
                <w:sz w:val="22"/>
                <w:szCs w:val="22"/>
                <w:lang w:val="sq-AL"/>
              </w:rPr>
            </w:pPr>
            <w:r w:rsidRPr="00A523A3">
              <w:rPr>
                <w:sz w:val="22"/>
                <w:szCs w:val="22"/>
                <w:lang w:val="sq-AL"/>
              </w:rPr>
              <w:t>302</w:t>
            </w:r>
          </w:p>
        </w:tc>
        <w:tc>
          <w:tcPr>
            <w:tcW w:w="540" w:type="dxa"/>
          </w:tcPr>
          <w:p w14:paraId="7CE28E14" w14:textId="77777777" w:rsidR="00AF3236" w:rsidRPr="00A523A3" w:rsidRDefault="00AF3236" w:rsidP="00872251">
            <w:pPr>
              <w:rPr>
                <w:sz w:val="22"/>
                <w:szCs w:val="22"/>
              </w:rPr>
            </w:pPr>
            <w:proofErr w:type="spellStart"/>
            <w:r w:rsidRPr="00A523A3">
              <w:rPr>
                <w:sz w:val="22"/>
                <w:szCs w:val="22"/>
              </w:rPr>
              <w:t>ха</w:t>
            </w:r>
            <w:proofErr w:type="spellEnd"/>
          </w:p>
        </w:tc>
        <w:tc>
          <w:tcPr>
            <w:tcW w:w="630" w:type="dxa"/>
          </w:tcPr>
          <w:p w14:paraId="1A717ED8" w14:textId="77777777" w:rsidR="00AF3236" w:rsidRPr="00A523A3" w:rsidRDefault="00AF3236" w:rsidP="00872251">
            <w:pPr>
              <w:rPr>
                <w:rFonts w:eastAsia="Batang"/>
                <w:sz w:val="22"/>
                <w:szCs w:val="22"/>
                <w:lang w:val="sq-AL"/>
              </w:rPr>
            </w:pPr>
            <w:r w:rsidRPr="00A523A3">
              <w:rPr>
                <w:rFonts w:eastAsia="Batang"/>
                <w:sz w:val="22"/>
                <w:szCs w:val="22"/>
                <w:lang w:val="sq-AL"/>
              </w:rPr>
              <w:t>ha</w:t>
            </w:r>
          </w:p>
        </w:tc>
      </w:tr>
    </w:tbl>
    <w:p w14:paraId="39D674FC" w14:textId="77777777" w:rsidR="00AF3236" w:rsidRPr="00A523A3" w:rsidRDefault="00AF3236" w:rsidP="00AF3236">
      <w:pPr>
        <w:pStyle w:val="NoSpacing"/>
        <w:rPr>
          <w:rFonts w:eastAsia="Calibri"/>
          <w:b/>
        </w:rPr>
      </w:pPr>
    </w:p>
    <w:p w14:paraId="6B21E74E" w14:textId="77777777" w:rsidR="00E838B5" w:rsidRDefault="00AF3236" w:rsidP="00AF3236">
      <w:pPr>
        <w:pStyle w:val="NoSpacing"/>
        <w:rPr>
          <w:rFonts w:eastAsia="Calibri"/>
          <w:b/>
        </w:rPr>
      </w:pPr>
      <w:proofErr w:type="spellStart"/>
      <w:r w:rsidRPr="00A523A3">
        <w:rPr>
          <w:rFonts w:eastAsia="Calibri"/>
          <w:b/>
        </w:rPr>
        <w:t>Сточни</w:t>
      </w:r>
      <w:proofErr w:type="spellEnd"/>
      <w:r w:rsidRPr="00A523A3">
        <w:rPr>
          <w:rFonts w:eastAsia="Calibri"/>
          <w:b/>
        </w:rPr>
        <w:t xml:space="preserve"> </w:t>
      </w:r>
      <w:proofErr w:type="spellStart"/>
      <w:r w:rsidRPr="00A523A3">
        <w:rPr>
          <w:rFonts w:eastAsia="Calibri"/>
          <w:b/>
        </w:rPr>
        <w:t>фонд</w:t>
      </w:r>
      <w:proofErr w:type="spellEnd"/>
      <w:r w:rsidR="00F54228">
        <w:rPr>
          <w:rFonts w:eastAsia="Calibri"/>
          <w:b/>
        </w:rPr>
        <w:t>-</w:t>
      </w:r>
      <w:r w:rsidRPr="00A523A3">
        <w:rPr>
          <w:rStyle w:val="shorttext"/>
          <w:rFonts w:eastAsia="Batang"/>
          <w:b/>
          <w:lang w:val="sq-AL"/>
        </w:rPr>
        <w:t xml:space="preserve">Fondi i </w:t>
      </w:r>
      <w:r w:rsidRPr="00A523A3">
        <w:rPr>
          <w:rStyle w:val="hps"/>
          <w:rFonts w:eastAsia="Batang"/>
          <w:b/>
          <w:lang w:val="sq-AL"/>
        </w:rPr>
        <w:t>bagëtis</w:t>
      </w:r>
    </w:p>
    <w:p w14:paraId="6FD55EDF" w14:textId="4065027F" w:rsidR="00AF3236" w:rsidRPr="00E838B5" w:rsidRDefault="00E838B5" w:rsidP="00AF3236">
      <w:pPr>
        <w:pStyle w:val="NoSpacing"/>
        <w:rPr>
          <w:rFonts w:eastAsia="Calibri"/>
          <w:b/>
        </w:rPr>
      </w:pPr>
      <w:r>
        <w:rPr>
          <w:rFonts w:eastAsia="Calibri"/>
          <w:b/>
        </w:rPr>
        <w:t xml:space="preserve">          </w:t>
      </w:r>
      <w:proofErr w:type="spellStart"/>
      <w:r w:rsidR="00AF3236" w:rsidRPr="00A523A3">
        <w:t>Територија</w:t>
      </w:r>
      <w:proofErr w:type="spellEnd"/>
      <w:r w:rsidR="00AF3236" w:rsidRPr="00A523A3">
        <w:t xml:space="preserve"> </w:t>
      </w:r>
      <w:proofErr w:type="spellStart"/>
      <w:r w:rsidR="00AF3236" w:rsidRPr="00A523A3">
        <w:t>општине</w:t>
      </w:r>
      <w:proofErr w:type="spellEnd"/>
      <w:r w:rsidR="00AF3236" w:rsidRPr="00A523A3">
        <w:t xml:space="preserve"> </w:t>
      </w:r>
      <w:proofErr w:type="spellStart"/>
      <w:r w:rsidR="00AF3236" w:rsidRPr="00A523A3">
        <w:t>има</w:t>
      </w:r>
      <w:proofErr w:type="spellEnd"/>
      <w:r w:rsidR="00AF3236" w:rsidRPr="00A523A3">
        <w:t xml:space="preserve"> </w:t>
      </w:r>
      <w:proofErr w:type="spellStart"/>
      <w:r w:rsidR="00AF3236" w:rsidRPr="00A523A3">
        <w:t>јако</w:t>
      </w:r>
      <w:proofErr w:type="spellEnd"/>
      <w:r w:rsidR="00AF3236" w:rsidRPr="00A523A3">
        <w:t xml:space="preserve"> </w:t>
      </w:r>
      <w:proofErr w:type="spellStart"/>
      <w:r w:rsidR="00AF3236" w:rsidRPr="00A523A3">
        <w:t>повољне</w:t>
      </w:r>
      <w:proofErr w:type="spellEnd"/>
      <w:r w:rsidR="00AF3236" w:rsidRPr="00A523A3">
        <w:t xml:space="preserve"> </w:t>
      </w:r>
      <w:proofErr w:type="spellStart"/>
      <w:r w:rsidR="00AF3236" w:rsidRPr="00A523A3">
        <w:t>природне</w:t>
      </w:r>
      <w:proofErr w:type="spellEnd"/>
      <w:r w:rsidR="00AF3236" w:rsidRPr="00A523A3">
        <w:t xml:space="preserve"> </w:t>
      </w:r>
      <w:proofErr w:type="spellStart"/>
      <w:r w:rsidR="00AF3236" w:rsidRPr="00A523A3">
        <w:t>услове</w:t>
      </w:r>
      <w:proofErr w:type="spellEnd"/>
      <w:r w:rsidR="00AF3236" w:rsidRPr="00A523A3">
        <w:t xml:space="preserve"> </w:t>
      </w:r>
      <w:proofErr w:type="spellStart"/>
      <w:r w:rsidR="00AF3236" w:rsidRPr="00A523A3">
        <w:t>за</w:t>
      </w:r>
      <w:proofErr w:type="spellEnd"/>
      <w:r w:rsidR="00AF3236" w:rsidRPr="00A523A3">
        <w:t xml:space="preserve"> </w:t>
      </w:r>
      <w:proofErr w:type="spellStart"/>
      <w:r w:rsidR="00AF3236" w:rsidRPr="00A523A3">
        <w:t>сточарску</w:t>
      </w:r>
      <w:proofErr w:type="spellEnd"/>
      <w:r w:rsidR="00AF3236" w:rsidRPr="00A523A3">
        <w:t xml:space="preserve"> </w:t>
      </w:r>
      <w:proofErr w:type="spellStart"/>
      <w:r w:rsidR="00AF3236" w:rsidRPr="00A523A3">
        <w:t>производњу</w:t>
      </w:r>
      <w:proofErr w:type="spellEnd"/>
      <w:r w:rsidR="00AF3236" w:rsidRPr="00A523A3">
        <w:t xml:space="preserve">, с </w:t>
      </w:r>
      <w:proofErr w:type="spellStart"/>
      <w:r w:rsidR="00AF3236" w:rsidRPr="00A523A3">
        <w:t>обзиром</w:t>
      </w:r>
      <w:proofErr w:type="spellEnd"/>
      <w:r w:rsidR="00AF3236" w:rsidRPr="00A523A3">
        <w:t xml:space="preserve"> </w:t>
      </w:r>
      <w:proofErr w:type="spellStart"/>
      <w:r w:rsidR="00AF3236" w:rsidRPr="00A523A3">
        <w:t>на</w:t>
      </w:r>
      <w:proofErr w:type="spellEnd"/>
      <w:r w:rsidR="00AF3236" w:rsidRPr="00A523A3">
        <w:t xml:space="preserve"> </w:t>
      </w:r>
      <w:proofErr w:type="spellStart"/>
      <w:r w:rsidR="00AF3236" w:rsidRPr="00A523A3">
        <w:t>постојање</w:t>
      </w:r>
      <w:proofErr w:type="spellEnd"/>
      <w:r w:rsidR="00AF3236" w:rsidRPr="00A523A3">
        <w:t xml:space="preserve"> </w:t>
      </w:r>
      <w:proofErr w:type="spellStart"/>
      <w:r w:rsidR="00AF3236" w:rsidRPr="00A523A3">
        <w:t>преко</w:t>
      </w:r>
      <w:proofErr w:type="spellEnd"/>
      <w:r w:rsidR="00AF3236" w:rsidRPr="00A523A3">
        <w:t xml:space="preserve"> </w:t>
      </w:r>
      <w:r w:rsidR="00AF3236" w:rsidRPr="00A523A3">
        <w:rPr>
          <w:bCs/>
          <w:lang w:val="sr-Cyrl-CS"/>
        </w:rPr>
        <w:t>17.991,5905</w:t>
      </w:r>
      <w:r w:rsidR="00AF3236" w:rsidRPr="00A523A3">
        <w:t xml:space="preserve"> </w:t>
      </w:r>
      <w:proofErr w:type="spellStart"/>
      <w:r w:rsidR="00AF3236" w:rsidRPr="00A523A3">
        <w:t>hа</w:t>
      </w:r>
      <w:proofErr w:type="spellEnd"/>
      <w:r w:rsidR="00AF3236" w:rsidRPr="00A523A3">
        <w:t xml:space="preserve"> </w:t>
      </w:r>
      <w:proofErr w:type="spellStart"/>
      <w:r w:rsidR="00AF3236" w:rsidRPr="00A523A3">
        <w:t>обрадивог</w:t>
      </w:r>
      <w:proofErr w:type="spellEnd"/>
      <w:r w:rsidR="00AF3236" w:rsidRPr="00A523A3">
        <w:t xml:space="preserve"> </w:t>
      </w:r>
      <w:proofErr w:type="spellStart"/>
      <w:r w:rsidR="00AF3236" w:rsidRPr="00A523A3">
        <w:t>пољопривредног</w:t>
      </w:r>
      <w:proofErr w:type="spellEnd"/>
      <w:r w:rsidR="00AF3236" w:rsidRPr="00A523A3">
        <w:t xml:space="preserve"> </w:t>
      </w:r>
      <w:proofErr w:type="spellStart"/>
      <w:r w:rsidR="00AF3236" w:rsidRPr="00A523A3">
        <w:t>земљишта</w:t>
      </w:r>
      <w:proofErr w:type="spellEnd"/>
      <w:r w:rsidR="00AF3236" w:rsidRPr="00A523A3">
        <w:t xml:space="preserve"> и </w:t>
      </w:r>
      <w:proofErr w:type="spellStart"/>
      <w:r w:rsidR="00AF3236" w:rsidRPr="00A523A3">
        <w:t>преко</w:t>
      </w:r>
      <w:proofErr w:type="spellEnd"/>
      <w:r w:rsidR="00AF3236" w:rsidRPr="00A523A3">
        <w:rPr>
          <w:lang w:val="sr-Cyrl-CS"/>
        </w:rPr>
        <w:t xml:space="preserve"> 8.520,7302</w:t>
      </w:r>
      <w:r w:rsidR="00AF3236" w:rsidRPr="00A523A3">
        <w:t xml:space="preserve"> </w:t>
      </w:r>
      <w:proofErr w:type="spellStart"/>
      <w:r w:rsidR="00AF3236" w:rsidRPr="00A523A3">
        <w:t>hа</w:t>
      </w:r>
      <w:proofErr w:type="spellEnd"/>
      <w:r w:rsidR="00AF3236" w:rsidRPr="00A523A3">
        <w:t xml:space="preserve"> </w:t>
      </w:r>
      <w:proofErr w:type="spellStart"/>
      <w:r w:rsidR="00AF3236" w:rsidRPr="00A523A3">
        <w:t>пашњака</w:t>
      </w:r>
      <w:proofErr w:type="spellEnd"/>
      <w:r w:rsidR="00AF3236" w:rsidRPr="00A523A3">
        <w:t xml:space="preserve"> и</w:t>
      </w:r>
      <w:r w:rsidR="00AF3236" w:rsidRPr="00A523A3">
        <w:rPr>
          <w:lang w:val="sr-Cyrl-CS"/>
        </w:rPr>
        <w:t xml:space="preserve"> 1.699,5905</w:t>
      </w:r>
      <w:r w:rsidR="00AF3236" w:rsidRPr="00A523A3">
        <w:t xml:space="preserve"> </w:t>
      </w:r>
      <w:r w:rsidR="00AF3236" w:rsidRPr="00A523A3">
        <w:rPr>
          <w:lang w:val="sr-Cyrl-CS"/>
        </w:rPr>
        <w:t xml:space="preserve">ха </w:t>
      </w:r>
      <w:proofErr w:type="spellStart"/>
      <w:r w:rsidR="00AF3236" w:rsidRPr="00A523A3">
        <w:t>ливада</w:t>
      </w:r>
      <w:proofErr w:type="spellEnd"/>
      <w:r w:rsidR="00AF3236" w:rsidRPr="00A523A3">
        <w:t xml:space="preserve">, </w:t>
      </w:r>
      <w:proofErr w:type="spellStart"/>
      <w:r w:rsidR="00AF3236" w:rsidRPr="00A523A3">
        <w:t>које</w:t>
      </w:r>
      <w:proofErr w:type="spellEnd"/>
      <w:r w:rsidR="00AF3236" w:rsidRPr="00A523A3">
        <w:t xml:space="preserve"> </w:t>
      </w:r>
      <w:proofErr w:type="spellStart"/>
      <w:r w:rsidR="00AF3236" w:rsidRPr="00A523A3">
        <w:t>се</w:t>
      </w:r>
      <w:proofErr w:type="spellEnd"/>
      <w:r w:rsidR="00AF3236" w:rsidRPr="00A523A3">
        <w:t xml:space="preserve"> </w:t>
      </w:r>
      <w:proofErr w:type="spellStart"/>
      <w:r w:rsidR="00AF3236" w:rsidRPr="00A523A3">
        <w:t>могу</w:t>
      </w:r>
      <w:proofErr w:type="spellEnd"/>
      <w:r w:rsidR="00AF3236" w:rsidRPr="00A523A3">
        <w:t xml:space="preserve"> </w:t>
      </w:r>
      <w:proofErr w:type="spellStart"/>
      <w:r w:rsidR="00AF3236" w:rsidRPr="00A523A3">
        <w:t>значајније</w:t>
      </w:r>
      <w:proofErr w:type="spellEnd"/>
      <w:r w:rsidR="00AF3236" w:rsidRPr="00A523A3">
        <w:t xml:space="preserve"> </w:t>
      </w:r>
      <w:proofErr w:type="spellStart"/>
      <w:r w:rsidR="00AF3236" w:rsidRPr="00A523A3">
        <w:t>ставити</w:t>
      </w:r>
      <w:proofErr w:type="spellEnd"/>
      <w:r w:rsidR="00AF3236" w:rsidRPr="00A523A3">
        <w:t xml:space="preserve"> у </w:t>
      </w:r>
      <w:proofErr w:type="spellStart"/>
      <w:r w:rsidR="00AF3236" w:rsidRPr="00A523A3">
        <w:t>функцију</w:t>
      </w:r>
      <w:proofErr w:type="spellEnd"/>
      <w:r w:rsidR="00AF3236" w:rsidRPr="00A523A3">
        <w:t xml:space="preserve"> </w:t>
      </w:r>
      <w:proofErr w:type="spellStart"/>
      <w:r w:rsidR="00AF3236" w:rsidRPr="00A523A3">
        <w:t>интензивирања</w:t>
      </w:r>
      <w:proofErr w:type="spellEnd"/>
      <w:r w:rsidR="00AF3236" w:rsidRPr="00A523A3">
        <w:t xml:space="preserve"> </w:t>
      </w:r>
      <w:proofErr w:type="spellStart"/>
      <w:r w:rsidR="00AF3236" w:rsidRPr="00A523A3">
        <w:t>сточарске</w:t>
      </w:r>
      <w:proofErr w:type="spellEnd"/>
      <w:r w:rsidR="00AF3236" w:rsidRPr="00A523A3">
        <w:t xml:space="preserve"> </w:t>
      </w:r>
      <w:proofErr w:type="spellStart"/>
      <w:r w:rsidR="00AF3236" w:rsidRPr="00A523A3">
        <w:t>производње</w:t>
      </w:r>
      <w:proofErr w:type="spellEnd"/>
      <w:r w:rsidR="00AF3236" w:rsidRPr="00A523A3">
        <w:t xml:space="preserve">. </w:t>
      </w:r>
      <w:proofErr w:type="spellStart"/>
      <w:r w:rsidR="00AF3236" w:rsidRPr="00A523A3">
        <w:t>Значајан</w:t>
      </w:r>
      <w:proofErr w:type="spellEnd"/>
      <w:r w:rsidR="00AF3236" w:rsidRPr="00A523A3">
        <w:t xml:space="preserve"> </w:t>
      </w:r>
      <w:proofErr w:type="spellStart"/>
      <w:r w:rsidR="00AF3236" w:rsidRPr="00A523A3">
        <w:t>потенцијал</w:t>
      </w:r>
      <w:proofErr w:type="spellEnd"/>
      <w:r w:rsidR="00AF3236" w:rsidRPr="00A523A3">
        <w:t xml:space="preserve"> </w:t>
      </w:r>
      <w:proofErr w:type="spellStart"/>
      <w:r w:rsidR="00AF3236" w:rsidRPr="00A523A3">
        <w:t>постоји</w:t>
      </w:r>
      <w:proofErr w:type="spellEnd"/>
      <w:r w:rsidR="00AF3236" w:rsidRPr="00A523A3">
        <w:t xml:space="preserve"> у </w:t>
      </w:r>
      <w:proofErr w:type="spellStart"/>
      <w:r w:rsidR="00AF3236" w:rsidRPr="00A523A3">
        <w:t>органској</w:t>
      </w:r>
      <w:proofErr w:type="spellEnd"/>
      <w:r w:rsidR="00AF3236" w:rsidRPr="00A523A3">
        <w:t xml:space="preserve"> </w:t>
      </w:r>
      <w:proofErr w:type="spellStart"/>
      <w:r w:rsidR="00AF3236" w:rsidRPr="00A523A3">
        <w:t>сточарској</w:t>
      </w:r>
      <w:proofErr w:type="spellEnd"/>
      <w:r w:rsidR="00AF3236" w:rsidRPr="00A523A3">
        <w:t xml:space="preserve"> </w:t>
      </w:r>
      <w:proofErr w:type="spellStart"/>
      <w:r w:rsidR="00AF3236" w:rsidRPr="00A523A3">
        <w:t>производњи</w:t>
      </w:r>
      <w:proofErr w:type="spellEnd"/>
      <w:r w:rsidR="00AF3236" w:rsidRPr="00A523A3">
        <w:t xml:space="preserve"> (</w:t>
      </w:r>
      <w:proofErr w:type="spellStart"/>
      <w:r w:rsidR="00AF3236" w:rsidRPr="00A523A3">
        <w:t>говедарство</w:t>
      </w:r>
      <w:proofErr w:type="spellEnd"/>
      <w:r w:rsidR="00AF3236" w:rsidRPr="00A523A3">
        <w:t xml:space="preserve">, </w:t>
      </w:r>
      <w:proofErr w:type="spellStart"/>
      <w:r w:rsidR="00AF3236" w:rsidRPr="00A523A3">
        <w:rPr>
          <w:lang w:val="sr-Cyrl-CS"/>
        </w:rPr>
        <w:t>пче</w:t>
      </w:r>
      <w:r w:rsidR="00AF3236" w:rsidRPr="00A523A3">
        <w:t>ларство</w:t>
      </w:r>
      <w:proofErr w:type="spellEnd"/>
      <w:r w:rsidR="00AF3236" w:rsidRPr="00A523A3">
        <w:t xml:space="preserve"> и </w:t>
      </w:r>
      <w:proofErr w:type="spellStart"/>
      <w:r w:rsidR="00AF3236" w:rsidRPr="00A523A3">
        <w:t>козарство</w:t>
      </w:r>
      <w:proofErr w:type="spellEnd"/>
      <w:r w:rsidR="00AF3236" w:rsidRPr="00A523A3">
        <w:t>).</w:t>
      </w:r>
    </w:p>
    <w:p w14:paraId="67A574F7" w14:textId="77777777" w:rsidR="00AF3236" w:rsidRPr="00A523A3" w:rsidRDefault="00AF3236" w:rsidP="00AF3236">
      <w:pPr>
        <w:pStyle w:val="NoSpacing"/>
        <w:rPr>
          <w:rFonts w:eastAsia="Batang"/>
          <w:lang w:val="sq-AL"/>
        </w:rPr>
      </w:pPr>
      <w:r w:rsidRPr="00A523A3">
        <w:rPr>
          <w:rStyle w:val="hps"/>
          <w:lang w:val="sq-AL"/>
        </w:rPr>
        <w:t xml:space="preserve">          </w:t>
      </w:r>
      <w:r w:rsidRPr="00A523A3">
        <w:rPr>
          <w:rStyle w:val="hps"/>
          <w:rFonts w:eastAsia="Batang"/>
          <w:lang w:val="sq-AL"/>
        </w:rPr>
        <w:t>Territori</w:t>
      </w:r>
      <w:r w:rsidRPr="00A523A3">
        <w:rPr>
          <w:rFonts w:eastAsia="Batang"/>
          <w:lang w:val="sq-AL"/>
        </w:rPr>
        <w:t xml:space="preserve"> </w:t>
      </w:r>
      <w:r w:rsidRPr="00A523A3">
        <w:rPr>
          <w:rStyle w:val="hps"/>
          <w:rFonts w:eastAsia="Batang"/>
          <w:lang w:val="sq-AL"/>
        </w:rPr>
        <w:t>i komunës</w:t>
      </w:r>
      <w:r w:rsidRPr="00A523A3">
        <w:rPr>
          <w:rFonts w:eastAsia="Batang"/>
          <w:lang w:val="sq-AL"/>
        </w:rPr>
        <w:t xml:space="preserve"> </w:t>
      </w:r>
      <w:r w:rsidRPr="00A523A3">
        <w:rPr>
          <w:rStyle w:val="hps"/>
          <w:rFonts w:eastAsia="Batang"/>
          <w:lang w:val="sq-AL"/>
        </w:rPr>
        <w:t>ka</w:t>
      </w:r>
      <w:r w:rsidRPr="00A523A3">
        <w:rPr>
          <w:rFonts w:eastAsia="Batang"/>
          <w:lang w:val="sq-AL"/>
        </w:rPr>
        <w:t xml:space="preserve"> </w:t>
      </w:r>
      <w:r w:rsidRPr="00A523A3">
        <w:rPr>
          <w:rStyle w:val="hps"/>
          <w:rFonts w:eastAsia="Batang"/>
          <w:lang w:val="sq-AL"/>
        </w:rPr>
        <w:t>kushte shumë të favorshme</w:t>
      </w:r>
      <w:r w:rsidRPr="00A523A3">
        <w:rPr>
          <w:rFonts w:eastAsia="Batang"/>
          <w:lang w:val="sq-AL"/>
        </w:rPr>
        <w:t xml:space="preserve"> </w:t>
      </w:r>
      <w:r w:rsidRPr="00A523A3">
        <w:rPr>
          <w:rStyle w:val="hps"/>
          <w:rFonts w:eastAsia="Batang"/>
          <w:lang w:val="sq-AL"/>
        </w:rPr>
        <w:t>natyrore për</w:t>
      </w:r>
      <w:r w:rsidRPr="00A523A3">
        <w:rPr>
          <w:rFonts w:eastAsia="Batang"/>
          <w:lang w:val="sq-AL"/>
        </w:rPr>
        <w:t xml:space="preserve"> </w:t>
      </w:r>
      <w:r w:rsidRPr="00A523A3">
        <w:rPr>
          <w:rStyle w:val="hps"/>
          <w:rFonts w:eastAsia="Batang"/>
          <w:lang w:val="sq-AL"/>
        </w:rPr>
        <w:t>prodhimtarinë blegtorale</w:t>
      </w:r>
      <w:r w:rsidRPr="00A523A3">
        <w:rPr>
          <w:rFonts w:eastAsia="Batang"/>
          <w:lang w:val="sq-AL"/>
        </w:rPr>
        <w:t xml:space="preserve">, </w:t>
      </w:r>
      <w:r w:rsidRPr="00A523A3">
        <w:rPr>
          <w:rStyle w:val="hps"/>
          <w:rFonts w:eastAsia="Batang"/>
          <w:lang w:val="sq-AL"/>
        </w:rPr>
        <w:t>për shkak të</w:t>
      </w:r>
      <w:r w:rsidRPr="00A523A3">
        <w:rPr>
          <w:rFonts w:eastAsia="Batang"/>
          <w:lang w:val="sq-AL"/>
        </w:rPr>
        <w:t xml:space="preserve"> </w:t>
      </w:r>
      <w:r w:rsidRPr="00A523A3">
        <w:rPr>
          <w:rStyle w:val="hps"/>
          <w:rFonts w:eastAsia="Batang"/>
          <w:lang w:val="sq-AL"/>
        </w:rPr>
        <w:t>ekzistencës së</w:t>
      </w:r>
      <w:r w:rsidRPr="00A523A3">
        <w:rPr>
          <w:rFonts w:eastAsia="Batang"/>
          <w:lang w:val="sq-AL"/>
        </w:rPr>
        <w:t xml:space="preserve"> </w:t>
      </w:r>
      <w:r w:rsidRPr="00A523A3">
        <w:rPr>
          <w:rStyle w:val="hps"/>
          <w:rFonts w:eastAsia="Batang"/>
          <w:lang w:val="sq-AL"/>
        </w:rPr>
        <w:t>mbi</w:t>
      </w:r>
      <w:r w:rsidRPr="00A523A3">
        <w:rPr>
          <w:rFonts w:eastAsia="Batang"/>
          <w:lang w:val="sq-AL"/>
        </w:rPr>
        <w:t xml:space="preserve"> </w:t>
      </w:r>
      <w:r w:rsidRPr="00A523A3">
        <w:rPr>
          <w:rStyle w:val="hps"/>
          <w:rFonts w:eastAsia="Batang"/>
          <w:lang w:val="sq-AL"/>
        </w:rPr>
        <w:t>17.991,5905</w:t>
      </w:r>
      <w:r w:rsidRPr="00A523A3">
        <w:rPr>
          <w:rFonts w:eastAsia="Batang"/>
          <w:lang w:val="sq-AL"/>
        </w:rPr>
        <w:t xml:space="preserve"> </w:t>
      </w:r>
      <w:r w:rsidRPr="00A523A3">
        <w:rPr>
          <w:rStyle w:val="hps"/>
          <w:rFonts w:eastAsia="Batang"/>
          <w:lang w:val="sq-AL"/>
        </w:rPr>
        <w:t>ha</w:t>
      </w:r>
      <w:r w:rsidRPr="00A523A3">
        <w:rPr>
          <w:rFonts w:eastAsia="Batang"/>
          <w:lang w:val="sq-AL"/>
        </w:rPr>
        <w:t xml:space="preserve"> </w:t>
      </w:r>
      <w:r w:rsidRPr="00A523A3">
        <w:rPr>
          <w:rStyle w:val="hps"/>
          <w:rFonts w:eastAsia="Batang"/>
          <w:lang w:val="sq-AL"/>
        </w:rPr>
        <w:t>tokë të punueshme</w:t>
      </w:r>
      <w:r w:rsidRPr="00A523A3">
        <w:rPr>
          <w:rFonts w:eastAsia="Batang"/>
          <w:lang w:val="sq-AL"/>
        </w:rPr>
        <w:t xml:space="preserve"> </w:t>
      </w:r>
      <w:r w:rsidRPr="00A523A3">
        <w:rPr>
          <w:rStyle w:val="hps"/>
          <w:rFonts w:eastAsia="Batang"/>
          <w:lang w:val="sq-AL"/>
        </w:rPr>
        <w:t xml:space="preserve">dhe </w:t>
      </w:r>
      <w:r w:rsidRPr="00A523A3">
        <w:rPr>
          <w:rFonts w:eastAsia="Batang"/>
          <w:lang w:val="sq-AL"/>
        </w:rPr>
        <w:t xml:space="preserve"> </w:t>
      </w:r>
      <w:r w:rsidRPr="00A523A3">
        <w:rPr>
          <w:rStyle w:val="hps"/>
          <w:rFonts w:eastAsia="Batang"/>
          <w:lang w:val="sq-AL"/>
        </w:rPr>
        <w:t>8.520,7302</w:t>
      </w:r>
      <w:r w:rsidRPr="00A523A3">
        <w:rPr>
          <w:rFonts w:eastAsia="Batang"/>
          <w:lang w:val="sq-AL"/>
        </w:rPr>
        <w:t xml:space="preserve"> ha kullota , </w:t>
      </w:r>
      <w:r w:rsidRPr="00A523A3">
        <w:rPr>
          <w:rStyle w:val="hps"/>
          <w:rFonts w:eastAsia="Batang"/>
          <w:lang w:val="sq-AL"/>
        </w:rPr>
        <w:t>1.699,5905</w:t>
      </w:r>
      <w:r w:rsidRPr="00A523A3">
        <w:rPr>
          <w:rFonts w:eastAsia="Batang"/>
          <w:lang w:val="sq-AL"/>
        </w:rPr>
        <w:t xml:space="preserve"> </w:t>
      </w:r>
      <w:r w:rsidRPr="00A523A3">
        <w:rPr>
          <w:rStyle w:val="hps"/>
          <w:rFonts w:eastAsia="Batang"/>
          <w:lang w:val="sq-AL"/>
        </w:rPr>
        <w:t>ha livadhe</w:t>
      </w:r>
      <w:r w:rsidRPr="00A523A3">
        <w:rPr>
          <w:rFonts w:eastAsia="Batang"/>
          <w:lang w:val="sq-AL"/>
        </w:rPr>
        <w:t xml:space="preserve">, </w:t>
      </w:r>
      <w:r w:rsidRPr="00A523A3">
        <w:rPr>
          <w:rStyle w:val="hps"/>
          <w:rFonts w:eastAsia="Batang"/>
          <w:lang w:val="sq-AL"/>
        </w:rPr>
        <w:t>të cilat</w:t>
      </w:r>
      <w:r w:rsidRPr="00A523A3">
        <w:rPr>
          <w:rFonts w:eastAsia="Batang"/>
          <w:lang w:val="sq-AL"/>
        </w:rPr>
        <w:t xml:space="preserve"> </w:t>
      </w:r>
      <w:r w:rsidRPr="00A523A3">
        <w:rPr>
          <w:rStyle w:val="hps"/>
          <w:rFonts w:eastAsia="Batang"/>
          <w:lang w:val="sq-AL"/>
        </w:rPr>
        <w:t>mund</w:t>
      </w:r>
      <w:r w:rsidRPr="00A523A3">
        <w:rPr>
          <w:rFonts w:eastAsia="Batang"/>
          <w:lang w:val="sq-AL"/>
        </w:rPr>
        <w:t xml:space="preserve"> </w:t>
      </w:r>
      <w:r w:rsidRPr="00A523A3">
        <w:rPr>
          <w:rStyle w:val="hps"/>
          <w:rFonts w:eastAsia="Batang"/>
          <w:lang w:val="sq-AL"/>
        </w:rPr>
        <w:t>të vendosen në veprim</w:t>
      </w:r>
      <w:r w:rsidRPr="00A523A3">
        <w:rPr>
          <w:rFonts w:eastAsia="Batang"/>
          <w:lang w:val="sq-AL"/>
        </w:rPr>
        <w:t xml:space="preserve"> </w:t>
      </w:r>
      <w:r w:rsidRPr="00A523A3">
        <w:rPr>
          <w:rStyle w:val="hps"/>
          <w:rFonts w:eastAsia="Batang"/>
          <w:lang w:val="sq-AL"/>
        </w:rPr>
        <w:t>intensifikimin</w:t>
      </w:r>
      <w:r w:rsidRPr="00A523A3">
        <w:rPr>
          <w:rFonts w:eastAsia="Batang"/>
          <w:lang w:val="sq-AL"/>
        </w:rPr>
        <w:t xml:space="preserve"> </w:t>
      </w:r>
      <w:r w:rsidRPr="00A523A3">
        <w:rPr>
          <w:rStyle w:val="hps"/>
          <w:rFonts w:eastAsia="Batang"/>
          <w:lang w:val="sq-AL"/>
        </w:rPr>
        <w:t>e konsiderueshm të prodhimitaris blegtorale</w:t>
      </w:r>
      <w:r w:rsidRPr="00A523A3">
        <w:rPr>
          <w:rFonts w:eastAsia="Batang"/>
          <w:lang w:val="sq-AL"/>
        </w:rPr>
        <w:t xml:space="preserve">. </w:t>
      </w:r>
      <w:r w:rsidRPr="00A523A3">
        <w:rPr>
          <w:rStyle w:val="hps"/>
          <w:rFonts w:eastAsia="Batang"/>
          <w:lang w:val="sq-AL"/>
        </w:rPr>
        <w:t>Potenciali</w:t>
      </w:r>
      <w:r w:rsidRPr="00A523A3">
        <w:rPr>
          <w:rFonts w:eastAsia="Batang"/>
          <w:lang w:val="sq-AL"/>
        </w:rPr>
        <w:t xml:space="preserve"> </w:t>
      </w:r>
      <w:r w:rsidRPr="00A523A3">
        <w:rPr>
          <w:rStyle w:val="hps"/>
          <w:rFonts w:eastAsia="Batang"/>
          <w:lang w:val="sq-AL"/>
        </w:rPr>
        <w:t>i konsiderueshëm</w:t>
      </w:r>
      <w:r w:rsidRPr="00A523A3">
        <w:rPr>
          <w:rFonts w:eastAsia="Batang"/>
          <w:lang w:val="sq-AL"/>
        </w:rPr>
        <w:t xml:space="preserve"> </w:t>
      </w:r>
      <w:r w:rsidRPr="00A523A3">
        <w:rPr>
          <w:rStyle w:val="hps"/>
          <w:rFonts w:eastAsia="Batang"/>
          <w:lang w:val="sq-AL"/>
        </w:rPr>
        <w:t>ekziston edhe në</w:t>
      </w:r>
      <w:r w:rsidRPr="00A523A3">
        <w:rPr>
          <w:rFonts w:eastAsia="Batang"/>
          <w:lang w:val="sq-AL"/>
        </w:rPr>
        <w:t xml:space="preserve"> </w:t>
      </w:r>
      <w:r w:rsidRPr="00A523A3">
        <w:rPr>
          <w:rStyle w:val="hps"/>
          <w:rFonts w:eastAsia="Batang"/>
          <w:lang w:val="sq-AL"/>
        </w:rPr>
        <w:t>prodhimin organik</w:t>
      </w:r>
      <w:r w:rsidRPr="00A523A3">
        <w:rPr>
          <w:rFonts w:eastAsia="Batang"/>
          <w:lang w:val="sq-AL"/>
        </w:rPr>
        <w:t xml:space="preserve"> </w:t>
      </w:r>
      <w:r w:rsidRPr="00A523A3">
        <w:rPr>
          <w:rStyle w:val="hps"/>
          <w:rFonts w:eastAsia="Batang"/>
          <w:lang w:val="sq-AL"/>
        </w:rPr>
        <w:t>blegtoral</w:t>
      </w:r>
      <w:r w:rsidRPr="00A523A3">
        <w:rPr>
          <w:rFonts w:eastAsia="Batang"/>
          <w:lang w:val="sq-AL"/>
        </w:rPr>
        <w:t xml:space="preserve"> </w:t>
      </w:r>
      <w:r w:rsidRPr="00A523A3">
        <w:rPr>
          <w:rStyle w:val="hps"/>
          <w:rFonts w:eastAsia="Batang"/>
          <w:lang w:val="sq-AL"/>
        </w:rPr>
        <w:t>(</w:t>
      </w:r>
      <w:r w:rsidRPr="00A523A3">
        <w:rPr>
          <w:rFonts w:eastAsia="Batang"/>
          <w:lang w:val="sq-AL"/>
        </w:rPr>
        <w:t xml:space="preserve">gjethëtari, </w:t>
      </w:r>
      <w:r w:rsidRPr="00A523A3">
        <w:rPr>
          <w:rStyle w:val="hps"/>
          <w:rFonts w:eastAsia="Batang"/>
          <w:lang w:val="sq-AL"/>
        </w:rPr>
        <w:t>bletari</w:t>
      </w:r>
      <w:r w:rsidRPr="00A523A3">
        <w:rPr>
          <w:rFonts w:eastAsia="Batang"/>
          <w:lang w:val="sq-AL"/>
        </w:rPr>
        <w:t xml:space="preserve"> </w:t>
      </w:r>
      <w:r w:rsidRPr="00A523A3">
        <w:rPr>
          <w:rStyle w:val="hps"/>
          <w:rFonts w:eastAsia="Batang"/>
          <w:lang w:val="sq-AL"/>
        </w:rPr>
        <w:t xml:space="preserve">dhe tek </w:t>
      </w:r>
      <w:r w:rsidRPr="00A523A3">
        <w:rPr>
          <w:rFonts w:eastAsia="Batang"/>
          <w:lang w:val="sq-AL"/>
        </w:rPr>
        <w:t xml:space="preserve"> </w:t>
      </w:r>
      <w:r w:rsidRPr="00A523A3">
        <w:rPr>
          <w:rStyle w:val="hps"/>
          <w:rFonts w:eastAsia="Batang"/>
          <w:lang w:val="sq-AL"/>
        </w:rPr>
        <w:t>dhitë</w:t>
      </w:r>
      <w:r w:rsidRPr="00A523A3">
        <w:rPr>
          <w:rFonts w:eastAsia="Batang"/>
          <w:lang w:val="sq-AL"/>
        </w:rPr>
        <w:t>).</w:t>
      </w:r>
    </w:p>
    <w:p w14:paraId="51850D8F" w14:textId="77777777" w:rsidR="00AF3236" w:rsidRPr="00A523A3" w:rsidRDefault="00AF3236" w:rsidP="00AF3236">
      <w:pPr>
        <w:pStyle w:val="NoSpacing"/>
      </w:pPr>
    </w:p>
    <w:p w14:paraId="7865FB04" w14:textId="77777777" w:rsidR="00AF3236" w:rsidRPr="00A523A3" w:rsidRDefault="00AF3236" w:rsidP="00AF3236">
      <w:pPr>
        <w:pStyle w:val="NoSpacing"/>
      </w:pPr>
      <w:r w:rsidRPr="00A523A3">
        <w:t xml:space="preserve">          </w:t>
      </w:r>
      <w:proofErr w:type="spellStart"/>
      <w:r w:rsidRPr="00A523A3">
        <w:t>Ограничавајући</w:t>
      </w:r>
      <w:proofErr w:type="spellEnd"/>
      <w:r w:rsidRPr="00A523A3">
        <w:t xml:space="preserve"> </w:t>
      </w:r>
      <w:proofErr w:type="spellStart"/>
      <w:r w:rsidRPr="00A523A3">
        <w:t>фактори</w:t>
      </w:r>
      <w:proofErr w:type="spellEnd"/>
      <w:r w:rsidRPr="00A523A3">
        <w:t xml:space="preserve"> </w:t>
      </w:r>
      <w:proofErr w:type="spellStart"/>
      <w:r w:rsidRPr="00A523A3">
        <w:t>за</w:t>
      </w:r>
      <w:proofErr w:type="spellEnd"/>
      <w:r w:rsidRPr="00A523A3">
        <w:t xml:space="preserve"> </w:t>
      </w:r>
      <w:proofErr w:type="spellStart"/>
      <w:r w:rsidRPr="00A523A3">
        <w:t>озбиљније</w:t>
      </w:r>
      <w:proofErr w:type="spellEnd"/>
      <w:r w:rsidRPr="00A523A3">
        <w:t xml:space="preserve"> </w:t>
      </w:r>
      <w:proofErr w:type="spellStart"/>
      <w:r w:rsidRPr="00A523A3">
        <w:t>интензивирање</w:t>
      </w:r>
      <w:proofErr w:type="spellEnd"/>
      <w:r w:rsidRPr="00A523A3">
        <w:t xml:space="preserve"> </w:t>
      </w:r>
      <w:proofErr w:type="spellStart"/>
      <w:r w:rsidRPr="00A523A3">
        <w:t>сто</w:t>
      </w:r>
      <w:proofErr w:type="spellEnd"/>
      <w:r w:rsidRPr="00A523A3">
        <w:rPr>
          <w:lang w:val="sr-Cyrl-CS"/>
        </w:rPr>
        <w:t>ча</w:t>
      </w:r>
      <w:proofErr w:type="spellStart"/>
      <w:r w:rsidRPr="00A523A3">
        <w:t>рске</w:t>
      </w:r>
      <w:proofErr w:type="spellEnd"/>
      <w:r w:rsidRPr="00A523A3">
        <w:t xml:space="preserve"> </w:t>
      </w:r>
      <w:proofErr w:type="spellStart"/>
      <w:r w:rsidRPr="00A523A3">
        <w:t>производње</w:t>
      </w:r>
      <w:proofErr w:type="spellEnd"/>
      <w:r w:rsidRPr="00A523A3">
        <w:t xml:space="preserve"> </w:t>
      </w:r>
      <w:proofErr w:type="spellStart"/>
      <w:r w:rsidRPr="00A523A3">
        <w:t>су</w:t>
      </w:r>
      <w:proofErr w:type="spellEnd"/>
      <w:r w:rsidRPr="00A523A3">
        <w:t xml:space="preserve">: </w:t>
      </w:r>
      <w:proofErr w:type="spellStart"/>
      <w:r w:rsidRPr="00A523A3">
        <w:t>велика</w:t>
      </w:r>
      <w:proofErr w:type="spellEnd"/>
      <w:r w:rsidRPr="00A523A3">
        <w:t xml:space="preserve"> </w:t>
      </w:r>
      <w:proofErr w:type="spellStart"/>
      <w:r w:rsidRPr="00A523A3">
        <w:t>заступљеност</w:t>
      </w:r>
      <w:proofErr w:type="spellEnd"/>
      <w:r w:rsidRPr="00A523A3">
        <w:t xml:space="preserve"> </w:t>
      </w:r>
      <w:proofErr w:type="spellStart"/>
      <w:r w:rsidRPr="00A523A3">
        <w:t>малих</w:t>
      </w:r>
      <w:proofErr w:type="spellEnd"/>
      <w:r w:rsidRPr="00A523A3">
        <w:t xml:space="preserve"> </w:t>
      </w:r>
      <w:proofErr w:type="spellStart"/>
      <w:r w:rsidRPr="00A523A3">
        <w:t>произвођача</w:t>
      </w:r>
      <w:proofErr w:type="spellEnd"/>
      <w:r w:rsidRPr="00A523A3">
        <w:t xml:space="preserve">, </w:t>
      </w:r>
      <w:proofErr w:type="spellStart"/>
      <w:r w:rsidRPr="00A523A3">
        <w:t>честа</w:t>
      </w:r>
      <w:proofErr w:type="spellEnd"/>
      <w:r w:rsidRPr="00A523A3">
        <w:t xml:space="preserve"> </w:t>
      </w:r>
      <w:proofErr w:type="spellStart"/>
      <w:r w:rsidRPr="00A523A3">
        <w:t>циклична</w:t>
      </w:r>
      <w:proofErr w:type="spellEnd"/>
      <w:r w:rsidRPr="00A523A3">
        <w:t xml:space="preserve"> </w:t>
      </w:r>
      <w:proofErr w:type="spellStart"/>
      <w:r w:rsidRPr="00A523A3">
        <w:t>кретања</w:t>
      </w:r>
      <w:proofErr w:type="spellEnd"/>
      <w:r w:rsidRPr="00A523A3">
        <w:t xml:space="preserve"> </w:t>
      </w:r>
      <w:proofErr w:type="spellStart"/>
      <w:r w:rsidRPr="00A523A3">
        <w:t>цена</w:t>
      </w:r>
      <w:proofErr w:type="spellEnd"/>
      <w:r w:rsidRPr="00A523A3">
        <w:t xml:space="preserve"> </w:t>
      </w:r>
      <w:proofErr w:type="spellStart"/>
      <w:r w:rsidRPr="00A523A3">
        <w:t>стоке</w:t>
      </w:r>
      <w:proofErr w:type="spellEnd"/>
      <w:r w:rsidRPr="00A523A3">
        <w:t xml:space="preserve">, </w:t>
      </w:r>
      <w:proofErr w:type="spellStart"/>
      <w:r w:rsidRPr="00A523A3">
        <w:t>нестабилност</w:t>
      </w:r>
      <w:proofErr w:type="spellEnd"/>
      <w:r w:rsidRPr="00A523A3">
        <w:t xml:space="preserve"> у </w:t>
      </w:r>
      <w:proofErr w:type="spellStart"/>
      <w:r w:rsidRPr="00A523A3">
        <w:t>откупу</w:t>
      </w:r>
      <w:proofErr w:type="spellEnd"/>
      <w:r w:rsidRPr="00A523A3">
        <w:t xml:space="preserve"> </w:t>
      </w:r>
      <w:proofErr w:type="spellStart"/>
      <w:r w:rsidRPr="00A523A3">
        <w:t>млека</w:t>
      </w:r>
      <w:proofErr w:type="spellEnd"/>
      <w:r w:rsidRPr="00A523A3">
        <w:t xml:space="preserve">, </w:t>
      </w:r>
      <w:proofErr w:type="spellStart"/>
      <w:r w:rsidRPr="00A523A3">
        <w:t>непостојање</w:t>
      </w:r>
      <w:proofErr w:type="spellEnd"/>
      <w:r w:rsidRPr="00A523A3">
        <w:t xml:space="preserve"> </w:t>
      </w:r>
      <w:proofErr w:type="spellStart"/>
      <w:r w:rsidRPr="00A523A3">
        <w:t>адекватних</w:t>
      </w:r>
      <w:proofErr w:type="spellEnd"/>
      <w:r w:rsidRPr="00A523A3">
        <w:t xml:space="preserve"> </w:t>
      </w:r>
      <w:proofErr w:type="spellStart"/>
      <w:r w:rsidRPr="00A523A3">
        <w:t>објеката</w:t>
      </w:r>
      <w:proofErr w:type="spellEnd"/>
      <w:r w:rsidRPr="00A523A3">
        <w:t xml:space="preserve"> </w:t>
      </w:r>
      <w:proofErr w:type="spellStart"/>
      <w:r w:rsidRPr="00A523A3">
        <w:t>за</w:t>
      </w:r>
      <w:proofErr w:type="spellEnd"/>
      <w:r w:rsidRPr="00A523A3">
        <w:t xml:space="preserve"> </w:t>
      </w:r>
      <w:proofErr w:type="spellStart"/>
      <w:r w:rsidRPr="00A523A3">
        <w:t>сточарску</w:t>
      </w:r>
      <w:proofErr w:type="spellEnd"/>
      <w:r w:rsidRPr="00A523A3">
        <w:t xml:space="preserve"> </w:t>
      </w:r>
      <w:proofErr w:type="spellStart"/>
      <w:r w:rsidRPr="00A523A3">
        <w:t>производњу</w:t>
      </w:r>
      <w:proofErr w:type="spellEnd"/>
      <w:r w:rsidRPr="00A523A3">
        <w:t xml:space="preserve"> и </w:t>
      </w:r>
      <w:proofErr w:type="spellStart"/>
      <w:r w:rsidRPr="00A523A3">
        <w:t>недостатак</w:t>
      </w:r>
      <w:proofErr w:type="spellEnd"/>
      <w:r w:rsidRPr="00A523A3">
        <w:t xml:space="preserve"> </w:t>
      </w:r>
      <w:proofErr w:type="spellStart"/>
      <w:r w:rsidRPr="00A523A3">
        <w:t>повољније</w:t>
      </w:r>
      <w:proofErr w:type="spellEnd"/>
      <w:r w:rsidRPr="00A523A3">
        <w:t xml:space="preserve"> </w:t>
      </w:r>
      <w:proofErr w:type="spellStart"/>
      <w:r w:rsidRPr="00A523A3">
        <w:t>кредитне</w:t>
      </w:r>
      <w:proofErr w:type="spellEnd"/>
      <w:r w:rsidRPr="00A523A3">
        <w:t xml:space="preserve"> </w:t>
      </w:r>
      <w:proofErr w:type="spellStart"/>
      <w:r w:rsidRPr="00A523A3">
        <w:t>подршке</w:t>
      </w:r>
      <w:proofErr w:type="spellEnd"/>
      <w:r w:rsidRPr="00A523A3">
        <w:t xml:space="preserve"> </w:t>
      </w:r>
      <w:proofErr w:type="spellStart"/>
      <w:r w:rsidRPr="00A523A3">
        <w:t>за</w:t>
      </w:r>
      <w:proofErr w:type="spellEnd"/>
      <w:r w:rsidRPr="00A523A3">
        <w:t xml:space="preserve"> </w:t>
      </w:r>
      <w:proofErr w:type="spellStart"/>
      <w:r w:rsidRPr="00A523A3">
        <w:t>улагања</w:t>
      </w:r>
      <w:proofErr w:type="spellEnd"/>
      <w:r w:rsidRPr="00A523A3">
        <w:t xml:space="preserve"> у </w:t>
      </w:r>
      <w:proofErr w:type="spellStart"/>
      <w:r w:rsidRPr="00A523A3">
        <w:t>повећање</w:t>
      </w:r>
      <w:proofErr w:type="spellEnd"/>
      <w:r w:rsidRPr="00A523A3">
        <w:t xml:space="preserve"> </w:t>
      </w:r>
      <w:proofErr w:type="spellStart"/>
      <w:r w:rsidRPr="00A523A3">
        <w:t>сточног</w:t>
      </w:r>
      <w:proofErr w:type="spellEnd"/>
      <w:r w:rsidRPr="00A523A3">
        <w:t xml:space="preserve"> </w:t>
      </w:r>
      <w:proofErr w:type="spellStart"/>
      <w:r w:rsidRPr="00A523A3">
        <w:t>фонда</w:t>
      </w:r>
      <w:proofErr w:type="spellEnd"/>
      <w:r w:rsidRPr="00A523A3">
        <w:t>.</w:t>
      </w:r>
    </w:p>
    <w:p w14:paraId="7B5BC102" w14:textId="77777777" w:rsidR="00AF3236" w:rsidRPr="00A523A3" w:rsidRDefault="00AF3236" w:rsidP="00AF3236">
      <w:pPr>
        <w:pStyle w:val="NoSpacing"/>
        <w:rPr>
          <w:rFonts w:eastAsia="Batang"/>
          <w:lang w:val="sq-AL"/>
        </w:rPr>
      </w:pPr>
      <w:r w:rsidRPr="00A523A3">
        <w:rPr>
          <w:rStyle w:val="hps"/>
          <w:lang w:val="sq-AL"/>
        </w:rPr>
        <w:t xml:space="preserve">         </w:t>
      </w:r>
      <w:r w:rsidRPr="00A523A3">
        <w:rPr>
          <w:rStyle w:val="hps"/>
          <w:rFonts w:eastAsia="Batang"/>
          <w:lang w:val="sq-AL"/>
        </w:rPr>
        <w:t>Faktorë kufizues</w:t>
      </w:r>
      <w:r w:rsidRPr="00A523A3">
        <w:rPr>
          <w:rFonts w:eastAsia="Batang"/>
          <w:lang w:val="sq-AL"/>
        </w:rPr>
        <w:t xml:space="preserve"> </w:t>
      </w:r>
      <w:r w:rsidRPr="00A523A3">
        <w:rPr>
          <w:rStyle w:val="hps"/>
          <w:rFonts w:eastAsia="Batang"/>
          <w:lang w:val="sq-AL"/>
        </w:rPr>
        <w:t>për</w:t>
      </w:r>
      <w:r w:rsidRPr="00A523A3">
        <w:rPr>
          <w:rFonts w:eastAsia="Batang"/>
          <w:lang w:val="sq-AL"/>
        </w:rPr>
        <w:t xml:space="preserve"> </w:t>
      </w:r>
      <w:r w:rsidRPr="00A523A3">
        <w:rPr>
          <w:rStyle w:val="hps"/>
          <w:rFonts w:eastAsia="Batang"/>
          <w:lang w:val="sq-AL"/>
        </w:rPr>
        <w:t>intensifikimin</w:t>
      </w:r>
      <w:r w:rsidRPr="00A523A3">
        <w:rPr>
          <w:rFonts w:eastAsia="Batang"/>
          <w:lang w:val="sq-AL"/>
        </w:rPr>
        <w:t xml:space="preserve"> serioz</w:t>
      </w:r>
      <w:r w:rsidRPr="00A523A3">
        <w:rPr>
          <w:rStyle w:val="hps"/>
          <w:rFonts w:eastAsia="Batang"/>
          <w:lang w:val="sq-AL"/>
        </w:rPr>
        <w:t xml:space="preserve"> të</w:t>
      </w:r>
      <w:r w:rsidRPr="00A523A3">
        <w:rPr>
          <w:rFonts w:eastAsia="Batang"/>
          <w:lang w:val="sq-AL"/>
        </w:rPr>
        <w:t xml:space="preserve"> </w:t>
      </w:r>
      <w:r w:rsidRPr="00A523A3">
        <w:rPr>
          <w:rStyle w:val="hps"/>
          <w:rFonts w:eastAsia="Batang"/>
          <w:lang w:val="sq-AL"/>
        </w:rPr>
        <w:t>prodhimit blegtoral</w:t>
      </w:r>
      <w:r w:rsidRPr="00A523A3">
        <w:rPr>
          <w:rFonts w:eastAsia="Batang"/>
          <w:lang w:val="sq-AL"/>
        </w:rPr>
        <w:t xml:space="preserve"> </w:t>
      </w:r>
      <w:r w:rsidRPr="00A523A3">
        <w:rPr>
          <w:rStyle w:val="hps"/>
          <w:rFonts w:eastAsia="Batang"/>
          <w:lang w:val="sq-AL"/>
        </w:rPr>
        <w:t>janë</w:t>
      </w:r>
      <w:r w:rsidRPr="00A523A3">
        <w:rPr>
          <w:rFonts w:eastAsia="Batang"/>
          <w:lang w:val="sq-AL"/>
        </w:rPr>
        <w:t xml:space="preserve">: </w:t>
      </w:r>
      <w:r w:rsidRPr="00A523A3">
        <w:rPr>
          <w:rStyle w:val="hps"/>
          <w:rFonts w:eastAsia="Batang"/>
          <w:lang w:val="sq-AL"/>
        </w:rPr>
        <w:t>një numër i madh</w:t>
      </w:r>
      <w:r w:rsidRPr="00A523A3">
        <w:rPr>
          <w:rFonts w:eastAsia="Batang"/>
          <w:lang w:val="sq-AL"/>
        </w:rPr>
        <w:t xml:space="preserve"> </w:t>
      </w:r>
      <w:r w:rsidRPr="00A523A3">
        <w:rPr>
          <w:rStyle w:val="hps"/>
          <w:rFonts w:eastAsia="Batang"/>
          <w:lang w:val="sq-AL"/>
        </w:rPr>
        <w:t>i</w:t>
      </w:r>
      <w:r w:rsidRPr="00A523A3">
        <w:rPr>
          <w:rFonts w:eastAsia="Batang"/>
          <w:lang w:val="sq-AL"/>
        </w:rPr>
        <w:t xml:space="preserve"> </w:t>
      </w:r>
      <w:r w:rsidRPr="00A523A3">
        <w:rPr>
          <w:rStyle w:val="hps"/>
          <w:rFonts w:eastAsia="Batang"/>
          <w:lang w:val="sq-AL"/>
        </w:rPr>
        <w:t>prodhuesve të vegjël</w:t>
      </w:r>
      <w:r w:rsidRPr="00A523A3">
        <w:rPr>
          <w:rFonts w:eastAsia="Batang"/>
          <w:lang w:val="sq-AL"/>
        </w:rPr>
        <w:t xml:space="preserve">, </w:t>
      </w:r>
      <w:r w:rsidRPr="00A523A3">
        <w:rPr>
          <w:rStyle w:val="hps"/>
          <w:rFonts w:eastAsia="Batang"/>
          <w:lang w:val="sq-AL"/>
        </w:rPr>
        <w:t>shpesh</w:t>
      </w:r>
      <w:r w:rsidRPr="00A523A3">
        <w:rPr>
          <w:rFonts w:eastAsia="Batang"/>
          <w:lang w:val="sq-AL"/>
        </w:rPr>
        <w:t xml:space="preserve"> </w:t>
      </w:r>
      <w:r w:rsidRPr="00A523A3">
        <w:rPr>
          <w:rStyle w:val="hps"/>
          <w:rFonts w:eastAsia="Batang"/>
          <w:lang w:val="sq-AL"/>
        </w:rPr>
        <w:t>lëvizjet</w:t>
      </w:r>
      <w:r w:rsidRPr="00A523A3">
        <w:rPr>
          <w:rFonts w:eastAsia="Batang"/>
          <w:lang w:val="sq-AL"/>
        </w:rPr>
        <w:t xml:space="preserve"> </w:t>
      </w:r>
      <w:r w:rsidRPr="00A523A3">
        <w:rPr>
          <w:rStyle w:val="hps"/>
          <w:rFonts w:eastAsia="Batang"/>
          <w:lang w:val="sq-AL"/>
        </w:rPr>
        <w:t>ciklike</w:t>
      </w:r>
      <w:r w:rsidRPr="00A523A3">
        <w:rPr>
          <w:rFonts w:eastAsia="Batang"/>
          <w:lang w:val="sq-AL"/>
        </w:rPr>
        <w:t xml:space="preserve"> </w:t>
      </w:r>
      <w:r w:rsidRPr="00A523A3">
        <w:rPr>
          <w:rStyle w:val="hps"/>
          <w:rFonts w:eastAsia="Batang"/>
          <w:lang w:val="sq-AL"/>
        </w:rPr>
        <w:t>të çmimeve</w:t>
      </w:r>
      <w:r w:rsidRPr="00A523A3">
        <w:rPr>
          <w:rFonts w:eastAsia="Batang"/>
          <w:lang w:val="sq-AL"/>
        </w:rPr>
        <w:t xml:space="preserve"> </w:t>
      </w:r>
      <w:r w:rsidRPr="00A523A3">
        <w:rPr>
          <w:rStyle w:val="hps"/>
          <w:rFonts w:eastAsia="Batang"/>
          <w:lang w:val="sq-AL"/>
        </w:rPr>
        <w:t>të bagëtisë</w:t>
      </w:r>
      <w:r w:rsidRPr="00A523A3">
        <w:rPr>
          <w:rFonts w:eastAsia="Batang"/>
          <w:lang w:val="sq-AL"/>
        </w:rPr>
        <w:t xml:space="preserve">, </w:t>
      </w:r>
      <w:r w:rsidRPr="00A523A3">
        <w:rPr>
          <w:rStyle w:val="hps"/>
          <w:rFonts w:eastAsia="Batang"/>
          <w:lang w:val="sq-AL"/>
        </w:rPr>
        <w:t>paqëndrueshmëria</w:t>
      </w:r>
      <w:r w:rsidRPr="00A523A3">
        <w:rPr>
          <w:rFonts w:eastAsia="Batang"/>
          <w:lang w:val="sq-AL"/>
        </w:rPr>
        <w:t xml:space="preserve"> </w:t>
      </w:r>
      <w:r w:rsidRPr="00A523A3">
        <w:rPr>
          <w:rStyle w:val="hps"/>
          <w:rFonts w:eastAsia="Batang"/>
          <w:lang w:val="sq-AL"/>
        </w:rPr>
        <w:t>në blerjen e</w:t>
      </w:r>
      <w:r w:rsidRPr="00A523A3">
        <w:rPr>
          <w:rFonts w:eastAsia="Batang"/>
          <w:lang w:val="sq-AL"/>
        </w:rPr>
        <w:t xml:space="preserve"> </w:t>
      </w:r>
      <w:r w:rsidRPr="00A523A3">
        <w:rPr>
          <w:rStyle w:val="hps"/>
          <w:rFonts w:eastAsia="Batang"/>
          <w:lang w:val="sq-AL"/>
        </w:rPr>
        <w:t>qumështit</w:t>
      </w:r>
      <w:r w:rsidRPr="00A523A3">
        <w:rPr>
          <w:rFonts w:eastAsia="Batang"/>
          <w:lang w:val="sq-AL"/>
        </w:rPr>
        <w:t xml:space="preserve">, </w:t>
      </w:r>
      <w:r w:rsidRPr="00A523A3">
        <w:rPr>
          <w:rStyle w:val="hps"/>
          <w:rFonts w:eastAsia="Batang"/>
          <w:lang w:val="sq-AL"/>
        </w:rPr>
        <w:t>mungesa e</w:t>
      </w:r>
      <w:r w:rsidRPr="00A523A3">
        <w:rPr>
          <w:rFonts w:eastAsia="Batang"/>
          <w:lang w:val="sq-AL"/>
        </w:rPr>
        <w:t xml:space="preserve"> </w:t>
      </w:r>
      <w:r w:rsidRPr="00A523A3">
        <w:rPr>
          <w:rStyle w:val="hps"/>
          <w:rFonts w:eastAsia="Batang"/>
          <w:lang w:val="sq-AL"/>
        </w:rPr>
        <w:lastRenderedPageBreak/>
        <w:t>objekteve adekuate</w:t>
      </w:r>
      <w:r w:rsidRPr="00A523A3">
        <w:rPr>
          <w:rFonts w:eastAsia="Batang"/>
          <w:lang w:val="sq-AL"/>
        </w:rPr>
        <w:t xml:space="preserve"> </w:t>
      </w:r>
      <w:r w:rsidRPr="00A523A3">
        <w:rPr>
          <w:rStyle w:val="hps"/>
          <w:rFonts w:eastAsia="Batang"/>
          <w:lang w:val="sq-AL"/>
        </w:rPr>
        <w:t>për prodhimin</w:t>
      </w:r>
      <w:r w:rsidRPr="00A523A3">
        <w:rPr>
          <w:rFonts w:eastAsia="Batang"/>
          <w:lang w:val="sq-AL"/>
        </w:rPr>
        <w:t xml:space="preserve"> </w:t>
      </w:r>
      <w:r w:rsidRPr="00A523A3">
        <w:rPr>
          <w:rStyle w:val="hps"/>
          <w:rFonts w:eastAsia="Batang"/>
          <w:lang w:val="sq-AL"/>
        </w:rPr>
        <w:t>blegtoral</w:t>
      </w:r>
      <w:r w:rsidRPr="00A523A3">
        <w:rPr>
          <w:rFonts w:eastAsia="Batang"/>
          <w:lang w:val="sq-AL"/>
        </w:rPr>
        <w:t xml:space="preserve"> </w:t>
      </w:r>
      <w:r w:rsidRPr="00A523A3">
        <w:rPr>
          <w:rStyle w:val="hps"/>
          <w:rFonts w:eastAsia="Batang"/>
          <w:lang w:val="sq-AL"/>
        </w:rPr>
        <w:t>dhe mungesa</w:t>
      </w:r>
      <w:r w:rsidRPr="00A523A3">
        <w:rPr>
          <w:rFonts w:eastAsia="Batang"/>
          <w:lang w:val="sq-AL"/>
        </w:rPr>
        <w:t xml:space="preserve"> </w:t>
      </w:r>
      <w:r w:rsidRPr="00A523A3">
        <w:rPr>
          <w:rStyle w:val="hps"/>
          <w:rFonts w:eastAsia="Batang"/>
          <w:lang w:val="sq-AL"/>
        </w:rPr>
        <w:t>e kredisë</w:t>
      </w:r>
      <w:r w:rsidRPr="00A523A3">
        <w:rPr>
          <w:rFonts w:eastAsia="Batang"/>
          <w:lang w:val="sq-AL"/>
        </w:rPr>
        <w:t xml:space="preserve"> </w:t>
      </w:r>
      <w:r w:rsidRPr="00A523A3">
        <w:rPr>
          <w:rStyle w:val="hps"/>
          <w:rFonts w:eastAsia="Batang"/>
          <w:lang w:val="sq-AL"/>
        </w:rPr>
        <w:t>të papërballueshme</w:t>
      </w:r>
      <w:r w:rsidRPr="00A523A3">
        <w:rPr>
          <w:rFonts w:eastAsia="Batang"/>
          <w:lang w:val="sq-AL"/>
        </w:rPr>
        <w:t xml:space="preserve"> </w:t>
      </w:r>
      <w:r w:rsidRPr="00A523A3">
        <w:rPr>
          <w:rStyle w:val="hps"/>
          <w:rFonts w:eastAsia="Batang"/>
          <w:lang w:val="sq-AL"/>
        </w:rPr>
        <w:t>për të mbështetur investimet</w:t>
      </w:r>
      <w:r w:rsidRPr="00A523A3">
        <w:rPr>
          <w:rFonts w:eastAsia="Batang"/>
          <w:lang w:val="sq-AL"/>
        </w:rPr>
        <w:t xml:space="preserve"> </w:t>
      </w:r>
      <w:r w:rsidRPr="00A523A3">
        <w:rPr>
          <w:rStyle w:val="hps"/>
          <w:rFonts w:eastAsia="Batang"/>
          <w:lang w:val="sq-AL"/>
        </w:rPr>
        <w:t>në rritjen e</w:t>
      </w:r>
      <w:r w:rsidRPr="00A523A3">
        <w:rPr>
          <w:rFonts w:eastAsia="Batang"/>
          <w:lang w:val="sq-AL"/>
        </w:rPr>
        <w:t xml:space="preserve"> </w:t>
      </w:r>
      <w:r w:rsidRPr="00A523A3">
        <w:rPr>
          <w:rStyle w:val="hps"/>
          <w:rFonts w:eastAsia="Batang"/>
          <w:lang w:val="sq-AL"/>
        </w:rPr>
        <w:t>bagëtisë</w:t>
      </w:r>
      <w:r w:rsidRPr="00A523A3">
        <w:rPr>
          <w:rFonts w:eastAsia="Batang"/>
          <w:lang w:val="sq-AL"/>
        </w:rPr>
        <w:t>.</w:t>
      </w:r>
    </w:p>
    <w:p w14:paraId="0A0873F9" w14:textId="77777777" w:rsidR="00AF3236" w:rsidRPr="00A523A3" w:rsidRDefault="00AF3236" w:rsidP="00AF3236">
      <w:pPr>
        <w:pStyle w:val="NoSpacing"/>
        <w:rPr>
          <w:rFonts w:eastAsia="Batang"/>
          <w:lang w:val="sq-AL"/>
        </w:rPr>
      </w:pPr>
    </w:p>
    <w:p w14:paraId="0155CFE2" w14:textId="77777777" w:rsidR="00AF3236" w:rsidRPr="00A523A3" w:rsidRDefault="00AF3236" w:rsidP="00AF3236">
      <w:pPr>
        <w:pStyle w:val="NoSpacing"/>
      </w:pPr>
      <w:r w:rsidRPr="00A523A3">
        <w:t xml:space="preserve">         </w:t>
      </w:r>
      <w:proofErr w:type="spellStart"/>
      <w:r w:rsidRPr="00A523A3">
        <w:t>Опремљеност</w:t>
      </w:r>
      <w:proofErr w:type="spellEnd"/>
      <w:r w:rsidRPr="00A523A3">
        <w:t xml:space="preserve"> </w:t>
      </w:r>
      <w:proofErr w:type="spellStart"/>
      <w:r w:rsidRPr="00A523A3">
        <w:t>објеката</w:t>
      </w:r>
      <w:proofErr w:type="spellEnd"/>
      <w:r w:rsidRPr="00A523A3">
        <w:t xml:space="preserve"> </w:t>
      </w:r>
      <w:proofErr w:type="spellStart"/>
      <w:r w:rsidRPr="00A523A3">
        <w:t>за</w:t>
      </w:r>
      <w:proofErr w:type="spellEnd"/>
      <w:r w:rsidRPr="00A523A3">
        <w:t xml:space="preserve"> </w:t>
      </w:r>
      <w:proofErr w:type="spellStart"/>
      <w:r w:rsidRPr="00A523A3">
        <w:t>смештај</w:t>
      </w:r>
      <w:proofErr w:type="spellEnd"/>
      <w:r w:rsidRPr="00A523A3">
        <w:t xml:space="preserve"> </w:t>
      </w:r>
      <w:proofErr w:type="spellStart"/>
      <w:r w:rsidRPr="00A523A3">
        <w:t>стоке</w:t>
      </w:r>
      <w:proofErr w:type="spellEnd"/>
      <w:r w:rsidRPr="00A523A3">
        <w:t xml:space="preserve"> </w:t>
      </w:r>
      <w:proofErr w:type="spellStart"/>
      <w:r w:rsidRPr="00A523A3">
        <w:t>је</w:t>
      </w:r>
      <w:proofErr w:type="spellEnd"/>
      <w:r w:rsidRPr="00A523A3">
        <w:t xml:space="preserve"> </w:t>
      </w:r>
      <w:proofErr w:type="spellStart"/>
      <w:r w:rsidRPr="00A523A3">
        <w:t>врло</w:t>
      </w:r>
      <w:proofErr w:type="spellEnd"/>
      <w:r w:rsidRPr="00A523A3">
        <w:t xml:space="preserve"> </w:t>
      </w:r>
      <w:proofErr w:type="spellStart"/>
      <w:r w:rsidRPr="00A523A3">
        <w:t>неуједначен</w:t>
      </w:r>
      <w:proofErr w:type="spellEnd"/>
      <w:r w:rsidRPr="00A523A3">
        <w:t xml:space="preserve"> и </w:t>
      </w:r>
      <w:proofErr w:type="spellStart"/>
      <w:r w:rsidRPr="00A523A3">
        <w:t>зависи</w:t>
      </w:r>
      <w:proofErr w:type="spellEnd"/>
      <w:r w:rsidRPr="00A523A3">
        <w:t xml:space="preserve"> </w:t>
      </w:r>
      <w:proofErr w:type="spellStart"/>
      <w:r w:rsidRPr="00A523A3">
        <w:t>од</w:t>
      </w:r>
      <w:proofErr w:type="spellEnd"/>
      <w:r w:rsidRPr="00A523A3">
        <w:t xml:space="preserve"> </w:t>
      </w:r>
      <w:proofErr w:type="spellStart"/>
      <w:r w:rsidRPr="00A523A3">
        <w:t>степена</w:t>
      </w:r>
      <w:proofErr w:type="spellEnd"/>
      <w:r w:rsidRPr="00A523A3">
        <w:t xml:space="preserve"> </w:t>
      </w:r>
      <w:proofErr w:type="spellStart"/>
      <w:r w:rsidRPr="00A523A3">
        <w:t>специјализације</w:t>
      </w:r>
      <w:proofErr w:type="spellEnd"/>
      <w:r w:rsidRPr="00A523A3">
        <w:t xml:space="preserve"> и </w:t>
      </w:r>
      <w:proofErr w:type="spellStart"/>
      <w:r w:rsidRPr="00A523A3">
        <w:t>величине</w:t>
      </w:r>
      <w:proofErr w:type="spellEnd"/>
      <w:r w:rsidRPr="00A523A3">
        <w:t xml:space="preserve"> </w:t>
      </w:r>
      <w:proofErr w:type="spellStart"/>
      <w:r w:rsidRPr="00A523A3">
        <w:t>стада</w:t>
      </w:r>
      <w:proofErr w:type="spellEnd"/>
      <w:r w:rsidRPr="00A523A3">
        <w:t xml:space="preserve">. </w:t>
      </w:r>
      <w:proofErr w:type="spellStart"/>
      <w:r w:rsidRPr="00A523A3">
        <w:t>Мали</w:t>
      </w:r>
      <w:proofErr w:type="spellEnd"/>
      <w:r w:rsidRPr="00A523A3">
        <w:t xml:space="preserve"> </w:t>
      </w:r>
      <w:proofErr w:type="spellStart"/>
      <w:r w:rsidRPr="00A523A3">
        <w:t>број</w:t>
      </w:r>
      <w:proofErr w:type="spellEnd"/>
      <w:r w:rsidRPr="00A523A3">
        <w:t xml:space="preserve"> </w:t>
      </w:r>
      <w:proofErr w:type="spellStart"/>
      <w:r w:rsidRPr="00A523A3">
        <w:t>пољопривредних</w:t>
      </w:r>
      <w:proofErr w:type="spellEnd"/>
      <w:r w:rsidRPr="00A523A3">
        <w:t xml:space="preserve"> </w:t>
      </w:r>
      <w:proofErr w:type="spellStart"/>
      <w:r w:rsidRPr="00A523A3">
        <w:t>газдинстава</w:t>
      </w:r>
      <w:proofErr w:type="spellEnd"/>
      <w:r w:rsidRPr="00A523A3">
        <w:t xml:space="preserve"> </w:t>
      </w:r>
      <w:proofErr w:type="spellStart"/>
      <w:r w:rsidRPr="00A523A3">
        <w:t>су</w:t>
      </w:r>
      <w:proofErr w:type="spellEnd"/>
      <w:r w:rsidRPr="00A523A3">
        <w:t xml:space="preserve"> </w:t>
      </w:r>
      <w:proofErr w:type="spellStart"/>
      <w:r w:rsidRPr="00A523A3">
        <w:t>током</w:t>
      </w:r>
      <w:proofErr w:type="spellEnd"/>
      <w:r w:rsidRPr="00A523A3">
        <w:t xml:space="preserve"> </w:t>
      </w:r>
      <w:proofErr w:type="spellStart"/>
      <w:r w:rsidRPr="00A523A3">
        <w:t>последње</w:t>
      </w:r>
      <w:proofErr w:type="spellEnd"/>
      <w:r w:rsidRPr="00A523A3">
        <w:t xml:space="preserve"> </w:t>
      </w:r>
      <w:proofErr w:type="spellStart"/>
      <w:r w:rsidRPr="00A523A3">
        <w:t>деценије</w:t>
      </w:r>
      <w:proofErr w:type="spellEnd"/>
      <w:r w:rsidRPr="00A523A3">
        <w:t xml:space="preserve"> </w:t>
      </w:r>
      <w:proofErr w:type="spellStart"/>
      <w:r w:rsidRPr="00A523A3">
        <w:t>имала</w:t>
      </w:r>
      <w:proofErr w:type="spellEnd"/>
      <w:r w:rsidRPr="00A523A3">
        <w:t xml:space="preserve"> </w:t>
      </w:r>
      <w:proofErr w:type="spellStart"/>
      <w:r w:rsidRPr="00A523A3">
        <w:t>значајније</w:t>
      </w:r>
      <w:proofErr w:type="spellEnd"/>
      <w:r w:rsidRPr="00A523A3">
        <w:t xml:space="preserve"> </w:t>
      </w:r>
      <w:proofErr w:type="spellStart"/>
      <w:r w:rsidRPr="00A523A3">
        <w:t>инвестиције</w:t>
      </w:r>
      <w:proofErr w:type="spellEnd"/>
      <w:r w:rsidRPr="00A523A3">
        <w:t xml:space="preserve"> у </w:t>
      </w:r>
      <w:proofErr w:type="spellStart"/>
      <w:r w:rsidRPr="00A523A3">
        <w:t>унапређење</w:t>
      </w:r>
      <w:proofErr w:type="spellEnd"/>
      <w:r w:rsidRPr="00A523A3">
        <w:t xml:space="preserve"> </w:t>
      </w:r>
      <w:proofErr w:type="spellStart"/>
      <w:r w:rsidRPr="00A523A3">
        <w:t>стандарда</w:t>
      </w:r>
      <w:proofErr w:type="spellEnd"/>
      <w:r w:rsidRPr="00A523A3">
        <w:t xml:space="preserve">, </w:t>
      </w:r>
      <w:proofErr w:type="spellStart"/>
      <w:r w:rsidRPr="00A523A3">
        <w:t>изградњу</w:t>
      </w:r>
      <w:proofErr w:type="spellEnd"/>
      <w:r w:rsidRPr="00A523A3">
        <w:t xml:space="preserve"> и </w:t>
      </w:r>
      <w:proofErr w:type="spellStart"/>
      <w:r w:rsidRPr="00A523A3">
        <w:t>проширење</w:t>
      </w:r>
      <w:proofErr w:type="spellEnd"/>
      <w:r w:rsidRPr="00A523A3">
        <w:t xml:space="preserve"> </w:t>
      </w:r>
      <w:proofErr w:type="spellStart"/>
      <w:r w:rsidRPr="00A523A3">
        <w:t>постојећих</w:t>
      </w:r>
      <w:proofErr w:type="spellEnd"/>
      <w:r w:rsidRPr="00A523A3">
        <w:t xml:space="preserve"> </w:t>
      </w:r>
      <w:proofErr w:type="spellStart"/>
      <w:r w:rsidRPr="00A523A3">
        <w:t>капацитета</w:t>
      </w:r>
      <w:proofErr w:type="spellEnd"/>
      <w:r w:rsidRPr="00A523A3">
        <w:t xml:space="preserve">. </w:t>
      </w:r>
      <w:proofErr w:type="spellStart"/>
      <w:r w:rsidRPr="00A523A3">
        <w:t>Ови</w:t>
      </w:r>
      <w:proofErr w:type="spellEnd"/>
      <w:r w:rsidRPr="00A523A3">
        <w:t xml:space="preserve"> </w:t>
      </w:r>
      <w:proofErr w:type="spellStart"/>
      <w:r w:rsidRPr="00A523A3">
        <w:t>објекти</w:t>
      </w:r>
      <w:proofErr w:type="spellEnd"/>
      <w:r w:rsidRPr="00A523A3">
        <w:t xml:space="preserve"> </w:t>
      </w:r>
      <w:proofErr w:type="spellStart"/>
      <w:r w:rsidRPr="00A523A3">
        <w:t>нису</w:t>
      </w:r>
      <w:proofErr w:type="spellEnd"/>
      <w:r w:rsidRPr="00A523A3">
        <w:t xml:space="preserve"> </w:t>
      </w:r>
      <w:proofErr w:type="spellStart"/>
      <w:r w:rsidRPr="00A523A3">
        <w:t>потпуно</w:t>
      </w:r>
      <w:proofErr w:type="spellEnd"/>
      <w:r w:rsidRPr="00A523A3">
        <w:t xml:space="preserve"> </w:t>
      </w:r>
      <w:proofErr w:type="spellStart"/>
      <w:r w:rsidRPr="00A523A3">
        <w:t>технички</w:t>
      </w:r>
      <w:proofErr w:type="spellEnd"/>
      <w:r w:rsidRPr="00A523A3">
        <w:t xml:space="preserve"> </w:t>
      </w:r>
      <w:proofErr w:type="spellStart"/>
      <w:r w:rsidRPr="00A523A3">
        <w:t>добро</w:t>
      </w:r>
      <w:proofErr w:type="spellEnd"/>
      <w:r w:rsidRPr="00A523A3">
        <w:t xml:space="preserve"> </w:t>
      </w:r>
      <w:proofErr w:type="spellStart"/>
      <w:proofErr w:type="gramStart"/>
      <w:r w:rsidRPr="00A523A3">
        <w:t>опремљени</w:t>
      </w:r>
      <w:proofErr w:type="spellEnd"/>
      <w:r w:rsidRPr="00A523A3">
        <w:t xml:space="preserve"> .</w:t>
      </w:r>
      <w:proofErr w:type="gramEnd"/>
      <w:r w:rsidRPr="00A523A3">
        <w:t xml:space="preserve"> </w:t>
      </w:r>
      <w:proofErr w:type="spellStart"/>
      <w:r w:rsidRPr="00A523A3">
        <w:t>Опремљеност</w:t>
      </w:r>
      <w:proofErr w:type="spellEnd"/>
      <w:r w:rsidRPr="00A523A3">
        <w:t xml:space="preserve"> </w:t>
      </w:r>
      <w:proofErr w:type="spellStart"/>
      <w:r w:rsidRPr="00A523A3">
        <w:t>пољопривредних</w:t>
      </w:r>
      <w:proofErr w:type="spellEnd"/>
      <w:r w:rsidRPr="00A523A3">
        <w:t xml:space="preserve"> </w:t>
      </w:r>
      <w:proofErr w:type="spellStart"/>
      <w:r w:rsidRPr="00A523A3">
        <w:t>газдинстава</w:t>
      </w:r>
      <w:proofErr w:type="spellEnd"/>
      <w:r w:rsidRPr="00A523A3">
        <w:t xml:space="preserve"> </w:t>
      </w:r>
      <w:proofErr w:type="spellStart"/>
      <w:r w:rsidRPr="00A523A3">
        <w:t>објектима</w:t>
      </w:r>
      <w:proofErr w:type="spellEnd"/>
      <w:r w:rsidRPr="00A523A3">
        <w:t xml:space="preserve"> </w:t>
      </w:r>
      <w:proofErr w:type="spellStart"/>
      <w:r w:rsidRPr="00A523A3">
        <w:t>за</w:t>
      </w:r>
      <w:proofErr w:type="spellEnd"/>
      <w:r w:rsidRPr="00A523A3">
        <w:t xml:space="preserve"> </w:t>
      </w:r>
      <w:proofErr w:type="spellStart"/>
      <w:r w:rsidRPr="00A523A3">
        <w:t>складиштење</w:t>
      </w:r>
      <w:proofErr w:type="spellEnd"/>
      <w:r w:rsidRPr="00A523A3">
        <w:t xml:space="preserve"> </w:t>
      </w:r>
      <w:proofErr w:type="spellStart"/>
      <w:r w:rsidRPr="00A523A3">
        <w:t>репроматеријала</w:t>
      </w:r>
      <w:proofErr w:type="spellEnd"/>
      <w:r w:rsidRPr="00A523A3">
        <w:t xml:space="preserve"> и </w:t>
      </w:r>
      <w:proofErr w:type="spellStart"/>
      <w:r w:rsidRPr="00A523A3">
        <w:t>финалних</w:t>
      </w:r>
      <w:proofErr w:type="spellEnd"/>
      <w:r w:rsidRPr="00A523A3">
        <w:t xml:space="preserve"> </w:t>
      </w:r>
      <w:proofErr w:type="spellStart"/>
      <w:r w:rsidRPr="00A523A3">
        <w:t>пољопривредних</w:t>
      </w:r>
      <w:proofErr w:type="spellEnd"/>
      <w:r w:rsidRPr="00A523A3">
        <w:t xml:space="preserve"> </w:t>
      </w:r>
      <w:proofErr w:type="spellStart"/>
      <w:r w:rsidRPr="00A523A3">
        <w:t>производа</w:t>
      </w:r>
      <w:proofErr w:type="spellEnd"/>
      <w:r w:rsidRPr="00A523A3">
        <w:t xml:space="preserve"> </w:t>
      </w:r>
      <w:proofErr w:type="spellStart"/>
      <w:r w:rsidRPr="00A523A3">
        <w:t>је</w:t>
      </w:r>
      <w:proofErr w:type="spellEnd"/>
      <w:r w:rsidRPr="00A523A3">
        <w:t xml:space="preserve"> </w:t>
      </w:r>
      <w:proofErr w:type="spellStart"/>
      <w:r w:rsidRPr="00A523A3">
        <w:t>ниска</w:t>
      </w:r>
      <w:proofErr w:type="spellEnd"/>
      <w:r w:rsidRPr="00A523A3">
        <w:t xml:space="preserve">. </w:t>
      </w:r>
      <w:proofErr w:type="spellStart"/>
      <w:r w:rsidRPr="00A523A3">
        <w:t>Углавном</w:t>
      </w:r>
      <w:proofErr w:type="spellEnd"/>
      <w:r w:rsidRPr="00A523A3">
        <w:t xml:space="preserve"> </w:t>
      </w:r>
      <w:proofErr w:type="spellStart"/>
      <w:r w:rsidRPr="00A523A3">
        <w:t>се</w:t>
      </w:r>
      <w:proofErr w:type="spellEnd"/>
      <w:r w:rsidRPr="00A523A3">
        <w:t xml:space="preserve"> </w:t>
      </w:r>
      <w:proofErr w:type="spellStart"/>
      <w:r w:rsidRPr="00A523A3">
        <w:t>користе</w:t>
      </w:r>
      <w:proofErr w:type="spellEnd"/>
      <w:r w:rsidRPr="00A523A3">
        <w:t xml:space="preserve"> </w:t>
      </w:r>
      <w:proofErr w:type="spellStart"/>
      <w:r w:rsidRPr="00A523A3">
        <w:t>постојеће</w:t>
      </w:r>
      <w:proofErr w:type="spellEnd"/>
      <w:r w:rsidRPr="00A523A3">
        <w:t xml:space="preserve"> ''</w:t>
      </w:r>
      <w:proofErr w:type="spellStart"/>
      <w:r w:rsidRPr="00A523A3">
        <w:t>економске</w:t>
      </w:r>
      <w:proofErr w:type="spellEnd"/>
      <w:r w:rsidRPr="00A523A3">
        <w:t xml:space="preserve"> </w:t>
      </w:r>
      <w:proofErr w:type="spellStart"/>
      <w:r w:rsidRPr="00A523A3">
        <w:t>зграде</w:t>
      </w:r>
      <w:proofErr w:type="spellEnd"/>
      <w:r w:rsidRPr="00A523A3">
        <w:t xml:space="preserve">'' и </w:t>
      </w:r>
      <w:proofErr w:type="spellStart"/>
      <w:r w:rsidRPr="00A523A3">
        <w:t>помоћни</w:t>
      </w:r>
      <w:proofErr w:type="spellEnd"/>
      <w:r w:rsidRPr="00A523A3">
        <w:t xml:space="preserve"> </w:t>
      </w:r>
      <w:proofErr w:type="spellStart"/>
      <w:r w:rsidRPr="00A523A3">
        <w:t>објекти</w:t>
      </w:r>
      <w:proofErr w:type="spellEnd"/>
      <w:r w:rsidRPr="00A523A3">
        <w:t xml:space="preserve"> </w:t>
      </w:r>
      <w:proofErr w:type="spellStart"/>
      <w:r w:rsidRPr="00A523A3">
        <w:t>на</w:t>
      </w:r>
      <w:proofErr w:type="spellEnd"/>
      <w:r w:rsidRPr="00A523A3">
        <w:t xml:space="preserve"> </w:t>
      </w:r>
      <w:proofErr w:type="spellStart"/>
      <w:r w:rsidRPr="00A523A3">
        <w:t>газдинству</w:t>
      </w:r>
      <w:proofErr w:type="spellEnd"/>
      <w:r w:rsidRPr="00A523A3">
        <w:t>.</w:t>
      </w:r>
    </w:p>
    <w:p w14:paraId="5414BBF6" w14:textId="77777777" w:rsidR="00AF3236" w:rsidRPr="00A523A3" w:rsidRDefault="00AF3236" w:rsidP="00AF3236">
      <w:pPr>
        <w:pStyle w:val="NoSpacing"/>
        <w:rPr>
          <w:rFonts w:eastAsia="Batang"/>
          <w:lang w:val="sq-AL"/>
        </w:rPr>
      </w:pPr>
      <w:r w:rsidRPr="00A523A3">
        <w:rPr>
          <w:rFonts w:eastAsia="Batang"/>
          <w:lang w:val="sq-AL"/>
        </w:rPr>
        <w:t xml:space="preserve">       Pajisjet e objekteve për strehimin e bagëtive janë shumë të pabarabarta dhe varen nga shkalla e specializimit dhe madhësia e tufës. Një numër i vogël i fermave kanë pasur investime të konsiderueshme në përmirësimin e standardeve, ndërtimin dhe zgjerimin e kapaciteteve ekzistuese gjatë dekadës së fundit. Këto pajisje nuk janë plotësisht të pajisura mirë teknikisht. Pajisjet e fermave bujqësore me pajisje për ruajtjen e lëndëve të para dhe produkteve përfundimtare bujqësore janë të ulëta. Kryesisht përdoren "ndërtesat ekonomike" ekzistuese dhe objektet ndihmëse në fermë.</w:t>
      </w:r>
    </w:p>
    <w:p w14:paraId="3A7BA250" w14:textId="77777777" w:rsidR="00AF3236" w:rsidRPr="00A523A3" w:rsidRDefault="00AF3236" w:rsidP="00AF3236">
      <w:pPr>
        <w:pStyle w:val="NoSpacing"/>
        <w:rPr>
          <w:rFonts w:eastAsia="Batang"/>
          <w:lang w:val="sq-AL"/>
        </w:rPr>
      </w:pPr>
    </w:p>
    <w:p w14:paraId="340EA31E" w14:textId="77777777" w:rsidR="00AF3236" w:rsidRPr="005E697B" w:rsidRDefault="00AF3236" w:rsidP="00AF3236">
      <w:pPr>
        <w:pStyle w:val="NoSpacing"/>
        <w:rPr>
          <w:b/>
        </w:rPr>
      </w:pPr>
      <w:r w:rsidRPr="005E697B">
        <w:rPr>
          <w:b/>
          <w:lang w:val="sq-AL"/>
        </w:rPr>
        <w:t xml:space="preserve">Преглед </w:t>
      </w:r>
      <w:proofErr w:type="spellStart"/>
      <w:r w:rsidRPr="005E697B">
        <w:rPr>
          <w:b/>
        </w:rPr>
        <w:t>броја</w:t>
      </w:r>
      <w:proofErr w:type="spellEnd"/>
      <w:r w:rsidRPr="005E697B">
        <w:rPr>
          <w:b/>
        </w:rPr>
        <w:t xml:space="preserve"> ПГ – </w:t>
      </w:r>
      <w:proofErr w:type="spellStart"/>
      <w:r w:rsidRPr="005E697B">
        <w:rPr>
          <w:b/>
        </w:rPr>
        <w:t>Подаци</w:t>
      </w:r>
      <w:proofErr w:type="spellEnd"/>
      <w:r w:rsidRPr="005E697B">
        <w:rPr>
          <w:b/>
        </w:rPr>
        <w:t xml:space="preserve"> </w:t>
      </w:r>
      <w:proofErr w:type="spellStart"/>
      <w:r w:rsidRPr="005E697B">
        <w:rPr>
          <w:b/>
        </w:rPr>
        <w:t>из</w:t>
      </w:r>
      <w:proofErr w:type="spellEnd"/>
      <w:r w:rsidRPr="005E697B">
        <w:rPr>
          <w:b/>
        </w:rPr>
        <w:t xml:space="preserve"> </w:t>
      </w:r>
      <w:proofErr w:type="spellStart"/>
      <w:r w:rsidRPr="005E697B">
        <w:rPr>
          <w:b/>
        </w:rPr>
        <w:t>Министарства</w:t>
      </w:r>
      <w:proofErr w:type="spellEnd"/>
      <w:r w:rsidRPr="005E697B">
        <w:rPr>
          <w:b/>
        </w:rPr>
        <w:t xml:space="preserve"> </w:t>
      </w:r>
      <w:proofErr w:type="spellStart"/>
      <w:r w:rsidRPr="005E697B">
        <w:rPr>
          <w:b/>
        </w:rPr>
        <w:t>финанција-Управа</w:t>
      </w:r>
      <w:proofErr w:type="spellEnd"/>
      <w:r w:rsidRPr="005E697B">
        <w:rPr>
          <w:b/>
        </w:rPr>
        <w:t xml:space="preserve"> </w:t>
      </w:r>
      <w:proofErr w:type="spellStart"/>
      <w:r w:rsidRPr="005E697B">
        <w:rPr>
          <w:b/>
        </w:rPr>
        <w:t>за</w:t>
      </w:r>
      <w:proofErr w:type="spellEnd"/>
      <w:r w:rsidRPr="005E697B">
        <w:rPr>
          <w:b/>
        </w:rPr>
        <w:t xml:space="preserve"> </w:t>
      </w:r>
      <w:proofErr w:type="spellStart"/>
      <w:r w:rsidRPr="005E697B">
        <w:rPr>
          <w:b/>
        </w:rPr>
        <w:t>трезор</w:t>
      </w:r>
      <w:proofErr w:type="spellEnd"/>
    </w:p>
    <w:p w14:paraId="30947763" w14:textId="77777777" w:rsidR="00AF3236" w:rsidRPr="005E697B" w:rsidRDefault="00AF3236" w:rsidP="00AF3236">
      <w:pPr>
        <w:pStyle w:val="NoSpacing"/>
        <w:rPr>
          <w:b/>
        </w:rPr>
      </w:pPr>
      <w:proofErr w:type="spellStart"/>
      <w:r w:rsidRPr="005E697B">
        <w:rPr>
          <w:b/>
        </w:rPr>
        <w:t>Struktura</w:t>
      </w:r>
      <w:proofErr w:type="spellEnd"/>
      <w:r w:rsidRPr="005E697B">
        <w:rPr>
          <w:b/>
        </w:rPr>
        <w:t xml:space="preserve"> e </w:t>
      </w:r>
      <w:proofErr w:type="spellStart"/>
      <w:r w:rsidRPr="005E697B">
        <w:rPr>
          <w:b/>
        </w:rPr>
        <w:t>numërit</w:t>
      </w:r>
      <w:proofErr w:type="spellEnd"/>
      <w:r w:rsidRPr="005E697B">
        <w:rPr>
          <w:b/>
        </w:rPr>
        <w:t xml:space="preserve"> </w:t>
      </w:r>
      <w:proofErr w:type="spellStart"/>
      <w:r w:rsidRPr="005E697B">
        <w:rPr>
          <w:b/>
        </w:rPr>
        <w:t>të</w:t>
      </w:r>
      <w:proofErr w:type="spellEnd"/>
      <w:r w:rsidRPr="005E697B">
        <w:rPr>
          <w:b/>
        </w:rPr>
        <w:t xml:space="preserve"> EB – </w:t>
      </w:r>
      <w:proofErr w:type="spellStart"/>
      <w:r w:rsidRPr="005E697B">
        <w:rPr>
          <w:b/>
        </w:rPr>
        <w:t>Të</w:t>
      </w:r>
      <w:proofErr w:type="spellEnd"/>
      <w:r w:rsidRPr="005E697B">
        <w:rPr>
          <w:b/>
        </w:rPr>
        <w:t xml:space="preserve"> </w:t>
      </w:r>
      <w:r w:rsidRPr="005E697B">
        <w:rPr>
          <w:b/>
          <w:lang w:val="sq-AL"/>
        </w:rPr>
        <w:t>dhënat nga Ministria e financave- Drejtorati i thesarit</w:t>
      </w:r>
    </w:p>
    <w:tbl>
      <w:tblPr>
        <w:tblStyle w:val="TableGrid"/>
        <w:tblW w:w="0" w:type="auto"/>
        <w:tblLook w:val="04A0" w:firstRow="1" w:lastRow="0" w:firstColumn="1" w:lastColumn="0" w:noHBand="0" w:noVBand="1"/>
      </w:tblPr>
      <w:tblGrid>
        <w:gridCol w:w="1998"/>
        <w:gridCol w:w="2070"/>
        <w:gridCol w:w="810"/>
      </w:tblGrid>
      <w:tr w:rsidR="00AF3236" w:rsidRPr="00A523A3" w14:paraId="33614813" w14:textId="77777777" w:rsidTr="00872251">
        <w:tc>
          <w:tcPr>
            <w:tcW w:w="1998" w:type="dxa"/>
          </w:tcPr>
          <w:p w14:paraId="4AB4E15D" w14:textId="77777777" w:rsidR="00AF3236" w:rsidRPr="00A523A3" w:rsidRDefault="00AF3236" w:rsidP="00872251">
            <w:pPr>
              <w:pStyle w:val="NoSpacing"/>
              <w:rPr>
                <w:sz w:val="22"/>
                <w:szCs w:val="22"/>
              </w:rPr>
            </w:pPr>
            <w:proofErr w:type="spellStart"/>
            <w:r w:rsidRPr="00A523A3">
              <w:rPr>
                <w:sz w:val="22"/>
                <w:szCs w:val="22"/>
              </w:rPr>
              <w:t>Овце</w:t>
            </w:r>
            <w:proofErr w:type="spellEnd"/>
            <w:r w:rsidRPr="00A523A3">
              <w:rPr>
                <w:sz w:val="22"/>
                <w:szCs w:val="22"/>
              </w:rPr>
              <w:t xml:space="preserve"> и </w:t>
            </w:r>
            <w:proofErr w:type="spellStart"/>
            <w:r w:rsidRPr="00A523A3">
              <w:rPr>
                <w:sz w:val="22"/>
                <w:szCs w:val="22"/>
              </w:rPr>
              <w:t>козе</w:t>
            </w:r>
            <w:proofErr w:type="spellEnd"/>
            <w:r w:rsidRPr="00A523A3">
              <w:rPr>
                <w:sz w:val="22"/>
                <w:szCs w:val="22"/>
              </w:rPr>
              <w:t xml:space="preserve"> </w:t>
            </w:r>
          </w:p>
        </w:tc>
        <w:tc>
          <w:tcPr>
            <w:tcW w:w="2070" w:type="dxa"/>
          </w:tcPr>
          <w:p w14:paraId="183682CE" w14:textId="77777777" w:rsidR="00AF3236" w:rsidRPr="00A523A3" w:rsidRDefault="00AF3236" w:rsidP="00872251">
            <w:pPr>
              <w:pStyle w:val="NoSpacing"/>
              <w:rPr>
                <w:rFonts w:eastAsia="Batang"/>
                <w:sz w:val="22"/>
                <w:szCs w:val="22"/>
                <w:lang w:val="sq-AL"/>
              </w:rPr>
            </w:pPr>
            <w:r w:rsidRPr="00A523A3">
              <w:rPr>
                <w:rFonts w:eastAsia="Batang"/>
                <w:sz w:val="22"/>
                <w:szCs w:val="22"/>
                <w:lang w:val="sq-AL"/>
              </w:rPr>
              <w:t>Delet dhe dhit</w:t>
            </w:r>
          </w:p>
        </w:tc>
        <w:tc>
          <w:tcPr>
            <w:tcW w:w="810" w:type="dxa"/>
          </w:tcPr>
          <w:p w14:paraId="7E44E064" w14:textId="77777777" w:rsidR="00AF3236" w:rsidRPr="00A523A3" w:rsidRDefault="00AF3236" w:rsidP="00872251">
            <w:pPr>
              <w:pStyle w:val="NoSpacing"/>
              <w:jc w:val="right"/>
              <w:rPr>
                <w:sz w:val="22"/>
                <w:szCs w:val="22"/>
              </w:rPr>
            </w:pPr>
            <w:r w:rsidRPr="00A523A3">
              <w:rPr>
                <w:sz w:val="22"/>
                <w:szCs w:val="22"/>
              </w:rPr>
              <w:t>365</w:t>
            </w:r>
          </w:p>
        </w:tc>
      </w:tr>
      <w:tr w:rsidR="00AF3236" w:rsidRPr="00A523A3" w14:paraId="491E8666" w14:textId="77777777" w:rsidTr="00872251">
        <w:tc>
          <w:tcPr>
            <w:tcW w:w="1998" w:type="dxa"/>
          </w:tcPr>
          <w:p w14:paraId="3616E289" w14:textId="77777777" w:rsidR="00AF3236" w:rsidRPr="00A523A3" w:rsidRDefault="00AF3236" w:rsidP="00872251">
            <w:pPr>
              <w:pStyle w:val="NoSpacing"/>
              <w:rPr>
                <w:sz w:val="22"/>
                <w:szCs w:val="22"/>
              </w:rPr>
            </w:pPr>
            <w:proofErr w:type="spellStart"/>
            <w:r w:rsidRPr="00A523A3">
              <w:rPr>
                <w:sz w:val="22"/>
                <w:szCs w:val="22"/>
              </w:rPr>
              <w:t>Свиње</w:t>
            </w:r>
            <w:proofErr w:type="spellEnd"/>
            <w:r w:rsidRPr="00A523A3">
              <w:rPr>
                <w:sz w:val="22"/>
                <w:szCs w:val="22"/>
              </w:rPr>
              <w:t xml:space="preserve"> </w:t>
            </w:r>
          </w:p>
        </w:tc>
        <w:tc>
          <w:tcPr>
            <w:tcW w:w="2070" w:type="dxa"/>
          </w:tcPr>
          <w:p w14:paraId="26FD6F3F" w14:textId="77777777" w:rsidR="00AF3236" w:rsidRPr="00A523A3" w:rsidRDefault="00AF3236" w:rsidP="00872251">
            <w:pPr>
              <w:pStyle w:val="NoSpacing"/>
              <w:rPr>
                <w:rFonts w:eastAsia="Batang"/>
                <w:sz w:val="22"/>
                <w:szCs w:val="22"/>
                <w:lang w:val="sq-AL"/>
              </w:rPr>
            </w:pPr>
            <w:r w:rsidRPr="00A523A3">
              <w:rPr>
                <w:rFonts w:eastAsia="Batang"/>
                <w:sz w:val="22"/>
                <w:szCs w:val="22"/>
                <w:lang w:val="sq-AL"/>
              </w:rPr>
              <w:t>Derrat</w:t>
            </w:r>
          </w:p>
        </w:tc>
        <w:tc>
          <w:tcPr>
            <w:tcW w:w="810" w:type="dxa"/>
          </w:tcPr>
          <w:p w14:paraId="63A196AE" w14:textId="77777777" w:rsidR="00AF3236" w:rsidRPr="00A523A3" w:rsidRDefault="00AF3236" w:rsidP="00872251">
            <w:pPr>
              <w:pStyle w:val="NoSpacing"/>
              <w:jc w:val="right"/>
              <w:rPr>
                <w:sz w:val="22"/>
                <w:szCs w:val="22"/>
              </w:rPr>
            </w:pPr>
            <w:r w:rsidRPr="00A523A3">
              <w:rPr>
                <w:sz w:val="22"/>
                <w:szCs w:val="22"/>
              </w:rPr>
              <w:t>148</w:t>
            </w:r>
          </w:p>
        </w:tc>
      </w:tr>
      <w:tr w:rsidR="00AF3236" w:rsidRPr="00A523A3" w14:paraId="22AF00FF" w14:textId="77777777" w:rsidTr="00872251">
        <w:tc>
          <w:tcPr>
            <w:tcW w:w="1998" w:type="dxa"/>
          </w:tcPr>
          <w:p w14:paraId="3316D431" w14:textId="77777777" w:rsidR="00AF3236" w:rsidRPr="00A523A3" w:rsidRDefault="00AF3236" w:rsidP="00872251">
            <w:pPr>
              <w:pStyle w:val="NoSpacing"/>
              <w:rPr>
                <w:sz w:val="22"/>
                <w:szCs w:val="22"/>
              </w:rPr>
            </w:pPr>
            <w:proofErr w:type="spellStart"/>
            <w:r w:rsidRPr="00A523A3">
              <w:rPr>
                <w:sz w:val="22"/>
                <w:szCs w:val="22"/>
              </w:rPr>
              <w:t>Говеда</w:t>
            </w:r>
            <w:proofErr w:type="spellEnd"/>
            <w:r w:rsidRPr="00A523A3">
              <w:rPr>
                <w:sz w:val="22"/>
                <w:szCs w:val="22"/>
              </w:rPr>
              <w:t xml:space="preserve"> </w:t>
            </w:r>
          </w:p>
        </w:tc>
        <w:tc>
          <w:tcPr>
            <w:tcW w:w="2070" w:type="dxa"/>
          </w:tcPr>
          <w:p w14:paraId="0DD72D2D" w14:textId="77777777" w:rsidR="00AF3236" w:rsidRPr="00A523A3" w:rsidRDefault="00AF3236" w:rsidP="00872251">
            <w:pPr>
              <w:pStyle w:val="NoSpacing"/>
              <w:rPr>
                <w:rFonts w:eastAsia="Batang"/>
                <w:sz w:val="22"/>
                <w:szCs w:val="22"/>
                <w:lang w:val="sq-AL"/>
              </w:rPr>
            </w:pPr>
            <w:r w:rsidRPr="00A523A3">
              <w:rPr>
                <w:rFonts w:eastAsia="Batang"/>
                <w:sz w:val="22"/>
                <w:szCs w:val="22"/>
                <w:lang w:val="sq-AL"/>
              </w:rPr>
              <w:t>Gjedhat</w:t>
            </w:r>
          </w:p>
        </w:tc>
        <w:tc>
          <w:tcPr>
            <w:tcW w:w="810" w:type="dxa"/>
          </w:tcPr>
          <w:p w14:paraId="12ECD4DE" w14:textId="77777777" w:rsidR="00AF3236" w:rsidRPr="00A523A3" w:rsidRDefault="00AF3236" w:rsidP="00872251">
            <w:pPr>
              <w:pStyle w:val="NoSpacing"/>
              <w:jc w:val="right"/>
              <w:rPr>
                <w:sz w:val="22"/>
                <w:szCs w:val="22"/>
              </w:rPr>
            </w:pPr>
            <w:r w:rsidRPr="00A523A3">
              <w:rPr>
                <w:sz w:val="22"/>
                <w:szCs w:val="22"/>
              </w:rPr>
              <w:t>1090</w:t>
            </w:r>
          </w:p>
        </w:tc>
      </w:tr>
      <w:tr w:rsidR="00AF3236" w:rsidRPr="00A523A3" w14:paraId="1B77B3E3" w14:textId="77777777" w:rsidTr="00872251">
        <w:tc>
          <w:tcPr>
            <w:tcW w:w="1998" w:type="dxa"/>
          </w:tcPr>
          <w:p w14:paraId="2EC600E4" w14:textId="77777777" w:rsidR="00AF3236" w:rsidRPr="00A523A3" w:rsidRDefault="00AF3236" w:rsidP="00872251">
            <w:pPr>
              <w:pStyle w:val="NoSpacing"/>
              <w:rPr>
                <w:sz w:val="22"/>
                <w:szCs w:val="22"/>
              </w:rPr>
            </w:pPr>
            <w:proofErr w:type="spellStart"/>
            <w:r w:rsidRPr="00A523A3">
              <w:rPr>
                <w:sz w:val="22"/>
                <w:szCs w:val="22"/>
              </w:rPr>
              <w:t>Пчелне</w:t>
            </w:r>
            <w:proofErr w:type="spellEnd"/>
            <w:r w:rsidRPr="00A523A3">
              <w:rPr>
                <w:sz w:val="22"/>
                <w:szCs w:val="22"/>
              </w:rPr>
              <w:t xml:space="preserve"> </w:t>
            </w:r>
            <w:proofErr w:type="spellStart"/>
            <w:r w:rsidRPr="00A523A3">
              <w:rPr>
                <w:sz w:val="22"/>
                <w:szCs w:val="22"/>
              </w:rPr>
              <w:t>друштве</w:t>
            </w:r>
            <w:proofErr w:type="spellEnd"/>
          </w:p>
        </w:tc>
        <w:tc>
          <w:tcPr>
            <w:tcW w:w="2070" w:type="dxa"/>
          </w:tcPr>
          <w:p w14:paraId="7D1D04E3" w14:textId="77777777" w:rsidR="00AF3236" w:rsidRPr="00A523A3" w:rsidRDefault="00AF3236" w:rsidP="00872251">
            <w:pPr>
              <w:pStyle w:val="NoSpacing"/>
              <w:rPr>
                <w:rFonts w:eastAsia="Batang"/>
                <w:sz w:val="22"/>
                <w:szCs w:val="22"/>
                <w:lang w:val="sq-AL"/>
              </w:rPr>
            </w:pPr>
            <w:r w:rsidRPr="00A523A3">
              <w:rPr>
                <w:rFonts w:eastAsia="Batang"/>
                <w:sz w:val="22"/>
                <w:szCs w:val="22"/>
                <w:lang w:val="sq-AL"/>
              </w:rPr>
              <w:t>Shoqërit e bletëve</w:t>
            </w:r>
          </w:p>
        </w:tc>
        <w:tc>
          <w:tcPr>
            <w:tcW w:w="810" w:type="dxa"/>
          </w:tcPr>
          <w:p w14:paraId="5D518567" w14:textId="77777777" w:rsidR="00AF3236" w:rsidRPr="00A523A3" w:rsidRDefault="00AF3236" w:rsidP="00872251">
            <w:pPr>
              <w:pStyle w:val="NoSpacing"/>
              <w:jc w:val="right"/>
              <w:rPr>
                <w:sz w:val="22"/>
                <w:szCs w:val="22"/>
              </w:rPr>
            </w:pPr>
            <w:r w:rsidRPr="00A523A3">
              <w:rPr>
                <w:sz w:val="22"/>
                <w:szCs w:val="22"/>
              </w:rPr>
              <w:t>132</w:t>
            </w:r>
          </w:p>
        </w:tc>
      </w:tr>
      <w:tr w:rsidR="00AF3236" w:rsidRPr="00A523A3" w14:paraId="202984C8" w14:textId="77777777" w:rsidTr="00872251">
        <w:tc>
          <w:tcPr>
            <w:tcW w:w="1998" w:type="dxa"/>
          </w:tcPr>
          <w:p w14:paraId="5A3CBB6B" w14:textId="77777777" w:rsidR="00AF3236" w:rsidRPr="00A523A3" w:rsidRDefault="00AF3236" w:rsidP="00872251">
            <w:pPr>
              <w:pStyle w:val="NoSpacing"/>
              <w:rPr>
                <w:sz w:val="22"/>
                <w:szCs w:val="22"/>
              </w:rPr>
            </w:pPr>
            <w:proofErr w:type="spellStart"/>
            <w:r w:rsidRPr="00A523A3">
              <w:rPr>
                <w:sz w:val="22"/>
                <w:szCs w:val="22"/>
              </w:rPr>
              <w:t>Коњи</w:t>
            </w:r>
            <w:proofErr w:type="spellEnd"/>
            <w:r w:rsidRPr="00A523A3">
              <w:rPr>
                <w:sz w:val="22"/>
                <w:szCs w:val="22"/>
              </w:rPr>
              <w:t xml:space="preserve"> </w:t>
            </w:r>
          </w:p>
        </w:tc>
        <w:tc>
          <w:tcPr>
            <w:tcW w:w="2070" w:type="dxa"/>
          </w:tcPr>
          <w:p w14:paraId="66EEDB4D" w14:textId="77777777" w:rsidR="00AF3236" w:rsidRPr="00A523A3" w:rsidRDefault="00AF3236" w:rsidP="00872251">
            <w:pPr>
              <w:pStyle w:val="NoSpacing"/>
              <w:rPr>
                <w:rFonts w:eastAsia="Batang"/>
                <w:sz w:val="22"/>
                <w:szCs w:val="22"/>
                <w:lang w:val="sq-AL"/>
              </w:rPr>
            </w:pPr>
            <w:r w:rsidRPr="00A523A3">
              <w:rPr>
                <w:rFonts w:eastAsia="Batang"/>
                <w:sz w:val="22"/>
                <w:szCs w:val="22"/>
                <w:lang w:val="sq-AL"/>
              </w:rPr>
              <w:t>Kuajt</w:t>
            </w:r>
          </w:p>
        </w:tc>
        <w:tc>
          <w:tcPr>
            <w:tcW w:w="810" w:type="dxa"/>
          </w:tcPr>
          <w:p w14:paraId="745FF43C" w14:textId="77777777" w:rsidR="00AF3236" w:rsidRPr="00A523A3" w:rsidRDefault="00AF3236" w:rsidP="00872251">
            <w:pPr>
              <w:pStyle w:val="NoSpacing"/>
              <w:jc w:val="right"/>
              <w:rPr>
                <w:sz w:val="22"/>
                <w:szCs w:val="22"/>
              </w:rPr>
            </w:pPr>
            <w:r w:rsidRPr="00A523A3">
              <w:rPr>
                <w:sz w:val="22"/>
                <w:szCs w:val="22"/>
              </w:rPr>
              <w:t>6</w:t>
            </w:r>
          </w:p>
        </w:tc>
      </w:tr>
      <w:tr w:rsidR="00AF3236" w:rsidRPr="00A523A3" w14:paraId="4CC3C6FE" w14:textId="77777777" w:rsidTr="00872251">
        <w:tc>
          <w:tcPr>
            <w:tcW w:w="1998" w:type="dxa"/>
          </w:tcPr>
          <w:p w14:paraId="73D79E2E" w14:textId="77777777" w:rsidR="00AF3236" w:rsidRPr="00A523A3" w:rsidRDefault="00AF3236" w:rsidP="00872251">
            <w:pPr>
              <w:pStyle w:val="NoSpacing"/>
              <w:rPr>
                <w:sz w:val="22"/>
                <w:szCs w:val="22"/>
              </w:rPr>
            </w:pPr>
            <w:proofErr w:type="spellStart"/>
            <w:r w:rsidRPr="00A523A3">
              <w:rPr>
                <w:sz w:val="22"/>
                <w:szCs w:val="22"/>
              </w:rPr>
              <w:t>Живина</w:t>
            </w:r>
            <w:proofErr w:type="spellEnd"/>
            <w:r w:rsidRPr="00A523A3">
              <w:rPr>
                <w:sz w:val="22"/>
                <w:szCs w:val="22"/>
              </w:rPr>
              <w:t xml:space="preserve"> </w:t>
            </w:r>
          </w:p>
        </w:tc>
        <w:tc>
          <w:tcPr>
            <w:tcW w:w="2070" w:type="dxa"/>
          </w:tcPr>
          <w:p w14:paraId="31DC4D63" w14:textId="77777777" w:rsidR="00AF3236" w:rsidRPr="00A523A3" w:rsidRDefault="00AF3236" w:rsidP="00872251">
            <w:pPr>
              <w:pStyle w:val="NoSpacing"/>
              <w:rPr>
                <w:rFonts w:eastAsia="Batang"/>
                <w:sz w:val="22"/>
                <w:szCs w:val="22"/>
                <w:lang w:val="sq-AL"/>
              </w:rPr>
            </w:pPr>
            <w:r w:rsidRPr="00A523A3">
              <w:rPr>
                <w:rFonts w:eastAsia="Batang"/>
                <w:sz w:val="22"/>
                <w:szCs w:val="22"/>
                <w:lang w:val="sq-AL"/>
              </w:rPr>
              <w:t>Shpezët</w:t>
            </w:r>
          </w:p>
        </w:tc>
        <w:tc>
          <w:tcPr>
            <w:tcW w:w="810" w:type="dxa"/>
          </w:tcPr>
          <w:p w14:paraId="6B91A069" w14:textId="77777777" w:rsidR="00AF3236" w:rsidRPr="00A523A3" w:rsidRDefault="00AF3236" w:rsidP="00872251">
            <w:pPr>
              <w:pStyle w:val="NoSpacing"/>
              <w:jc w:val="right"/>
              <w:rPr>
                <w:sz w:val="22"/>
                <w:szCs w:val="22"/>
              </w:rPr>
            </w:pPr>
            <w:r w:rsidRPr="00A523A3">
              <w:rPr>
                <w:sz w:val="22"/>
                <w:szCs w:val="22"/>
              </w:rPr>
              <w:t>79</w:t>
            </w:r>
          </w:p>
        </w:tc>
      </w:tr>
    </w:tbl>
    <w:p w14:paraId="0DB5D904" w14:textId="77777777" w:rsidR="00AF3236" w:rsidRPr="00A523A3" w:rsidRDefault="00AF3236" w:rsidP="00AF3236">
      <w:pPr>
        <w:pStyle w:val="NoSpacing"/>
        <w:rPr>
          <w:lang w:val="sq-AL"/>
        </w:rPr>
      </w:pPr>
    </w:p>
    <w:p w14:paraId="145320A8" w14:textId="77777777" w:rsidR="00AF3236" w:rsidRPr="005E697B" w:rsidRDefault="00AF3236" w:rsidP="00AF3236">
      <w:pPr>
        <w:pStyle w:val="NoSpacing"/>
        <w:rPr>
          <w:b/>
        </w:rPr>
      </w:pPr>
      <w:proofErr w:type="spellStart"/>
      <w:proofErr w:type="gramStart"/>
      <w:r w:rsidRPr="005E697B">
        <w:rPr>
          <w:b/>
        </w:rPr>
        <w:t>Број</w:t>
      </w:r>
      <w:proofErr w:type="spellEnd"/>
      <w:r w:rsidRPr="005E697B">
        <w:rPr>
          <w:b/>
        </w:rPr>
        <w:t xml:space="preserve"> </w:t>
      </w:r>
      <w:proofErr w:type="spellStart"/>
      <w:r w:rsidRPr="005E697B">
        <w:rPr>
          <w:b/>
        </w:rPr>
        <w:t>говеда</w:t>
      </w:r>
      <w:proofErr w:type="spellEnd"/>
      <w:r w:rsidRPr="005E697B">
        <w:rPr>
          <w:b/>
        </w:rPr>
        <w:t xml:space="preserve">, </w:t>
      </w:r>
      <w:proofErr w:type="spellStart"/>
      <w:r w:rsidRPr="005E697B">
        <w:rPr>
          <w:b/>
        </w:rPr>
        <w:t>свиња</w:t>
      </w:r>
      <w:proofErr w:type="spellEnd"/>
      <w:r w:rsidRPr="005E697B">
        <w:rPr>
          <w:b/>
        </w:rPr>
        <w:t xml:space="preserve">, </w:t>
      </w:r>
      <w:proofErr w:type="spellStart"/>
      <w:r w:rsidRPr="005E697B">
        <w:rPr>
          <w:b/>
        </w:rPr>
        <w:t>оваца</w:t>
      </w:r>
      <w:proofErr w:type="spellEnd"/>
      <w:r w:rsidRPr="005E697B">
        <w:rPr>
          <w:b/>
        </w:rPr>
        <w:t xml:space="preserve">, </w:t>
      </w:r>
      <w:proofErr w:type="spellStart"/>
      <w:r w:rsidRPr="005E697B">
        <w:rPr>
          <w:b/>
        </w:rPr>
        <w:t>коза</w:t>
      </w:r>
      <w:proofErr w:type="spellEnd"/>
      <w:r w:rsidRPr="005E697B">
        <w:rPr>
          <w:b/>
        </w:rPr>
        <w:t xml:space="preserve"> -</w:t>
      </w:r>
      <w:proofErr w:type="spellStart"/>
      <w:r w:rsidRPr="005E697B">
        <w:rPr>
          <w:b/>
        </w:rPr>
        <w:t>попис</w:t>
      </w:r>
      <w:proofErr w:type="spellEnd"/>
      <w:r w:rsidRPr="005E697B">
        <w:rPr>
          <w:b/>
        </w:rPr>
        <w:t xml:space="preserve"> </w:t>
      </w:r>
      <w:proofErr w:type="spellStart"/>
      <w:r w:rsidRPr="005E697B">
        <w:rPr>
          <w:b/>
        </w:rPr>
        <w:t>пољопривреде</w:t>
      </w:r>
      <w:proofErr w:type="spellEnd"/>
      <w:proofErr w:type="gramEnd"/>
    </w:p>
    <w:p w14:paraId="54189B55" w14:textId="329D344C" w:rsidR="00AF3236" w:rsidRPr="005E697B" w:rsidRDefault="00AF3236" w:rsidP="00AF3236">
      <w:pPr>
        <w:pStyle w:val="NoSpacing"/>
        <w:rPr>
          <w:b/>
          <w:color w:val="FFFFFF"/>
        </w:rPr>
      </w:pPr>
      <w:proofErr w:type="spellStart"/>
      <w:r w:rsidRPr="005E697B">
        <w:rPr>
          <w:b/>
        </w:rPr>
        <w:t>Numri</w:t>
      </w:r>
      <w:proofErr w:type="spellEnd"/>
      <w:r w:rsidRPr="005E697B">
        <w:rPr>
          <w:b/>
        </w:rPr>
        <w:t xml:space="preserve"> </w:t>
      </w:r>
      <w:proofErr w:type="spellStart"/>
      <w:r w:rsidRPr="005E697B">
        <w:rPr>
          <w:b/>
        </w:rPr>
        <w:t>i</w:t>
      </w:r>
      <w:proofErr w:type="spellEnd"/>
      <w:r w:rsidRPr="005E697B">
        <w:rPr>
          <w:b/>
        </w:rPr>
        <w:t xml:space="preserve"> </w:t>
      </w:r>
      <w:proofErr w:type="spellStart"/>
      <w:r w:rsidRPr="005E697B">
        <w:rPr>
          <w:b/>
        </w:rPr>
        <w:t>bagtive</w:t>
      </w:r>
      <w:proofErr w:type="spellEnd"/>
      <w:r w:rsidRPr="005E697B">
        <w:rPr>
          <w:b/>
        </w:rPr>
        <w:t xml:space="preserve">, </w:t>
      </w:r>
      <w:proofErr w:type="spellStart"/>
      <w:r w:rsidRPr="005E697B">
        <w:rPr>
          <w:b/>
        </w:rPr>
        <w:t>derrave</w:t>
      </w:r>
      <w:proofErr w:type="spellEnd"/>
      <w:r w:rsidRPr="005E697B">
        <w:rPr>
          <w:b/>
        </w:rPr>
        <w:t xml:space="preserve">, </w:t>
      </w:r>
      <w:proofErr w:type="spellStart"/>
      <w:r w:rsidRPr="005E697B">
        <w:rPr>
          <w:b/>
        </w:rPr>
        <w:t>deleve</w:t>
      </w:r>
      <w:proofErr w:type="spellEnd"/>
      <w:r w:rsidRPr="005E697B">
        <w:rPr>
          <w:b/>
        </w:rPr>
        <w:t xml:space="preserve">, </w:t>
      </w:r>
      <w:proofErr w:type="spellStart"/>
      <w:r w:rsidRPr="005E697B">
        <w:rPr>
          <w:b/>
        </w:rPr>
        <w:t>dhive</w:t>
      </w:r>
      <w:proofErr w:type="spellEnd"/>
      <w:r w:rsidRPr="005E697B">
        <w:rPr>
          <w:b/>
        </w:rPr>
        <w:t xml:space="preserve">- </w:t>
      </w:r>
      <w:proofErr w:type="spellStart"/>
      <w:r w:rsidRPr="005E697B">
        <w:rPr>
          <w:b/>
        </w:rPr>
        <w:t>regjistrimi</w:t>
      </w:r>
      <w:proofErr w:type="spellEnd"/>
      <w:r w:rsidRPr="005E697B">
        <w:rPr>
          <w:b/>
        </w:rPr>
        <w:t xml:space="preserve"> </w:t>
      </w:r>
      <w:proofErr w:type="spellStart"/>
      <w:r w:rsidR="008C48E6">
        <w:rPr>
          <w:b/>
        </w:rPr>
        <w:t>i</w:t>
      </w:r>
      <w:proofErr w:type="spellEnd"/>
      <w:r w:rsidRPr="005E697B">
        <w:rPr>
          <w:b/>
        </w:rPr>
        <w:t xml:space="preserve"> </w:t>
      </w:r>
      <w:proofErr w:type="spellStart"/>
      <w:r w:rsidRPr="005E697B">
        <w:rPr>
          <w:b/>
        </w:rPr>
        <w:t>bujqësis</w:t>
      </w:r>
      <w:proofErr w:type="spellEnd"/>
      <w:r w:rsidRPr="005E697B">
        <w:rPr>
          <w:b/>
          <w:color w:val="FFFFFF"/>
        </w:rPr>
        <w:t xml:space="preserve">                           </w:t>
      </w:r>
      <w:proofErr w:type="gramStart"/>
      <w:r w:rsidRPr="005E697B">
        <w:rPr>
          <w:b/>
          <w:color w:val="FFFFFF"/>
        </w:rPr>
        <w:t xml:space="preserve">  .</w:t>
      </w:r>
      <w:proofErr w:type="gramEnd"/>
    </w:p>
    <w:tbl>
      <w:tblPr>
        <w:tblStyle w:val="Tabela77"/>
        <w:tblW w:w="0" w:type="auto"/>
        <w:tblInd w:w="0" w:type="dxa"/>
        <w:tblLook w:val="04A0" w:firstRow="1" w:lastRow="0" w:firstColumn="1" w:lastColumn="0" w:noHBand="0" w:noVBand="1"/>
      </w:tblPr>
      <w:tblGrid>
        <w:gridCol w:w="2500"/>
        <w:gridCol w:w="2500"/>
      </w:tblGrid>
      <w:tr w:rsidR="00AF3236" w:rsidRPr="00A523A3" w14:paraId="3EEB76BB" w14:textId="77777777" w:rsidTr="00872251">
        <w:trPr>
          <w:cnfStyle w:val="100000000000" w:firstRow="1" w:lastRow="0" w:firstColumn="0" w:lastColumn="0" w:oddVBand="0" w:evenVBand="0" w:oddHBand="0" w:evenHBand="0" w:firstRowFirstColumn="0" w:firstRowLastColumn="0" w:lastRowFirstColumn="0" w:lastRowLastColumn="0"/>
          <w:cantSplit/>
        </w:trPr>
        <w:tc>
          <w:tcPr>
            <w:tcW w:w="2500" w:type="dxa"/>
          </w:tcPr>
          <w:p w14:paraId="4F0BDE99" w14:textId="77777777" w:rsidR="00AF3236" w:rsidRPr="00A523A3" w:rsidRDefault="00AF3236" w:rsidP="00872251">
            <w:pPr>
              <w:spacing w:after="0" w:line="240" w:lineRule="auto"/>
              <w:jc w:val="center"/>
              <w:rPr>
                <w:sz w:val="22"/>
                <w:szCs w:val="22"/>
              </w:rPr>
            </w:pPr>
            <w:proofErr w:type="spellStart"/>
            <w:r w:rsidRPr="00A523A3">
              <w:rPr>
                <w:sz w:val="22"/>
                <w:szCs w:val="22"/>
              </w:rPr>
              <w:t>Говеда-bagëti</w:t>
            </w:r>
            <w:proofErr w:type="spellEnd"/>
          </w:p>
        </w:tc>
        <w:tc>
          <w:tcPr>
            <w:tcW w:w="2500" w:type="dxa"/>
          </w:tcPr>
          <w:p w14:paraId="156781CE" w14:textId="77777777" w:rsidR="00AF3236" w:rsidRPr="00A523A3" w:rsidRDefault="00AF3236" w:rsidP="00872251">
            <w:pPr>
              <w:spacing w:after="0" w:line="240" w:lineRule="auto"/>
              <w:jc w:val="center"/>
              <w:rPr>
                <w:sz w:val="22"/>
                <w:szCs w:val="22"/>
              </w:rPr>
            </w:pPr>
            <w:r w:rsidRPr="00A523A3">
              <w:rPr>
                <w:sz w:val="22"/>
                <w:szCs w:val="22"/>
              </w:rPr>
              <w:t>5764</w:t>
            </w:r>
          </w:p>
        </w:tc>
      </w:tr>
      <w:tr w:rsidR="00AF3236" w:rsidRPr="00A523A3" w14:paraId="452FEC3D" w14:textId="77777777" w:rsidTr="00872251">
        <w:trPr>
          <w:cantSplit/>
        </w:trPr>
        <w:tc>
          <w:tcPr>
            <w:tcW w:w="2500" w:type="dxa"/>
          </w:tcPr>
          <w:p w14:paraId="6A36B4EE" w14:textId="77777777" w:rsidR="00AF3236" w:rsidRPr="00A523A3" w:rsidRDefault="00AF3236" w:rsidP="00872251">
            <w:pPr>
              <w:spacing w:after="0" w:line="240" w:lineRule="auto"/>
              <w:jc w:val="center"/>
              <w:rPr>
                <w:sz w:val="22"/>
                <w:szCs w:val="22"/>
              </w:rPr>
            </w:pPr>
            <w:proofErr w:type="spellStart"/>
            <w:r w:rsidRPr="00A523A3">
              <w:rPr>
                <w:sz w:val="22"/>
                <w:szCs w:val="22"/>
              </w:rPr>
              <w:t>Свиња-derra</w:t>
            </w:r>
            <w:proofErr w:type="spellEnd"/>
          </w:p>
        </w:tc>
        <w:tc>
          <w:tcPr>
            <w:tcW w:w="2500" w:type="dxa"/>
          </w:tcPr>
          <w:p w14:paraId="4FC7F5DD" w14:textId="77777777" w:rsidR="00AF3236" w:rsidRPr="00A523A3" w:rsidRDefault="00AF3236" w:rsidP="00872251">
            <w:pPr>
              <w:spacing w:after="0" w:line="240" w:lineRule="auto"/>
              <w:jc w:val="center"/>
              <w:rPr>
                <w:sz w:val="22"/>
                <w:szCs w:val="22"/>
              </w:rPr>
            </w:pPr>
            <w:r w:rsidRPr="00A523A3">
              <w:rPr>
                <w:sz w:val="22"/>
                <w:szCs w:val="22"/>
              </w:rPr>
              <w:t>6354</w:t>
            </w:r>
          </w:p>
        </w:tc>
      </w:tr>
      <w:tr w:rsidR="00AF3236" w:rsidRPr="00A523A3" w14:paraId="48D83659" w14:textId="77777777" w:rsidTr="00872251">
        <w:trPr>
          <w:cantSplit/>
        </w:trPr>
        <w:tc>
          <w:tcPr>
            <w:tcW w:w="2500" w:type="dxa"/>
          </w:tcPr>
          <w:p w14:paraId="5A86A88A" w14:textId="77777777" w:rsidR="00AF3236" w:rsidRPr="00A523A3" w:rsidRDefault="00AF3236" w:rsidP="00872251">
            <w:pPr>
              <w:spacing w:after="0" w:line="240" w:lineRule="auto"/>
              <w:jc w:val="center"/>
              <w:rPr>
                <w:sz w:val="22"/>
                <w:szCs w:val="22"/>
              </w:rPr>
            </w:pPr>
            <w:proofErr w:type="spellStart"/>
            <w:r w:rsidRPr="00A523A3">
              <w:rPr>
                <w:sz w:val="22"/>
                <w:szCs w:val="22"/>
              </w:rPr>
              <w:t>Овце</w:t>
            </w:r>
            <w:proofErr w:type="spellEnd"/>
            <w:r w:rsidRPr="00A523A3">
              <w:rPr>
                <w:sz w:val="22"/>
                <w:szCs w:val="22"/>
              </w:rPr>
              <w:t>-dele</w:t>
            </w:r>
          </w:p>
        </w:tc>
        <w:tc>
          <w:tcPr>
            <w:tcW w:w="2500" w:type="dxa"/>
          </w:tcPr>
          <w:p w14:paraId="7AFCA1CD" w14:textId="77777777" w:rsidR="00AF3236" w:rsidRPr="00A523A3" w:rsidRDefault="00AF3236" w:rsidP="00872251">
            <w:pPr>
              <w:spacing w:after="0" w:line="240" w:lineRule="auto"/>
              <w:jc w:val="center"/>
              <w:rPr>
                <w:sz w:val="22"/>
                <w:szCs w:val="22"/>
              </w:rPr>
            </w:pPr>
            <w:r w:rsidRPr="00A523A3">
              <w:rPr>
                <w:sz w:val="22"/>
                <w:szCs w:val="22"/>
              </w:rPr>
              <w:t>4028</w:t>
            </w:r>
          </w:p>
        </w:tc>
      </w:tr>
      <w:tr w:rsidR="00AF3236" w:rsidRPr="00A523A3" w14:paraId="239B41CE" w14:textId="77777777" w:rsidTr="00872251">
        <w:trPr>
          <w:cantSplit/>
        </w:trPr>
        <w:tc>
          <w:tcPr>
            <w:tcW w:w="2500" w:type="dxa"/>
          </w:tcPr>
          <w:p w14:paraId="29A9DE5B" w14:textId="77777777" w:rsidR="00AF3236" w:rsidRPr="00A523A3" w:rsidRDefault="00AF3236" w:rsidP="00872251">
            <w:pPr>
              <w:spacing w:after="0" w:line="240" w:lineRule="auto"/>
              <w:jc w:val="center"/>
              <w:rPr>
                <w:sz w:val="22"/>
                <w:szCs w:val="22"/>
              </w:rPr>
            </w:pPr>
            <w:proofErr w:type="spellStart"/>
            <w:r w:rsidRPr="00A523A3">
              <w:rPr>
                <w:sz w:val="22"/>
                <w:szCs w:val="22"/>
              </w:rPr>
              <w:t>Козе-dhi</w:t>
            </w:r>
            <w:proofErr w:type="spellEnd"/>
          </w:p>
        </w:tc>
        <w:tc>
          <w:tcPr>
            <w:tcW w:w="2500" w:type="dxa"/>
          </w:tcPr>
          <w:p w14:paraId="74C423B8" w14:textId="77777777" w:rsidR="00AF3236" w:rsidRPr="00A523A3" w:rsidRDefault="00AF3236" w:rsidP="00872251">
            <w:pPr>
              <w:spacing w:after="0" w:line="240" w:lineRule="auto"/>
              <w:jc w:val="center"/>
              <w:rPr>
                <w:sz w:val="22"/>
                <w:szCs w:val="22"/>
              </w:rPr>
            </w:pPr>
            <w:r w:rsidRPr="00A523A3">
              <w:rPr>
                <w:sz w:val="22"/>
                <w:szCs w:val="22"/>
              </w:rPr>
              <w:t>5051</w:t>
            </w:r>
          </w:p>
        </w:tc>
      </w:tr>
    </w:tbl>
    <w:p w14:paraId="3E965C1C" w14:textId="77777777" w:rsidR="00872251" w:rsidRPr="00A523A3" w:rsidRDefault="00872251" w:rsidP="00AF3236">
      <w:pPr>
        <w:pStyle w:val="NoSpacing"/>
        <w:rPr>
          <w:rFonts w:eastAsia="Calibri"/>
          <w:b/>
        </w:rPr>
      </w:pPr>
    </w:p>
    <w:p w14:paraId="3FE47513" w14:textId="24592086" w:rsidR="00AF3236" w:rsidRPr="004D370B" w:rsidRDefault="00AF3236" w:rsidP="00AF3236">
      <w:pPr>
        <w:pStyle w:val="NoSpacing"/>
        <w:rPr>
          <w:rStyle w:val="hps"/>
          <w:rFonts w:eastAsia="Calibri"/>
          <w:b/>
        </w:rPr>
      </w:pPr>
      <w:proofErr w:type="spellStart"/>
      <w:r w:rsidRPr="00A523A3">
        <w:rPr>
          <w:rFonts w:eastAsia="Calibri"/>
          <w:b/>
        </w:rPr>
        <w:t>Механизација</w:t>
      </w:r>
      <w:proofErr w:type="spellEnd"/>
      <w:r w:rsidRPr="00A523A3">
        <w:rPr>
          <w:rFonts w:eastAsia="Calibri"/>
          <w:b/>
        </w:rPr>
        <w:t xml:space="preserve">, </w:t>
      </w:r>
      <w:proofErr w:type="spellStart"/>
      <w:r w:rsidRPr="00A523A3">
        <w:rPr>
          <w:rFonts w:eastAsia="Calibri"/>
          <w:b/>
        </w:rPr>
        <w:t>опрема</w:t>
      </w:r>
      <w:proofErr w:type="spellEnd"/>
      <w:r w:rsidRPr="00A523A3">
        <w:rPr>
          <w:rFonts w:eastAsia="Calibri"/>
          <w:b/>
        </w:rPr>
        <w:t xml:space="preserve"> и </w:t>
      </w:r>
      <w:proofErr w:type="spellStart"/>
      <w:r w:rsidRPr="00A523A3">
        <w:rPr>
          <w:rFonts w:eastAsia="Calibri"/>
          <w:b/>
        </w:rPr>
        <w:t>објекти</w:t>
      </w:r>
      <w:proofErr w:type="spellEnd"/>
      <w:r w:rsidR="004D370B">
        <w:rPr>
          <w:rFonts w:eastAsia="Calibri"/>
          <w:b/>
        </w:rPr>
        <w:t>-</w:t>
      </w:r>
      <w:r w:rsidRPr="00A523A3">
        <w:rPr>
          <w:rStyle w:val="hps"/>
          <w:rFonts w:eastAsia="Batang"/>
          <w:b/>
          <w:lang w:val="sq-AL"/>
        </w:rPr>
        <w:t>Mekanizmi</w:t>
      </w:r>
      <w:r w:rsidRPr="00A523A3">
        <w:rPr>
          <w:rStyle w:val="shorttext"/>
          <w:rFonts w:eastAsia="Batang"/>
          <w:b/>
          <w:lang w:val="sq-AL"/>
        </w:rPr>
        <w:t xml:space="preserve">, </w:t>
      </w:r>
      <w:r w:rsidRPr="00A523A3">
        <w:rPr>
          <w:rStyle w:val="hps"/>
          <w:rFonts w:eastAsia="Batang"/>
          <w:b/>
          <w:lang w:val="sq-AL"/>
        </w:rPr>
        <w:t>pajisjet dhe</w:t>
      </w:r>
      <w:r w:rsidRPr="00A523A3">
        <w:rPr>
          <w:rStyle w:val="shorttext"/>
          <w:rFonts w:eastAsia="Batang"/>
          <w:b/>
          <w:lang w:val="sq-AL"/>
        </w:rPr>
        <w:t xml:space="preserve"> </w:t>
      </w:r>
      <w:r w:rsidRPr="00A523A3">
        <w:rPr>
          <w:rStyle w:val="hps"/>
          <w:rFonts w:eastAsia="Batang"/>
          <w:b/>
          <w:lang w:val="sq-AL"/>
        </w:rPr>
        <w:t>objektet</w:t>
      </w:r>
    </w:p>
    <w:p w14:paraId="3A6C3AC9" w14:textId="77777777" w:rsidR="00AF3236" w:rsidRPr="00A523A3" w:rsidRDefault="00AF3236" w:rsidP="00AF3236">
      <w:pPr>
        <w:pStyle w:val="NoSpacing"/>
        <w:rPr>
          <w:rStyle w:val="hps"/>
          <w:rFonts w:eastAsia="Batang"/>
          <w:b/>
          <w:lang w:val="sq-AL"/>
        </w:rPr>
      </w:pPr>
    </w:p>
    <w:p w14:paraId="65180589" w14:textId="77777777" w:rsidR="00AF3236" w:rsidRPr="00A523A3" w:rsidRDefault="00AF3236" w:rsidP="00AF3236">
      <w:pPr>
        <w:pStyle w:val="NoSpacing"/>
        <w:rPr>
          <w:rFonts w:eastAsia="Calibri"/>
          <w:b/>
          <w:i/>
        </w:rPr>
      </w:pPr>
      <w:r w:rsidRPr="00A523A3">
        <w:rPr>
          <w:rStyle w:val="hps"/>
          <w:b/>
          <w:lang w:val="sq-AL"/>
        </w:rPr>
        <w:t xml:space="preserve">          </w:t>
      </w:r>
      <w:proofErr w:type="spellStart"/>
      <w:r w:rsidRPr="00A523A3">
        <w:t>Према</w:t>
      </w:r>
      <w:proofErr w:type="spellEnd"/>
      <w:r w:rsidRPr="00A523A3">
        <w:t xml:space="preserve"> </w:t>
      </w:r>
      <w:proofErr w:type="spellStart"/>
      <w:r w:rsidRPr="00A523A3">
        <w:t>попису</w:t>
      </w:r>
      <w:proofErr w:type="spellEnd"/>
      <w:r w:rsidRPr="00A523A3">
        <w:t xml:space="preserve"> </w:t>
      </w:r>
      <w:proofErr w:type="spellStart"/>
      <w:r w:rsidRPr="00A523A3">
        <w:t>пољопривреде</w:t>
      </w:r>
      <w:proofErr w:type="spellEnd"/>
      <w:r w:rsidRPr="00A523A3">
        <w:t xml:space="preserve"> </w:t>
      </w:r>
      <w:proofErr w:type="spellStart"/>
      <w:r w:rsidRPr="00A523A3">
        <w:t>из</w:t>
      </w:r>
      <w:proofErr w:type="spellEnd"/>
      <w:r w:rsidRPr="00A523A3">
        <w:t xml:space="preserve"> 2012.године, </w:t>
      </w:r>
      <w:proofErr w:type="spellStart"/>
      <w:r w:rsidRPr="00A523A3">
        <w:t>по</w:t>
      </w:r>
      <w:proofErr w:type="spellEnd"/>
      <w:r w:rsidRPr="00A523A3">
        <w:t xml:space="preserve"> </w:t>
      </w:r>
      <w:proofErr w:type="spellStart"/>
      <w:r w:rsidRPr="00A523A3">
        <w:t>опремљености</w:t>
      </w:r>
      <w:proofErr w:type="spellEnd"/>
      <w:r w:rsidRPr="00A523A3">
        <w:t xml:space="preserve"> </w:t>
      </w:r>
      <w:proofErr w:type="spellStart"/>
      <w:r w:rsidRPr="00A523A3">
        <w:t>пољопривредном</w:t>
      </w:r>
      <w:proofErr w:type="spellEnd"/>
      <w:r w:rsidRPr="00A523A3">
        <w:t xml:space="preserve"> </w:t>
      </w:r>
      <w:proofErr w:type="spellStart"/>
      <w:r w:rsidRPr="00A523A3">
        <w:t>механизацијом</w:t>
      </w:r>
      <w:proofErr w:type="spellEnd"/>
      <w:r w:rsidRPr="00A523A3">
        <w:t xml:space="preserve"> </w:t>
      </w:r>
      <w:r w:rsidRPr="00A523A3">
        <w:rPr>
          <w:lang w:val="sr-Cyrl-CS"/>
        </w:rPr>
        <w:t>Бујановац</w:t>
      </w:r>
      <w:r w:rsidRPr="00A523A3">
        <w:t xml:space="preserve"> </w:t>
      </w:r>
      <w:proofErr w:type="spellStart"/>
      <w:r w:rsidRPr="00A523A3">
        <w:t>је</w:t>
      </w:r>
      <w:proofErr w:type="spellEnd"/>
      <w:r w:rsidRPr="00A523A3">
        <w:t xml:space="preserve"> </w:t>
      </w:r>
      <w:r w:rsidRPr="00A523A3">
        <w:rPr>
          <w:lang w:val="sr-Cyrl-CS"/>
        </w:rPr>
        <w:t>испод</w:t>
      </w:r>
      <w:r w:rsidRPr="00A523A3">
        <w:t xml:space="preserve"> </w:t>
      </w:r>
      <w:proofErr w:type="spellStart"/>
      <w:r w:rsidRPr="00A523A3">
        <w:t>регионалног</w:t>
      </w:r>
      <w:proofErr w:type="spellEnd"/>
      <w:r w:rsidRPr="00A523A3">
        <w:t xml:space="preserve"> </w:t>
      </w:r>
      <w:proofErr w:type="spellStart"/>
      <w:r w:rsidRPr="00A523A3">
        <w:t>просека</w:t>
      </w:r>
      <w:proofErr w:type="spellEnd"/>
      <w:r w:rsidRPr="00A523A3">
        <w:t xml:space="preserve">. </w:t>
      </w:r>
      <w:proofErr w:type="spellStart"/>
      <w:r w:rsidRPr="00A523A3">
        <w:t>Резултати</w:t>
      </w:r>
      <w:proofErr w:type="spellEnd"/>
      <w:r w:rsidRPr="00A523A3">
        <w:t xml:space="preserve"> </w:t>
      </w:r>
      <w:proofErr w:type="spellStart"/>
      <w:r w:rsidRPr="00A523A3">
        <w:t>пописа</w:t>
      </w:r>
      <w:proofErr w:type="spellEnd"/>
      <w:r w:rsidRPr="00A523A3">
        <w:t xml:space="preserve"> </w:t>
      </w:r>
      <w:proofErr w:type="spellStart"/>
      <w:r w:rsidRPr="00A523A3">
        <w:t>нам</w:t>
      </w:r>
      <w:proofErr w:type="spellEnd"/>
      <w:r w:rsidRPr="00A523A3">
        <w:t xml:space="preserve"> </w:t>
      </w:r>
      <w:proofErr w:type="spellStart"/>
      <w:r w:rsidRPr="00A523A3">
        <w:t>говоре</w:t>
      </w:r>
      <w:proofErr w:type="spellEnd"/>
      <w:r w:rsidRPr="00A523A3">
        <w:t xml:space="preserve"> </w:t>
      </w:r>
      <w:proofErr w:type="spellStart"/>
      <w:r w:rsidRPr="00A523A3">
        <w:t>да</w:t>
      </w:r>
      <w:proofErr w:type="spellEnd"/>
      <w:r w:rsidRPr="00A523A3">
        <w:t xml:space="preserve"> </w:t>
      </w:r>
      <w:proofErr w:type="spellStart"/>
      <w:r w:rsidRPr="00A523A3">
        <w:t>пољопривредна</w:t>
      </w:r>
      <w:proofErr w:type="spellEnd"/>
      <w:r w:rsidRPr="00A523A3">
        <w:t xml:space="preserve"> </w:t>
      </w:r>
      <w:proofErr w:type="spellStart"/>
      <w:r w:rsidRPr="00A523A3">
        <w:t>газдинства</w:t>
      </w:r>
      <w:proofErr w:type="spellEnd"/>
      <w:r w:rsidRPr="00A523A3">
        <w:t xml:space="preserve"> </w:t>
      </w:r>
      <w:proofErr w:type="spellStart"/>
      <w:r w:rsidRPr="00A523A3">
        <w:t>располажу</w:t>
      </w:r>
      <w:proofErr w:type="spellEnd"/>
      <w:r w:rsidRPr="00A523A3">
        <w:t xml:space="preserve"> у </w:t>
      </w:r>
      <w:proofErr w:type="spellStart"/>
      <w:r w:rsidRPr="00A523A3">
        <w:t>просеку</w:t>
      </w:r>
      <w:proofErr w:type="spellEnd"/>
      <w:r w:rsidRPr="00A523A3">
        <w:t xml:space="preserve"> </w:t>
      </w:r>
      <w:proofErr w:type="spellStart"/>
      <w:r w:rsidRPr="00A523A3">
        <w:t>са</w:t>
      </w:r>
      <w:proofErr w:type="spellEnd"/>
      <w:r w:rsidRPr="00A523A3">
        <w:t xml:space="preserve"> </w:t>
      </w:r>
      <w:proofErr w:type="spellStart"/>
      <w:r w:rsidRPr="00A523A3">
        <w:t>нешто</w:t>
      </w:r>
      <w:proofErr w:type="spellEnd"/>
      <w:r w:rsidRPr="00A523A3">
        <w:t xml:space="preserve"> </w:t>
      </w:r>
      <w:proofErr w:type="spellStart"/>
      <w:r w:rsidRPr="00A523A3">
        <w:t>испод</w:t>
      </w:r>
      <w:proofErr w:type="spellEnd"/>
      <w:r w:rsidRPr="00A523A3">
        <w:t xml:space="preserve"> </w:t>
      </w:r>
      <w:proofErr w:type="spellStart"/>
      <w:r w:rsidRPr="00A523A3">
        <w:t>једног</w:t>
      </w:r>
      <w:proofErr w:type="spellEnd"/>
      <w:r w:rsidRPr="00A523A3">
        <w:t xml:space="preserve"> </w:t>
      </w:r>
      <w:proofErr w:type="spellStart"/>
      <w:r w:rsidRPr="00A523A3">
        <w:t>двоосовинског</w:t>
      </w:r>
      <w:proofErr w:type="spellEnd"/>
      <w:r w:rsidRPr="00A523A3">
        <w:t xml:space="preserve"> </w:t>
      </w:r>
      <w:proofErr w:type="spellStart"/>
      <w:r w:rsidRPr="00A523A3">
        <w:t>трактора</w:t>
      </w:r>
      <w:proofErr w:type="spellEnd"/>
      <w:r w:rsidRPr="00A523A3">
        <w:t xml:space="preserve"> </w:t>
      </w:r>
      <w:proofErr w:type="spellStart"/>
      <w:r w:rsidRPr="00A523A3">
        <w:t>по</w:t>
      </w:r>
      <w:proofErr w:type="spellEnd"/>
      <w:r w:rsidRPr="00A523A3">
        <w:t xml:space="preserve"> </w:t>
      </w:r>
      <w:proofErr w:type="spellStart"/>
      <w:r w:rsidRPr="00A523A3">
        <w:t>газдинству</w:t>
      </w:r>
      <w:proofErr w:type="spellEnd"/>
      <w:r w:rsidRPr="00A523A3">
        <w:t xml:space="preserve">. </w:t>
      </w:r>
      <w:proofErr w:type="spellStart"/>
      <w:r w:rsidRPr="00A523A3">
        <w:t>Средња</w:t>
      </w:r>
      <w:proofErr w:type="spellEnd"/>
      <w:r w:rsidRPr="00A523A3">
        <w:t xml:space="preserve"> и </w:t>
      </w:r>
      <w:proofErr w:type="spellStart"/>
      <w:r w:rsidRPr="00A523A3">
        <w:t>мала</w:t>
      </w:r>
      <w:proofErr w:type="spellEnd"/>
      <w:r w:rsidRPr="00A523A3">
        <w:t xml:space="preserve"> </w:t>
      </w:r>
      <w:proofErr w:type="spellStart"/>
      <w:r w:rsidRPr="00A523A3">
        <w:t>пољопривредна</w:t>
      </w:r>
      <w:proofErr w:type="spellEnd"/>
      <w:r w:rsidRPr="00A523A3">
        <w:t xml:space="preserve"> </w:t>
      </w:r>
      <w:proofErr w:type="spellStart"/>
      <w:r w:rsidRPr="00A523A3">
        <w:t>газдинства</w:t>
      </w:r>
      <w:proofErr w:type="spellEnd"/>
      <w:r w:rsidRPr="00A523A3">
        <w:t xml:space="preserve"> </w:t>
      </w:r>
      <w:proofErr w:type="spellStart"/>
      <w:r w:rsidRPr="00A523A3">
        <w:t>су</w:t>
      </w:r>
      <w:proofErr w:type="spellEnd"/>
      <w:r w:rsidRPr="00A523A3">
        <w:t xml:space="preserve"> </w:t>
      </w:r>
      <w:proofErr w:type="spellStart"/>
      <w:r w:rsidRPr="00A523A3">
        <w:t>опремљена</w:t>
      </w:r>
      <w:proofErr w:type="spellEnd"/>
      <w:r w:rsidRPr="00A523A3">
        <w:t xml:space="preserve"> </w:t>
      </w:r>
      <w:proofErr w:type="spellStart"/>
      <w:r w:rsidRPr="00A523A3">
        <w:t>застарелом</w:t>
      </w:r>
      <w:proofErr w:type="spellEnd"/>
      <w:r w:rsidRPr="00A523A3">
        <w:t xml:space="preserve"> </w:t>
      </w:r>
      <w:proofErr w:type="spellStart"/>
      <w:r w:rsidRPr="00A523A3">
        <w:t>пољопривредном</w:t>
      </w:r>
      <w:proofErr w:type="spellEnd"/>
      <w:r w:rsidRPr="00A523A3">
        <w:t xml:space="preserve"> </w:t>
      </w:r>
      <w:proofErr w:type="spellStart"/>
      <w:r w:rsidRPr="00A523A3">
        <w:t>механизацијом</w:t>
      </w:r>
      <w:proofErr w:type="spellEnd"/>
      <w:r w:rsidRPr="00A523A3">
        <w:t xml:space="preserve">, </w:t>
      </w:r>
      <w:proofErr w:type="spellStart"/>
      <w:r w:rsidRPr="00A523A3">
        <w:t>која</w:t>
      </w:r>
      <w:proofErr w:type="spellEnd"/>
      <w:r w:rsidRPr="00A523A3">
        <w:t xml:space="preserve"> </w:t>
      </w:r>
      <w:proofErr w:type="spellStart"/>
      <w:r w:rsidRPr="00A523A3">
        <w:t>је</w:t>
      </w:r>
      <w:proofErr w:type="spellEnd"/>
      <w:r w:rsidRPr="00A523A3">
        <w:t xml:space="preserve"> </w:t>
      </w:r>
      <w:proofErr w:type="spellStart"/>
      <w:r w:rsidRPr="00A523A3">
        <w:t>технолошки</w:t>
      </w:r>
      <w:proofErr w:type="spellEnd"/>
      <w:r w:rsidRPr="00A523A3">
        <w:t xml:space="preserve"> </w:t>
      </w:r>
      <w:proofErr w:type="spellStart"/>
      <w:proofErr w:type="gramStart"/>
      <w:r w:rsidRPr="00A523A3">
        <w:t>превазиђена</w:t>
      </w:r>
      <w:proofErr w:type="spellEnd"/>
      <w:r w:rsidRPr="00A523A3">
        <w:t xml:space="preserve"> .</w:t>
      </w:r>
      <w:proofErr w:type="gramEnd"/>
      <w:r w:rsidRPr="00A523A3">
        <w:t xml:space="preserve"> </w:t>
      </w:r>
      <w:proofErr w:type="spellStart"/>
      <w:r w:rsidRPr="00A523A3">
        <w:t>Анализирајући</w:t>
      </w:r>
      <w:proofErr w:type="spellEnd"/>
      <w:r w:rsidRPr="00A523A3">
        <w:t xml:space="preserve"> </w:t>
      </w:r>
      <w:proofErr w:type="spellStart"/>
      <w:r w:rsidRPr="00A523A3">
        <w:t>резултате</w:t>
      </w:r>
      <w:proofErr w:type="spellEnd"/>
      <w:r w:rsidRPr="00A523A3">
        <w:t xml:space="preserve"> </w:t>
      </w:r>
      <w:proofErr w:type="spellStart"/>
      <w:r w:rsidRPr="00A523A3">
        <w:t>пописа</w:t>
      </w:r>
      <w:proofErr w:type="spellEnd"/>
      <w:r w:rsidRPr="00A523A3">
        <w:t xml:space="preserve"> </w:t>
      </w:r>
      <w:proofErr w:type="spellStart"/>
      <w:r w:rsidRPr="00A523A3">
        <w:t>пољопривреде</w:t>
      </w:r>
      <w:proofErr w:type="spellEnd"/>
      <w:r w:rsidRPr="00A523A3">
        <w:t xml:space="preserve"> </w:t>
      </w:r>
      <w:proofErr w:type="spellStart"/>
      <w:r w:rsidRPr="00A523A3">
        <w:t>из</w:t>
      </w:r>
      <w:proofErr w:type="spellEnd"/>
      <w:r w:rsidRPr="00A523A3">
        <w:t xml:space="preserve"> 2012.г., </w:t>
      </w:r>
      <w:proofErr w:type="spellStart"/>
      <w:r w:rsidRPr="00A523A3">
        <w:t>долази</w:t>
      </w:r>
      <w:proofErr w:type="spellEnd"/>
      <w:r w:rsidRPr="00A523A3">
        <w:t xml:space="preserve"> </w:t>
      </w:r>
      <w:proofErr w:type="spellStart"/>
      <w:r w:rsidRPr="00A523A3">
        <w:t>се</w:t>
      </w:r>
      <w:proofErr w:type="spellEnd"/>
      <w:r w:rsidRPr="00A523A3">
        <w:t xml:space="preserve"> </w:t>
      </w:r>
      <w:proofErr w:type="spellStart"/>
      <w:r w:rsidRPr="00A523A3">
        <w:t>до</w:t>
      </w:r>
      <w:proofErr w:type="spellEnd"/>
      <w:r w:rsidRPr="00A523A3">
        <w:t xml:space="preserve"> </w:t>
      </w:r>
      <w:proofErr w:type="spellStart"/>
      <w:r w:rsidRPr="00A523A3">
        <w:t>података</w:t>
      </w:r>
      <w:proofErr w:type="spellEnd"/>
      <w:r w:rsidRPr="00A523A3">
        <w:t xml:space="preserve"> </w:t>
      </w:r>
      <w:proofErr w:type="spellStart"/>
      <w:r w:rsidRPr="00A523A3">
        <w:t>да</w:t>
      </w:r>
      <w:proofErr w:type="spellEnd"/>
      <w:r w:rsidRPr="00A523A3">
        <w:t xml:space="preserve"> </w:t>
      </w:r>
      <w:proofErr w:type="spellStart"/>
      <w:r w:rsidRPr="00A523A3">
        <w:t>је</w:t>
      </w:r>
      <w:proofErr w:type="spellEnd"/>
      <w:r w:rsidRPr="00A523A3">
        <w:t xml:space="preserve"> </w:t>
      </w:r>
      <w:proofErr w:type="spellStart"/>
      <w:r w:rsidRPr="00A523A3">
        <w:t>преко</w:t>
      </w:r>
      <w:proofErr w:type="spellEnd"/>
      <w:r w:rsidRPr="00A523A3">
        <w:t xml:space="preserve"> 9</w:t>
      </w:r>
      <w:r w:rsidRPr="00A523A3">
        <w:rPr>
          <w:lang w:val="sr-Cyrl-CS"/>
        </w:rPr>
        <w:t>8</w:t>
      </w:r>
      <w:r w:rsidRPr="00A523A3">
        <w:t xml:space="preserve">% </w:t>
      </w:r>
      <w:proofErr w:type="spellStart"/>
      <w:r w:rsidRPr="00A523A3">
        <w:t>једноосовинских</w:t>
      </w:r>
      <w:proofErr w:type="spellEnd"/>
      <w:r w:rsidRPr="00A523A3">
        <w:t xml:space="preserve"> </w:t>
      </w:r>
      <w:proofErr w:type="spellStart"/>
      <w:r w:rsidRPr="00A523A3">
        <w:t>трактора</w:t>
      </w:r>
      <w:proofErr w:type="spellEnd"/>
      <w:r w:rsidRPr="00A523A3">
        <w:t xml:space="preserve">, </w:t>
      </w:r>
      <w:proofErr w:type="spellStart"/>
      <w:r w:rsidRPr="00A523A3">
        <w:t>око</w:t>
      </w:r>
      <w:proofErr w:type="spellEnd"/>
      <w:r w:rsidRPr="00A523A3">
        <w:t xml:space="preserve"> </w:t>
      </w:r>
      <w:r w:rsidRPr="00A523A3">
        <w:rPr>
          <w:lang w:val="sr-Cyrl-CS"/>
        </w:rPr>
        <w:t>99</w:t>
      </w:r>
      <w:r w:rsidRPr="00A523A3">
        <w:t xml:space="preserve">% </w:t>
      </w:r>
      <w:proofErr w:type="spellStart"/>
      <w:r w:rsidRPr="00A523A3">
        <w:t>двоосовинских</w:t>
      </w:r>
      <w:proofErr w:type="spellEnd"/>
      <w:r w:rsidRPr="00A523A3">
        <w:t xml:space="preserve"> </w:t>
      </w:r>
      <w:proofErr w:type="spellStart"/>
      <w:r w:rsidRPr="00A523A3">
        <w:t>трактора</w:t>
      </w:r>
      <w:proofErr w:type="spellEnd"/>
      <w:r w:rsidRPr="00A523A3">
        <w:t xml:space="preserve"> и </w:t>
      </w:r>
      <w:proofErr w:type="spellStart"/>
      <w:r w:rsidRPr="00A523A3">
        <w:t>око</w:t>
      </w:r>
      <w:proofErr w:type="spellEnd"/>
      <w:r w:rsidRPr="00A523A3">
        <w:t xml:space="preserve"> </w:t>
      </w:r>
      <w:r w:rsidRPr="00A523A3">
        <w:rPr>
          <w:lang w:val="sr-Cyrl-CS"/>
        </w:rPr>
        <w:t>100</w:t>
      </w:r>
      <w:r w:rsidRPr="00A523A3">
        <w:t xml:space="preserve">% </w:t>
      </w:r>
      <w:proofErr w:type="spellStart"/>
      <w:r w:rsidRPr="00A523A3">
        <w:t>комбајна</w:t>
      </w:r>
      <w:proofErr w:type="spellEnd"/>
      <w:r w:rsidRPr="00A523A3">
        <w:t xml:space="preserve"> </w:t>
      </w:r>
      <w:proofErr w:type="spellStart"/>
      <w:r w:rsidRPr="00A523A3">
        <w:t>старије</w:t>
      </w:r>
      <w:proofErr w:type="spellEnd"/>
      <w:r w:rsidRPr="00A523A3">
        <w:t xml:space="preserve"> </w:t>
      </w:r>
      <w:proofErr w:type="spellStart"/>
      <w:r w:rsidRPr="00A523A3">
        <w:t>од</w:t>
      </w:r>
      <w:proofErr w:type="spellEnd"/>
      <w:r w:rsidRPr="00A523A3">
        <w:t xml:space="preserve"> 10 </w:t>
      </w:r>
      <w:proofErr w:type="spellStart"/>
      <w:r w:rsidRPr="00A523A3">
        <w:t>година</w:t>
      </w:r>
      <w:proofErr w:type="spellEnd"/>
      <w:r w:rsidRPr="00A523A3">
        <w:t xml:space="preserve">. </w:t>
      </w:r>
      <w:proofErr w:type="spellStart"/>
      <w:r w:rsidRPr="00A523A3">
        <w:t>Пољопривредници</w:t>
      </w:r>
      <w:proofErr w:type="spellEnd"/>
      <w:r w:rsidRPr="00A523A3">
        <w:t xml:space="preserve"> </w:t>
      </w:r>
      <w:proofErr w:type="spellStart"/>
      <w:r w:rsidRPr="00A523A3">
        <w:t>са</w:t>
      </w:r>
      <w:proofErr w:type="spellEnd"/>
      <w:r w:rsidRPr="00A523A3">
        <w:t xml:space="preserve"> </w:t>
      </w:r>
      <w:proofErr w:type="spellStart"/>
      <w:r w:rsidRPr="00A523A3">
        <w:t>територије</w:t>
      </w:r>
      <w:proofErr w:type="spellEnd"/>
      <w:r w:rsidRPr="00A523A3">
        <w:t xml:space="preserve"> </w:t>
      </w:r>
      <w:proofErr w:type="spellStart"/>
      <w:r w:rsidRPr="00A523A3">
        <w:t>општине</w:t>
      </w:r>
      <w:proofErr w:type="spellEnd"/>
      <w:r w:rsidRPr="00A523A3">
        <w:t xml:space="preserve"> </w:t>
      </w:r>
      <w:r w:rsidRPr="00A523A3">
        <w:rPr>
          <w:lang w:val="sr-Cyrl-CS"/>
        </w:rPr>
        <w:t>Бујановац</w:t>
      </w:r>
      <w:r w:rsidRPr="00A523A3">
        <w:t xml:space="preserve"> </w:t>
      </w:r>
      <w:proofErr w:type="spellStart"/>
      <w:r w:rsidRPr="00A523A3">
        <w:t>већином</w:t>
      </w:r>
      <w:proofErr w:type="spellEnd"/>
      <w:r w:rsidRPr="00A523A3">
        <w:t xml:space="preserve"> </w:t>
      </w:r>
      <w:proofErr w:type="spellStart"/>
      <w:r w:rsidRPr="00A523A3">
        <w:t>користе</w:t>
      </w:r>
      <w:proofErr w:type="spellEnd"/>
      <w:r w:rsidRPr="00A523A3">
        <w:t xml:space="preserve"> </w:t>
      </w:r>
      <w:proofErr w:type="spellStart"/>
      <w:r w:rsidRPr="00A523A3">
        <w:t>технички</w:t>
      </w:r>
      <w:proofErr w:type="spellEnd"/>
      <w:r w:rsidRPr="00A523A3">
        <w:t xml:space="preserve"> </w:t>
      </w:r>
      <w:proofErr w:type="spellStart"/>
      <w:r w:rsidRPr="00A523A3">
        <w:t>мање</w:t>
      </w:r>
      <w:proofErr w:type="spellEnd"/>
      <w:r w:rsidRPr="00A523A3">
        <w:t xml:space="preserve"> </w:t>
      </w:r>
      <w:proofErr w:type="spellStart"/>
      <w:r w:rsidRPr="00A523A3">
        <w:t>захватне</w:t>
      </w:r>
      <w:proofErr w:type="spellEnd"/>
      <w:r w:rsidRPr="00A523A3">
        <w:t xml:space="preserve"> </w:t>
      </w:r>
      <w:proofErr w:type="spellStart"/>
      <w:r w:rsidRPr="00A523A3">
        <w:t>машине</w:t>
      </w:r>
      <w:proofErr w:type="spellEnd"/>
      <w:r w:rsidRPr="00A523A3">
        <w:t xml:space="preserve">, </w:t>
      </w:r>
      <w:proofErr w:type="spellStart"/>
      <w:r w:rsidRPr="00A523A3">
        <w:t>са</w:t>
      </w:r>
      <w:proofErr w:type="spellEnd"/>
      <w:r w:rsidRPr="00A523A3">
        <w:t xml:space="preserve"> </w:t>
      </w:r>
      <w:proofErr w:type="spellStart"/>
      <w:r w:rsidRPr="00A523A3">
        <w:t>релативно</w:t>
      </w:r>
      <w:proofErr w:type="spellEnd"/>
      <w:r w:rsidRPr="00A523A3">
        <w:t xml:space="preserve"> </w:t>
      </w:r>
      <w:proofErr w:type="spellStart"/>
      <w:r w:rsidRPr="00A523A3">
        <w:t>већом</w:t>
      </w:r>
      <w:proofErr w:type="spellEnd"/>
      <w:r w:rsidRPr="00A523A3">
        <w:t xml:space="preserve"> </w:t>
      </w:r>
      <w:proofErr w:type="spellStart"/>
      <w:r w:rsidRPr="00A523A3">
        <w:t>потрошњом</w:t>
      </w:r>
      <w:proofErr w:type="spellEnd"/>
      <w:r w:rsidRPr="00A523A3">
        <w:t xml:space="preserve"> </w:t>
      </w:r>
      <w:proofErr w:type="spellStart"/>
      <w:r w:rsidRPr="00A523A3">
        <w:t>горива</w:t>
      </w:r>
      <w:proofErr w:type="spellEnd"/>
      <w:r w:rsidRPr="00A523A3">
        <w:t xml:space="preserve"> и </w:t>
      </w:r>
      <w:proofErr w:type="spellStart"/>
      <w:r w:rsidRPr="00A523A3">
        <w:t>губицима</w:t>
      </w:r>
      <w:proofErr w:type="spellEnd"/>
      <w:r w:rsidRPr="00A523A3">
        <w:t xml:space="preserve"> </w:t>
      </w:r>
      <w:proofErr w:type="spellStart"/>
      <w:r w:rsidRPr="00A523A3">
        <w:t>при</w:t>
      </w:r>
      <w:proofErr w:type="spellEnd"/>
      <w:r w:rsidRPr="00A523A3">
        <w:t xml:space="preserve"> </w:t>
      </w:r>
      <w:proofErr w:type="spellStart"/>
      <w:proofErr w:type="gramStart"/>
      <w:r w:rsidRPr="00A523A3">
        <w:t>руковању</w:t>
      </w:r>
      <w:proofErr w:type="spellEnd"/>
      <w:r w:rsidRPr="00A523A3">
        <w:t xml:space="preserve"> ,</w:t>
      </w:r>
      <w:proofErr w:type="gramEnd"/>
      <w:r w:rsidRPr="00A523A3">
        <w:t xml:space="preserve"> </w:t>
      </w:r>
      <w:proofErr w:type="spellStart"/>
      <w:r w:rsidRPr="00A523A3">
        <w:t>што</w:t>
      </w:r>
      <w:proofErr w:type="spellEnd"/>
      <w:r w:rsidRPr="00A523A3">
        <w:t xml:space="preserve"> </w:t>
      </w:r>
      <w:proofErr w:type="spellStart"/>
      <w:r w:rsidRPr="00A523A3">
        <w:t>додатно</w:t>
      </w:r>
      <w:proofErr w:type="spellEnd"/>
      <w:r w:rsidRPr="00A523A3">
        <w:t xml:space="preserve"> </w:t>
      </w:r>
      <w:proofErr w:type="spellStart"/>
      <w:r w:rsidRPr="00A523A3">
        <w:t>утиче</w:t>
      </w:r>
      <w:proofErr w:type="spellEnd"/>
      <w:r w:rsidRPr="00A523A3">
        <w:t xml:space="preserve"> </w:t>
      </w:r>
      <w:proofErr w:type="spellStart"/>
      <w:r w:rsidRPr="00A523A3">
        <w:t>на</w:t>
      </w:r>
      <w:proofErr w:type="spellEnd"/>
      <w:r w:rsidRPr="00A523A3">
        <w:t xml:space="preserve"> </w:t>
      </w:r>
      <w:proofErr w:type="spellStart"/>
      <w:r w:rsidRPr="00A523A3">
        <w:t>раст</w:t>
      </w:r>
      <w:proofErr w:type="spellEnd"/>
      <w:r w:rsidRPr="00A523A3">
        <w:t xml:space="preserve"> </w:t>
      </w:r>
      <w:proofErr w:type="spellStart"/>
      <w:r w:rsidRPr="00A523A3">
        <w:t>производних</w:t>
      </w:r>
      <w:proofErr w:type="spellEnd"/>
      <w:r w:rsidRPr="00A523A3">
        <w:t xml:space="preserve"> </w:t>
      </w:r>
      <w:proofErr w:type="spellStart"/>
      <w:r w:rsidRPr="00A523A3">
        <w:t>трошкова</w:t>
      </w:r>
      <w:proofErr w:type="spellEnd"/>
      <w:r w:rsidRPr="00A523A3">
        <w:t xml:space="preserve">, а </w:t>
      </w:r>
      <w:proofErr w:type="spellStart"/>
      <w:r w:rsidRPr="00A523A3">
        <w:t>тиме</w:t>
      </w:r>
      <w:proofErr w:type="spellEnd"/>
      <w:r w:rsidRPr="00A523A3">
        <w:t xml:space="preserve"> и </w:t>
      </w:r>
      <w:proofErr w:type="spellStart"/>
      <w:r w:rsidRPr="00A523A3">
        <w:t>на</w:t>
      </w:r>
      <w:proofErr w:type="spellEnd"/>
      <w:r w:rsidRPr="00A523A3">
        <w:t xml:space="preserve"> </w:t>
      </w:r>
      <w:proofErr w:type="spellStart"/>
      <w:r w:rsidRPr="00A523A3">
        <w:t>смањење</w:t>
      </w:r>
      <w:proofErr w:type="spellEnd"/>
      <w:r w:rsidRPr="00A523A3">
        <w:t xml:space="preserve"> </w:t>
      </w:r>
      <w:proofErr w:type="spellStart"/>
      <w:r w:rsidRPr="00A523A3">
        <w:t>ефикасности</w:t>
      </w:r>
      <w:proofErr w:type="spellEnd"/>
      <w:r w:rsidRPr="00A523A3">
        <w:t xml:space="preserve"> и </w:t>
      </w:r>
      <w:proofErr w:type="spellStart"/>
      <w:r w:rsidRPr="00A523A3">
        <w:t>рентабилности</w:t>
      </w:r>
      <w:proofErr w:type="spellEnd"/>
      <w:r w:rsidRPr="00A523A3">
        <w:t xml:space="preserve"> </w:t>
      </w:r>
      <w:proofErr w:type="spellStart"/>
      <w:r w:rsidRPr="00A523A3">
        <w:t>пољопривредне</w:t>
      </w:r>
      <w:proofErr w:type="spellEnd"/>
      <w:r w:rsidRPr="00A523A3">
        <w:t xml:space="preserve"> </w:t>
      </w:r>
      <w:proofErr w:type="spellStart"/>
      <w:r w:rsidRPr="00A523A3">
        <w:t>производње</w:t>
      </w:r>
      <w:proofErr w:type="spellEnd"/>
      <w:r w:rsidRPr="00A523A3">
        <w:t xml:space="preserve">. </w:t>
      </w:r>
    </w:p>
    <w:p w14:paraId="659954C6" w14:textId="77777777" w:rsidR="00AF3236" w:rsidRPr="00A523A3" w:rsidRDefault="00AF3236" w:rsidP="00AF3236">
      <w:pPr>
        <w:pStyle w:val="NoSpacing"/>
      </w:pPr>
      <w:r w:rsidRPr="00A523A3">
        <w:rPr>
          <w:lang w:val="sq-AL"/>
        </w:rPr>
        <w:t xml:space="preserve">          Sipas regjistrimit të bujqësisë në vitin 2012,  për nga përgatitja e pajisjeve bujqësore Bujanoci është nën mesataren rajonale. Rezultatet e regjistrimit na tregojnë se ekonomit kanë një mesatare prej vetëm nën një traktorë dy boshtorë për ekonomi. Ekonomit  e mesme dhe të vogla janë të pajisura me mekanizëma të vjetruar bujqësor, e nga ana  teknologjike të tejkaluara. Duke analizuar rezultatet nga regjistrimi i Bujqësisë 2012, arrim me të dhënat se mbi 98% e traktorëve janë me një aks(bosht), rreth 99% e traktorëve me dy akse dhe  autokombajnë 100%  mbi 10 vjet. Prodhuesit në territorin e  komunës së  Bujanocit përdorin  kryesisht makina më pak teknikisht të kapura , me një konsum relativisht të lartë të karburanteve dhe humbje gjatë  përdorimit, çka  ndikon më tej  në  rritjen e kostove të prodhimit, dhe me  këtë edhe në  zvogëlimin e  efikasitetit  dhe rentabilitetin e prodhimit bujqësor.</w:t>
      </w:r>
    </w:p>
    <w:p w14:paraId="4656215F" w14:textId="77777777" w:rsidR="00AF3236" w:rsidRPr="00A523A3" w:rsidRDefault="00AF3236" w:rsidP="00AF3236">
      <w:pPr>
        <w:pStyle w:val="NoSpacing"/>
        <w:rPr>
          <w:lang w:val="sq-AL"/>
        </w:rPr>
      </w:pPr>
    </w:p>
    <w:p w14:paraId="714B137F" w14:textId="77777777" w:rsidR="00AF3236" w:rsidRPr="00A523A3" w:rsidRDefault="00AF3236" w:rsidP="00AF3236">
      <w:pPr>
        <w:pStyle w:val="NoSpacing"/>
        <w:rPr>
          <w:rStyle w:val="hps"/>
        </w:rPr>
      </w:pPr>
      <w:r w:rsidRPr="00A523A3">
        <w:t xml:space="preserve">          </w:t>
      </w:r>
      <w:proofErr w:type="spellStart"/>
      <w:r w:rsidRPr="00A523A3">
        <w:t>Опремљеност</w:t>
      </w:r>
      <w:proofErr w:type="spellEnd"/>
      <w:r w:rsidRPr="00A523A3">
        <w:t xml:space="preserve"> </w:t>
      </w:r>
      <w:proofErr w:type="spellStart"/>
      <w:r w:rsidRPr="00A523A3">
        <w:t>објеката</w:t>
      </w:r>
      <w:proofErr w:type="spellEnd"/>
      <w:r w:rsidRPr="00A523A3">
        <w:t xml:space="preserve"> </w:t>
      </w:r>
      <w:proofErr w:type="spellStart"/>
      <w:r w:rsidRPr="00A523A3">
        <w:t>за</w:t>
      </w:r>
      <w:proofErr w:type="spellEnd"/>
      <w:r w:rsidRPr="00A523A3">
        <w:t xml:space="preserve"> </w:t>
      </w:r>
      <w:proofErr w:type="spellStart"/>
      <w:r w:rsidRPr="00A523A3">
        <w:t>смештај</w:t>
      </w:r>
      <w:proofErr w:type="spellEnd"/>
      <w:r w:rsidRPr="00A523A3">
        <w:t xml:space="preserve"> </w:t>
      </w:r>
      <w:proofErr w:type="spellStart"/>
      <w:r w:rsidRPr="00A523A3">
        <w:t>стоке</w:t>
      </w:r>
      <w:proofErr w:type="spellEnd"/>
      <w:r w:rsidRPr="00A523A3">
        <w:t xml:space="preserve"> </w:t>
      </w:r>
      <w:proofErr w:type="spellStart"/>
      <w:r w:rsidRPr="00A523A3">
        <w:t>је</w:t>
      </w:r>
      <w:proofErr w:type="spellEnd"/>
      <w:r w:rsidRPr="00A523A3">
        <w:t xml:space="preserve"> </w:t>
      </w:r>
      <w:proofErr w:type="spellStart"/>
      <w:r w:rsidRPr="00A523A3">
        <w:t>врло</w:t>
      </w:r>
      <w:proofErr w:type="spellEnd"/>
      <w:r w:rsidRPr="00A523A3">
        <w:t xml:space="preserve"> </w:t>
      </w:r>
      <w:proofErr w:type="spellStart"/>
      <w:r w:rsidRPr="00A523A3">
        <w:t>неуједначен</w:t>
      </w:r>
      <w:proofErr w:type="spellEnd"/>
      <w:r w:rsidRPr="00A523A3">
        <w:t xml:space="preserve"> и </w:t>
      </w:r>
      <w:proofErr w:type="spellStart"/>
      <w:r w:rsidRPr="00A523A3">
        <w:t>зависи</w:t>
      </w:r>
      <w:proofErr w:type="spellEnd"/>
      <w:r w:rsidRPr="00A523A3">
        <w:t xml:space="preserve"> </w:t>
      </w:r>
      <w:proofErr w:type="spellStart"/>
      <w:r w:rsidRPr="00A523A3">
        <w:t>од</w:t>
      </w:r>
      <w:proofErr w:type="spellEnd"/>
      <w:r w:rsidRPr="00A523A3">
        <w:t xml:space="preserve"> </w:t>
      </w:r>
      <w:proofErr w:type="spellStart"/>
      <w:r w:rsidRPr="00A523A3">
        <w:t>степена</w:t>
      </w:r>
      <w:proofErr w:type="spellEnd"/>
      <w:r w:rsidRPr="00A523A3">
        <w:t xml:space="preserve"> </w:t>
      </w:r>
      <w:proofErr w:type="spellStart"/>
      <w:r w:rsidRPr="00A523A3">
        <w:t>специјализације</w:t>
      </w:r>
      <w:proofErr w:type="spellEnd"/>
      <w:r w:rsidRPr="00A523A3">
        <w:t xml:space="preserve"> и </w:t>
      </w:r>
      <w:proofErr w:type="spellStart"/>
      <w:r w:rsidRPr="00A523A3">
        <w:t>величине</w:t>
      </w:r>
      <w:proofErr w:type="spellEnd"/>
      <w:r w:rsidRPr="00A523A3">
        <w:t xml:space="preserve"> </w:t>
      </w:r>
      <w:proofErr w:type="spellStart"/>
      <w:r w:rsidRPr="00A523A3">
        <w:t>стада</w:t>
      </w:r>
      <w:proofErr w:type="spellEnd"/>
      <w:r w:rsidRPr="00A523A3">
        <w:t xml:space="preserve">. </w:t>
      </w:r>
      <w:proofErr w:type="spellStart"/>
      <w:r w:rsidRPr="00A523A3">
        <w:t>Мали</w:t>
      </w:r>
      <w:proofErr w:type="spellEnd"/>
      <w:r w:rsidRPr="00A523A3">
        <w:t xml:space="preserve"> </w:t>
      </w:r>
      <w:proofErr w:type="spellStart"/>
      <w:r w:rsidRPr="00A523A3">
        <w:t>број</w:t>
      </w:r>
      <w:proofErr w:type="spellEnd"/>
      <w:r w:rsidRPr="00A523A3">
        <w:t xml:space="preserve"> </w:t>
      </w:r>
      <w:proofErr w:type="spellStart"/>
      <w:r w:rsidRPr="00A523A3">
        <w:t>пољопривредних</w:t>
      </w:r>
      <w:proofErr w:type="spellEnd"/>
      <w:r w:rsidRPr="00A523A3">
        <w:t xml:space="preserve"> </w:t>
      </w:r>
      <w:proofErr w:type="spellStart"/>
      <w:r w:rsidRPr="00A523A3">
        <w:t>газдинстава</w:t>
      </w:r>
      <w:proofErr w:type="spellEnd"/>
      <w:r w:rsidRPr="00A523A3">
        <w:t xml:space="preserve"> </w:t>
      </w:r>
      <w:proofErr w:type="spellStart"/>
      <w:r w:rsidRPr="00A523A3">
        <w:t>су</w:t>
      </w:r>
      <w:proofErr w:type="spellEnd"/>
      <w:r w:rsidRPr="00A523A3">
        <w:t xml:space="preserve"> </w:t>
      </w:r>
      <w:proofErr w:type="spellStart"/>
      <w:r w:rsidRPr="00A523A3">
        <w:t>током</w:t>
      </w:r>
      <w:proofErr w:type="spellEnd"/>
      <w:r w:rsidRPr="00A523A3">
        <w:t xml:space="preserve"> </w:t>
      </w:r>
      <w:proofErr w:type="spellStart"/>
      <w:r w:rsidRPr="00A523A3">
        <w:t>последње</w:t>
      </w:r>
      <w:proofErr w:type="spellEnd"/>
      <w:r w:rsidRPr="00A523A3">
        <w:t xml:space="preserve"> </w:t>
      </w:r>
      <w:proofErr w:type="spellStart"/>
      <w:r w:rsidRPr="00A523A3">
        <w:t>деценије</w:t>
      </w:r>
      <w:proofErr w:type="spellEnd"/>
      <w:r w:rsidRPr="00A523A3">
        <w:t xml:space="preserve"> </w:t>
      </w:r>
      <w:proofErr w:type="spellStart"/>
      <w:r w:rsidRPr="00A523A3">
        <w:t>имала</w:t>
      </w:r>
      <w:proofErr w:type="spellEnd"/>
      <w:r w:rsidRPr="00A523A3">
        <w:t xml:space="preserve"> </w:t>
      </w:r>
      <w:proofErr w:type="spellStart"/>
      <w:r w:rsidRPr="00A523A3">
        <w:t>значајније</w:t>
      </w:r>
      <w:proofErr w:type="spellEnd"/>
      <w:r w:rsidRPr="00A523A3">
        <w:t xml:space="preserve"> </w:t>
      </w:r>
      <w:proofErr w:type="spellStart"/>
      <w:r w:rsidRPr="00A523A3">
        <w:t>инвестиције</w:t>
      </w:r>
      <w:proofErr w:type="spellEnd"/>
      <w:r w:rsidRPr="00A523A3">
        <w:t xml:space="preserve"> у </w:t>
      </w:r>
      <w:proofErr w:type="spellStart"/>
      <w:r w:rsidRPr="00A523A3">
        <w:t>унапређење</w:t>
      </w:r>
      <w:proofErr w:type="spellEnd"/>
      <w:r w:rsidRPr="00A523A3">
        <w:t xml:space="preserve"> </w:t>
      </w:r>
      <w:proofErr w:type="spellStart"/>
      <w:r w:rsidRPr="00A523A3">
        <w:t>стандарда</w:t>
      </w:r>
      <w:proofErr w:type="spellEnd"/>
      <w:r w:rsidRPr="00A523A3">
        <w:t xml:space="preserve">, </w:t>
      </w:r>
      <w:proofErr w:type="spellStart"/>
      <w:r w:rsidRPr="00A523A3">
        <w:t>изградњу</w:t>
      </w:r>
      <w:proofErr w:type="spellEnd"/>
      <w:r w:rsidRPr="00A523A3">
        <w:t xml:space="preserve"> и </w:t>
      </w:r>
      <w:proofErr w:type="spellStart"/>
      <w:r w:rsidRPr="00A523A3">
        <w:t>проширење</w:t>
      </w:r>
      <w:proofErr w:type="spellEnd"/>
      <w:r w:rsidRPr="00A523A3">
        <w:t xml:space="preserve"> </w:t>
      </w:r>
      <w:proofErr w:type="spellStart"/>
      <w:r w:rsidRPr="00A523A3">
        <w:t>постојећих</w:t>
      </w:r>
      <w:proofErr w:type="spellEnd"/>
      <w:r w:rsidRPr="00A523A3">
        <w:t xml:space="preserve"> </w:t>
      </w:r>
      <w:proofErr w:type="spellStart"/>
      <w:r w:rsidRPr="00A523A3">
        <w:t>капацитета</w:t>
      </w:r>
      <w:proofErr w:type="spellEnd"/>
      <w:r w:rsidRPr="00A523A3">
        <w:t xml:space="preserve">. </w:t>
      </w:r>
      <w:proofErr w:type="spellStart"/>
      <w:r w:rsidRPr="00A523A3">
        <w:t>Ови</w:t>
      </w:r>
      <w:proofErr w:type="spellEnd"/>
      <w:r w:rsidRPr="00A523A3">
        <w:t xml:space="preserve"> </w:t>
      </w:r>
      <w:proofErr w:type="spellStart"/>
      <w:r w:rsidRPr="00A523A3">
        <w:t>објекти</w:t>
      </w:r>
      <w:proofErr w:type="spellEnd"/>
      <w:r w:rsidRPr="00A523A3">
        <w:t xml:space="preserve"> </w:t>
      </w:r>
      <w:proofErr w:type="spellStart"/>
      <w:r w:rsidRPr="00A523A3">
        <w:t>нису</w:t>
      </w:r>
      <w:proofErr w:type="spellEnd"/>
      <w:r w:rsidRPr="00A523A3">
        <w:t xml:space="preserve"> </w:t>
      </w:r>
      <w:proofErr w:type="spellStart"/>
      <w:r w:rsidRPr="00A523A3">
        <w:t>потпуно</w:t>
      </w:r>
      <w:proofErr w:type="spellEnd"/>
      <w:r w:rsidRPr="00A523A3">
        <w:t xml:space="preserve"> </w:t>
      </w:r>
      <w:proofErr w:type="spellStart"/>
      <w:r w:rsidRPr="00A523A3">
        <w:t>технички</w:t>
      </w:r>
      <w:proofErr w:type="spellEnd"/>
      <w:r w:rsidRPr="00A523A3">
        <w:t xml:space="preserve"> </w:t>
      </w:r>
      <w:proofErr w:type="spellStart"/>
      <w:r w:rsidRPr="00A523A3">
        <w:t>добро</w:t>
      </w:r>
      <w:proofErr w:type="spellEnd"/>
      <w:r w:rsidRPr="00A523A3">
        <w:t xml:space="preserve"> </w:t>
      </w:r>
      <w:proofErr w:type="spellStart"/>
      <w:proofErr w:type="gramStart"/>
      <w:r w:rsidRPr="00A523A3">
        <w:t>опремљени</w:t>
      </w:r>
      <w:proofErr w:type="spellEnd"/>
      <w:r w:rsidRPr="00A523A3">
        <w:t xml:space="preserve"> .</w:t>
      </w:r>
      <w:proofErr w:type="gramEnd"/>
      <w:r w:rsidRPr="00A523A3">
        <w:rPr>
          <w:rStyle w:val="hps"/>
        </w:rPr>
        <w:t xml:space="preserve">          </w:t>
      </w:r>
    </w:p>
    <w:p w14:paraId="6837F51B" w14:textId="77777777" w:rsidR="00AF3236" w:rsidRDefault="00AF3236" w:rsidP="00AF3236">
      <w:pPr>
        <w:pStyle w:val="NoSpacing"/>
        <w:rPr>
          <w:rFonts w:eastAsia="Batang"/>
        </w:rPr>
      </w:pPr>
      <w:r w:rsidRPr="00A523A3">
        <w:rPr>
          <w:rStyle w:val="hps"/>
          <w:rFonts w:eastAsia="Batang"/>
        </w:rPr>
        <w:t xml:space="preserve">         </w:t>
      </w:r>
      <w:proofErr w:type="spellStart"/>
      <w:r w:rsidRPr="00A523A3">
        <w:rPr>
          <w:rStyle w:val="hps"/>
          <w:rFonts w:eastAsia="Batang"/>
        </w:rPr>
        <w:t>Përgaditja</w:t>
      </w:r>
      <w:proofErr w:type="spellEnd"/>
      <w:r w:rsidRPr="00A523A3">
        <w:rPr>
          <w:rStyle w:val="hps"/>
          <w:rFonts w:eastAsia="Batang"/>
        </w:rPr>
        <w:t xml:space="preserve"> </w:t>
      </w:r>
      <w:proofErr w:type="gramStart"/>
      <w:r w:rsidRPr="00A523A3">
        <w:rPr>
          <w:rStyle w:val="hps"/>
          <w:rFonts w:eastAsia="Batang"/>
        </w:rPr>
        <w:t xml:space="preserve">e </w:t>
      </w:r>
      <w:r w:rsidRPr="00A523A3">
        <w:rPr>
          <w:rFonts w:eastAsia="Batang"/>
        </w:rPr>
        <w:t xml:space="preserve"> </w:t>
      </w:r>
      <w:proofErr w:type="spellStart"/>
      <w:r w:rsidRPr="00A523A3">
        <w:rPr>
          <w:rStyle w:val="hps"/>
          <w:rFonts w:eastAsia="Batang"/>
        </w:rPr>
        <w:t>objekteve</w:t>
      </w:r>
      <w:proofErr w:type="spellEnd"/>
      <w:proofErr w:type="gramEnd"/>
      <w:r w:rsidRPr="00A523A3">
        <w:rPr>
          <w:rFonts w:eastAsia="Batang"/>
        </w:rPr>
        <w:t xml:space="preserve"> </w:t>
      </w:r>
      <w:proofErr w:type="spellStart"/>
      <w:r w:rsidRPr="00A523A3">
        <w:rPr>
          <w:rStyle w:val="hps"/>
          <w:rFonts w:eastAsia="Batang"/>
        </w:rPr>
        <w:t>për</w:t>
      </w:r>
      <w:proofErr w:type="spellEnd"/>
      <w:r w:rsidRPr="00A523A3">
        <w:rPr>
          <w:rStyle w:val="hps"/>
          <w:rFonts w:eastAsia="Batang"/>
        </w:rPr>
        <w:t xml:space="preserve"> </w:t>
      </w:r>
      <w:proofErr w:type="spellStart"/>
      <w:r w:rsidRPr="00A523A3">
        <w:rPr>
          <w:rStyle w:val="hps"/>
          <w:rFonts w:eastAsia="Batang"/>
        </w:rPr>
        <w:t>vendosjen</w:t>
      </w:r>
      <w:proofErr w:type="spellEnd"/>
      <w:r w:rsidRPr="00A523A3">
        <w:rPr>
          <w:rStyle w:val="hps"/>
          <w:rFonts w:eastAsia="Batang"/>
        </w:rPr>
        <w:t xml:space="preserve"> </w:t>
      </w:r>
      <w:proofErr w:type="gramStart"/>
      <w:r w:rsidRPr="00A523A3">
        <w:rPr>
          <w:rStyle w:val="hps"/>
          <w:rFonts w:eastAsia="Batang"/>
        </w:rPr>
        <w:t xml:space="preserve">e  </w:t>
      </w:r>
      <w:proofErr w:type="spellStart"/>
      <w:r w:rsidRPr="00A523A3">
        <w:rPr>
          <w:rStyle w:val="hps"/>
          <w:rFonts w:eastAsia="Batang"/>
        </w:rPr>
        <w:t>bagëtis</w:t>
      </w:r>
      <w:proofErr w:type="spellEnd"/>
      <w:proofErr w:type="gramEnd"/>
      <w:r w:rsidRPr="00A523A3">
        <w:rPr>
          <w:rFonts w:eastAsia="Batang"/>
        </w:rPr>
        <w:t xml:space="preserve"> </w:t>
      </w:r>
      <w:proofErr w:type="spellStart"/>
      <w:r w:rsidRPr="00A523A3">
        <w:rPr>
          <w:rStyle w:val="hps"/>
          <w:rFonts w:eastAsia="Batang"/>
        </w:rPr>
        <w:t>është</w:t>
      </w:r>
      <w:proofErr w:type="spellEnd"/>
      <w:r w:rsidRPr="00A523A3">
        <w:rPr>
          <w:rStyle w:val="hps"/>
          <w:rFonts w:eastAsia="Batang"/>
        </w:rPr>
        <w:t xml:space="preserve"> </w:t>
      </w:r>
      <w:proofErr w:type="spellStart"/>
      <w:r w:rsidRPr="00A523A3">
        <w:rPr>
          <w:rStyle w:val="hps"/>
          <w:rFonts w:eastAsia="Batang"/>
        </w:rPr>
        <w:t>shumë</w:t>
      </w:r>
      <w:proofErr w:type="spellEnd"/>
      <w:r w:rsidRPr="00A523A3">
        <w:rPr>
          <w:rStyle w:val="hps"/>
          <w:rFonts w:eastAsia="Batang"/>
        </w:rPr>
        <w:t xml:space="preserve"> e</w:t>
      </w:r>
      <w:r w:rsidRPr="00A523A3">
        <w:rPr>
          <w:rFonts w:eastAsia="Batang"/>
        </w:rPr>
        <w:t xml:space="preserve"> </w:t>
      </w:r>
      <w:proofErr w:type="spellStart"/>
      <w:r w:rsidRPr="00A523A3">
        <w:rPr>
          <w:rStyle w:val="hps"/>
          <w:rFonts w:eastAsia="Batang"/>
        </w:rPr>
        <w:t>pabarabartë</w:t>
      </w:r>
      <w:proofErr w:type="spellEnd"/>
      <w:r w:rsidRPr="00A523A3">
        <w:rPr>
          <w:rFonts w:eastAsia="Batang"/>
        </w:rPr>
        <w:t xml:space="preserve"> </w:t>
      </w:r>
      <w:proofErr w:type="spellStart"/>
      <w:r w:rsidRPr="00A523A3">
        <w:rPr>
          <w:rStyle w:val="hps"/>
          <w:rFonts w:eastAsia="Batang"/>
        </w:rPr>
        <w:t>dhe</w:t>
      </w:r>
      <w:proofErr w:type="spellEnd"/>
      <w:r w:rsidRPr="00A523A3">
        <w:rPr>
          <w:rFonts w:eastAsia="Batang"/>
        </w:rPr>
        <w:t xml:space="preserve"> </w:t>
      </w:r>
      <w:proofErr w:type="spellStart"/>
      <w:r w:rsidRPr="00A523A3">
        <w:rPr>
          <w:rStyle w:val="hps"/>
          <w:rFonts w:eastAsia="Batang"/>
        </w:rPr>
        <w:t>varet</w:t>
      </w:r>
      <w:proofErr w:type="spellEnd"/>
      <w:r w:rsidRPr="00A523A3">
        <w:rPr>
          <w:rStyle w:val="hps"/>
          <w:rFonts w:eastAsia="Batang"/>
        </w:rPr>
        <w:t xml:space="preserve"> </w:t>
      </w:r>
      <w:proofErr w:type="spellStart"/>
      <w:r w:rsidRPr="00A523A3">
        <w:rPr>
          <w:rStyle w:val="hps"/>
          <w:rFonts w:eastAsia="Batang"/>
        </w:rPr>
        <w:t>nga</w:t>
      </w:r>
      <w:proofErr w:type="spellEnd"/>
      <w:r w:rsidRPr="00A523A3">
        <w:rPr>
          <w:rStyle w:val="hps"/>
          <w:rFonts w:eastAsia="Batang"/>
        </w:rPr>
        <w:t xml:space="preserve"> </w:t>
      </w:r>
      <w:proofErr w:type="spellStart"/>
      <w:r w:rsidRPr="00A523A3">
        <w:rPr>
          <w:rStyle w:val="hps"/>
          <w:rFonts w:eastAsia="Batang"/>
        </w:rPr>
        <w:t>shkalla</w:t>
      </w:r>
      <w:proofErr w:type="spellEnd"/>
      <w:r w:rsidRPr="00A523A3">
        <w:rPr>
          <w:rFonts w:eastAsia="Batang"/>
        </w:rPr>
        <w:t xml:space="preserve"> </w:t>
      </w:r>
      <w:r w:rsidRPr="00A523A3">
        <w:rPr>
          <w:rStyle w:val="hps"/>
          <w:rFonts w:eastAsia="Batang"/>
        </w:rPr>
        <w:t>e</w:t>
      </w:r>
      <w:r w:rsidRPr="00A523A3">
        <w:rPr>
          <w:rFonts w:eastAsia="Batang"/>
        </w:rPr>
        <w:t xml:space="preserve"> </w:t>
      </w:r>
      <w:proofErr w:type="spellStart"/>
      <w:r w:rsidRPr="00A523A3">
        <w:rPr>
          <w:rStyle w:val="hps"/>
          <w:rFonts w:eastAsia="Batang"/>
        </w:rPr>
        <w:t>specializimit</w:t>
      </w:r>
      <w:proofErr w:type="spellEnd"/>
      <w:r w:rsidRPr="00A523A3">
        <w:rPr>
          <w:rFonts w:eastAsia="Batang"/>
        </w:rPr>
        <w:t xml:space="preserve"> </w:t>
      </w:r>
      <w:proofErr w:type="spellStart"/>
      <w:r w:rsidRPr="00A523A3">
        <w:rPr>
          <w:rStyle w:val="hps"/>
          <w:rFonts w:eastAsia="Batang"/>
        </w:rPr>
        <w:t>dhe</w:t>
      </w:r>
      <w:proofErr w:type="spellEnd"/>
      <w:r w:rsidRPr="00A523A3">
        <w:rPr>
          <w:rStyle w:val="hps"/>
          <w:rFonts w:eastAsia="Batang"/>
        </w:rPr>
        <w:t xml:space="preserve"> </w:t>
      </w:r>
      <w:proofErr w:type="spellStart"/>
      <w:r w:rsidRPr="00A523A3">
        <w:rPr>
          <w:rStyle w:val="hps"/>
          <w:rFonts w:eastAsia="Batang"/>
        </w:rPr>
        <w:t>madhësia</w:t>
      </w:r>
      <w:proofErr w:type="spellEnd"/>
      <w:r w:rsidRPr="00A523A3">
        <w:rPr>
          <w:rStyle w:val="hps"/>
          <w:rFonts w:eastAsia="Batang"/>
        </w:rPr>
        <w:t xml:space="preserve"> e</w:t>
      </w:r>
      <w:r w:rsidRPr="00A523A3">
        <w:rPr>
          <w:rFonts w:eastAsia="Batang"/>
        </w:rPr>
        <w:t xml:space="preserve"> </w:t>
      </w:r>
      <w:proofErr w:type="spellStart"/>
      <w:r w:rsidRPr="00A523A3">
        <w:rPr>
          <w:rStyle w:val="hps"/>
          <w:rFonts w:eastAsia="Batang"/>
        </w:rPr>
        <w:t>kopesë</w:t>
      </w:r>
      <w:proofErr w:type="spellEnd"/>
      <w:r w:rsidRPr="00A523A3">
        <w:rPr>
          <w:rFonts w:eastAsia="Batang"/>
        </w:rPr>
        <w:t xml:space="preserve">. </w:t>
      </w:r>
      <w:proofErr w:type="spellStart"/>
      <w:r w:rsidRPr="00A523A3">
        <w:rPr>
          <w:rStyle w:val="hps"/>
          <w:rFonts w:eastAsia="Batang"/>
        </w:rPr>
        <w:t>Një</w:t>
      </w:r>
      <w:proofErr w:type="spellEnd"/>
      <w:r w:rsidRPr="00A523A3">
        <w:rPr>
          <w:rStyle w:val="hps"/>
          <w:rFonts w:eastAsia="Batang"/>
        </w:rPr>
        <w:t xml:space="preserve"> </w:t>
      </w:r>
      <w:proofErr w:type="spellStart"/>
      <w:r w:rsidRPr="00A523A3">
        <w:rPr>
          <w:rStyle w:val="hps"/>
          <w:rFonts w:eastAsia="Batang"/>
        </w:rPr>
        <w:t>numër</w:t>
      </w:r>
      <w:proofErr w:type="spellEnd"/>
      <w:r w:rsidRPr="00A523A3">
        <w:rPr>
          <w:rStyle w:val="hps"/>
          <w:rFonts w:eastAsia="Batang"/>
        </w:rPr>
        <w:t xml:space="preserve"> </w:t>
      </w:r>
      <w:proofErr w:type="spellStart"/>
      <w:r w:rsidRPr="00A523A3">
        <w:rPr>
          <w:rStyle w:val="hps"/>
          <w:rFonts w:eastAsia="Batang"/>
        </w:rPr>
        <w:t>i</w:t>
      </w:r>
      <w:proofErr w:type="spellEnd"/>
      <w:r w:rsidRPr="00A523A3">
        <w:rPr>
          <w:rStyle w:val="hps"/>
          <w:rFonts w:eastAsia="Batang"/>
        </w:rPr>
        <w:t xml:space="preserve"> </w:t>
      </w:r>
      <w:proofErr w:type="spellStart"/>
      <w:r w:rsidRPr="00A523A3">
        <w:rPr>
          <w:rStyle w:val="hps"/>
          <w:rFonts w:eastAsia="Batang"/>
        </w:rPr>
        <w:t>vogël</w:t>
      </w:r>
      <w:proofErr w:type="spellEnd"/>
      <w:r w:rsidRPr="00A523A3">
        <w:rPr>
          <w:rFonts w:eastAsia="Batang"/>
        </w:rPr>
        <w:t xml:space="preserve"> </w:t>
      </w:r>
      <w:proofErr w:type="spellStart"/>
      <w:r w:rsidRPr="00A523A3">
        <w:rPr>
          <w:rStyle w:val="hps"/>
          <w:rFonts w:eastAsia="Batang"/>
        </w:rPr>
        <w:t>i</w:t>
      </w:r>
      <w:proofErr w:type="spellEnd"/>
      <w:r w:rsidRPr="00A523A3">
        <w:rPr>
          <w:rStyle w:val="hps"/>
          <w:rFonts w:eastAsia="Batang"/>
        </w:rPr>
        <w:t xml:space="preserve"> </w:t>
      </w:r>
      <w:proofErr w:type="spellStart"/>
      <w:r w:rsidRPr="00A523A3">
        <w:rPr>
          <w:rStyle w:val="hps"/>
          <w:rFonts w:eastAsia="Batang"/>
        </w:rPr>
        <w:t>ekonomive</w:t>
      </w:r>
      <w:proofErr w:type="spellEnd"/>
      <w:r w:rsidRPr="00A523A3">
        <w:rPr>
          <w:rStyle w:val="hps"/>
          <w:rFonts w:eastAsia="Batang"/>
        </w:rPr>
        <w:t xml:space="preserve"> </w:t>
      </w:r>
      <w:proofErr w:type="spellStart"/>
      <w:r w:rsidRPr="00A523A3">
        <w:rPr>
          <w:rStyle w:val="hps"/>
          <w:rFonts w:eastAsia="Batang"/>
        </w:rPr>
        <w:t>gjatë</w:t>
      </w:r>
      <w:proofErr w:type="spellEnd"/>
      <w:r w:rsidRPr="00A523A3">
        <w:rPr>
          <w:rStyle w:val="hps"/>
          <w:rFonts w:eastAsia="Batang"/>
        </w:rPr>
        <w:t xml:space="preserve"> </w:t>
      </w:r>
      <w:proofErr w:type="spellStart"/>
      <w:r w:rsidRPr="00A523A3">
        <w:rPr>
          <w:rStyle w:val="hps"/>
          <w:rFonts w:eastAsia="Batang"/>
        </w:rPr>
        <w:t>dekadës</w:t>
      </w:r>
      <w:proofErr w:type="spellEnd"/>
      <w:r w:rsidRPr="00A523A3">
        <w:rPr>
          <w:rStyle w:val="hps"/>
          <w:rFonts w:eastAsia="Batang"/>
        </w:rPr>
        <w:t xml:space="preserve"> </w:t>
      </w:r>
      <w:proofErr w:type="spellStart"/>
      <w:r w:rsidRPr="00A523A3">
        <w:rPr>
          <w:rStyle w:val="hps"/>
          <w:rFonts w:eastAsia="Batang"/>
        </w:rPr>
        <w:t>së</w:t>
      </w:r>
      <w:proofErr w:type="spellEnd"/>
      <w:r w:rsidRPr="00A523A3">
        <w:rPr>
          <w:rStyle w:val="hps"/>
          <w:rFonts w:eastAsia="Batang"/>
        </w:rPr>
        <w:t xml:space="preserve"> </w:t>
      </w:r>
      <w:proofErr w:type="spellStart"/>
      <w:r w:rsidRPr="00A523A3">
        <w:rPr>
          <w:rStyle w:val="hps"/>
          <w:rFonts w:eastAsia="Batang"/>
        </w:rPr>
        <w:t>fundit</w:t>
      </w:r>
      <w:proofErr w:type="spellEnd"/>
      <w:r w:rsidRPr="00A523A3">
        <w:rPr>
          <w:rFonts w:eastAsia="Batang"/>
        </w:rPr>
        <w:t xml:space="preserve"> </w:t>
      </w:r>
      <w:proofErr w:type="spellStart"/>
      <w:proofErr w:type="gramStart"/>
      <w:r w:rsidRPr="00A523A3">
        <w:rPr>
          <w:rStyle w:val="hps"/>
          <w:rFonts w:eastAsia="Batang"/>
        </w:rPr>
        <w:t>kanë</w:t>
      </w:r>
      <w:proofErr w:type="spellEnd"/>
      <w:r w:rsidRPr="00A523A3">
        <w:rPr>
          <w:rStyle w:val="hps"/>
          <w:rFonts w:eastAsia="Batang"/>
        </w:rPr>
        <w:t xml:space="preserve">  </w:t>
      </w:r>
      <w:proofErr w:type="spellStart"/>
      <w:r w:rsidRPr="00A523A3">
        <w:rPr>
          <w:rStyle w:val="hps"/>
          <w:rFonts w:eastAsia="Batang"/>
        </w:rPr>
        <w:t>pasur</w:t>
      </w:r>
      <w:proofErr w:type="spellEnd"/>
      <w:proofErr w:type="gramEnd"/>
      <w:r w:rsidRPr="00A523A3">
        <w:rPr>
          <w:rFonts w:eastAsia="Batang"/>
        </w:rPr>
        <w:t xml:space="preserve"> </w:t>
      </w:r>
      <w:proofErr w:type="spellStart"/>
      <w:r w:rsidRPr="00A523A3">
        <w:rPr>
          <w:rStyle w:val="hps"/>
          <w:rFonts w:eastAsia="Batang"/>
        </w:rPr>
        <w:t>investime</w:t>
      </w:r>
      <w:proofErr w:type="spellEnd"/>
      <w:r w:rsidRPr="00A523A3">
        <w:rPr>
          <w:rStyle w:val="hps"/>
          <w:rFonts w:eastAsia="Batang"/>
        </w:rPr>
        <w:t xml:space="preserve"> </w:t>
      </w:r>
      <w:proofErr w:type="spellStart"/>
      <w:r w:rsidRPr="00A523A3">
        <w:rPr>
          <w:rStyle w:val="hps"/>
          <w:rFonts w:eastAsia="Batang"/>
        </w:rPr>
        <w:lastRenderedPageBreak/>
        <w:t>të</w:t>
      </w:r>
      <w:proofErr w:type="spellEnd"/>
      <w:r w:rsidRPr="00A523A3">
        <w:rPr>
          <w:rStyle w:val="hps"/>
          <w:rFonts w:eastAsia="Batang"/>
        </w:rPr>
        <w:t xml:space="preserve"> </w:t>
      </w:r>
      <w:proofErr w:type="spellStart"/>
      <w:r w:rsidRPr="00A523A3">
        <w:rPr>
          <w:rStyle w:val="hps"/>
          <w:rFonts w:eastAsia="Batang"/>
        </w:rPr>
        <w:t>rëndësishme</w:t>
      </w:r>
      <w:proofErr w:type="spellEnd"/>
      <w:r w:rsidRPr="00A523A3">
        <w:rPr>
          <w:rFonts w:eastAsia="Batang"/>
        </w:rPr>
        <w:t xml:space="preserve"> </w:t>
      </w:r>
      <w:proofErr w:type="spellStart"/>
      <w:r w:rsidRPr="00A523A3">
        <w:rPr>
          <w:rStyle w:val="hps"/>
          <w:rFonts w:eastAsia="Batang"/>
        </w:rPr>
        <w:t>në</w:t>
      </w:r>
      <w:proofErr w:type="spellEnd"/>
      <w:r w:rsidRPr="00A523A3">
        <w:rPr>
          <w:rStyle w:val="hps"/>
          <w:rFonts w:eastAsia="Batang"/>
        </w:rPr>
        <w:t xml:space="preserve"> </w:t>
      </w:r>
      <w:proofErr w:type="spellStart"/>
      <w:r w:rsidRPr="00A523A3">
        <w:rPr>
          <w:rStyle w:val="hps"/>
          <w:rFonts w:eastAsia="Batang"/>
        </w:rPr>
        <w:t>përmirësimin</w:t>
      </w:r>
      <w:proofErr w:type="spellEnd"/>
      <w:r w:rsidRPr="00A523A3">
        <w:rPr>
          <w:rFonts w:eastAsia="Batang"/>
        </w:rPr>
        <w:t xml:space="preserve"> </w:t>
      </w:r>
      <w:r w:rsidRPr="00A523A3">
        <w:rPr>
          <w:rStyle w:val="hps"/>
          <w:rFonts w:eastAsia="Batang"/>
        </w:rPr>
        <w:t xml:space="preserve">e </w:t>
      </w:r>
      <w:proofErr w:type="spellStart"/>
      <w:r w:rsidRPr="00A523A3">
        <w:rPr>
          <w:rStyle w:val="hps"/>
          <w:rFonts w:eastAsia="Batang"/>
        </w:rPr>
        <w:t>standardit</w:t>
      </w:r>
      <w:proofErr w:type="spellEnd"/>
      <w:r w:rsidRPr="00A523A3">
        <w:rPr>
          <w:rStyle w:val="hps"/>
          <w:rFonts w:eastAsia="Batang"/>
        </w:rPr>
        <w:t xml:space="preserve"> </w:t>
      </w:r>
      <w:proofErr w:type="spellStart"/>
      <w:r w:rsidRPr="00A523A3">
        <w:rPr>
          <w:rStyle w:val="hps"/>
          <w:rFonts w:eastAsia="Batang"/>
        </w:rPr>
        <w:t>të</w:t>
      </w:r>
      <w:proofErr w:type="spellEnd"/>
      <w:r w:rsidRPr="00A523A3">
        <w:rPr>
          <w:rFonts w:eastAsia="Batang"/>
        </w:rPr>
        <w:t xml:space="preserve"> </w:t>
      </w:r>
      <w:proofErr w:type="spellStart"/>
      <w:r w:rsidRPr="00A523A3">
        <w:rPr>
          <w:rStyle w:val="hps"/>
          <w:rFonts w:eastAsia="Batang"/>
        </w:rPr>
        <w:t>ndërtimit</w:t>
      </w:r>
      <w:proofErr w:type="spellEnd"/>
      <w:r w:rsidRPr="00A523A3">
        <w:rPr>
          <w:rStyle w:val="hps"/>
          <w:rFonts w:eastAsia="Batang"/>
        </w:rPr>
        <w:t xml:space="preserve"> </w:t>
      </w:r>
      <w:proofErr w:type="spellStart"/>
      <w:r w:rsidRPr="00A523A3">
        <w:rPr>
          <w:rStyle w:val="hps"/>
          <w:rFonts w:eastAsia="Batang"/>
        </w:rPr>
        <w:t>dhe</w:t>
      </w:r>
      <w:proofErr w:type="spellEnd"/>
      <w:r w:rsidRPr="00A523A3">
        <w:rPr>
          <w:rFonts w:eastAsia="Batang"/>
        </w:rPr>
        <w:t xml:space="preserve"> </w:t>
      </w:r>
      <w:proofErr w:type="spellStart"/>
      <w:r w:rsidRPr="00A523A3">
        <w:rPr>
          <w:rStyle w:val="hps"/>
          <w:rFonts w:eastAsia="Batang"/>
        </w:rPr>
        <w:t>zgjerimit</w:t>
      </w:r>
      <w:proofErr w:type="spellEnd"/>
      <w:r w:rsidRPr="00A523A3">
        <w:rPr>
          <w:rStyle w:val="hps"/>
          <w:rFonts w:eastAsia="Batang"/>
        </w:rPr>
        <w:t xml:space="preserve"> </w:t>
      </w:r>
      <w:proofErr w:type="spellStart"/>
      <w:proofErr w:type="gramStart"/>
      <w:r w:rsidRPr="00A523A3">
        <w:rPr>
          <w:rStyle w:val="hps"/>
          <w:rFonts w:eastAsia="Batang"/>
        </w:rPr>
        <w:t>të</w:t>
      </w:r>
      <w:proofErr w:type="spellEnd"/>
      <w:r w:rsidRPr="00A523A3">
        <w:rPr>
          <w:rStyle w:val="hps"/>
          <w:rFonts w:eastAsia="Batang"/>
        </w:rPr>
        <w:t xml:space="preserve"> </w:t>
      </w:r>
      <w:r w:rsidRPr="00A523A3">
        <w:rPr>
          <w:rFonts w:eastAsia="Batang"/>
        </w:rPr>
        <w:t xml:space="preserve"> </w:t>
      </w:r>
      <w:proofErr w:type="spellStart"/>
      <w:r w:rsidRPr="00A523A3">
        <w:rPr>
          <w:rStyle w:val="hps"/>
          <w:rFonts w:eastAsia="Batang"/>
        </w:rPr>
        <w:t>objekteve</w:t>
      </w:r>
      <w:proofErr w:type="spellEnd"/>
      <w:proofErr w:type="gramEnd"/>
      <w:r w:rsidRPr="00A523A3">
        <w:rPr>
          <w:rStyle w:val="hps"/>
          <w:rFonts w:eastAsia="Batang"/>
        </w:rPr>
        <w:t xml:space="preserve"> </w:t>
      </w:r>
      <w:proofErr w:type="spellStart"/>
      <w:r w:rsidRPr="00A523A3">
        <w:rPr>
          <w:rStyle w:val="hps"/>
          <w:rFonts w:eastAsia="Batang"/>
        </w:rPr>
        <w:t>ekzistuese</w:t>
      </w:r>
      <w:proofErr w:type="spellEnd"/>
      <w:r w:rsidRPr="00A523A3">
        <w:rPr>
          <w:rFonts w:eastAsia="Batang"/>
        </w:rPr>
        <w:t xml:space="preserve">. </w:t>
      </w:r>
      <w:proofErr w:type="spellStart"/>
      <w:r w:rsidRPr="00A523A3">
        <w:rPr>
          <w:rStyle w:val="hps"/>
          <w:rFonts w:eastAsia="Batang"/>
        </w:rPr>
        <w:t>Këto</w:t>
      </w:r>
      <w:proofErr w:type="spellEnd"/>
      <w:r w:rsidRPr="00A523A3">
        <w:rPr>
          <w:rFonts w:eastAsia="Batang"/>
        </w:rPr>
        <w:t xml:space="preserve"> </w:t>
      </w:r>
      <w:proofErr w:type="spellStart"/>
      <w:r w:rsidRPr="00A523A3">
        <w:rPr>
          <w:rStyle w:val="hps"/>
          <w:rFonts w:eastAsia="Batang"/>
        </w:rPr>
        <w:t>objekte</w:t>
      </w:r>
      <w:proofErr w:type="spellEnd"/>
      <w:r w:rsidRPr="00A523A3">
        <w:rPr>
          <w:rFonts w:eastAsia="Batang"/>
        </w:rPr>
        <w:t xml:space="preserve"> </w:t>
      </w:r>
      <w:proofErr w:type="spellStart"/>
      <w:r w:rsidRPr="00A523A3">
        <w:rPr>
          <w:rStyle w:val="hps"/>
          <w:rFonts w:eastAsia="Batang"/>
        </w:rPr>
        <w:t>nuk</w:t>
      </w:r>
      <w:proofErr w:type="spellEnd"/>
      <w:r w:rsidRPr="00A523A3">
        <w:rPr>
          <w:rStyle w:val="hps"/>
          <w:rFonts w:eastAsia="Batang"/>
        </w:rPr>
        <w:t xml:space="preserve"> </w:t>
      </w:r>
      <w:proofErr w:type="spellStart"/>
      <w:r w:rsidRPr="00A523A3">
        <w:rPr>
          <w:rStyle w:val="hps"/>
          <w:rFonts w:eastAsia="Batang"/>
        </w:rPr>
        <w:t>janë</w:t>
      </w:r>
      <w:proofErr w:type="spellEnd"/>
      <w:r w:rsidRPr="00A523A3">
        <w:rPr>
          <w:rStyle w:val="hps"/>
          <w:rFonts w:eastAsia="Batang"/>
        </w:rPr>
        <w:t xml:space="preserve"> </w:t>
      </w:r>
      <w:proofErr w:type="spellStart"/>
      <w:r w:rsidRPr="00A523A3">
        <w:rPr>
          <w:rStyle w:val="hps"/>
          <w:rFonts w:eastAsia="Batang"/>
        </w:rPr>
        <w:t>të</w:t>
      </w:r>
      <w:proofErr w:type="spellEnd"/>
      <w:r w:rsidRPr="00A523A3">
        <w:rPr>
          <w:rStyle w:val="hps"/>
          <w:rFonts w:eastAsia="Batang"/>
        </w:rPr>
        <w:t xml:space="preserve"> </w:t>
      </w:r>
      <w:proofErr w:type="spellStart"/>
      <w:r w:rsidRPr="00A523A3">
        <w:rPr>
          <w:rStyle w:val="hps"/>
          <w:rFonts w:eastAsia="Batang"/>
        </w:rPr>
        <w:t>pajisura</w:t>
      </w:r>
      <w:proofErr w:type="spellEnd"/>
      <w:r w:rsidRPr="00A523A3">
        <w:rPr>
          <w:rFonts w:eastAsia="Batang"/>
        </w:rPr>
        <w:t xml:space="preserve"> </w:t>
      </w:r>
      <w:proofErr w:type="spellStart"/>
      <w:proofErr w:type="gramStart"/>
      <w:r w:rsidRPr="00A523A3">
        <w:rPr>
          <w:rStyle w:val="hps"/>
          <w:rFonts w:eastAsia="Batang"/>
        </w:rPr>
        <w:t>plotësisht</w:t>
      </w:r>
      <w:proofErr w:type="spellEnd"/>
      <w:r w:rsidRPr="00A523A3">
        <w:rPr>
          <w:rFonts w:eastAsia="Batang"/>
        </w:rPr>
        <w:t xml:space="preserve">  </w:t>
      </w:r>
      <w:proofErr w:type="spellStart"/>
      <w:r w:rsidRPr="00A523A3">
        <w:rPr>
          <w:rFonts w:eastAsia="Batang"/>
        </w:rPr>
        <w:t>nga</w:t>
      </w:r>
      <w:proofErr w:type="spellEnd"/>
      <w:proofErr w:type="gramEnd"/>
      <w:r w:rsidRPr="00A523A3">
        <w:rPr>
          <w:rFonts w:eastAsia="Batang"/>
        </w:rPr>
        <w:t xml:space="preserve"> ana </w:t>
      </w:r>
      <w:proofErr w:type="spellStart"/>
      <w:r w:rsidRPr="00A523A3">
        <w:rPr>
          <w:rStyle w:val="hps"/>
          <w:rFonts w:eastAsia="Batang"/>
        </w:rPr>
        <w:t>teknike</w:t>
      </w:r>
      <w:proofErr w:type="spellEnd"/>
      <w:r w:rsidRPr="00A523A3">
        <w:rPr>
          <w:rFonts w:eastAsia="Batang"/>
        </w:rPr>
        <w:t xml:space="preserve">. </w:t>
      </w:r>
    </w:p>
    <w:p w14:paraId="73EA7AC6" w14:textId="77777777" w:rsidR="008C48E6" w:rsidRDefault="008C48E6" w:rsidP="00AF3236">
      <w:pPr>
        <w:pStyle w:val="NoSpacing"/>
        <w:rPr>
          <w:rFonts w:eastAsia="Batang"/>
        </w:rPr>
      </w:pPr>
    </w:p>
    <w:p w14:paraId="73C1F60B" w14:textId="77777777" w:rsidR="008C48E6" w:rsidRPr="00A523A3" w:rsidRDefault="008C48E6" w:rsidP="00AF3236">
      <w:pPr>
        <w:pStyle w:val="NoSpacing"/>
        <w:rPr>
          <w:rFonts w:eastAsia="Batang"/>
        </w:rPr>
      </w:pPr>
    </w:p>
    <w:p w14:paraId="45C30452" w14:textId="77777777" w:rsidR="00AF3236" w:rsidRPr="00A523A3" w:rsidRDefault="00AF3236" w:rsidP="00AF3236">
      <w:pPr>
        <w:pStyle w:val="NoSpacing"/>
      </w:pPr>
    </w:p>
    <w:p w14:paraId="68E9FFE9" w14:textId="0B342D79" w:rsidR="00AF3236" w:rsidRPr="004D370B" w:rsidRDefault="00AF3236" w:rsidP="00AF3236">
      <w:pPr>
        <w:pStyle w:val="NoSpacing"/>
        <w:rPr>
          <w:b/>
          <w:lang w:val="sq-AL"/>
        </w:rPr>
      </w:pPr>
      <w:proofErr w:type="spellStart"/>
      <w:r w:rsidRPr="00A523A3">
        <w:rPr>
          <w:b/>
          <w:lang w:val="sr-Cyrl-CS"/>
        </w:rPr>
        <w:t>Приклучне</w:t>
      </w:r>
      <w:proofErr w:type="spellEnd"/>
      <w:r w:rsidRPr="00A523A3">
        <w:rPr>
          <w:b/>
          <w:lang w:val="sr-Cyrl-CS"/>
        </w:rPr>
        <w:t xml:space="preserve"> </w:t>
      </w:r>
      <w:proofErr w:type="spellStart"/>
      <w:r w:rsidRPr="00A523A3">
        <w:rPr>
          <w:b/>
          <w:lang w:val="sr-Cyrl-CS"/>
        </w:rPr>
        <w:t>мшине</w:t>
      </w:r>
      <w:proofErr w:type="spellEnd"/>
      <w:r w:rsidRPr="00A523A3">
        <w:rPr>
          <w:b/>
          <w:lang w:val="sq-AL"/>
        </w:rPr>
        <w:t xml:space="preserve">  - </w:t>
      </w:r>
      <w:proofErr w:type="spellStart"/>
      <w:r w:rsidRPr="00A523A3">
        <w:rPr>
          <w:b/>
        </w:rPr>
        <w:t>попис</w:t>
      </w:r>
      <w:proofErr w:type="spellEnd"/>
      <w:r w:rsidRPr="00A523A3">
        <w:rPr>
          <w:b/>
        </w:rPr>
        <w:t xml:space="preserve"> </w:t>
      </w:r>
      <w:proofErr w:type="spellStart"/>
      <w:r w:rsidRPr="00A523A3">
        <w:rPr>
          <w:b/>
        </w:rPr>
        <w:t>пољопривреде</w:t>
      </w:r>
      <w:proofErr w:type="spellEnd"/>
      <w:r w:rsidRPr="00A523A3">
        <w:rPr>
          <w:b/>
        </w:rPr>
        <w:t xml:space="preserve"> 2012</w:t>
      </w:r>
      <w:r w:rsidR="004D370B">
        <w:rPr>
          <w:b/>
          <w:lang w:val="sq-AL"/>
        </w:rPr>
        <w:t>-</w:t>
      </w:r>
      <w:r w:rsidRPr="00A523A3">
        <w:rPr>
          <w:rFonts w:eastAsia="Batang"/>
          <w:b/>
          <w:lang w:val="sq-AL"/>
        </w:rPr>
        <w:t>Makinat bashkangjitëse -</w:t>
      </w:r>
      <w:r w:rsidRPr="00A523A3">
        <w:rPr>
          <w:rFonts w:eastAsia="Batang"/>
          <w:b/>
        </w:rPr>
        <w:t xml:space="preserve"> </w:t>
      </w:r>
      <w:proofErr w:type="spellStart"/>
      <w:r w:rsidRPr="00A523A3">
        <w:rPr>
          <w:rFonts w:eastAsia="Batang"/>
          <w:b/>
        </w:rPr>
        <w:t>regjistrimi</w:t>
      </w:r>
      <w:proofErr w:type="spellEnd"/>
      <w:r w:rsidRPr="00A523A3">
        <w:rPr>
          <w:rFonts w:eastAsia="Batang"/>
          <w:b/>
        </w:rPr>
        <w:t xml:space="preserve"> </w:t>
      </w:r>
      <w:proofErr w:type="spellStart"/>
      <w:r w:rsidRPr="00A523A3">
        <w:rPr>
          <w:rFonts w:eastAsia="Batang"/>
          <w:b/>
        </w:rPr>
        <w:t>i</w:t>
      </w:r>
      <w:proofErr w:type="spellEnd"/>
      <w:r w:rsidRPr="00A523A3">
        <w:rPr>
          <w:rFonts w:eastAsia="Batang"/>
          <w:b/>
        </w:rPr>
        <w:t xml:space="preserve"> </w:t>
      </w:r>
      <w:proofErr w:type="spellStart"/>
      <w:r w:rsidRPr="00A523A3">
        <w:rPr>
          <w:rFonts w:eastAsia="Batang"/>
          <w:b/>
        </w:rPr>
        <w:t>bujqësis</w:t>
      </w:r>
      <w:proofErr w:type="spellEnd"/>
      <w:r w:rsidRPr="00A523A3">
        <w:rPr>
          <w:rFonts w:eastAsia="Batang"/>
          <w:b/>
        </w:rPr>
        <w:t xml:space="preserve"> 2012</w:t>
      </w:r>
      <w:r w:rsidRPr="00A523A3">
        <w:rPr>
          <w:rFonts w:eastAsia="Batang"/>
          <w:b/>
          <w:color w:val="FFFFFF"/>
        </w:rPr>
        <w:t xml:space="preserve">  </w:t>
      </w:r>
    </w:p>
    <w:tbl>
      <w:tblPr>
        <w:tblStyle w:val="TableGrid"/>
        <w:tblW w:w="0" w:type="auto"/>
        <w:tblLook w:val="04A0" w:firstRow="1" w:lastRow="0" w:firstColumn="1" w:lastColumn="0" w:noHBand="0" w:noVBand="1"/>
      </w:tblPr>
      <w:tblGrid>
        <w:gridCol w:w="3528"/>
        <w:gridCol w:w="4230"/>
        <w:gridCol w:w="810"/>
      </w:tblGrid>
      <w:tr w:rsidR="00AF3236" w:rsidRPr="00A523A3" w14:paraId="579C8B91" w14:textId="77777777" w:rsidTr="00872251">
        <w:tc>
          <w:tcPr>
            <w:tcW w:w="3528" w:type="dxa"/>
          </w:tcPr>
          <w:p w14:paraId="740B7D23" w14:textId="77777777" w:rsidR="00AF3236" w:rsidRPr="00A523A3" w:rsidRDefault="00AF3236" w:rsidP="00872251">
            <w:pPr>
              <w:rPr>
                <w:sz w:val="22"/>
                <w:szCs w:val="22"/>
              </w:rPr>
            </w:pPr>
            <w:r w:rsidRPr="00A523A3">
              <w:rPr>
                <w:sz w:val="22"/>
                <w:szCs w:val="22"/>
                <w:lang w:val="sr-Cyrl-CS"/>
              </w:rPr>
              <w:t>Берачи кукуруза</w:t>
            </w:r>
          </w:p>
        </w:tc>
        <w:tc>
          <w:tcPr>
            <w:tcW w:w="4230" w:type="dxa"/>
          </w:tcPr>
          <w:p w14:paraId="77CC8C57" w14:textId="77777777" w:rsidR="00AF3236" w:rsidRPr="00A523A3" w:rsidRDefault="00AF3236" w:rsidP="00872251">
            <w:pPr>
              <w:pStyle w:val="NoSpacing"/>
              <w:rPr>
                <w:rFonts w:eastAsia="Batang"/>
                <w:b/>
                <w:sz w:val="22"/>
                <w:szCs w:val="22"/>
                <w:lang w:val="sq-AL"/>
              </w:rPr>
            </w:pPr>
            <w:r w:rsidRPr="00A523A3">
              <w:rPr>
                <w:rFonts w:eastAsia="Batang"/>
                <w:sz w:val="22"/>
                <w:szCs w:val="22"/>
                <w:lang w:val="sq-AL"/>
              </w:rPr>
              <w:t>Vjelësit e misrit</w:t>
            </w:r>
          </w:p>
        </w:tc>
        <w:tc>
          <w:tcPr>
            <w:tcW w:w="810" w:type="dxa"/>
          </w:tcPr>
          <w:p w14:paraId="7D30E3B5" w14:textId="77777777" w:rsidR="00AF3236" w:rsidRPr="00A523A3" w:rsidRDefault="00AF3236" w:rsidP="00872251">
            <w:pPr>
              <w:pStyle w:val="NoSpacing"/>
              <w:jc w:val="right"/>
              <w:rPr>
                <w:rFonts w:eastAsia="Batang"/>
                <w:sz w:val="22"/>
                <w:szCs w:val="22"/>
                <w:lang w:val="sq-AL"/>
              </w:rPr>
            </w:pPr>
            <w:r w:rsidRPr="00A523A3">
              <w:rPr>
                <w:rFonts w:eastAsia="Batang"/>
                <w:sz w:val="22"/>
                <w:szCs w:val="22"/>
                <w:lang w:val="sq-AL"/>
              </w:rPr>
              <w:t>10</w:t>
            </w:r>
          </w:p>
        </w:tc>
      </w:tr>
      <w:tr w:rsidR="00AF3236" w:rsidRPr="00A523A3" w14:paraId="0CD48FD6" w14:textId="77777777" w:rsidTr="00872251">
        <w:tc>
          <w:tcPr>
            <w:tcW w:w="3528" w:type="dxa"/>
          </w:tcPr>
          <w:p w14:paraId="2BA31A69" w14:textId="77777777" w:rsidR="00AF3236" w:rsidRPr="00A523A3" w:rsidRDefault="00AF3236" w:rsidP="00872251">
            <w:pPr>
              <w:rPr>
                <w:sz w:val="22"/>
                <w:szCs w:val="22"/>
              </w:rPr>
            </w:pPr>
            <w:r w:rsidRPr="00A523A3">
              <w:rPr>
                <w:sz w:val="22"/>
                <w:szCs w:val="22"/>
                <w:lang w:val="sr-Cyrl-CS"/>
              </w:rPr>
              <w:t>Плугови</w:t>
            </w:r>
          </w:p>
        </w:tc>
        <w:tc>
          <w:tcPr>
            <w:tcW w:w="4230" w:type="dxa"/>
          </w:tcPr>
          <w:p w14:paraId="2B38F4BB" w14:textId="77777777" w:rsidR="00AF3236" w:rsidRPr="00A523A3" w:rsidRDefault="00AF3236" w:rsidP="00872251">
            <w:pPr>
              <w:pStyle w:val="NoSpacing"/>
              <w:rPr>
                <w:rFonts w:eastAsia="Batang"/>
                <w:b/>
                <w:sz w:val="22"/>
                <w:szCs w:val="22"/>
                <w:lang w:val="sq-AL"/>
              </w:rPr>
            </w:pPr>
            <w:r w:rsidRPr="00A523A3">
              <w:rPr>
                <w:rFonts w:eastAsia="Batang"/>
                <w:sz w:val="22"/>
                <w:szCs w:val="22"/>
                <w:lang w:val="sq-AL"/>
              </w:rPr>
              <w:t>Pllugjet</w:t>
            </w:r>
          </w:p>
        </w:tc>
        <w:tc>
          <w:tcPr>
            <w:tcW w:w="810" w:type="dxa"/>
          </w:tcPr>
          <w:p w14:paraId="43116175" w14:textId="77777777" w:rsidR="00AF3236" w:rsidRPr="00A523A3" w:rsidRDefault="00AF3236" w:rsidP="00872251">
            <w:pPr>
              <w:pStyle w:val="NoSpacing"/>
              <w:jc w:val="right"/>
              <w:rPr>
                <w:rFonts w:eastAsia="Batang"/>
                <w:sz w:val="22"/>
                <w:szCs w:val="22"/>
                <w:lang w:val="sq-AL"/>
              </w:rPr>
            </w:pPr>
            <w:r w:rsidRPr="00A523A3">
              <w:rPr>
                <w:rFonts w:eastAsia="Batang"/>
                <w:sz w:val="22"/>
                <w:szCs w:val="22"/>
                <w:lang w:val="sq-AL"/>
              </w:rPr>
              <w:t>2456</w:t>
            </w:r>
          </w:p>
        </w:tc>
      </w:tr>
      <w:tr w:rsidR="00AF3236" w:rsidRPr="00A523A3" w14:paraId="20F8A829" w14:textId="77777777" w:rsidTr="00872251">
        <w:tc>
          <w:tcPr>
            <w:tcW w:w="3528" w:type="dxa"/>
          </w:tcPr>
          <w:p w14:paraId="519EBF69" w14:textId="77777777" w:rsidR="00AF3236" w:rsidRPr="00A523A3" w:rsidRDefault="00AF3236" w:rsidP="00872251">
            <w:pPr>
              <w:rPr>
                <w:sz w:val="22"/>
                <w:szCs w:val="22"/>
              </w:rPr>
            </w:pPr>
            <w:r w:rsidRPr="00A523A3">
              <w:rPr>
                <w:sz w:val="22"/>
                <w:szCs w:val="22"/>
                <w:lang w:val="sr-Cyrl-CS"/>
              </w:rPr>
              <w:t>Тањираче</w:t>
            </w:r>
          </w:p>
        </w:tc>
        <w:tc>
          <w:tcPr>
            <w:tcW w:w="4230" w:type="dxa"/>
          </w:tcPr>
          <w:p w14:paraId="52220199" w14:textId="77777777" w:rsidR="00AF3236" w:rsidRPr="00A523A3" w:rsidRDefault="00AF3236" w:rsidP="00872251">
            <w:pPr>
              <w:pStyle w:val="NoSpacing"/>
              <w:rPr>
                <w:rFonts w:eastAsia="Batang"/>
                <w:b/>
                <w:sz w:val="22"/>
                <w:szCs w:val="22"/>
                <w:lang w:val="sq-AL"/>
              </w:rPr>
            </w:pPr>
            <w:r w:rsidRPr="00A523A3">
              <w:rPr>
                <w:rFonts w:eastAsia="Batang"/>
                <w:sz w:val="22"/>
                <w:szCs w:val="22"/>
                <w:lang w:val="sq-AL"/>
              </w:rPr>
              <w:t>Pijatoret</w:t>
            </w:r>
          </w:p>
        </w:tc>
        <w:tc>
          <w:tcPr>
            <w:tcW w:w="810" w:type="dxa"/>
          </w:tcPr>
          <w:p w14:paraId="7DA43E58" w14:textId="77777777" w:rsidR="00AF3236" w:rsidRPr="00A523A3" w:rsidRDefault="00AF3236" w:rsidP="00872251">
            <w:pPr>
              <w:pStyle w:val="NoSpacing"/>
              <w:jc w:val="right"/>
              <w:rPr>
                <w:rFonts w:eastAsia="Batang"/>
                <w:sz w:val="22"/>
                <w:szCs w:val="22"/>
                <w:lang w:val="sq-AL"/>
              </w:rPr>
            </w:pPr>
            <w:r w:rsidRPr="00A523A3">
              <w:rPr>
                <w:rFonts w:eastAsia="Batang"/>
                <w:sz w:val="22"/>
                <w:szCs w:val="22"/>
                <w:lang w:val="sq-AL"/>
              </w:rPr>
              <w:t>113</w:t>
            </w:r>
          </w:p>
        </w:tc>
      </w:tr>
      <w:tr w:rsidR="00AF3236" w:rsidRPr="00A523A3" w14:paraId="40B52A5C" w14:textId="77777777" w:rsidTr="00872251">
        <w:tc>
          <w:tcPr>
            <w:tcW w:w="3528" w:type="dxa"/>
          </w:tcPr>
          <w:p w14:paraId="7E57FFD6" w14:textId="77777777" w:rsidR="00AF3236" w:rsidRPr="00A523A3" w:rsidRDefault="00AF3236" w:rsidP="00872251">
            <w:pPr>
              <w:rPr>
                <w:sz w:val="22"/>
                <w:szCs w:val="22"/>
              </w:rPr>
            </w:pPr>
            <w:r w:rsidRPr="00A523A3">
              <w:rPr>
                <w:sz w:val="22"/>
                <w:szCs w:val="22"/>
                <w:lang w:val="sr-Cyrl-CS"/>
              </w:rPr>
              <w:t>Дрљаче</w:t>
            </w:r>
          </w:p>
        </w:tc>
        <w:tc>
          <w:tcPr>
            <w:tcW w:w="4230" w:type="dxa"/>
          </w:tcPr>
          <w:p w14:paraId="10FEB7DF" w14:textId="77777777" w:rsidR="00AF3236" w:rsidRPr="00A523A3" w:rsidRDefault="00AF3236" w:rsidP="00872251">
            <w:pPr>
              <w:pStyle w:val="NoSpacing"/>
              <w:rPr>
                <w:rFonts w:eastAsia="Batang"/>
                <w:b/>
                <w:sz w:val="22"/>
                <w:szCs w:val="22"/>
                <w:lang w:val="sq-AL"/>
              </w:rPr>
            </w:pPr>
            <w:r w:rsidRPr="00A523A3">
              <w:rPr>
                <w:rFonts w:eastAsia="Batang"/>
                <w:sz w:val="22"/>
                <w:szCs w:val="22"/>
                <w:lang w:val="sq-AL"/>
              </w:rPr>
              <w:t>Trinat</w:t>
            </w:r>
          </w:p>
        </w:tc>
        <w:tc>
          <w:tcPr>
            <w:tcW w:w="810" w:type="dxa"/>
          </w:tcPr>
          <w:p w14:paraId="16E094B2" w14:textId="77777777" w:rsidR="00AF3236" w:rsidRPr="00A523A3" w:rsidRDefault="00AF3236" w:rsidP="00872251">
            <w:pPr>
              <w:pStyle w:val="NoSpacing"/>
              <w:jc w:val="right"/>
              <w:rPr>
                <w:rFonts w:eastAsia="Batang"/>
                <w:sz w:val="22"/>
                <w:szCs w:val="22"/>
                <w:lang w:val="sq-AL"/>
              </w:rPr>
            </w:pPr>
            <w:r w:rsidRPr="00A523A3">
              <w:rPr>
                <w:rFonts w:eastAsia="Batang"/>
                <w:sz w:val="22"/>
                <w:szCs w:val="22"/>
                <w:lang w:val="sq-AL"/>
              </w:rPr>
              <w:t>2065</w:t>
            </w:r>
          </w:p>
        </w:tc>
      </w:tr>
      <w:tr w:rsidR="00AF3236" w:rsidRPr="00A523A3" w14:paraId="72672B2D" w14:textId="77777777" w:rsidTr="00872251">
        <w:tc>
          <w:tcPr>
            <w:tcW w:w="3528" w:type="dxa"/>
          </w:tcPr>
          <w:p w14:paraId="0126E005" w14:textId="77777777" w:rsidR="00AF3236" w:rsidRPr="00A523A3" w:rsidRDefault="00AF3236" w:rsidP="00872251">
            <w:pPr>
              <w:rPr>
                <w:sz w:val="22"/>
                <w:szCs w:val="22"/>
              </w:rPr>
            </w:pPr>
            <w:proofErr w:type="spellStart"/>
            <w:r w:rsidRPr="00A523A3">
              <w:rPr>
                <w:sz w:val="22"/>
                <w:szCs w:val="22"/>
                <w:lang w:val="sr-Cyrl-CS"/>
              </w:rPr>
              <w:t>Сетвоспремачи</w:t>
            </w:r>
            <w:proofErr w:type="spellEnd"/>
          </w:p>
        </w:tc>
        <w:tc>
          <w:tcPr>
            <w:tcW w:w="4230" w:type="dxa"/>
          </w:tcPr>
          <w:p w14:paraId="4B6CD610" w14:textId="77777777" w:rsidR="00AF3236" w:rsidRPr="00A523A3" w:rsidRDefault="00AF3236" w:rsidP="00872251">
            <w:pPr>
              <w:pStyle w:val="NoSpacing"/>
              <w:rPr>
                <w:rFonts w:eastAsia="Batang"/>
                <w:b/>
                <w:sz w:val="22"/>
                <w:szCs w:val="22"/>
                <w:lang w:val="sq-AL"/>
              </w:rPr>
            </w:pPr>
            <w:r w:rsidRPr="00A523A3">
              <w:rPr>
                <w:rFonts w:eastAsia="Batang"/>
                <w:sz w:val="22"/>
                <w:szCs w:val="22"/>
                <w:lang w:val="sq-AL"/>
              </w:rPr>
              <w:t>Përgaditmbjellsit</w:t>
            </w:r>
          </w:p>
        </w:tc>
        <w:tc>
          <w:tcPr>
            <w:tcW w:w="810" w:type="dxa"/>
          </w:tcPr>
          <w:p w14:paraId="295D1123" w14:textId="77777777" w:rsidR="00AF3236" w:rsidRPr="00A523A3" w:rsidRDefault="00AF3236" w:rsidP="00872251">
            <w:pPr>
              <w:pStyle w:val="NoSpacing"/>
              <w:jc w:val="right"/>
              <w:rPr>
                <w:rFonts w:eastAsia="Batang"/>
                <w:sz w:val="22"/>
                <w:szCs w:val="22"/>
                <w:lang w:val="sq-AL"/>
              </w:rPr>
            </w:pPr>
            <w:r w:rsidRPr="00A523A3">
              <w:rPr>
                <w:rFonts w:eastAsia="Batang"/>
                <w:sz w:val="22"/>
                <w:szCs w:val="22"/>
                <w:lang w:val="sq-AL"/>
              </w:rPr>
              <w:t>17</w:t>
            </w:r>
          </w:p>
        </w:tc>
      </w:tr>
      <w:tr w:rsidR="00AF3236" w:rsidRPr="00A523A3" w14:paraId="1BC7CB78" w14:textId="77777777" w:rsidTr="00872251">
        <w:tc>
          <w:tcPr>
            <w:tcW w:w="3528" w:type="dxa"/>
          </w:tcPr>
          <w:p w14:paraId="7AF057C7" w14:textId="77777777" w:rsidR="00AF3236" w:rsidRPr="00A523A3" w:rsidRDefault="00AF3236" w:rsidP="00872251">
            <w:pPr>
              <w:rPr>
                <w:sz w:val="22"/>
                <w:szCs w:val="22"/>
              </w:rPr>
            </w:pPr>
            <w:proofErr w:type="spellStart"/>
            <w:r w:rsidRPr="00A523A3">
              <w:rPr>
                <w:sz w:val="22"/>
                <w:szCs w:val="22"/>
                <w:lang w:val="sr-Cyrl-CS"/>
              </w:rPr>
              <w:t>Ротофрезе</w:t>
            </w:r>
            <w:proofErr w:type="spellEnd"/>
          </w:p>
        </w:tc>
        <w:tc>
          <w:tcPr>
            <w:tcW w:w="4230" w:type="dxa"/>
          </w:tcPr>
          <w:p w14:paraId="71646600" w14:textId="77777777" w:rsidR="00AF3236" w:rsidRPr="00A523A3" w:rsidRDefault="00AF3236" w:rsidP="00872251">
            <w:pPr>
              <w:pStyle w:val="NoSpacing"/>
              <w:rPr>
                <w:rFonts w:eastAsia="Batang"/>
                <w:b/>
                <w:sz w:val="22"/>
                <w:szCs w:val="22"/>
                <w:lang w:val="sq-AL"/>
              </w:rPr>
            </w:pPr>
            <w:r w:rsidRPr="00A523A3">
              <w:rPr>
                <w:rFonts w:eastAsia="Batang"/>
                <w:sz w:val="22"/>
                <w:szCs w:val="22"/>
                <w:lang w:val="sq-AL"/>
              </w:rPr>
              <w:t>Rotofrezat</w:t>
            </w:r>
          </w:p>
        </w:tc>
        <w:tc>
          <w:tcPr>
            <w:tcW w:w="810" w:type="dxa"/>
          </w:tcPr>
          <w:p w14:paraId="33A9FFD1" w14:textId="77777777" w:rsidR="00AF3236" w:rsidRPr="00A523A3" w:rsidRDefault="00AF3236" w:rsidP="00872251">
            <w:pPr>
              <w:pStyle w:val="NoSpacing"/>
              <w:jc w:val="right"/>
              <w:rPr>
                <w:rFonts w:eastAsia="Batang"/>
                <w:sz w:val="22"/>
                <w:szCs w:val="22"/>
                <w:lang w:val="sq-AL"/>
              </w:rPr>
            </w:pPr>
            <w:r w:rsidRPr="00A523A3">
              <w:rPr>
                <w:rFonts w:eastAsia="Batang"/>
                <w:sz w:val="22"/>
                <w:szCs w:val="22"/>
                <w:lang w:val="sq-AL"/>
              </w:rPr>
              <w:t>139</w:t>
            </w:r>
          </w:p>
        </w:tc>
      </w:tr>
      <w:tr w:rsidR="00AF3236" w:rsidRPr="00A523A3" w14:paraId="297FF47B" w14:textId="77777777" w:rsidTr="00872251">
        <w:tc>
          <w:tcPr>
            <w:tcW w:w="3528" w:type="dxa"/>
          </w:tcPr>
          <w:p w14:paraId="5AD58C90" w14:textId="77777777" w:rsidR="00AF3236" w:rsidRPr="00A523A3" w:rsidRDefault="00AF3236" w:rsidP="00872251">
            <w:pPr>
              <w:rPr>
                <w:sz w:val="22"/>
                <w:szCs w:val="22"/>
              </w:rPr>
            </w:pPr>
            <w:r w:rsidRPr="00A523A3">
              <w:rPr>
                <w:sz w:val="22"/>
                <w:szCs w:val="22"/>
                <w:lang w:val="sr-Cyrl-CS"/>
              </w:rPr>
              <w:t xml:space="preserve">Растурачи минералног </w:t>
            </w:r>
            <w:proofErr w:type="spellStart"/>
            <w:r w:rsidRPr="00A523A3">
              <w:rPr>
                <w:sz w:val="22"/>
                <w:szCs w:val="22"/>
                <w:lang w:val="sr-Cyrl-CS"/>
              </w:rPr>
              <w:t>ћубрива</w:t>
            </w:r>
            <w:proofErr w:type="spellEnd"/>
          </w:p>
        </w:tc>
        <w:tc>
          <w:tcPr>
            <w:tcW w:w="4230" w:type="dxa"/>
          </w:tcPr>
          <w:p w14:paraId="4D7E6593" w14:textId="77777777" w:rsidR="00AF3236" w:rsidRPr="00A523A3" w:rsidRDefault="00AF3236" w:rsidP="00872251">
            <w:pPr>
              <w:pStyle w:val="NoSpacing"/>
              <w:rPr>
                <w:rFonts w:eastAsia="Batang"/>
                <w:b/>
                <w:sz w:val="22"/>
                <w:szCs w:val="22"/>
                <w:lang w:val="sq-AL"/>
              </w:rPr>
            </w:pPr>
            <w:r w:rsidRPr="00A523A3">
              <w:rPr>
                <w:rFonts w:eastAsia="Batang"/>
                <w:sz w:val="22"/>
                <w:szCs w:val="22"/>
                <w:lang w:val="sq-AL"/>
              </w:rPr>
              <w:t>Shpërndarsit e plehrave minerale</w:t>
            </w:r>
          </w:p>
        </w:tc>
        <w:tc>
          <w:tcPr>
            <w:tcW w:w="810" w:type="dxa"/>
          </w:tcPr>
          <w:p w14:paraId="050B9C83" w14:textId="77777777" w:rsidR="00AF3236" w:rsidRPr="00A523A3" w:rsidRDefault="00AF3236" w:rsidP="00872251">
            <w:pPr>
              <w:pStyle w:val="NoSpacing"/>
              <w:jc w:val="right"/>
              <w:rPr>
                <w:rFonts w:eastAsia="Batang"/>
                <w:sz w:val="22"/>
                <w:szCs w:val="22"/>
                <w:lang w:val="sq-AL"/>
              </w:rPr>
            </w:pPr>
            <w:r w:rsidRPr="00A523A3">
              <w:rPr>
                <w:rFonts w:eastAsia="Batang"/>
                <w:sz w:val="22"/>
                <w:szCs w:val="22"/>
                <w:lang w:val="sq-AL"/>
              </w:rPr>
              <w:t>78</w:t>
            </w:r>
          </w:p>
        </w:tc>
      </w:tr>
      <w:tr w:rsidR="00AF3236" w:rsidRPr="00A523A3" w14:paraId="6B55AE95" w14:textId="77777777" w:rsidTr="00872251">
        <w:tc>
          <w:tcPr>
            <w:tcW w:w="3528" w:type="dxa"/>
          </w:tcPr>
          <w:p w14:paraId="2CD2D093" w14:textId="77777777" w:rsidR="00AF3236" w:rsidRPr="00A523A3" w:rsidRDefault="00AF3236" w:rsidP="00872251">
            <w:pPr>
              <w:rPr>
                <w:sz w:val="22"/>
                <w:szCs w:val="22"/>
              </w:rPr>
            </w:pPr>
            <w:r w:rsidRPr="00A523A3">
              <w:rPr>
                <w:sz w:val="22"/>
                <w:szCs w:val="22"/>
                <w:lang w:val="sr-Cyrl-CS"/>
              </w:rPr>
              <w:t>Растурачи стајњака</w:t>
            </w:r>
          </w:p>
        </w:tc>
        <w:tc>
          <w:tcPr>
            <w:tcW w:w="4230" w:type="dxa"/>
          </w:tcPr>
          <w:p w14:paraId="2E987297" w14:textId="77777777" w:rsidR="00AF3236" w:rsidRPr="00A523A3" w:rsidRDefault="00AF3236" w:rsidP="00872251">
            <w:pPr>
              <w:pStyle w:val="NoSpacing"/>
              <w:rPr>
                <w:rFonts w:eastAsia="Batang"/>
                <w:b/>
                <w:sz w:val="22"/>
                <w:szCs w:val="22"/>
                <w:lang w:val="sq-AL"/>
              </w:rPr>
            </w:pPr>
            <w:r w:rsidRPr="00A523A3">
              <w:rPr>
                <w:rFonts w:eastAsia="Batang"/>
                <w:sz w:val="22"/>
                <w:szCs w:val="22"/>
                <w:lang w:val="sq-AL"/>
              </w:rPr>
              <w:t>Shpërndarsit e plehut të shtallës</w:t>
            </w:r>
          </w:p>
        </w:tc>
        <w:tc>
          <w:tcPr>
            <w:tcW w:w="810" w:type="dxa"/>
          </w:tcPr>
          <w:p w14:paraId="2970E6DE" w14:textId="77777777" w:rsidR="00AF3236" w:rsidRPr="00A523A3" w:rsidRDefault="00AF3236" w:rsidP="00872251">
            <w:pPr>
              <w:pStyle w:val="NoSpacing"/>
              <w:jc w:val="right"/>
              <w:rPr>
                <w:rFonts w:eastAsia="Batang"/>
                <w:sz w:val="22"/>
                <w:szCs w:val="22"/>
                <w:lang w:val="sq-AL"/>
              </w:rPr>
            </w:pPr>
            <w:r w:rsidRPr="00A523A3">
              <w:rPr>
                <w:rFonts w:eastAsia="Batang"/>
                <w:sz w:val="22"/>
                <w:szCs w:val="22"/>
                <w:lang w:val="sq-AL"/>
              </w:rPr>
              <w:t>8</w:t>
            </w:r>
          </w:p>
        </w:tc>
      </w:tr>
      <w:tr w:rsidR="00AF3236" w:rsidRPr="00A523A3" w14:paraId="55F0CDDC" w14:textId="77777777" w:rsidTr="00872251">
        <w:tc>
          <w:tcPr>
            <w:tcW w:w="3528" w:type="dxa"/>
          </w:tcPr>
          <w:p w14:paraId="51178576" w14:textId="77777777" w:rsidR="00AF3236" w:rsidRPr="00A523A3" w:rsidRDefault="00AF3236" w:rsidP="00872251">
            <w:pPr>
              <w:rPr>
                <w:sz w:val="22"/>
                <w:szCs w:val="22"/>
                <w:lang w:val="sq-AL"/>
              </w:rPr>
            </w:pPr>
            <w:r w:rsidRPr="00A523A3">
              <w:rPr>
                <w:sz w:val="22"/>
                <w:szCs w:val="22"/>
                <w:lang w:val="sr-Cyrl-CS"/>
              </w:rPr>
              <w:t>Сејалице</w:t>
            </w:r>
          </w:p>
        </w:tc>
        <w:tc>
          <w:tcPr>
            <w:tcW w:w="4230" w:type="dxa"/>
          </w:tcPr>
          <w:p w14:paraId="0E67D91C" w14:textId="77777777" w:rsidR="00AF3236" w:rsidRPr="00A523A3" w:rsidRDefault="00AF3236" w:rsidP="00872251">
            <w:pPr>
              <w:pStyle w:val="NoSpacing"/>
              <w:rPr>
                <w:rFonts w:eastAsia="Batang"/>
                <w:b/>
                <w:sz w:val="22"/>
                <w:szCs w:val="22"/>
                <w:lang w:val="sq-AL"/>
              </w:rPr>
            </w:pPr>
            <w:r w:rsidRPr="00A523A3">
              <w:rPr>
                <w:rFonts w:eastAsia="Batang"/>
                <w:sz w:val="22"/>
                <w:szCs w:val="22"/>
                <w:lang w:val="sq-AL"/>
              </w:rPr>
              <w:t>Mbjellëset</w:t>
            </w:r>
          </w:p>
        </w:tc>
        <w:tc>
          <w:tcPr>
            <w:tcW w:w="810" w:type="dxa"/>
          </w:tcPr>
          <w:p w14:paraId="4100C776" w14:textId="77777777" w:rsidR="00AF3236" w:rsidRPr="00A523A3" w:rsidRDefault="00AF3236" w:rsidP="00872251">
            <w:pPr>
              <w:pStyle w:val="NoSpacing"/>
              <w:jc w:val="right"/>
              <w:rPr>
                <w:rFonts w:eastAsia="Batang"/>
                <w:sz w:val="22"/>
                <w:szCs w:val="22"/>
                <w:lang w:val="sq-AL"/>
              </w:rPr>
            </w:pPr>
            <w:r w:rsidRPr="00A523A3">
              <w:rPr>
                <w:rFonts w:eastAsia="Batang"/>
                <w:sz w:val="22"/>
                <w:szCs w:val="22"/>
                <w:lang w:val="sq-AL"/>
              </w:rPr>
              <w:t>214</w:t>
            </w:r>
          </w:p>
        </w:tc>
      </w:tr>
      <w:tr w:rsidR="00AF3236" w:rsidRPr="00A523A3" w14:paraId="733D59D5" w14:textId="77777777" w:rsidTr="00872251">
        <w:tc>
          <w:tcPr>
            <w:tcW w:w="3528" w:type="dxa"/>
          </w:tcPr>
          <w:p w14:paraId="12166284" w14:textId="77777777" w:rsidR="00AF3236" w:rsidRPr="00A523A3" w:rsidRDefault="00AF3236" w:rsidP="00872251">
            <w:pPr>
              <w:rPr>
                <w:sz w:val="22"/>
                <w:szCs w:val="22"/>
                <w:lang w:val="sq-AL"/>
              </w:rPr>
            </w:pPr>
            <w:r w:rsidRPr="00A523A3">
              <w:rPr>
                <w:sz w:val="22"/>
                <w:szCs w:val="22"/>
                <w:lang w:val="sr-Cyrl-CS"/>
              </w:rPr>
              <w:t>Прскалице</w:t>
            </w:r>
          </w:p>
        </w:tc>
        <w:tc>
          <w:tcPr>
            <w:tcW w:w="4230" w:type="dxa"/>
          </w:tcPr>
          <w:p w14:paraId="7FCE2383" w14:textId="77777777" w:rsidR="00AF3236" w:rsidRPr="00A523A3" w:rsidRDefault="00AF3236" w:rsidP="00872251">
            <w:pPr>
              <w:rPr>
                <w:rFonts w:eastAsia="Batang"/>
                <w:sz w:val="22"/>
                <w:szCs w:val="22"/>
                <w:lang w:val="sq-AL"/>
              </w:rPr>
            </w:pPr>
            <w:r w:rsidRPr="00A523A3">
              <w:rPr>
                <w:rFonts w:eastAsia="Batang"/>
                <w:sz w:val="22"/>
                <w:szCs w:val="22"/>
                <w:lang w:val="sq-AL"/>
              </w:rPr>
              <w:t>Spërkatëset</w:t>
            </w:r>
          </w:p>
        </w:tc>
        <w:tc>
          <w:tcPr>
            <w:tcW w:w="810" w:type="dxa"/>
          </w:tcPr>
          <w:p w14:paraId="22355652" w14:textId="77777777" w:rsidR="00AF3236" w:rsidRPr="00A523A3" w:rsidRDefault="00AF3236" w:rsidP="00872251">
            <w:pPr>
              <w:pStyle w:val="NoSpacing"/>
              <w:jc w:val="right"/>
              <w:rPr>
                <w:rFonts w:eastAsia="Batang"/>
                <w:sz w:val="22"/>
                <w:szCs w:val="22"/>
                <w:lang w:val="sq-AL"/>
              </w:rPr>
            </w:pPr>
            <w:r w:rsidRPr="00A523A3">
              <w:rPr>
                <w:rFonts w:eastAsia="Batang"/>
                <w:sz w:val="22"/>
                <w:szCs w:val="22"/>
                <w:lang w:val="sq-AL"/>
              </w:rPr>
              <w:t>268</w:t>
            </w:r>
          </w:p>
        </w:tc>
      </w:tr>
      <w:tr w:rsidR="00AF3236" w:rsidRPr="00A523A3" w14:paraId="2F8E1F8C" w14:textId="77777777" w:rsidTr="00872251">
        <w:tc>
          <w:tcPr>
            <w:tcW w:w="3528" w:type="dxa"/>
          </w:tcPr>
          <w:p w14:paraId="13AC3C9D" w14:textId="77777777" w:rsidR="00AF3236" w:rsidRPr="00A523A3" w:rsidRDefault="00AF3236" w:rsidP="00872251">
            <w:pPr>
              <w:rPr>
                <w:sz w:val="22"/>
                <w:szCs w:val="22"/>
                <w:lang w:val="sq-AL"/>
              </w:rPr>
            </w:pPr>
            <w:r w:rsidRPr="00A523A3">
              <w:rPr>
                <w:sz w:val="22"/>
                <w:szCs w:val="22"/>
                <w:lang w:val="sr-Cyrl-CS"/>
              </w:rPr>
              <w:t>Приколице</w:t>
            </w:r>
          </w:p>
        </w:tc>
        <w:tc>
          <w:tcPr>
            <w:tcW w:w="4230" w:type="dxa"/>
          </w:tcPr>
          <w:p w14:paraId="519E0CCE" w14:textId="77777777" w:rsidR="00AF3236" w:rsidRPr="00A523A3" w:rsidRDefault="00AF3236" w:rsidP="00872251">
            <w:pPr>
              <w:pStyle w:val="NoSpacing"/>
              <w:rPr>
                <w:rFonts w:eastAsia="Batang"/>
                <w:b/>
                <w:sz w:val="22"/>
                <w:szCs w:val="22"/>
                <w:lang w:val="sq-AL"/>
              </w:rPr>
            </w:pPr>
            <w:r w:rsidRPr="00A523A3">
              <w:rPr>
                <w:rFonts w:eastAsia="Batang"/>
                <w:sz w:val="22"/>
                <w:szCs w:val="22"/>
                <w:lang w:val="sq-AL"/>
              </w:rPr>
              <w:t>Rimorkiot</w:t>
            </w:r>
          </w:p>
        </w:tc>
        <w:tc>
          <w:tcPr>
            <w:tcW w:w="810" w:type="dxa"/>
          </w:tcPr>
          <w:p w14:paraId="375E1666" w14:textId="77777777" w:rsidR="00AF3236" w:rsidRPr="00A523A3" w:rsidRDefault="00AF3236" w:rsidP="00872251">
            <w:pPr>
              <w:pStyle w:val="NoSpacing"/>
              <w:jc w:val="right"/>
              <w:rPr>
                <w:rFonts w:eastAsia="Batang"/>
                <w:sz w:val="22"/>
                <w:szCs w:val="22"/>
                <w:lang w:val="sq-AL"/>
              </w:rPr>
            </w:pPr>
            <w:r w:rsidRPr="00A523A3">
              <w:rPr>
                <w:rFonts w:eastAsia="Batang"/>
                <w:sz w:val="22"/>
                <w:szCs w:val="22"/>
                <w:lang w:val="sq-AL"/>
              </w:rPr>
              <w:t>1034</w:t>
            </w:r>
          </w:p>
        </w:tc>
      </w:tr>
      <w:tr w:rsidR="00AF3236" w:rsidRPr="00A523A3" w14:paraId="326D07E3" w14:textId="77777777" w:rsidTr="00872251">
        <w:tc>
          <w:tcPr>
            <w:tcW w:w="3528" w:type="dxa"/>
          </w:tcPr>
          <w:p w14:paraId="7A5D0530" w14:textId="77777777" w:rsidR="00AF3236" w:rsidRPr="00A523A3" w:rsidRDefault="00AF3236" w:rsidP="00872251">
            <w:pPr>
              <w:rPr>
                <w:sz w:val="22"/>
                <w:szCs w:val="22"/>
                <w:lang w:val="sq-AL"/>
              </w:rPr>
            </w:pPr>
            <w:r w:rsidRPr="00A523A3">
              <w:rPr>
                <w:sz w:val="22"/>
                <w:szCs w:val="22"/>
                <w:lang w:val="sr-Cyrl-CS"/>
              </w:rPr>
              <w:t>Косилице</w:t>
            </w:r>
          </w:p>
        </w:tc>
        <w:tc>
          <w:tcPr>
            <w:tcW w:w="4230" w:type="dxa"/>
          </w:tcPr>
          <w:p w14:paraId="5D9CFFA4" w14:textId="77777777" w:rsidR="00AF3236" w:rsidRPr="00A523A3" w:rsidRDefault="00AF3236" w:rsidP="00872251">
            <w:pPr>
              <w:pStyle w:val="NoSpacing"/>
              <w:rPr>
                <w:rFonts w:eastAsia="Batang"/>
                <w:b/>
                <w:sz w:val="22"/>
                <w:szCs w:val="22"/>
                <w:lang w:val="sq-AL"/>
              </w:rPr>
            </w:pPr>
            <w:r w:rsidRPr="00A523A3">
              <w:rPr>
                <w:rFonts w:eastAsia="Batang"/>
                <w:sz w:val="22"/>
                <w:szCs w:val="22"/>
                <w:lang w:val="sq-AL"/>
              </w:rPr>
              <w:t>Kositëset</w:t>
            </w:r>
          </w:p>
        </w:tc>
        <w:tc>
          <w:tcPr>
            <w:tcW w:w="810" w:type="dxa"/>
          </w:tcPr>
          <w:p w14:paraId="6B08247F" w14:textId="77777777" w:rsidR="00AF3236" w:rsidRPr="00A523A3" w:rsidRDefault="00AF3236" w:rsidP="00872251">
            <w:pPr>
              <w:pStyle w:val="NoSpacing"/>
              <w:jc w:val="right"/>
              <w:rPr>
                <w:rFonts w:eastAsia="Batang"/>
                <w:sz w:val="22"/>
                <w:szCs w:val="22"/>
                <w:lang w:val="sq-AL"/>
              </w:rPr>
            </w:pPr>
            <w:r w:rsidRPr="00A523A3">
              <w:rPr>
                <w:rFonts w:eastAsia="Batang"/>
                <w:sz w:val="22"/>
                <w:szCs w:val="22"/>
                <w:lang w:val="sq-AL"/>
              </w:rPr>
              <w:t>596</w:t>
            </w:r>
          </w:p>
        </w:tc>
      </w:tr>
    </w:tbl>
    <w:p w14:paraId="1BD44ABC" w14:textId="77777777" w:rsidR="00AF3236" w:rsidRDefault="00AF3236" w:rsidP="00AF3236">
      <w:pPr>
        <w:pStyle w:val="NoSpacing"/>
        <w:rPr>
          <w:b/>
        </w:rPr>
      </w:pPr>
    </w:p>
    <w:p w14:paraId="05426766" w14:textId="44267DE9" w:rsidR="00AF3236" w:rsidRPr="009B7A60" w:rsidRDefault="00AF3236" w:rsidP="00AF3236">
      <w:pPr>
        <w:pStyle w:val="NoSpacing"/>
        <w:rPr>
          <w:b/>
        </w:rPr>
      </w:pPr>
      <w:proofErr w:type="spellStart"/>
      <w:r w:rsidRPr="00A523A3">
        <w:rPr>
          <w:b/>
        </w:rPr>
        <w:t>Радна</w:t>
      </w:r>
      <w:proofErr w:type="spellEnd"/>
      <w:r w:rsidRPr="00A523A3">
        <w:rPr>
          <w:b/>
        </w:rPr>
        <w:t xml:space="preserve"> </w:t>
      </w:r>
      <w:proofErr w:type="spellStart"/>
      <w:r w:rsidRPr="00A523A3">
        <w:rPr>
          <w:b/>
        </w:rPr>
        <w:t>снага</w:t>
      </w:r>
      <w:proofErr w:type="spellEnd"/>
      <w:r w:rsidR="004D370B">
        <w:rPr>
          <w:b/>
        </w:rPr>
        <w:t>-</w:t>
      </w:r>
      <w:r w:rsidRPr="00A523A3">
        <w:rPr>
          <w:rStyle w:val="hps"/>
          <w:rFonts w:eastAsia="Batang"/>
          <w:b/>
          <w:lang w:val="sq-AL"/>
        </w:rPr>
        <w:t>Fuqia punëtore</w:t>
      </w:r>
    </w:p>
    <w:p w14:paraId="5F856AD3" w14:textId="77777777" w:rsidR="00AF3236" w:rsidRDefault="00AF3236" w:rsidP="00AF3236">
      <w:pPr>
        <w:pStyle w:val="NoSpacing"/>
      </w:pPr>
      <w:r>
        <w:rPr>
          <w:rFonts w:eastAsia="Batang"/>
          <w:b/>
        </w:rPr>
        <w:t xml:space="preserve">     </w:t>
      </w:r>
      <w:proofErr w:type="spellStart"/>
      <w:r w:rsidRPr="00A523A3">
        <w:t>Број</w:t>
      </w:r>
      <w:proofErr w:type="spellEnd"/>
      <w:r w:rsidRPr="00A523A3">
        <w:t xml:space="preserve"> </w:t>
      </w:r>
      <w:proofErr w:type="spellStart"/>
      <w:r w:rsidRPr="00A523A3">
        <w:t>пољопривредних</w:t>
      </w:r>
      <w:proofErr w:type="spellEnd"/>
      <w:r w:rsidRPr="00A523A3">
        <w:t xml:space="preserve"> </w:t>
      </w:r>
      <w:proofErr w:type="spellStart"/>
      <w:r w:rsidRPr="00A523A3">
        <w:t>газдинстава</w:t>
      </w:r>
      <w:proofErr w:type="spellEnd"/>
      <w:r w:rsidRPr="00A523A3">
        <w:t xml:space="preserve"> </w:t>
      </w:r>
      <w:proofErr w:type="spellStart"/>
      <w:r w:rsidRPr="00A523A3">
        <w:t>на</w:t>
      </w:r>
      <w:proofErr w:type="spellEnd"/>
      <w:r w:rsidRPr="00A523A3">
        <w:t xml:space="preserve"> </w:t>
      </w:r>
      <w:proofErr w:type="spellStart"/>
      <w:r w:rsidRPr="00A523A3">
        <w:t>територији</w:t>
      </w:r>
      <w:proofErr w:type="spellEnd"/>
      <w:r w:rsidRPr="00A523A3">
        <w:t xml:space="preserve"> </w:t>
      </w:r>
      <w:proofErr w:type="spellStart"/>
      <w:r w:rsidRPr="00A523A3">
        <w:t>општине</w:t>
      </w:r>
      <w:proofErr w:type="spellEnd"/>
      <w:r w:rsidRPr="00A523A3">
        <w:t xml:space="preserve"> </w:t>
      </w:r>
      <w:r w:rsidRPr="00A523A3">
        <w:rPr>
          <w:lang w:val="sr-Cyrl-CS"/>
        </w:rPr>
        <w:t>Бујановац</w:t>
      </w:r>
      <w:r w:rsidRPr="00A523A3">
        <w:t xml:space="preserve">, </w:t>
      </w:r>
      <w:proofErr w:type="spellStart"/>
      <w:r w:rsidRPr="00A523A3">
        <w:t>према</w:t>
      </w:r>
      <w:proofErr w:type="spellEnd"/>
      <w:r w:rsidRPr="00A523A3">
        <w:t xml:space="preserve"> </w:t>
      </w:r>
      <w:proofErr w:type="spellStart"/>
      <w:r w:rsidRPr="00A523A3">
        <w:t>резултатима</w:t>
      </w:r>
      <w:proofErr w:type="spellEnd"/>
      <w:r w:rsidRPr="00A523A3">
        <w:t xml:space="preserve"> </w:t>
      </w:r>
      <w:proofErr w:type="spellStart"/>
      <w:r w:rsidRPr="00A523A3">
        <w:t>пописа</w:t>
      </w:r>
      <w:proofErr w:type="spellEnd"/>
      <w:r w:rsidRPr="00A523A3">
        <w:t xml:space="preserve"> </w:t>
      </w:r>
      <w:proofErr w:type="spellStart"/>
      <w:r w:rsidRPr="00A523A3">
        <w:t>пољопривреде</w:t>
      </w:r>
      <w:proofErr w:type="spellEnd"/>
      <w:r w:rsidRPr="00A523A3">
        <w:t xml:space="preserve"> </w:t>
      </w:r>
      <w:proofErr w:type="spellStart"/>
      <w:r w:rsidRPr="00A523A3">
        <w:t>из</w:t>
      </w:r>
      <w:proofErr w:type="spellEnd"/>
      <w:r w:rsidRPr="00A523A3">
        <w:t xml:space="preserve"> 2012</w:t>
      </w:r>
      <w:r w:rsidRPr="00A523A3">
        <w:rPr>
          <w:lang w:val="sr-Cyrl-CS"/>
        </w:rPr>
        <w:t>.</w:t>
      </w:r>
      <w:r w:rsidRPr="00A523A3">
        <w:t xml:space="preserve">г. </w:t>
      </w:r>
    </w:p>
    <w:p w14:paraId="2D9471D9" w14:textId="4FC8430E" w:rsidR="00AF3236" w:rsidRDefault="00AF3236" w:rsidP="00AF3236">
      <w:pPr>
        <w:pStyle w:val="NoSpacing"/>
        <w:rPr>
          <w:rStyle w:val="hps"/>
        </w:rPr>
      </w:pPr>
      <w:r>
        <w:t xml:space="preserve">     </w:t>
      </w:r>
      <w:r w:rsidRPr="00A523A3">
        <w:rPr>
          <w:rStyle w:val="hps"/>
          <w:rFonts w:eastAsia="Batang"/>
          <w:lang w:val="sq-AL"/>
        </w:rPr>
        <w:t>Numri</w:t>
      </w:r>
      <w:r w:rsidRPr="00A523A3">
        <w:rPr>
          <w:rFonts w:eastAsia="Batang"/>
          <w:lang w:val="sq-AL"/>
        </w:rPr>
        <w:t xml:space="preserve"> </w:t>
      </w:r>
      <w:r w:rsidRPr="00A523A3">
        <w:rPr>
          <w:rStyle w:val="hps"/>
          <w:rFonts w:eastAsia="Batang"/>
          <w:lang w:val="sq-AL"/>
        </w:rPr>
        <w:t>i ekonomive bujqësore</w:t>
      </w:r>
      <w:r w:rsidRPr="00A523A3">
        <w:rPr>
          <w:rFonts w:eastAsia="Batang"/>
          <w:lang w:val="sq-AL"/>
        </w:rPr>
        <w:t xml:space="preserve"> </w:t>
      </w:r>
      <w:r w:rsidRPr="00A523A3">
        <w:rPr>
          <w:rStyle w:val="hps"/>
          <w:rFonts w:eastAsia="Batang"/>
          <w:lang w:val="sq-AL"/>
        </w:rPr>
        <w:t>në komunën e</w:t>
      </w:r>
      <w:r w:rsidRPr="00A523A3">
        <w:rPr>
          <w:rFonts w:eastAsia="Batang"/>
          <w:lang w:val="sq-AL"/>
        </w:rPr>
        <w:t xml:space="preserve"> </w:t>
      </w:r>
      <w:r w:rsidRPr="00A523A3">
        <w:rPr>
          <w:rStyle w:val="hps"/>
          <w:rFonts w:eastAsia="Batang"/>
          <w:lang w:val="sq-AL"/>
        </w:rPr>
        <w:t>Bujanocit</w:t>
      </w:r>
      <w:r w:rsidRPr="00A523A3">
        <w:rPr>
          <w:rFonts w:eastAsia="Batang"/>
          <w:lang w:val="sq-AL"/>
        </w:rPr>
        <w:t xml:space="preserve">, </w:t>
      </w:r>
      <w:r w:rsidRPr="00A523A3">
        <w:rPr>
          <w:rStyle w:val="hps"/>
          <w:rFonts w:eastAsia="Batang"/>
          <w:lang w:val="sq-AL"/>
        </w:rPr>
        <w:t>sipas rezultateve</w:t>
      </w:r>
      <w:r w:rsidRPr="00A523A3">
        <w:rPr>
          <w:rFonts w:eastAsia="Batang"/>
          <w:lang w:val="sq-AL"/>
        </w:rPr>
        <w:t xml:space="preserve"> </w:t>
      </w:r>
      <w:r w:rsidRPr="00A523A3">
        <w:rPr>
          <w:rStyle w:val="hps"/>
          <w:rFonts w:eastAsia="Batang"/>
          <w:lang w:val="sq-AL"/>
        </w:rPr>
        <w:t>nga regjistrimi</w:t>
      </w:r>
      <w:r w:rsidRPr="00A523A3">
        <w:rPr>
          <w:rFonts w:eastAsia="Batang"/>
          <w:lang w:val="sq-AL"/>
        </w:rPr>
        <w:t xml:space="preserve"> </w:t>
      </w:r>
      <w:r w:rsidRPr="00A523A3">
        <w:rPr>
          <w:rStyle w:val="hps"/>
          <w:rFonts w:eastAsia="Batang"/>
          <w:lang w:val="sq-AL"/>
        </w:rPr>
        <w:t>i Bujqësisë</w:t>
      </w:r>
      <w:r w:rsidRPr="00A523A3">
        <w:rPr>
          <w:rFonts w:eastAsia="Batang"/>
          <w:lang w:val="sq-AL"/>
        </w:rPr>
        <w:t xml:space="preserve"> </w:t>
      </w:r>
      <w:r w:rsidRPr="00A523A3">
        <w:rPr>
          <w:rStyle w:val="hps"/>
          <w:rFonts w:eastAsia="Batang"/>
          <w:lang w:val="sq-AL"/>
        </w:rPr>
        <w:t>2012.</w:t>
      </w:r>
    </w:p>
    <w:p w14:paraId="23A24ABC" w14:textId="77777777" w:rsidR="004D370B" w:rsidRPr="004D370B" w:rsidRDefault="004D370B" w:rsidP="00AF3236">
      <w:pPr>
        <w:pStyle w:val="NoSpacing"/>
      </w:pPr>
    </w:p>
    <w:p w14:paraId="32E04A2E" w14:textId="77777777" w:rsidR="00AF3236" w:rsidRPr="00A523A3" w:rsidRDefault="00AF3236" w:rsidP="00AF3236">
      <w:pPr>
        <w:pStyle w:val="NoSpacing"/>
        <w:rPr>
          <w:lang w:val="sq-AL"/>
        </w:rPr>
      </w:pPr>
      <w:r>
        <w:rPr>
          <w:lang w:val="sq-AL"/>
        </w:rPr>
        <w:t xml:space="preserve">     </w:t>
      </w:r>
      <w:r w:rsidRPr="00A523A3">
        <w:rPr>
          <w:lang w:val="sr-Cyrl-CS"/>
        </w:rPr>
        <w:t>Газдинства  према броју чланова  и стално запослених на газдинству од укупно 5630, 3739 су 1-2 лица, 1669 су 3-4 лица , 214 су 5-6 лица и 7и више  су 8.</w:t>
      </w:r>
    </w:p>
    <w:p w14:paraId="618A90F7" w14:textId="77777777" w:rsidR="00AF3236" w:rsidRDefault="00AF3236" w:rsidP="00AF3236">
      <w:pPr>
        <w:pStyle w:val="NoSpacing"/>
        <w:rPr>
          <w:rStyle w:val="hps"/>
          <w:rFonts w:eastAsia="Batang"/>
          <w:lang w:val="sq-AL"/>
        </w:rPr>
      </w:pPr>
      <w:r>
        <w:rPr>
          <w:rStyle w:val="hps"/>
          <w:rFonts w:eastAsia="Batang"/>
          <w:lang w:val="sq-AL"/>
        </w:rPr>
        <w:t xml:space="preserve">     </w:t>
      </w:r>
      <w:r w:rsidRPr="00A523A3">
        <w:rPr>
          <w:rStyle w:val="hps"/>
          <w:rFonts w:eastAsia="Batang"/>
          <w:lang w:val="sq-AL"/>
        </w:rPr>
        <w:t>Ekonomit</w:t>
      </w:r>
      <w:r w:rsidRPr="00A523A3">
        <w:rPr>
          <w:rFonts w:eastAsia="Batang"/>
          <w:lang w:val="sq-AL"/>
        </w:rPr>
        <w:t xml:space="preserve"> </w:t>
      </w:r>
      <w:r w:rsidRPr="00A523A3">
        <w:rPr>
          <w:rStyle w:val="hps"/>
          <w:rFonts w:eastAsia="Batang"/>
          <w:lang w:val="sq-AL"/>
        </w:rPr>
        <w:t>sipas numrit të</w:t>
      </w:r>
      <w:r w:rsidRPr="00A523A3">
        <w:rPr>
          <w:rFonts w:eastAsia="Batang"/>
          <w:lang w:val="sq-AL"/>
        </w:rPr>
        <w:t xml:space="preserve"> </w:t>
      </w:r>
      <w:r w:rsidRPr="00A523A3">
        <w:rPr>
          <w:rStyle w:val="hps"/>
          <w:rFonts w:eastAsia="Batang"/>
          <w:lang w:val="sq-AL"/>
        </w:rPr>
        <w:t>anëtarëve</w:t>
      </w:r>
      <w:r w:rsidRPr="00A523A3">
        <w:rPr>
          <w:rFonts w:eastAsia="Batang"/>
          <w:lang w:val="sq-AL"/>
        </w:rPr>
        <w:t xml:space="preserve"> </w:t>
      </w:r>
      <w:r w:rsidRPr="00A523A3">
        <w:rPr>
          <w:rStyle w:val="hps"/>
          <w:rFonts w:eastAsia="Batang"/>
          <w:lang w:val="sq-AL"/>
        </w:rPr>
        <w:t>dhe punonjësve në ekonomi nga gjithësejt</w:t>
      </w:r>
      <w:r w:rsidRPr="00A523A3">
        <w:rPr>
          <w:rFonts w:eastAsia="Batang"/>
          <w:lang w:val="sq-AL"/>
        </w:rPr>
        <w:t xml:space="preserve"> </w:t>
      </w:r>
      <w:r w:rsidRPr="00A523A3">
        <w:rPr>
          <w:rStyle w:val="hps"/>
          <w:rFonts w:eastAsia="Batang"/>
          <w:lang w:val="sq-AL"/>
        </w:rPr>
        <w:t>5630</w:t>
      </w:r>
      <w:r w:rsidRPr="00A523A3">
        <w:rPr>
          <w:rFonts w:eastAsia="Batang"/>
          <w:lang w:val="sq-AL"/>
        </w:rPr>
        <w:t xml:space="preserve">, </w:t>
      </w:r>
      <w:r w:rsidRPr="00A523A3">
        <w:rPr>
          <w:rStyle w:val="hps"/>
          <w:rFonts w:eastAsia="Batang"/>
          <w:lang w:val="sq-AL"/>
        </w:rPr>
        <w:t xml:space="preserve">3739 janë </w:t>
      </w:r>
      <w:r w:rsidRPr="00A523A3">
        <w:rPr>
          <w:rFonts w:eastAsia="Batang"/>
          <w:lang w:val="sq-AL"/>
        </w:rPr>
        <w:t xml:space="preserve"> </w:t>
      </w:r>
      <w:r w:rsidRPr="00A523A3">
        <w:rPr>
          <w:rStyle w:val="hps"/>
          <w:rFonts w:eastAsia="Batang"/>
          <w:lang w:val="sq-AL"/>
        </w:rPr>
        <w:t xml:space="preserve">me </w:t>
      </w:r>
      <w:r w:rsidRPr="00A523A3">
        <w:rPr>
          <w:rFonts w:eastAsia="Batang"/>
          <w:lang w:val="sq-AL"/>
        </w:rPr>
        <w:t xml:space="preserve"> </w:t>
      </w:r>
      <w:r w:rsidRPr="00A523A3">
        <w:rPr>
          <w:rStyle w:val="hps"/>
          <w:rFonts w:eastAsia="Batang"/>
          <w:lang w:val="sq-AL"/>
        </w:rPr>
        <w:t>1-2 persona</w:t>
      </w:r>
      <w:r w:rsidRPr="00A523A3">
        <w:rPr>
          <w:rFonts w:eastAsia="Batang"/>
          <w:lang w:val="sq-AL"/>
        </w:rPr>
        <w:t xml:space="preserve">, </w:t>
      </w:r>
      <w:r w:rsidRPr="00A523A3">
        <w:rPr>
          <w:rStyle w:val="hps"/>
          <w:rFonts w:eastAsia="Batang"/>
          <w:lang w:val="sq-AL"/>
        </w:rPr>
        <w:t>1669</w:t>
      </w:r>
      <w:r w:rsidRPr="00A523A3">
        <w:rPr>
          <w:rFonts w:eastAsia="Batang"/>
          <w:lang w:val="sq-AL"/>
        </w:rPr>
        <w:t xml:space="preserve"> </w:t>
      </w:r>
      <w:r w:rsidRPr="00A523A3">
        <w:rPr>
          <w:rStyle w:val="hps"/>
          <w:rFonts w:eastAsia="Batang"/>
          <w:lang w:val="sq-AL"/>
        </w:rPr>
        <w:t>janë me</w:t>
      </w:r>
      <w:r w:rsidRPr="00A523A3">
        <w:rPr>
          <w:rFonts w:eastAsia="Batang"/>
          <w:lang w:val="sq-AL"/>
        </w:rPr>
        <w:t xml:space="preserve"> </w:t>
      </w:r>
      <w:r w:rsidRPr="00A523A3">
        <w:rPr>
          <w:rStyle w:val="hps"/>
          <w:rFonts w:eastAsia="Batang"/>
          <w:lang w:val="sq-AL"/>
        </w:rPr>
        <w:t>3-4</w:t>
      </w:r>
      <w:r w:rsidRPr="00A523A3">
        <w:rPr>
          <w:rFonts w:eastAsia="Batang"/>
          <w:lang w:val="sq-AL"/>
        </w:rPr>
        <w:t xml:space="preserve"> </w:t>
      </w:r>
      <w:r w:rsidRPr="00A523A3">
        <w:rPr>
          <w:rStyle w:val="hps"/>
          <w:rFonts w:eastAsia="Batang"/>
          <w:lang w:val="sq-AL"/>
        </w:rPr>
        <w:t>persona</w:t>
      </w:r>
      <w:r w:rsidRPr="00A523A3">
        <w:rPr>
          <w:rFonts w:eastAsia="Batang"/>
          <w:lang w:val="sq-AL"/>
        </w:rPr>
        <w:t xml:space="preserve">, </w:t>
      </w:r>
      <w:r w:rsidRPr="00A523A3">
        <w:rPr>
          <w:rStyle w:val="hps"/>
          <w:rFonts w:eastAsia="Batang"/>
          <w:lang w:val="sq-AL"/>
        </w:rPr>
        <w:t>214</w:t>
      </w:r>
      <w:r w:rsidRPr="00A523A3">
        <w:rPr>
          <w:rFonts w:eastAsia="Batang"/>
          <w:lang w:val="sq-AL"/>
        </w:rPr>
        <w:t xml:space="preserve"> </w:t>
      </w:r>
      <w:r w:rsidRPr="00A523A3">
        <w:rPr>
          <w:rStyle w:val="hps"/>
          <w:rFonts w:eastAsia="Batang"/>
          <w:lang w:val="sq-AL"/>
        </w:rPr>
        <w:t>me</w:t>
      </w:r>
      <w:r w:rsidRPr="00A523A3">
        <w:rPr>
          <w:rFonts w:eastAsia="Batang"/>
          <w:lang w:val="sq-AL"/>
        </w:rPr>
        <w:t xml:space="preserve"> </w:t>
      </w:r>
      <w:r w:rsidRPr="00A523A3">
        <w:rPr>
          <w:rStyle w:val="hps"/>
          <w:rFonts w:eastAsia="Batang"/>
          <w:lang w:val="sq-AL"/>
        </w:rPr>
        <w:t>5-6</w:t>
      </w:r>
      <w:r w:rsidRPr="00A523A3">
        <w:rPr>
          <w:rFonts w:eastAsia="Batang"/>
          <w:lang w:val="sq-AL"/>
        </w:rPr>
        <w:t xml:space="preserve"> </w:t>
      </w:r>
      <w:r w:rsidRPr="00A523A3">
        <w:rPr>
          <w:rStyle w:val="hps"/>
          <w:rFonts w:eastAsia="Batang"/>
          <w:lang w:val="sq-AL"/>
        </w:rPr>
        <w:t>dhe</w:t>
      </w:r>
      <w:r w:rsidRPr="00A523A3">
        <w:rPr>
          <w:rFonts w:eastAsia="Batang"/>
          <w:lang w:val="sq-AL"/>
        </w:rPr>
        <w:t xml:space="preserve"> </w:t>
      </w:r>
      <w:r w:rsidRPr="00A523A3">
        <w:rPr>
          <w:rStyle w:val="hps"/>
          <w:rFonts w:eastAsia="Batang"/>
          <w:lang w:val="sq-AL"/>
        </w:rPr>
        <w:t>7 e më shumë</w:t>
      </w:r>
      <w:r w:rsidRPr="00A523A3">
        <w:rPr>
          <w:rFonts w:eastAsia="Batang"/>
          <w:lang w:val="sq-AL"/>
        </w:rPr>
        <w:t xml:space="preserve"> </w:t>
      </w:r>
      <w:r w:rsidRPr="00A523A3">
        <w:rPr>
          <w:rStyle w:val="hps"/>
          <w:rFonts w:eastAsia="Batang"/>
          <w:lang w:val="sq-AL"/>
        </w:rPr>
        <w:t>janë</w:t>
      </w:r>
      <w:r w:rsidRPr="00A523A3">
        <w:rPr>
          <w:rFonts w:eastAsia="Batang"/>
          <w:lang w:val="sq-AL"/>
        </w:rPr>
        <w:t xml:space="preserve">  </w:t>
      </w:r>
      <w:r w:rsidRPr="00A523A3">
        <w:rPr>
          <w:rStyle w:val="hps"/>
          <w:rFonts w:eastAsia="Batang"/>
          <w:lang w:val="sq-AL"/>
        </w:rPr>
        <w:t>8.</w:t>
      </w:r>
    </w:p>
    <w:p w14:paraId="368B2010" w14:textId="77777777" w:rsidR="00AF3236" w:rsidRDefault="00AF3236" w:rsidP="00AF3236">
      <w:pPr>
        <w:pStyle w:val="NoSpacing"/>
        <w:rPr>
          <w:lang w:val="sq-AL"/>
        </w:rPr>
      </w:pPr>
    </w:p>
    <w:p w14:paraId="1259C701" w14:textId="77777777" w:rsidR="00AF3236" w:rsidRPr="00A523A3" w:rsidRDefault="00AF3236" w:rsidP="00AF3236">
      <w:pPr>
        <w:pStyle w:val="NoSpacing"/>
        <w:rPr>
          <w:lang w:val="sq-AL"/>
        </w:rPr>
      </w:pPr>
      <w:r>
        <w:rPr>
          <w:lang w:val="sq-AL"/>
        </w:rPr>
        <w:t xml:space="preserve">     </w:t>
      </w:r>
      <w:r w:rsidRPr="00A523A3">
        <w:rPr>
          <w:lang w:val="sr-Cyrl-CS"/>
        </w:rPr>
        <w:t xml:space="preserve">Чланови газдинстава и стално запослени на газдинству према полу и правном статусу газдинстава од </w:t>
      </w:r>
      <w:proofErr w:type="spellStart"/>
      <w:r w:rsidRPr="00A523A3">
        <w:rPr>
          <w:lang w:val="sr-Cyrl-CS"/>
        </w:rPr>
        <w:t>укуоног</w:t>
      </w:r>
      <w:proofErr w:type="spellEnd"/>
      <w:r w:rsidRPr="00A523A3">
        <w:rPr>
          <w:lang w:val="sr-Cyrl-CS"/>
        </w:rPr>
        <w:t xml:space="preserve"> 13191 , 5467 су жене док 7724 су мушкарци.</w:t>
      </w:r>
    </w:p>
    <w:p w14:paraId="193425E4" w14:textId="77777777" w:rsidR="00AF3236" w:rsidRPr="00A523A3" w:rsidRDefault="00AF3236" w:rsidP="00AF3236">
      <w:pPr>
        <w:pStyle w:val="NoSpacing"/>
        <w:rPr>
          <w:rStyle w:val="hps"/>
          <w:rFonts w:eastAsia="Batang"/>
          <w:lang w:val="sq-AL"/>
        </w:rPr>
      </w:pPr>
      <w:r>
        <w:rPr>
          <w:rStyle w:val="hps"/>
          <w:lang w:val="sq-AL"/>
        </w:rPr>
        <w:t xml:space="preserve">     </w:t>
      </w:r>
      <w:r w:rsidRPr="00A523A3">
        <w:rPr>
          <w:rStyle w:val="hps"/>
          <w:rFonts w:eastAsia="Batang"/>
          <w:lang w:val="sq-AL"/>
        </w:rPr>
        <w:t>Anëtarët e</w:t>
      </w:r>
      <w:r w:rsidRPr="00A523A3">
        <w:rPr>
          <w:rFonts w:eastAsia="Batang"/>
          <w:lang w:val="sq-AL"/>
        </w:rPr>
        <w:t xml:space="preserve"> </w:t>
      </w:r>
      <w:r w:rsidRPr="00A523A3">
        <w:rPr>
          <w:rStyle w:val="hps"/>
          <w:rFonts w:eastAsia="Batang"/>
          <w:lang w:val="sq-AL"/>
        </w:rPr>
        <w:t>ekonomive</w:t>
      </w:r>
      <w:r w:rsidRPr="00A523A3">
        <w:rPr>
          <w:rFonts w:eastAsia="Batang"/>
          <w:lang w:val="sq-AL"/>
        </w:rPr>
        <w:t xml:space="preserve"> </w:t>
      </w:r>
      <w:r w:rsidRPr="00A523A3">
        <w:rPr>
          <w:rStyle w:val="hps"/>
          <w:rFonts w:eastAsia="Batang"/>
          <w:lang w:val="sq-AL"/>
        </w:rPr>
        <w:t>dhe</w:t>
      </w:r>
      <w:r w:rsidRPr="00A523A3">
        <w:rPr>
          <w:rFonts w:eastAsia="Batang"/>
          <w:lang w:val="sq-AL"/>
        </w:rPr>
        <w:t xml:space="preserve"> </w:t>
      </w:r>
      <w:r w:rsidRPr="00A523A3">
        <w:rPr>
          <w:rStyle w:val="hps"/>
          <w:rFonts w:eastAsia="Batang"/>
          <w:lang w:val="sq-AL"/>
        </w:rPr>
        <w:t>të punësuarit e përhershëm</w:t>
      </w:r>
      <w:r w:rsidRPr="00A523A3">
        <w:rPr>
          <w:rFonts w:eastAsia="Batang"/>
          <w:lang w:val="sq-AL"/>
        </w:rPr>
        <w:t xml:space="preserve"> </w:t>
      </w:r>
      <w:r w:rsidRPr="00A523A3">
        <w:rPr>
          <w:rStyle w:val="hps"/>
          <w:rFonts w:eastAsia="Batang"/>
          <w:lang w:val="sq-AL"/>
        </w:rPr>
        <w:t>në ekonomi</w:t>
      </w:r>
      <w:r w:rsidRPr="00A523A3">
        <w:rPr>
          <w:rFonts w:eastAsia="Batang"/>
          <w:lang w:val="sq-AL"/>
        </w:rPr>
        <w:t xml:space="preserve"> </w:t>
      </w:r>
      <w:r w:rsidRPr="00A523A3">
        <w:rPr>
          <w:rStyle w:val="hps"/>
          <w:rFonts w:eastAsia="Batang"/>
          <w:lang w:val="sq-AL"/>
        </w:rPr>
        <w:t>sipas gjinisë</w:t>
      </w:r>
      <w:r w:rsidRPr="00A523A3">
        <w:rPr>
          <w:rFonts w:eastAsia="Batang"/>
          <w:lang w:val="sq-AL"/>
        </w:rPr>
        <w:t xml:space="preserve"> </w:t>
      </w:r>
      <w:r w:rsidRPr="00A523A3">
        <w:rPr>
          <w:rStyle w:val="hps"/>
          <w:rFonts w:eastAsia="Batang"/>
          <w:lang w:val="sq-AL"/>
        </w:rPr>
        <w:t>dhe</w:t>
      </w:r>
      <w:r w:rsidRPr="00A523A3">
        <w:rPr>
          <w:rFonts w:eastAsia="Batang"/>
          <w:lang w:val="sq-AL"/>
        </w:rPr>
        <w:t xml:space="preserve"> </w:t>
      </w:r>
      <w:r w:rsidRPr="00A523A3">
        <w:rPr>
          <w:rStyle w:val="hps"/>
          <w:rFonts w:eastAsia="Batang"/>
          <w:lang w:val="sq-AL"/>
        </w:rPr>
        <w:t>statusit ligjor të</w:t>
      </w:r>
      <w:r w:rsidRPr="00A523A3">
        <w:rPr>
          <w:rFonts w:eastAsia="Batang"/>
          <w:lang w:val="sq-AL"/>
        </w:rPr>
        <w:t xml:space="preserve"> </w:t>
      </w:r>
      <w:r w:rsidRPr="00A523A3">
        <w:rPr>
          <w:rStyle w:val="hps"/>
          <w:rFonts w:eastAsia="Batang"/>
          <w:lang w:val="sq-AL"/>
        </w:rPr>
        <w:t xml:space="preserve">ekonomive nga gjithësejt </w:t>
      </w:r>
      <w:r w:rsidRPr="00A523A3">
        <w:rPr>
          <w:rFonts w:eastAsia="Batang"/>
          <w:lang w:val="sq-AL"/>
        </w:rPr>
        <w:t xml:space="preserve"> </w:t>
      </w:r>
      <w:r w:rsidRPr="00A523A3">
        <w:rPr>
          <w:rStyle w:val="hps"/>
          <w:rFonts w:eastAsia="Batang"/>
          <w:lang w:val="sq-AL"/>
        </w:rPr>
        <w:t>13191</w:t>
      </w:r>
      <w:r w:rsidRPr="00A523A3">
        <w:rPr>
          <w:rFonts w:eastAsia="Batang"/>
          <w:lang w:val="sq-AL"/>
        </w:rPr>
        <w:t xml:space="preserve">, </w:t>
      </w:r>
      <w:r w:rsidRPr="00A523A3">
        <w:rPr>
          <w:rStyle w:val="hps"/>
          <w:rFonts w:eastAsia="Batang"/>
          <w:lang w:val="sq-AL"/>
        </w:rPr>
        <w:t>5467</w:t>
      </w:r>
      <w:r w:rsidRPr="00A523A3">
        <w:rPr>
          <w:rFonts w:eastAsia="Batang"/>
          <w:lang w:val="sq-AL"/>
        </w:rPr>
        <w:t xml:space="preserve"> </w:t>
      </w:r>
      <w:r w:rsidRPr="00A523A3">
        <w:rPr>
          <w:rStyle w:val="hps"/>
          <w:rFonts w:eastAsia="Batang"/>
          <w:lang w:val="sq-AL"/>
        </w:rPr>
        <w:t>janë femra</w:t>
      </w:r>
      <w:r w:rsidRPr="00A523A3">
        <w:rPr>
          <w:rFonts w:eastAsia="Batang"/>
          <w:lang w:val="sq-AL"/>
        </w:rPr>
        <w:t xml:space="preserve"> </w:t>
      </w:r>
      <w:r w:rsidRPr="00A523A3">
        <w:rPr>
          <w:rStyle w:val="hps"/>
          <w:rFonts w:eastAsia="Batang"/>
          <w:lang w:val="sq-AL"/>
        </w:rPr>
        <w:t>ndërsa</w:t>
      </w:r>
      <w:r w:rsidRPr="00A523A3">
        <w:rPr>
          <w:rFonts w:eastAsia="Batang"/>
          <w:lang w:val="sq-AL"/>
        </w:rPr>
        <w:t xml:space="preserve"> </w:t>
      </w:r>
      <w:r w:rsidRPr="00A523A3">
        <w:rPr>
          <w:rStyle w:val="hps"/>
          <w:rFonts w:eastAsia="Batang"/>
          <w:lang w:val="sq-AL"/>
        </w:rPr>
        <w:t>7724</w:t>
      </w:r>
      <w:r w:rsidRPr="00A523A3">
        <w:rPr>
          <w:rFonts w:eastAsia="Batang"/>
          <w:lang w:val="sq-AL"/>
        </w:rPr>
        <w:t xml:space="preserve"> </w:t>
      </w:r>
      <w:r w:rsidRPr="00A523A3">
        <w:rPr>
          <w:rStyle w:val="hps"/>
          <w:rFonts w:eastAsia="Batang"/>
          <w:lang w:val="sq-AL"/>
        </w:rPr>
        <w:t>meshkuj</w:t>
      </w:r>
    </w:p>
    <w:p w14:paraId="009E5BF9" w14:textId="77777777" w:rsidR="00AF3236" w:rsidRDefault="00AF3236" w:rsidP="00AF3236">
      <w:pPr>
        <w:pStyle w:val="NoSpacing"/>
        <w:rPr>
          <w:rFonts w:eastAsia="Batang"/>
          <w:lang w:val="sq-AL"/>
        </w:rPr>
      </w:pPr>
    </w:p>
    <w:p w14:paraId="563AFF27" w14:textId="77777777" w:rsidR="00AF3236" w:rsidRPr="00A523A3" w:rsidRDefault="00AF3236" w:rsidP="00AF3236">
      <w:pPr>
        <w:pStyle w:val="NoSpacing"/>
        <w:rPr>
          <w:lang w:val="sq-AL"/>
        </w:rPr>
      </w:pPr>
      <w:r>
        <w:rPr>
          <w:rFonts w:eastAsia="Batang"/>
          <w:lang w:val="sq-AL"/>
        </w:rPr>
        <w:t xml:space="preserve">     </w:t>
      </w:r>
      <w:r w:rsidRPr="00A523A3">
        <w:rPr>
          <w:lang w:val="sr-Cyrl-CS"/>
        </w:rPr>
        <w:t>На породичном газдинству од укупно 13184, 5467 су жене док су 7717 мушкарци.</w:t>
      </w:r>
    </w:p>
    <w:p w14:paraId="305B4EA4" w14:textId="77777777" w:rsidR="00AF3236" w:rsidRPr="00A523A3" w:rsidRDefault="00AF3236" w:rsidP="00AF3236">
      <w:pPr>
        <w:pStyle w:val="NoSpacing"/>
        <w:rPr>
          <w:rFonts w:eastAsia="Batang"/>
          <w:lang w:val="sq-AL"/>
        </w:rPr>
      </w:pPr>
      <w:r>
        <w:rPr>
          <w:rStyle w:val="hps"/>
          <w:rFonts w:eastAsia="Batang"/>
          <w:lang w:val="sq-AL"/>
        </w:rPr>
        <w:t xml:space="preserve">     </w:t>
      </w:r>
      <w:r w:rsidRPr="00A523A3">
        <w:rPr>
          <w:rStyle w:val="hps"/>
          <w:rFonts w:eastAsia="Batang"/>
          <w:lang w:val="sq-AL"/>
        </w:rPr>
        <w:t>Në</w:t>
      </w:r>
      <w:r w:rsidRPr="00A523A3">
        <w:rPr>
          <w:rFonts w:eastAsia="Batang"/>
          <w:lang w:val="sq-AL"/>
        </w:rPr>
        <w:t xml:space="preserve"> </w:t>
      </w:r>
      <w:r w:rsidRPr="00A523A3">
        <w:rPr>
          <w:rStyle w:val="hps"/>
          <w:rFonts w:eastAsia="Batang"/>
          <w:lang w:val="sq-AL"/>
        </w:rPr>
        <w:t>ekonomit  familjare nga gjithësejt</w:t>
      </w:r>
      <w:r w:rsidRPr="00A523A3">
        <w:rPr>
          <w:rFonts w:eastAsia="Batang"/>
          <w:lang w:val="sq-AL"/>
        </w:rPr>
        <w:t xml:space="preserve">  </w:t>
      </w:r>
      <w:r w:rsidRPr="00A523A3">
        <w:rPr>
          <w:rStyle w:val="hps"/>
          <w:rFonts w:eastAsia="Batang"/>
          <w:lang w:val="sq-AL"/>
        </w:rPr>
        <w:t>13184</w:t>
      </w:r>
      <w:r w:rsidRPr="00A523A3">
        <w:rPr>
          <w:rFonts w:eastAsia="Batang"/>
          <w:lang w:val="sq-AL"/>
        </w:rPr>
        <w:t xml:space="preserve">, </w:t>
      </w:r>
      <w:r w:rsidRPr="00A523A3">
        <w:rPr>
          <w:rStyle w:val="hps"/>
          <w:rFonts w:eastAsia="Batang"/>
          <w:lang w:val="sq-AL"/>
        </w:rPr>
        <w:t>5467</w:t>
      </w:r>
      <w:r w:rsidRPr="00A523A3">
        <w:rPr>
          <w:rFonts w:eastAsia="Batang"/>
          <w:lang w:val="sq-AL"/>
        </w:rPr>
        <w:t xml:space="preserve"> </w:t>
      </w:r>
      <w:r w:rsidRPr="00A523A3">
        <w:rPr>
          <w:rStyle w:val="hps"/>
          <w:rFonts w:eastAsia="Batang"/>
          <w:lang w:val="sq-AL"/>
        </w:rPr>
        <w:t>janë femra</w:t>
      </w:r>
      <w:r w:rsidRPr="00A523A3">
        <w:rPr>
          <w:rFonts w:eastAsia="Batang"/>
          <w:lang w:val="sq-AL"/>
        </w:rPr>
        <w:t xml:space="preserve">, </w:t>
      </w:r>
      <w:r w:rsidRPr="00A523A3">
        <w:rPr>
          <w:rStyle w:val="hps"/>
          <w:rFonts w:eastAsia="Batang"/>
          <w:lang w:val="sq-AL"/>
        </w:rPr>
        <w:t>ndërsa</w:t>
      </w:r>
      <w:r w:rsidRPr="00A523A3">
        <w:rPr>
          <w:rFonts w:eastAsia="Batang"/>
          <w:lang w:val="sq-AL"/>
        </w:rPr>
        <w:t xml:space="preserve"> </w:t>
      </w:r>
      <w:r w:rsidRPr="00A523A3">
        <w:rPr>
          <w:rStyle w:val="hps"/>
          <w:rFonts w:eastAsia="Batang"/>
          <w:lang w:val="sq-AL"/>
        </w:rPr>
        <w:t>7717</w:t>
      </w:r>
      <w:r w:rsidRPr="00A523A3">
        <w:rPr>
          <w:rFonts w:eastAsia="Batang"/>
          <w:lang w:val="sq-AL"/>
        </w:rPr>
        <w:t xml:space="preserve"> </w:t>
      </w:r>
      <w:r w:rsidRPr="00A523A3">
        <w:rPr>
          <w:rStyle w:val="hps"/>
          <w:rFonts w:eastAsia="Batang"/>
          <w:lang w:val="sq-AL"/>
        </w:rPr>
        <w:t>meshkuj</w:t>
      </w:r>
      <w:r w:rsidRPr="00A523A3">
        <w:rPr>
          <w:rFonts w:eastAsia="Batang"/>
          <w:lang w:val="sq-AL"/>
        </w:rPr>
        <w:t>.</w:t>
      </w:r>
    </w:p>
    <w:p w14:paraId="39E4B5DB" w14:textId="77777777" w:rsidR="00AF3236" w:rsidRPr="00A523A3" w:rsidRDefault="00AF3236" w:rsidP="00AF3236">
      <w:pPr>
        <w:pStyle w:val="NoSpacing"/>
        <w:rPr>
          <w:rFonts w:eastAsia="Batang"/>
          <w:lang w:val="sq-AL"/>
        </w:rPr>
      </w:pPr>
    </w:p>
    <w:p w14:paraId="162168F4" w14:textId="77777777" w:rsidR="00AF3236" w:rsidRPr="00A523A3" w:rsidRDefault="00AF3236" w:rsidP="00AF3236">
      <w:pPr>
        <w:pStyle w:val="NoSpacing"/>
        <w:rPr>
          <w:lang w:val="sq-AL"/>
        </w:rPr>
      </w:pPr>
      <w:r>
        <w:rPr>
          <w:lang w:val="sq-AL"/>
        </w:rPr>
        <w:t xml:space="preserve">      </w:t>
      </w:r>
      <w:r w:rsidRPr="00A523A3">
        <w:rPr>
          <w:lang w:val="sr-Cyrl-CS"/>
        </w:rPr>
        <w:t xml:space="preserve">Чланови </w:t>
      </w:r>
      <w:proofErr w:type="spellStart"/>
      <w:r w:rsidRPr="00A523A3">
        <w:rPr>
          <w:lang w:val="sr-Cyrl-CS"/>
        </w:rPr>
        <w:t>газдистава</w:t>
      </w:r>
      <w:proofErr w:type="spellEnd"/>
      <w:r w:rsidRPr="00A523A3">
        <w:rPr>
          <w:lang w:val="sr-Cyrl-CS"/>
        </w:rPr>
        <w:t xml:space="preserve"> и стално запослени на породичном газдинству према полу од укупно 5573 носиоца газдинстава , жене су 494 а мушкарци су 5079,  док чланови породице и </w:t>
      </w:r>
      <w:proofErr w:type="spellStart"/>
      <w:r w:rsidRPr="00A523A3">
        <w:rPr>
          <w:lang w:val="sr-Cyrl-CS"/>
        </w:rPr>
        <w:t>роћаци</w:t>
      </w:r>
      <w:proofErr w:type="spellEnd"/>
      <w:r w:rsidRPr="00A523A3">
        <w:rPr>
          <w:lang w:val="sr-Cyrl-CS"/>
        </w:rPr>
        <w:t xml:space="preserve"> који обављали пољопривредну активност од укупног 7557  жене су 4966 док су 2591 мушкарци.</w:t>
      </w:r>
    </w:p>
    <w:p w14:paraId="1AC41CAE" w14:textId="77777777" w:rsidR="00AF3236" w:rsidRPr="00A523A3" w:rsidRDefault="00AF3236" w:rsidP="00AF3236">
      <w:pPr>
        <w:pStyle w:val="NoSpacing"/>
        <w:rPr>
          <w:rFonts w:eastAsia="Batang"/>
          <w:lang w:val="sq-AL"/>
        </w:rPr>
      </w:pPr>
      <w:r>
        <w:rPr>
          <w:rStyle w:val="hps"/>
          <w:rFonts w:eastAsia="Batang"/>
          <w:lang w:val="sq-AL"/>
        </w:rPr>
        <w:t xml:space="preserve">       </w:t>
      </w:r>
      <w:r w:rsidRPr="00A523A3">
        <w:rPr>
          <w:rStyle w:val="hps"/>
          <w:rFonts w:eastAsia="Batang"/>
          <w:lang w:val="sq-AL"/>
        </w:rPr>
        <w:t>Anëtarët</w:t>
      </w:r>
      <w:r w:rsidRPr="00A523A3">
        <w:rPr>
          <w:rFonts w:eastAsia="Batang"/>
          <w:lang w:val="sq-AL"/>
        </w:rPr>
        <w:t xml:space="preserve"> </w:t>
      </w:r>
      <w:r w:rsidRPr="00A523A3">
        <w:rPr>
          <w:rStyle w:val="hps"/>
          <w:rFonts w:eastAsia="Batang"/>
          <w:lang w:val="sq-AL"/>
        </w:rPr>
        <w:t xml:space="preserve">e ekonomive dhe </w:t>
      </w:r>
      <w:r w:rsidRPr="00A523A3">
        <w:rPr>
          <w:rFonts w:eastAsia="Batang"/>
          <w:lang w:val="sq-AL"/>
        </w:rPr>
        <w:t xml:space="preserve"> </w:t>
      </w:r>
      <w:r w:rsidRPr="00A523A3">
        <w:rPr>
          <w:rStyle w:val="hps"/>
          <w:rFonts w:eastAsia="Batang"/>
          <w:lang w:val="sq-AL"/>
        </w:rPr>
        <w:t>të punësuarit e përhershëm</w:t>
      </w:r>
      <w:r w:rsidRPr="00A523A3">
        <w:rPr>
          <w:rFonts w:eastAsia="Batang"/>
          <w:lang w:val="sq-AL"/>
        </w:rPr>
        <w:t xml:space="preserve"> </w:t>
      </w:r>
      <w:r w:rsidRPr="00A523A3">
        <w:rPr>
          <w:rStyle w:val="hps"/>
          <w:rFonts w:eastAsia="Batang"/>
          <w:lang w:val="sq-AL"/>
        </w:rPr>
        <w:t xml:space="preserve">në ekonomit familjare për </w:t>
      </w:r>
      <w:r w:rsidRPr="00A523A3">
        <w:rPr>
          <w:rFonts w:eastAsia="Batang"/>
          <w:lang w:val="sq-AL"/>
        </w:rPr>
        <w:t xml:space="preserve"> </w:t>
      </w:r>
      <w:r w:rsidRPr="00A523A3">
        <w:rPr>
          <w:rStyle w:val="hps"/>
          <w:rFonts w:eastAsia="Batang"/>
          <w:lang w:val="sq-AL"/>
        </w:rPr>
        <w:t>nga gjinia</w:t>
      </w:r>
      <w:r w:rsidRPr="00A523A3">
        <w:rPr>
          <w:rFonts w:eastAsia="Batang"/>
          <w:lang w:val="sq-AL"/>
        </w:rPr>
        <w:t xml:space="preserve"> </w:t>
      </w:r>
      <w:r w:rsidRPr="00A523A3">
        <w:rPr>
          <w:rStyle w:val="hps"/>
          <w:rFonts w:eastAsia="Batang"/>
          <w:lang w:val="sq-AL"/>
        </w:rPr>
        <w:t>nga gjithësejt 5573 bartës të ekonomive</w:t>
      </w:r>
      <w:r w:rsidRPr="00A523A3">
        <w:rPr>
          <w:rFonts w:eastAsia="Batang"/>
          <w:lang w:val="sq-AL"/>
        </w:rPr>
        <w:t xml:space="preserve"> , </w:t>
      </w:r>
      <w:r w:rsidRPr="00A523A3">
        <w:rPr>
          <w:rStyle w:val="hps"/>
          <w:rFonts w:eastAsia="Batang"/>
          <w:lang w:val="sq-AL"/>
        </w:rPr>
        <w:t>494</w:t>
      </w:r>
      <w:r w:rsidRPr="00A523A3">
        <w:rPr>
          <w:rFonts w:eastAsia="Batang"/>
          <w:lang w:val="sq-AL"/>
        </w:rPr>
        <w:t xml:space="preserve"> </w:t>
      </w:r>
      <w:r w:rsidRPr="00A523A3">
        <w:rPr>
          <w:rStyle w:val="hps"/>
          <w:rFonts w:eastAsia="Batang"/>
          <w:lang w:val="sq-AL"/>
        </w:rPr>
        <w:t>janë femra</w:t>
      </w:r>
      <w:r w:rsidRPr="00A523A3">
        <w:rPr>
          <w:rFonts w:eastAsia="Batang"/>
          <w:lang w:val="sq-AL"/>
        </w:rPr>
        <w:t xml:space="preserve"> </w:t>
      </w:r>
      <w:r w:rsidRPr="00A523A3">
        <w:rPr>
          <w:rStyle w:val="hps"/>
          <w:rFonts w:eastAsia="Batang"/>
          <w:lang w:val="sq-AL"/>
        </w:rPr>
        <w:t>dhe</w:t>
      </w:r>
      <w:r w:rsidRPr="00A523A3">
        <w:rPr>
          <w:rFonts w:eastAsia="Batang"/>
          <w:lang w:val="sq-AL"/>
        </w:rPr>
        <w:t xml:space="preserve"> </w:t>
      </w:r>
      <w:r w:rsidRPr="00A523A3">
        <w:rPr>
          <w:rStyle w:val="hps"/>
          <w:rFonts w:eastAsia="Batang"/>
          <w:lang w:val="sq-AL"/>
        </w:rPr>
        <w:t>5079</w:t>
      </w:r>
      <w:r w:rsidRPr="00A523A3">
        <w:rPr>
          <w:rFonts w:eastAsia="Batang"/>
          <w:lang w:val="sq-AL"/>
        </w:rPr>
        <w:t xml:space="preserve"> </w:t>
      </w:r>
      <w:r w:rsidRPr="00A523A3">
        <w:rPr>
          <w:rStyle w:val="hps"/>
          <w:rFonts w:eastAsia="Batang"/>
          <w:lang w:val="sq-AL"/>
        </w:rPr>
        <w:t>meshkuj</w:t>
      </w:r>
      <w:r w:rsidRPr="00A523A3">
        <w:rPr>
          <w:rFonts w:eastAsia="Batang"/>
          <w:lang w:val="sq-AL"/>
        </w:rPr>
        <w:t xml:space="preserve">, </w:t>
      </w:r>
      <w:r w:rsidRPr="00A523A3">
        <w:rPr>
          <w:rStyle w:val="hps"/>
          <w:rFonts w:eastAsia="Batang"/>
          <w:lang w:val="sq-AL"/>
        </w:rPr>
        <w:t>ndërsa anëtar</w:t>
      </w:r>
      <w:r w:rsidRPr="00A523A3">
        <w:rPr>
          <w:rFonts w:eastAsia="Batang"/>
          <w:lang w:val="sq-AL"/>
        </w:rPr>
        <w:t xml:space="preserve"> </w:t>
      </w:r>
      <w:r w:rsidRPr="00A523A3">
        <w:rPr>
          <w:rStyle w:val="hps"/>
          <w:rFonts w:eastAsia="Batang"/>
          <w:lang w:val="sq-AL"/>
        </w:rPr>
        <w:t>familjarë dhe të afërm</w:t>
      </w:r>
      <w:r w:rsidRPr="00A523A3">
        <w:rPr>
          <w:rFonts w:eastAsia="Batang"/>
          <w:lang w:val="sq-AL"/>
        </w:rPr>
        <w:t xml:space="preserve"> </w:t>
      </w:r>
      <w:r w:rsidRPr="00A523A3">
        <w:rPr>
          <w:rStyle w:val="hps"/>
          <w:rFonts w:eastAsia="Batang"/>
          <w:lang w:val="sq-AL"/>
        </w:rPr>
        <w:t>të cilët kryejnë</w:t>
      </w:r>
      <w:r w:rsidRPr="00A523A3">
        <w:rPr>
          <w:rFonts w:eastAsia="Batang"/>
          <w:lang w:val="sq-AL"/>
        </w:rPr>
        <w:t xml:space="preserve"> </w:t>
      </w:r>
      <w:r w:rsidRPr="00A523A3">
        <w:rPr>
          <w:rStyle w:val="hps"/>
          <w:rFonts w:eastAsia="Batang"/>
          <w:lang w:val="sq-AL"/>
        </w:rPr>
        <w:t>aktivitet bujqësor nga gjithësejt</w:t>
      </w:r>
      <w:r w:rsidRPr="00A523A3">
        <w:rPr>
          <w:rFonts w:eastAsia="Batang"/>
          <w:lang w:val="sq-AL"/>
        </w:rPr>
        <w:t xml:space="preserve"> </w:t>
      </w:r>
      <w:r w:rsidRPr="00A523A3">
        <w:rPr>
          <w:rStyle w:val="hps"/>
          <w:rFonts w:eastAsia="Batang"/>
          <w:lang w:val="sq-AL"/>
        </w:rPr>
        <w:t>7557</w:t>
      </w:r>
      <w:r w:rsidRPr="00A523A3">
        <w:rPr>
          <w:rFonts w:eastAsia="Batang"/>
          <w:lang w:val="sq-AL"/>
        </w:rPr>
        <w:t xml:space="preserve"> </w:t>
      </w:r>
      <w:r w:rsidRPr="00A523A3">
        <w:rPr>
          <w:rStyle w:val="hps"/>
          <w:rFonts w:eastAsia="Batang"/>
          <w:lang w:val="sq-AL"/>
        </w:rPr>
        <w:t>gra janë</w:t>
      </w:r>
      <w:r w:rsidRPr="00A523A3">
        <w:rPr>
          <w:rFonts w:eastAsia="Batang"/>
          <w:lang w:val="sq-AL"/>
        </w:rPr>
        <w:t xml:space="preserve"> </w:t>
      </w:r>
      <w:r w:rsidRPr="00A523A3">
        <w:rPr>
          <w:rStyle w:val="hps"/>
          <w:rFonts w:eastAsia="Batang"/>
          <w:lang w:val="sq-AL"/>
        </w:rPr>
        <w:t>4966</w:t>
      </w:r>
      <w:r w:rsidRPr="00A523A3">
        <w:rPr>
          <w:rFonts w:eastAsia="Batang"/>
          <w:lang w:val="sq-AL"/>
        </w:rPr>
        <w:t xml:space="preserve"> </w:t>
      </w:r>
      <w:r w:rsidRPr="00A523A3">
        <w:rPr>
          <w:rStyle w:val="hps"/>
          <w:rFonts w:eastAsia="Batang"/>
          <w:lang w:val="sq-AL"/>
        </w:rPr>
        <w:t>ndërsa</w:t>
      </w:r>
      <w:r w:rsidRPr="00A523A3">
        <w:rPr>
          <w:rFonts w:eastAsia="Batang"/>
          <w:lang w:val="sq-AL"/>
        </w:rPr>
        <w:t xml:space="preserve"> </w:t>
      </w:r>
      <w:r w:rsidRPr="00A523A3">
        <w:rPr>
          <w:rStyle w:val="hps"/>
          <w:rFonts w:eastAsia="Batang"/>
          <w:lang w:val="sq-AL"/>
        </w:rPr>
        <w:t>2591</w:t>
      </w:r>
      <w:r w:rsidRPr="00A523A3">
        <w:rPr>
          <w:rFonts w:eastAsia="Batang"/>
          <w:lang w:val="sq-AL"/>
        </w:rPr>
        <w:t xml:space="preserve"> </w:t>
      </w:r>
      <w:r w:rsidRPr="00A523A3">
        <w:rPr>
          <w:rStyle w:val="hps"/>
          <w:rFonts w:eastAsia="Batang"/>
          <w:lang w:val="sq-AL"/>
        </w:rPr>
        <w:t>meshkuj</w:t>
      </w:r>
      <w:r w:rsidRPr="00A523A3">
        <w:rPr>
          <w:rFonts w:eastAsia="Batang"/>
          <w:lang w:val="sq-AL"/>
        </w:rPr>
        <w:t>.</w:t>
      </w:r>
    </w:p>
    <w:p w14:paraId="708CEFFD" w14:textId="77777777" w:rsidR="00AF3236" w:rsidRPr="00A523A3" w:rsidRDefault="00AF3236" w:rsidP="00AF3236">
      <w:pPr>
        <w:pStyle w:val="NoSpacing"/>
        <w:rPr>
          <w:rFonts w:eastAsia="Batang"/>
          <w:lang w:val="sq-AL"/>
        </w:rPr>
      </w:pPr>
    </w:p>
    <w:p w14:paraId="69DFA043" w14:textId="77777777" w:rsidR="00AF3236" w:rsidRPr="00A523A3" w:rsidRDefault="00AF3236" w:rsidP="00AF3236">
      <w:pPr>
        <w:pStyle w:val="NoSpacing"/>
        <w:rPr>
          <w:lang w:val="sq-AL"/>
        </w:rPr>
      </w:pPr>
      <w:r>
        <w:rPr>
          <w:lang w:val="sq-AL"/>
        </w:rPr>
        <w:t xml:space="preserve">      </w:t>
      </w:r>
      <w:r w:rsidRPr="00A523A3">
        <w:rPr>
          <w:lang w:val="sq-AL"/>
        </w:rPr>
        <w:t xml:space="preserve"> </w:t>
      </w:r>
      <w:r w:rsidRPr="00A523A3">
        <w:rPr>
          <w:lang w:val="sr-Cyrl-CS"/>
        </w:rPr>
        <w:t xml:space="preserve">Годишње радне јединице ангажоване радне снаге у пољопривреди од укупно 4951 носиоци газдинстава су 2422 од чега 183 жена, док чланова породице и </w:t>
      </w:r>
      <w:proofErr w:type="spellStart"/>
      <w:r w:rsidRPr="00A523A3">
        <w:rPr>
          <w:lang w:val="sr-Cyrl-CS"/>
        </w:rPr>
        <w:t>роћаци</w:t>
      </w:r>
      <w:proofErr w:type="spellEnd"/>
      <w:r w:rsidRPr="00A523A3">
        <w:rPr>
          <w:lang w:val="sr-Cyrl-CS"/>
        </w:rPr>
        <w:t xml:space="preserve"> који су обављали пољопривредну активност на газдинству од свега 2449  , 1504 су жене. Стално запослени на газдинству од свега 25 , жене су 2. Сезонска радна снага и радна снага под уговором 55.</w:t>
      </w:r>
    </w:p>
    <w:p w14:paraId="43142526" w14:textId="77777777" w:rsidR="00AF3236" w:rsidRPr="00A523A3" w:rsidRDefault="00AF3236" w:rsidP="00AF3236">
      <w:pPr>
        <w:pStyle w:val="NoSpacing"/>
        <w:rPr>
          <w:rStyle w:val="hps"/>
          <w:rFonts w:eastAsia="Batang"/>
          <w:lang w:val="sq-AL"/>
        </w:rPr>
      </w:pPr>
      <w:r>
        <w:rPr>
          <w:rStyle w:val="hps"/>
          <w:rFonts w:eastAsia="Batang"/>
          <w:lang w:val="sq-AL"/>
        </w:rPr>
        <w:t xml:space="preserve">     </w:t>
      </w:r>
      <w:r w:rsidRPr="00A523A3">
        <w:rPr>
          <w:rStyle w:val="hps"/>
          <w:rFonts w:eastAsia="Batang"/>
          <w:lang w:val="sq-AL"/>
        </w:rPr>
        <w:t>Njësitë</w:t>
      </w:r>
      <w:r w:rsidRPr="00A523A3">
        <w:rPr>
          <w:rFonts w:eastAsia="Batang"/>
          <w:lang w:val="sq-AL"/>
        </w:rPr>
        <w:t xml:space="preserve"> </w:t>
      </w:r>
      <w:r w:rsidRPr="00A523A3">
        <w:rPr>
          <w:rStyle w:val="hps"/>
          <w:rFonts w:eastAsia="Batang"/>
          <w:lang w:val="sq-AL"/>
        </w:rPr>
        <w:t>vjetore të punës</w:t>
      </w:r>
      <w:r w:rsidRPr="00A523A3">
        <w:rPr>
          <w:rFonts w:eastAsia="Batang"/>
          <w:lang w:val="sq-AL"/>
        </w:rPr>
        <w:t xml:space="preserve"> të </w:t>
      </w:r>
      <w:r w:rsidRPr="00A523A3">
        <w:rPr>
          <w:rStyle w:val="hps"/>
          <w:rFonts w:eastAsia="Batang"/>
          <w:lang w:val="sq-AL"/>
        </w:rPr>
        <w:t>angazhuar si</w:t>
      </w:r>
      <w:r w:rsidRPr="00A523A3">
        <w:rPr>
          <w:rFonts w:eastAsia="Batang"/>
          <w:lang w:val="sq-AL"/>
        </w:rPr>
        <w:t xml:space="preserve"> </w:t>
      </w:r>
      <w:r w:rsidRPr="00A523A3">
        <w:rPr>
          <w:rStyle w:val="hps"/>
          <w:rFonts w:eastAsia="Batang"/>
          <w:lang w:val="sq-AL"/>
        </w:rPr>
        <w:t>fuqi punëtore</w:t>
      </w:r>
      <w:r w:rsidRPr="00A523A3">
        <w:rPr>
          <w:rFonts w:eastAsia="Batang"/>
          <w:lang w:val="sq-AL"/>
        </w:rPr>
        <w:t xml:space="preserve"> </w:t>
      </w:r>
      <w:r w:rsidRPr="00A523A3">
        <w:rPr>
          <w:rStyle w:val="hps"/>
          <w:rFonts w:eastAsia="Batang"/>
          <w:lang w:val="sq-AL"/>
        </w:rPr>
        <w:t>në bujqësi</w:t>
      </w:r>
      <w:r w:rsidRPr="00A523A3">
        <w:rPr>
          <w:rFonts w:eastAsia="Batang"/>
          <w:lang w:val="sq-AL"/>
        </w:rPr>
        <w:t xml:space="preserve"> </w:t>
      </w:r>
      <w:r w:rsidRPr="00A523A3">
        <w:rPr>
          <w:rStyle w:val="hps"/>
          <w:rFonts w:eastAsia="Batang"/>
          <w:lang w:val="sq-AL"/>
        </w:rPr>
        <w:t>nga gjithësejt</w:t>
      </w:r>
      <w:r w:rsidRPr="00A523A3">
        <w:rPr>
          <w:rFonts w:eastAsia="Batang"/>
          <w:lang w:val="sq-AL"/>
        </w:rPr>
        <w:t xml:space="preserve"> </w:t>
      </w:r>
      <w:r w:rsidRPr="00A523A3">
        <w:rPr>
          <w:rStyle w:val="hps"/>
          <w:rFonts w:eastAsia="Batang"/>
          <w:lang w:val="sq-AL"/>
        </w:rPr>
        <w:t>4951</w:t>
      </w:r>
      <w:r w:rsidRPr="00A523A3">
        <w:rPr>
          <w:rFonts w:eastAsia="Batang"/>
          <w:lang w:val="sq-AL"/>
        </w:rPr>
        <w:t xml:space="preserve"> </w:t>
      </w:r>
      <w:r w:rsidRPr="00A523A3">
        <w:rPr>
          <w:rStyle w:val="hps"/>
          <w:rFonts w:eastAsia="Batang"/>
          <w:lang w:val="sq-AL"/>
        </w:rPr>
        <w:t>bartës të</w:t>
      </w:r>
      <w:r w:rsidRPr="00A523A3">
        <w:rPr>
          <w:rFonts w:eastAsia="Batang"/>
          <w:lang w:val="sq-AL"/>
        </w:rPr>
        <w:t xml:space="preserve"> </w:t>
      </w:r>
      <w:r w:rsidRPr="00A523A3">
        <w:rPr>
          <w:rStyle w:val="hps"/>
          <w:rFonts w:eastAsia="Batang"/>
          <w:lang w:val="sq-AL"/>
        </w:rPr>
        <w:t>ekonomive janë</w:t>
      </w:r>
      <w:r w:rsidRPr="00A523A3">
        <w:rPr>
          <w:rFonts w:eastAsia="Batang"/>
          <w:lang w:val="sq-AL"/>
        </w:rPr>
        <w:t xml:space="preserve">  </w:t>
      </w:r>
      <w:r w:rsidRPr="00A523A3">
        <w:rPr>
          <w:rStyle w:val="hps"/>
          <w:rFonts w:eastAsia="Batang"/>
          <w:lang w:val="sq-AL"/>
        </w:rPr>
        <w:t>2422 nga</w:t>
      </w:r>
      <w:r w:rsidRPr="00A523A3">
        <w:rPr>
          <w:rFonts w:eastAsia="Batang"/>
          <w:lang w:val="sq-AL"/>
        </w:rPr>
        <w:t xml:space="preserve"> </w:t>
      </w:r>
      <w:r w:rsidRPr="00A523A3">
        <w:rPr>
          <w:rStyle w:val="hps"/>
          <w:rFonts w:eastAsia="Batang"/>
          <w:lang w:val="sq-AL"/>
        </w:rPr>
        <w:t>të</w:t>
      </w:r>
      <w:r w:rsidRPr="00A523A3">
        <w:rPr>
          <w:rFonts w:eastAsia="Batang"/>
          <w:lang w:val="sq-AL"/>
        </w:rPr>
        <w:t xml:space="preserve"> </w:t>
      </w:r>
      <w:r w:rsidRPr="00A523A3">
        <w:rPr>
          <w:rStyle w:val="hps"/>
          <w:rFonts w:eastAsia="Batang"/>
          <w:lang w:val="sq-AL"/>
        </w:rPr>
        <w:t>cilat</w:t>
      </w:r>
      <w:r w:rsidRPr="00A523A3">
        <w:rPr>
          <w:rFonts w:eastAsia="Batang"/>
          <w:lang w:val="sq-AL"/>
        </w:rPr>
        <w:t xml:space="preserve"> </w:t>
      </w:r>
      <w:r w:rsidRPr="00A523A3">
        <w:rPr>
          <w:rStyle w:val="hps"/>
          <w:rFonts w:eastAsia="Batang"/>
          <w:lang w:val="sq-AL"/>
        </w:rPr>
        <w:t>183</w:t>
      </w:r>
      <w:r w:rsidRPr="00A523A3">
        <w:rPr>
          <w:rFonts w:eastAsia="Batang"/>
          <w:lang w:val="sq-AL"/>
        </w:rPr>
        <w:t xml:space="preserve"> </w:t>
      </w:r>
      <w:r w:rsidRPr="00A523A3">
        <w:rPr>
          <w:rStyle w:val="hps"/>
          <w:rFonts w:eastAsia="Batang"/>
          <w:lang w:val="sq-AL"/>
        </w:rPr>
        <w:t>gra</w:t>
      </w:r>
      <w:r w:rsidRPr="00A523A3">
        <w:rPr>
          <w:rFonts w:eastAsia="Batang"/>
          <w:lang w:val="sq-AL"/>
        </w:rPr>
        <w:t xml:space="preserve">, </w:t>
      </w:r>
      <w:r w:rsidRPr="00A523A3">
        <w:rPr>
          <w:rStyle w:val="hps"/>
          <w:rFonts w:eastAsia="Batang"/>
          <w:lang w:val="sq-AL"/>
        </w:rPr>
        <w:t>derisa anëtar</w:t>
      </w:r>
      <w:r w:rsidRPr="00A523A3">
        <w:rPr>
          <w:rFonts w:eastAsia="Batang"/>
          <w:lang w:val="sq-AL"/>
        </w:rPr>
        <w:t xml:space="preserve"> </w:t>
      </w:r>
      <w:r w:rsidRPr="00A523A3">
        <w:rPr>
          <w:rStyle w:val="hps"/>
          <w:rFonts w:eastAsia="Batang"/>
          <w:lang w:val="sq-AL"/>
        </w:rPr>
        <w:t>familjarë dhe të afërm</w:t>
      </w:r>
      <w:r w:rsidRPr="00A523A3">
        <w:rPr>
          <w:rFonts w:eastAsia="Batang"/>
          <w:lang w:val="sq-AL"/>
        </w:rPr>
        <w:t xml:space="preserve"> </w:t>
      </w:r>
      <w:r w:rsidRPr="00A523A3">
        <w:rPr>
          <w:rStyle w:val="hps"/>
          <w:rFonts w:eastAsia="Batang"/>
          <w:lang w:val="sq-AL"/>
        </w:rPr>
        <w:t>të cilët</w:t>
      </w:r>
      <w:r w:rsidRPr="00A523A3">
        <w:rPr>
          <w:rFonts w:eastAsia="Batang"/>
          <w:lang w:val="sq-AL"/>
        </w:rPr>
        <w:t xml:space="preserve"> </w:t>
      </w:r>
      <w:r w:rsidRPr="00A523A3">
        <w:rPr>
          <w:rStyle w:val="hps"/>
          <w:rFonts w:eastAsia="Batang"/>
          <w:lang w:val="sq-AL"/>
        </w:rPr>
        <w:t>kryen</w:t>
      </w:r>
      <w:r w:rsidRPr="00A523A3">
        <w:rPr>
          <w:rFonts w:eastAsia="Batang"/>
          <w:lang w:val="sq-AL"/>
        </w:rPr>
        <w:t xml:space="preserve"> </w:t>
      </w:r>
      <w:r w:rsidRPr="00A523A3">
        <w:rPr>
          <w:rStyle w:val="hps"/>
          <w:rFonts w:eastAsia="Batang"/>
          <w:lang w:val="sq-AL"/>
        </w:rPr>
        <w:t>aktivitet bujqësor</w:t>
      </w:r>
      <w:r w:rsidRPr="00A523A3">
        <w:rPr>
          <w:rFonts w:eastAsia="Batang"/>
          <w:lang w:val="sq-AL"/>
        </w:rPr>
        <w:t xml:space="preserve"> </w:t>
      </w:r>
      <w:r w:rsidRPr="00A523A3">
        <w:rPr>
          <w:rStyle w:val="hps"/>
          <w:rFonts w:eastAsia="Batang"/>
          <w:lang w:val="sq-AL"/>
        </w:rPr>
        <w:t>në ekonomi</w:t>
      </w:r>
      <w:r w:rsidRPr="00A523A3">
        <w:rPr>
          <w:rFonts w:eastAsia="Batang"/>
          <w:lang w:val="sq-AL"/>
        </w:rPr>
        <w:t xml:space="preserve"> nga gjithësejt</w:t>
      </w:r>
      <w:r w:rsidRPr="00A523A3">
        <w:rPr>
          <w:rStyle w:val="hps"/>
          <w:rFonts w:eastAsia="Batang"/>
          <w:lang w:val="sq-AL"/>
        </w:rPr>
        <w:t xml:space="preserve"> 2449</w:t>
      </w:r>
      <w:r w:rsidRPr="00A523A3">
        <w:rPr>
          <w:rFonts w:eastAsia="Batang"/>
          <w:lang w:val="sq-AL"/>
        </w:rPr>
        <w:t xml:space="preserve">, </w:t>
      </w:r>
      <w:r w:rsidRPr="00A523A3">
        <w:rPr>
          <w:rStyle w:val="hps"/>
          <w:rFonts w:eastAsia="Batang"/>
          <w:lang w:val="sq-AL"/>
        </w:rPr>
        <w:t>1504</w:t>
      </w:r>
      <w:r w:rsidRPr="00A523A3">
        <w:rPr>
          <w:rFonts w:eastAsia="Batang"/>
          <w:lang w:val="sq-AL"/>
        </w:rPr>
        <w:t xml:space="preserve"> </w:t>
      </w:r>
      <w:r w:rsidRPr="00A523A3">
        <w:rPr>
          <w:rStyle w:val="hps"/>
          <w:rFonts w:eastAsia="Batang"/>
          <w:lang w:val="sq-AL"/>
        </w:rPr>
        <w:t>janë femra</w:t>
      </w:r>
      <w:r w:rsidRPr="00A523A3">
        <w:rPr>
          <w:rFonts w:eastAsia="Batang"/>
          <w:lang w:val="sq-AL"/>
        </w:rPr>
        <w:t xml:space="preserve">. </w:t>
      </w:r>
      <w:r w:rsidRPr="00A523A3">
        <w:rPr>
          <w:rStyle w:val="hps"/>
          <w:rFonts w:eastAsia="Batang"/>
          <w:lang w:val="sq-AL"/>
        </w:rPr>
        <w:t>Të punësuar</w:t>
      </w:r>
      <w:r w:rsidRPr="00A523A3">
        <w:rPr>
          <w:rFonts w:eastAsia="Batang"/>
          <w:lang w:val="sq-AL"/>
        </w:rPr>
        <w:t xml:space="preserve"> të përhershëm në ekonomi  nga gjithësejt </w:t>
      </w:r>
      <w:r w:rsidRPr="00A523A3">
        <w:rPr>
          <w:rStyle w:val="hps"/>
          <w:rFonts w:eastAsia="Batang"/>
          <w:lang w:val="sq-AL"/>
        </w:rPr>
        <w:t xml:space="preserve">25, </w:t>
      </w:r>
      <w:r w:rsidRPr="00A523A3">
        <w:rPr>
          <w:rFonts w:eastAsia="Batang"/>
          <w:lang w:val="sq-AL"/>
        </w:rPr>
        <w:t xml:space="preserve"> </w:t>
      </w:r>
      <w:r w:rsidRPr="00A523A3">
        <w:rPr>
          <w:rStyle w:val="hps"/>
          <w:rFonts w:eastAsia="Batang"/>
          <w:lang w:val="sq-AL"/>
        </w:rPr>
        <w:t>gra janë</w:t>
      </w:r>
      <w:r w:rsidRPr="00A523A3">
        <w:rPr>
          <w:rFonts w:eastAsia="Batang"/>
          <w:lang w:val="sq-AL"/>
        </w:rPr>
        <w:t xml:space="preserve"> </w:t>
      </w:r>
      <w:r w:rsidRPr="00A523A3">
        <w:rPr>
          <w:rStyle w:val="hps"/>
          <w:rFonts w:eastAsia="Batang"/>
          <w:lang w:val="sq-AL"/>
        </w:rPr>
        <w:t>2.</w:t>
      </w:r>
      <w:r w:rsidRPr="00A523A3">
        <w:rPr>
          <w:rFonts w:eastAsia="Batang"/>
          <w:lang w:val="sq-AL"/>
        </w:rPr>
        <w:t xml:space="preserve"> </w:t>
      </w:r>
      <w:r w:rsidRPr="00A523A3">
        <w:rPr>
          <w:rStyle w:val="hps"/>
          <w:rFonts w:eastAsia="Batang"/>
          <w:lang w:val="sq-AL"/>
        </w:rPr>
        <w:t>Fuqi punëtore sezonale</w:t>
      </w:r>
      <w:r w:rsidRPr="00A523A3">
        <w:rPr>
          <w:rFonts w:eastAsia="Batang"/>
          <w:lang w:val="sq-AL"/>
        </w:rPr>
        <w:t xml:space="preserve"> </w:t>
      </w:r>
      <w:r w:rsidRPr="00A523A3">
        <w:rPr>
          <w:rStyle w:val="hps"/>
          <w:rFonts w:eastAsia="Batang"/>
          <w:lang w:val="sq-AL"/>
        </w:rPr>
        <w:t>dhe me kontratë</w:t>
      </w:r>
      <w:r w:rsidRPr="00A523A3">
        <w:rPr>
          <w:rFonts w:eastAsia="Batang"/>
          <w:lang w:val="sq-AL"/>
        </w:rPr>
        <w:t xml:space="preserve">  </w:t>
      </w:r>
      <w:r w:rsidRPr="00A523A3">
        <w:rPr>
          <w:rStyle w:val="hps"/>
          <w:rFonts w:eastAsia="Batang"/>
          <w:lang w:val="sq-AL"/>
        </w:rPr>
        <w:t>55.</w:t>
      </w:r>
    </w:p>
    <w:p w14:paraId="76E1F17A" w14:textId="77777777" w:rsidR="00AF3236" w:rsidRDefault="00AF3236" w:rsidP="00AF3236">
      <w:pPr>
        <w:pStyle w:val="NoSpacing"/>
        <w:rPr>
          <w:rFonts w:eastAsia="Batang"/>
          <w:lang w:val="sq-AL"/>
        </w:rPr>
      </w:pPr>
    </w:p>
    <w:p w14:paraId="54F9CAE2" w14:textId="77777777" w:rsidR="00AF3236" w:rsidRPr="00A523A3" w:rsidRDefault="00AF3236" w:rsidP="00AF3236">
      <w:pPr>
        <w:pStyle w:val="NoSpacing"/>
        <w:rPr>
          <w:lang w:val="sq-AL"/>
        </w:rPr>
      </w:pPr>
      <w:r>
        <w:rPr>
          <w:rFonts w:eastAsia="Batang"/>
          <w:lang w:val="sq-AL"/>
        </w:rPr>
        <w:t xml:space="preserve">     </w:t>
      </w:r>
      <w:r w:rsidRPr="00A523A3">
        <w:rPr>
          <w:lang w:val="sr-Cyrl-CS"/>
        </w:rPr>
        <w:t>Управници ( менаџери) на газдинствима од укупних 5630   жене су 816 , мушкарци 3295.</w:t>
      </w:r>
    </w:p>
    <w:p w14:paraId="428F447B" w14:textId="2BAB7545" w:rsidR="00AF3236" w:rsidRDefault="00AF3236" w:rsidP="00AF3236">
      <w:pPr>
        <w:pStyle w:val="NoSpacing"/>
        <w:rPr>
          <w:rStyle w:val="hps"/>
          <w:rFonts w:eastAsia="Batang"/>
          <w:lang w:val="sq-AL"/>
        </w:rPr>
      </w:pPr>
      <w:r>
        <w:rPr>
          <w:rStyle w:val="hps"/>
          <w:rFonts w:eastAsia="Batang"/>
          <w:lang w:val="sq-AL"/>
        </w:rPr>
        <w:t xml:space="preserve">     </w:t>
      </w:r>
      <w:r w:rsidRPr="00A523A3">
        <w:rPr>
          <w:rStyle w:val="hps"/>
          <w:rFonts w:eastAsia="Batang"/>
          <w:lang w:val="sq-AL"/>
        </w:rPr>
        <w:t>Drejtuesit (</w:t>
      </w:r>
      <w:r w:rsidRPr="00A523A3">
        <w:rPr>
          <w:rFonts w:eastAsia="Batang"/>
          <w:lang w:val="sq-AL"/>
        </w:rPr>
        <w:t xml:space="preserve">menaxherët) </w:t>
      </w:r>
      <w:r w:rsidRPr="00A523A3">
        <w:rPr>
          <w:rStyle w:val="hps"/>
          <w:rFonts w:eastAsia="Batang"/>
          <w:lang w:val="sq-AL"/>
        </w:rPr>
        <w:t>në ekonomitë</w:t>
      </w:r>
      <w:r w:rsidRPr="00A523A3">
        <w:rPr>
          <w:rFonts w:eastAsia="Batang"/>
          <w:lang w:val="sq-AL"/>
        </w:rPr>
        <w:t xml:space="preserve"> nga gjithësejt </w:t>
      </w:r>
      <w:r w:rsidRPr="00A523A3">
        <w:rPr>
          <w:rStyle w:val="hps"/>
          <w:rFonts w:eastAsia="Batang"/>
          <w:lang w:val="sq-AL"/>
        </w:rPr>
        <w:t>5630</w:t>
      </w:r>
      <w:r w:rsidRPr="00A523A3">
        <w:rPr>
          <w:rFonts w:eastAsia="Batang"/>
          <w:lang w:val="sq-AL"/>
        </w:rPr>
        <w:t xml:space="preserve"> </w:t>
      </w:r>
      <w:r w:rsidRPr="00A523A3">
        <w:rPr>
          <w:rStyle w:val="hps"/>
          <w:rFonts w:eastAsia="Batang"/>
          <w:lang w:val="sq-AL"/>
        </w:rPr>
        <w:t xml:space="preserve">gra janë </w:t>
      </w:r>
      <w:r w:rsidRPr="00A523A3">
        <w:rPr>
          <w:rFonts w:eastAsia="Batang"/>
          <w:lang w:val="sq-AL"/>
        </w:rPr>
        <w:t xml:space="preserve"> </w:t>
      </w:r>
      <w:r w:rsidRPr="00A523A3">
        <w:rPr>
          <w:rStyle w:val="hps"/>
          <w:rFonts w:eastAsia="Batang"/>
          <w:lang w:val="sq-AL"/>
        </w:rPr>
        <w:t>816</w:t>
      </w:r>
      <w:r w:rsidRPr="00A523A3">
        <w:rPr>
          <w:rFonts w:eastAsia="Batang"/>
          <w:lang w:val="sq-AL"/>
        </w:rPr>
        <w:t xml:space="preserve"> </w:t>
      </w:r>
      <w:r w:rsidRPr="00A523A3">
        <w:rPr>
          <w:rStyle w:val="hps"/>
          <w:rFonts w:eastAsia="Batang"/>
          <w:lang w:val="sq-AL"/>
        </w:rPr>
        <w:t>meshkuj</w:t>
      </w:r>
      <w:r w:rsidRPr="00A523A3">
        <w:rPr>
          <w:rFonts w:eastAsia="Batang"/>
          <w:lang w:val="sq-AL"/>
        </w:rPr>
        <w:t xml:space="preserve"> </w:t>
      </w:r>
      <w:r w:rsidRPr="00A523A3">
        <w:rPr>
          <w:rStyle w:val="hps"/>
          <w:rFonts w:eastAsia="Batang"/>
          <w:lang w:val="sq-AL"/>
        </w:rPr>
        <w:t>3295.</w:t>
      </w:r>
    </w:p>
    <w:p w14:paraId="5026A0CE" w14:textId="77777777" w:rsidR="00E838B5" w:rsidRDefault="00E838B5" w:rsidP="00AF3236">
      <w:pPr>
        <w:pStyle w:val="NoSpacing"/>
        <w:rPr>
          <w:rStyle w:val="hps"/>
          <w:rFonts w:eastAsia="Batang"/>
          <w:lang w:val="sq-AL"/>
        </w:rPr>
      </w:pPr>
    </w:p>
    <w:p w14:paraId="0D430452" w14:textId="77777777" w:rsidR="00AF3236" w:rsidRPr="004600E8" w:rsidRDefault="00AF3236" w:rsidP="00AF3236">
      <w:pPr>
        <w:pStyle w:val="NoSpacing"/>
        <w:rPr>
          <w:rFonts w:eastAsia="Batang"/>
          <w:lang w:val="sq-AL"/>
        </w:rPr>
      </w:pPr>
      <w:r>
        <w:rPr>
          <w:rStyle w:val="hps"/>
          <w:rFonts w:eastAsia="Batang"/>
          <w:lang w:val="sq-AL"/>
        </w:rPr>
        <w:t xml:space="preserve">     </w:t>
      </w:r>
      <w:r w:rsidRPr="00A523A3">
        <w:rPr>
          <w:lang w:val="sr-Cyrl-CS"/>
        </w:rPr>
        <w:t>Што се тиче сезонске радне снаге ангажоване  на основу уговора скоро да их нема.</w:t>
      </w:r>
    </w:p>
    <w:p w14:paraId="0670C4B8" w14:textId="4DBF6F87" w:rsidR="00AF3236" w:rsidRDefault="00AF3236" w:rsidP="00AF3236">
      <w:pPr>
        <w:pStyle w:val="NoSpacing"/>
        <w:rPr>
          <w:rStyle w:val="hps"/>
          <w:rFonts w:eastAsia="Batang"/>
          <w:lang w:val="sq-AL"/>
        </w:rPr>
      </w:pPr>
      <w:r>
        <w:rPr>
          <w:rStyle w:val="hps"/>
          <w:rFonts w:eastAsia="Batang"/>
          <w:lang w:val="sq-AL"/>
        </w:rPr>
        <w:t xml:space="preserve">     </w:t>
      </w:r>
      <w:r w:rsidRPr="00A523A3">
        <w:rPr>
          <w:rStyle w:val="hps"/>
          <w:rFonts w:eastAsia="Batang"/>
          <w:lang w:val="sq-AL"/>
        </w:rPr>
        <w:t>Sa i përket</w:t>
      </w:r>
      <w:r w:rsidRPr="00A523A3">
        <w:rPr>
          <w:rFonts w:eastAsia="Batang"/>
          <w:lang w:val="sq-AL"/>
        </w:rPr>
        <w:t xml:space="preserve"> fuqis </w:t>
      </w:r>
      <w:r w:rsidRPr="00A523A3">
        <w:rPr>
          <w:rStyle w:val="hps"/>
          <w:rFonts w:eastAsia="Batang"/>
          <w:lang w:val="sq-AL"/>
        </w:rPr>
        <w:t>punëtore sezonalë</w:t>
      </w:r>
      <w:r w:rsidRPr="00A523A3">
        <w:rPr>
          <w:rFonts w:eastAsia="Batang"/>
          <w:lang w:val="sq-AL"/>
        </w:rPr>
        <w:t xml:space="preserve"> </w:t>
      </w:r>
      <w:r w:rsidRPr="00A523A3">
        <w:rPr>
          <w:rStyle w:val="hps"/>
          <w:rFonts w:eastAsia="Batang"/>
          <w:lang w:val="sq-AL"/>
        </w:rPr>
        <w:t>të angazhuar</w:t>
      </w:r>
      <w:r w:rsidRPr="00A523A3">
        <w:rPr>
          <w:rFonts w:eastAsia="Batang"/>
          <w:lang w:val="sq-AL"/>
        </w:rPr>
        <w:t xml:space="preserve"> </w:t>
      </w:r>
      <w:r w:rsidRPr="00A523A3">
        <w:rPr>
          <w:rStyle w:val="hps"/>
          <w:rFonts w:eastAsia="Batang"/>
          <w:lang w:val="sq-AL"/>
        </w:rPr>
        <w:t>në  bazë të  kontratave pothuaj se nuk ka</w:t>
      </w:r>
      <w:r w:rsidRPr="00A523A3">
        <w:rPr>
          <w:rFonts w:eastAsia="Batang"/>
          <w:lang w:val="sq-AL"/>
        </w:rPr>
        <w:t xml:space="preserve"> </w:t>
      </w:r>
      <w:r w:rsidRPr="00A523A3">
        <w:rPr>
          <w:rStyle w:val="hps"/>
          <w:rFonts w:eastAsia="Batang"/>
          <w:lang w:val="sq-AL"/>
        </w:rPr>
        <w:t>.</w:t>
      </w:r>
    </w:p>
    <w:p w14:paraId="2F376F4E" w14:textId="6D8865F1" w:rsidR="00AF3236" w:rsidRDefault="00E838B5" w:rsidP="00AF3236">
      <w:pPr>
        <w:pStyle w:val="NoSpacing"/>
        <w:rPr>
          <w:rFonts w:eastAsia="Batang"/>
          <w:lang w:val="sq-AL"/>
        </w:rPr>
      </w:pPr>
      <w:r>
        <w:rPr>
          <w:rStyle w:val="hps"/>
          <w:rFonts w:eastAsia="Batang"/>
          <w:lang w:val="sq-AL"/>
        </w:rPr>
        <w:t xml:space="preserve">          </w:t>
      </w:r>
      <w:r w:rsidR="00AF3236" w:rsidRPr="00A523A3">
        <w:t xml:space="preserve">Једно </w:t>
      </w:r>
      <w:proofErr w:type="spellStart"/>
      <w:r w:rsidR="00AF3236" w:rsidRPr="00A523A3">
        <w:t>од</w:t>
      </w:r>
      <w:proofErr w:type="spellEnd"/>
      <w:r w:rsidR="00AF3236" w:rsidRPr="00A523A3">
        <w:t xml:space="preserve"> </w:t>
      </w:r>
      <w:proofErr w:type="spellStart"/>
      <w:r w:rsidR="00AF3236" w:rsidRPr="00A523A3">
        <w:t>најделикатнијих</w:t>
      </w:r>
      <w:proofErr w:type="spellEnd"/>
      <w:r w:rsidR="00AF3236" w:rsidRPr="00A523A3">
        <w:t xml:space="preserve"> </w:t>
      </w:r>
      <w:proofErr w:type="spellStart"/>
      <w:r w:rsidR="00AF3236" w:rsidRPr="00A523A3">
        <w:t>питања</w:t>
      </w:r>
      <w:proofErr w:type="spellEnd"/>
      <w:r w:rsidR="00AF3236" w:rsidRPr="00A523A3">
        <w:t xml:space="preserve"> </w:t>
      </w:r>
      <w:proofErr w:type="spellStart"/>
      <w:r w:rsidR="00AF3236" w:rsidRPr="00A523A3">
        <w:t>будућег</w:t>
      </w:r>
      <w:proofErr w:type="spellEnd"/>
      <w:r w:rsidR="00AF3236" w:rsidRPr="00A523A3">
        <w:t xml:space="preserve"> </w:t>
      </w:r>
      <w:proofErr w:type="spellStart"/>
      <w:r w:rsidR="00AF3236" w:rsidRPr="00A523A3">
        <w:t>развоја</w:t>
      </w:r>
      <w:proofErr w:type="spellEnd"/>
      <w:r w:rsidR="00AF3236" w:rsidRPr="00A523A3">
        <w:t xml:space="preserve"> </w:t>
      </w:r>
      <w:proofErr w:type="spellStart"/>
      <w:r w:rsidR="00AF3236" w:rsidRPr="00A523A3">
        <w:t>сектора</w:t>
      </w:r>
      <w:proofErr w:type="spellEnd"/>
      <w:r w:rsidR="00AF3236" w:rsidRPr="00A523A3">
        <w:t xml:space="preserve"> </w:t>
      </w:r>
      <w:proofErr w:type="spellStart"/>
      <w:r w:rsidR="00AF3236" w:rsidRPr="00A523A3">
        <w:t>пољопривреде</w:t>
      </w:r>
      <w:proofErr w:type="spellEnd"/>
      <w:r w:rsidR="00AF3236" w:rsidRPr="00A523A3">
        <w:t xml:space="preserve"> </w:t>
      </w:r>
      <w:proofErr w:type="spellStart"/>
      <w:r w:rsidR="00AF3236" w:rsidRPr="00A523A3">
        <w:t>је</w:t>
      </w:r>
      <w:proofErr w:type="spellEnd"/>
      <w:r w:rsidR="00AF3236" w:rsidRPr="00A523A3">
        <w:t xml:space="preserve"> </w:t>
      </w:r>
      <w:proofErr w:type="spellStart"/>
      <w:r w:rsidR="00AF3236" w:rsidRPr="00A523A3">
        <w:t>изразито</w:t>
      </w:r>
      <w:proofErr w:type="spellEnd"/>
      <w:r w:rsidR="00AF3236" w:rsidRPr="00A523A3">
        <w:t xml:space="preserve"> </w:t>
      </w:r>
      <w:proofErr w:type="spellStart"/>
      <w:r w:rsidR="00AF3236" w:rsidRPr="00A523A3">
        <w:t>неповољна</w:t>
      </w:r>
      <w:proofErr w:type="spellEnd"/>
      <w:r w:rsidR="00AF3236" w:rsidRPr="00A523A3">
        <w:t xml:space="preserve"> </w:t>
      </w:r>
      <w:proofErr w:type="spellStart"/>
      <w:r w:rsidR="00AF3236" w:rsidRPr="00A523A3">
        <w:t>старосна</w:t>
      </w:r>
      <w:proofErr w:type="spellEnd"/>
      <w:r w:rsidR="00AF3236" w:rsidRPr="00A523A3">
        <w:t xml:space="preserve"> и </w:t>
      </w:r>
      <w:proofErr w:type="spellStart"/>
      <w:r w:rsidR="00AF3236" w:rsidRPr="00A523A3">
        <w:t>образовна</w:t>
      </w:r>
      <w:proofErr w:type="spellEnd"/>
      <w:r w:rsidR="00AF3236" w:rsidRPr="00A523A3">
        <w:t xml:space="preserve"> </w:t>
      </w:r>
      <w:proofErr w:type="spellStart"/>
      <w:r w:rsidR="00AF3236" w:rsidRPr="00A523A3">
        <w:t>структура</w:t>
      </w:r>
      <w:proofErr w:type="spellEnd"/>
      <w:r w:rsidR="00AF3236" w:rsidRPr="00A523A3">
        <w:t xml:space="preserve"> </w:t>
      </w:r>
      <w:proofErr w:type="spellStart"/>
      <w:r w:rsidR="00AF3236" w:rsidRPr="00A523A3">
        <w:t>пољопривредне</w:t>
      </w:r>
      <w:proofErr w:type="spellEnd"/>
      <w:r w:rsidR="00AF3236" w:rsidRPr="00A523A3">
        <w:t xml:space="preserve"> </w:t>
      </w:r>
      <w:proofErr w:type="spellStart"/>
      <w:r w:rsidR="00AF3236" w:rsidRPr="00A523A3">
        <w:t>радне</w:t>
      </w:r>
      <w:proofErr w:type="spellEnd"/>
      <w:r w:rsidR="00AF3236" w:rsidRPr="00A523A3">
        <w:t xml:space="preserve"> </w:t>
      </w:r>
      <w:proofErr w:type="spellStart"/>
      <w:r w:rsidR="00AF3236" w:rsidRPr="00A523A3">
        <w:t>снаге</w:t>
      </w:r>
      <w:proofErr w:type="spellEnd"/>
      <w:r w:rsidR="00AF3236" w:rsidRPr="00A523A3">
        <w:t xml:space="preserve">. </w:t>
      </w:r>
      <w:proofErr w:type="spellStart"/>
      <w:r w:rsidR="00AF3236" w:rsidRPr="00A523A3">
        <w:t>Овај</w:t>
      </w:r>
      <w:proofErr w:type="spellEnd"/>
      <w:r w:rsidR="00AF3236" w:rsidRPr="00A523A3">
        <w:t xml:space="preserve"> </w:t>
      </w:r>
      <w:proofErr w:type="spellStart"/>
      <w:r w:rsidR="00AF3236" w:rsidRPr="00A523A3">
        <w:t>проблем</w:t>
      </w:r>
      <w:proofErr w:type="spellEnd"/>
      <w:r w:rsidR="00AF3236" w:rsidRPr="00A523A3">
        <w:t xml:space="preserve"> </w:t>
      </w:r>
      <w:proofErr w:type="spellStart"/>
      <w:r w:rsidR="00AF3236" w:rsidRPr="00A523A3">
        <w:t>је</w:t>
      </w:r>
      <w:proofErr w:type="spellEnd"/>
      <w:r w:rsidR="00AF3236" w:rsidRPr="00A523A3">
        <w:t xml:space="preserve"> </w:t>
      </w:r>
      <w:proofErr w:type="spellStart"/>
      <w:r w:rsidR="00AF3236" w:rsidRPr="00A523A3">
        <w:t>значајан</w:t>
      </w:r>
      <w:proofErr w:type="spellEnd"/>
      <w:r w:rsidR="00AF3236" w:rsidRPr="00A523A3">
        <w:t xml:space="preserve"> </w:t>
      </w:r>
      <w:proofErr w:type="spellStart"/>
      <w:r w:rsidR="00AF3236" w:rsidRPr="00A523A3">
        <w:t>како</w:t>
      </w:r>
      <w:proofErr w:type="spellEnd"/>
      <w:r w:rsidR="00AF3236" w:rsidRPr="00A523A3">
        <w:t xml:space="preserve"> </w:t>
      </w:r>
      <w:proofErr w:type="spellStart"/>
      <w:r w:rsidR="00AF3236" w:rsidRPr="00A523A3">
        <w:t>са</w:t>
      </w:r>
      <w:proofErr w:type="spellEnd"/>
      <w:r w:rsidR="00AF3236" w:rsidRPr="00A523A3">
        <w:t xml:space="preserve"> </w:t>
      </w:r>
      <w:proofErr w:type="spellStart"/>
      <w:r w:rsidR="00AF3236" w:rsidRPr="00A523A3">
        <w:t>аспекта</w:t>
      </w:r>
      <w:proofErr w:type="spellEnd"/>
      <w:r w:rsidR="00AF3236" w:rsidRPr="00A523A3">
        <w:t xml:space="preserve"> </w:t>
      </w:r>
      <w:proofErr w:type="spellStart"/>
      <w:r w:rsidR="00AF3236" w:rsidRPr="00A523A3">
        <w:lastRenderedPageBreak/>
        <w:t>социјалне</w:t>
      </w:r>
      <w:proofErr w:type="spellEnd"/>
      <w:r w:rsidR="00AF3236" w:rsidRPr="00A523A3">
        <w:t xml:space="preserve"> </w:t>
      </w:r>
      <w:proofErr w:type="spellStart"/>
      <w:r w:rsidR="00AF3236" w:rsidRPr="00A523A3">
        <w:t>структуре</w:t>
      </w:r>
      <w:proofErr w:type="spellEnd"/>
      <w:r w:rsidR="00AF3236" w:rsidRPr="00A523A3">
        <w:t xml:space="preserve"> </w:t>
      </w:r>
      <w:proofErr w:type="spellStart"/>
      <w:r w:rsidR="00AF3236" w:rsidRPr="00A523A3">
        <w:t>руралних</w:t>
      </w:r>
      <w:proofErr w:type="spellEnd"/>
      <w:r w:rsidR="00AF3236" w:rsidRPr="00A523A3">
        <w:t xml:space="preserve"> </w:t>
      </w:r>
      <w:proofErr w:type="spellStart"/>
      <w:r w:rsidR="00AF3236" w:rsidRPr="00A523A3">
        <w:t>средина</w:t>
      </w:r>
      <w:proofErr w:type="spellEnd"/>
      <w:r w:rsidR="00AF3236" w:rsidRPr="00A523A3">
        <w:t xml:space="preserve">, </w:t>
      </w:r>
      <w:proofErr w:type="spellStart"/>
      <w:r w:rsidR="00AF3236" w:rsidRPr="00A523A3">
        <w:t>тако</w:t>
      </w:r>
      <w:proofErr w:type="spellEnd"/>
      <w:r w:rsidR="00AF3236" w:rsidRPr="00A523A3">
        <w:t xml:space="preserve"> и у </w:t>
      </w:r>
      <w:proofErr w:type="spellStart"/>
      <w:r w:rsidR="00AF3236" w:rsidRPr="00A523A3">
        <w:t>погледу</w:t>
      </w:r>
      <w:proofErr w:type="spellEnd"/>
      <w:r w:rsidR="00AF3236" w:rsidRPr="00A523A3">
        <w:t xml:space="preserve"> </w:t>
      </w:r>
      <w:proofErr w:type="spellStart"/>
      <w:r w:rsidR="00AF3236" w:rsidRPr="00A523A3">
        <w:t>капацитета</w:t>
      </w:r>
      <w:proofErr w:type="spellEnd"/>
      <w:r w:rsidR="00AF3236" w:rsidRPr="00A523A3">
        <w:t xml:space="preserve"> </w:t>
      </w:r>
      <w:proofErr w:type="spellStart"/>
      <w:r w:rsidR="00AF3236" w:rsidRPr="00A523A3">
        <w:t>људских</w:t>
      </w:r>
      <w:proofErr w:type="spellEnd"/>
      <w:r w:rsidR="00AF3236" w:rsidRPr="00A523A3">
        <w:t xml:space="preserve"> </w:t>
      </w:r>
      <w:proofErr w:type="spellStart"/>
      <w:r w:rsidR="00AF3236" w:rsidRPr="00A523A3">
        <w:t>потенцијала</w:t>
      </w:r>
      <w:proofErr w:type="spellEnd"/>
      <w:r w:rsidR="00AF3236" w:rsidRPr="00A523A3">
        <w:t xml:space="preserve"> – </w:t>
      </w:r>
      <w:proofErr w:type="spellStart"/>
      <w:r w:rsidR="00AF3236" w:rsidRPr="00A523A3">
        <w:t>ресурса</w:t>
      </w:r>
      <w:proofErr w:type="spellEnd"/>
      <w:r w:rsidR="00AF3236" w:rsidRPr="00A523A3">
        <w:t xml:space="preserve"> </w:t>
      </w:r>
      <w:proofErr w:type="spellStart"/>
      <w:r w:rsidR="00AF3236" w:rsidRPr="00A523A3">
        <w:t>за</w:t>
      </w:r>
      <w:proofErr w:type="spellEnd"/>
      <w:r w:rsidR="00AF3236" w:rsidRPr="00A523A3">
        <w:t xml:space="preserve"> </w:t>
      </w:r>
      <w:proofErr w:type="spellStart"/>
      <w:r w:rsidR="00AF3236" w:rsidRPr="00A523A3">
        <w:t>усвајање</w:t>
      </w:r>
      <w:proofErr w:type="spellEnd"/>
      <w:r w:rsidR="00AF3236" w:rsidRPr="00A523A3">
        <w:t xml:space="preserve"> </w:t>
      </w:r>
      <w:proofErr w:type="spellStart"/>
      <w:r w:rsidR="00AF3236" w:rsidRPr="00A523A3">
        <w:t>нових</w:t>
      </w:r>
      <w:proofErr w:type="spellEnd"/>
      <w:r w:rsidR="00AF3236" w:rsidRPr="00A523A3">
        <w:t xml:space="preserve"> </w:t>
      </w:r>
      <w:proofErr w:type="spellStart"/>
      <w:r w:rsidR="00AF3236" w:rsidRPr="00A523A3">
        <w:t>технологија</w:t>
      </w:r>
      <w:proofErr w:type="spellEnd"/>
      <w:r w:rsidR="00AF3236" w:rsidRPr="00A523A3">
        <w:t xml:space="preserve">, </w:t>
      </w:r>
      <w:proofErr w:type="spellStart"/>
      <w:r w:rsidR="00AF3236" w:rsidRPr="00A523A3">
        <w:t>за</w:t>
      </w:r>
      <w:proofErr w:type="spellEnd"/>
      <w:r w:rsidR="00AF3236" w:rsidRPr="00A523A3">
        <w:t xml:space="preserve"> </w:t>
      </w:r>
      <w:proofErr w:type="spellStart"/>
      <w:r w:rsidR="00AF3236" w:rsidRPr="00A523A3">
        <w:t>промену</w:t>
      </w:r>
      <w:proofErr w:type="spellEnd"/>
      <w:r w:rsidR="00AF3236" w:rsidRPr="00A523A3">
        <w:t xml:space="preserve"> </w:t>
      </w:r>
      <w:proofErr w:type="spellStart"/>
      <w:r w:rsidR="00AF3236" w:rsidRPr="00A523A3">
        <w:t>производне</w:t>
      </w:r>
      <w:proofErr w:type="spellEnd"/>
      <w:r w:rsidR="00AF3236" w:rsidRPr="00A523A3">
        <w:t xml:space="preserve"> </w:t>
      </w:r>
      <w:proofErr w:type="spellStart"/>
      <w:r w:rsidR="00AF3236" w:rsidRPr="00A523A3">
        <w:t>структуре</w:t>
      </w:r>
      <w:proofErr w:type="spellEnd"/>
      <w:r w:rsidR="00AF3236" w:rsidRPr="00A523A3">
        <w:t xml:space="preserve"> и </w:t>
      </w:r>
      <w:proofErr w:type="spellStart"/>
      <w:r w:rsidR="00AF3236" w:rsidRPr="00A523A3">
        <w:t>многе</w:t>
      </w:r>
      <w:proofErr w:type="spellEnd"/>
      <w:r w:rsidR="00AF3236" w:rsidRPr="00A523A3">
        <w:t xml:space="preserve"> </w:t>
      </w:r>
      <w:proofErr w:type="spellStart"/>
      <w:r w:rsidR="00AF3236" w:rsidRPr="00A523A3">
        <w:t>друге</w:t>
      </w:r>
      <w:proofErr w:type="spellEnd"/>
      <w:r w:rsidR="00AF3236" w:rsidRPr="00A523A3">
        <w:t xml:space="preserve"> </w:t>
      </w:r>
      <w:proofErr w:type="spellStart"/>
      <w:r w:rsidR="00AF3236" w:rsidRPr="00A523A3">
        <w:t>аспекте</w:t>
      </w:r>
      <w:proofErr w:type="spellEnd"/>
      <w:r w:rsidR="00AF3236" w:rsidRPr="00A523A3">
        <w:t>.</w:t>
      </w:r>
    </w:p>
    <w:p w14:paraId="7CB5E078" w14:textId="46BE346B" w:rsidR="00AF3236" w:rsidRPr="00A523A3" w:rsidRDefault="00E838B5" w:rsidP="00AF3236">
      <w:pPr>
        <w:pStyle w:val="NoSpacing"/>
        <w:rPr>
          <w:rFonts w:eastAsia="Batang"/>
          <w:lang w:val="sq-AL"/>
        </w:rPr>
      </w:pPr>
      <w:r>
        <w:rPr>
          <w:rFonts w:eastAsia="Batang"/>
          <w:lang w:val="sq-AL"/>
        </w:rPr>
        <w:t xml:space="preserve">          </w:t>
      </w:r>
      <w:r w:rsidR="00AF3236" w:rsidRPr="00A523A3">
        <w:rPr>
          <w:rStyle w:val="hps"/>
          <w:rFonts w:eastAsia="Batang"/>
          <w:lang w:val="sq-AL"/>
        </w:rPr>
        <w:t>Një nga pyetjet</w:t>
      </w:r>
      <w:r w:rsidR="00AF3236" w:rsidRPr="00A523A3">
        <w:rPr>
          <w:rFonts w:eastAsia="Batang"/>
          <w:lang w:val="sq-AL"/>
        </w:rPr>
        <w:t xml:space="preserve"> </w:t>
      </w:r>
      <w:r w:rsidR="00AF3236" w:rsidRPr="00A523A3">
        <w:rPr>
          <w:rStyle w:val="hps"/>
          <w:rFonts w:eastAsia="Batang"/>
          <w:lang w:val="sq-AL"/>
        </w:rPr>
        <w:t>më</w:t>
      </w:r>
      <w:r w:rsidR="00AF3236" w:rsidRPr="00A523A3">
        <w:rPr>
          <w:rFonts w:eastAsia="Batang"/>
          <w:lang w:val="sq-AL"/>
        </w:rPr>
        <w:t xml:space="preserve"> </w:t>
      </w:r>
      <w:r w:rsidR="00AF3236" w:rsidRPr="00A523A3">
        <w:rPr>
          <w:rStyle w:val="hps"/>
          <w:rFonts w:eastAsia="Batang"/>
          <w:lang w:val="sq-AL"/>
        </w:rPr>
        <w:t>delikate të</w:t>
      </w:r>
      <w:r w:rsidR="00AF3236" w:rsidRPr="00A523A3">
        <w:rPr>
          <w:rFonts w:eastAsia="Batang"/>
          <w:lang w:val="sq-AL"/>
        </w:rPr>
        <w:t xml:space="preserve"> </w:t>
      </w:r>
      <w:r w:rsidR="00AF3236" w:rsidRPr="00A523A3">
        <w:rPr>
          <w:rStyle w:val="hps"/>
          <w:rFonts w:eastAsia="Batang"/>
          <w:lang w:val="sq-AL"/>
        </w:rPr>
        <w:t>zhvillimit të ardhshëm të</w:t>
      </w:r>
      <w:r w:rsidR="00AF3236" w:rsidRPr="00A523A3">
        <w:rPr>
          <w:rFonts w:eastAsia="Batang"/>
          <w:lang w:val="sq-AL"/>
        </w:rPr>
        <w:t xml:space="preserve"> </w:t>
      </w:r>
      <w:r w:rsidR="00AF3236" w:rsidRPr="00A523A3">
        <w:rPr>
          <w:rStyle w:val="hps"/>
          <w:rFonts w:eastAsia="Batang"/>
          <w:lang w:val="sq-AL"/>
        </w:rPr>
        <w:t>sektorit të bujqësisë</w:t>
      </w:r>
      <w:r w:rsidR="00AF3236" w:rsidRPr="00A523A3">
        <w:rPr>
          <w:rFonts w:eastAsia="Batang"/>
          <w:lang w:val="sq-AL"/>
        </w:rPr>
        <w:t xml:space="preserve"> </w:t>
      </w:r>
      <w:r w:rsidR="00AF3236" w:rsidRPr="00A523A3">
        <w:rPr>
          <w:rStyle w:val="hps"/>
          <w:rFonts w:eastAsia="Batang"/>
          <w:lang w:val="sq-AL"/>
        </w:rPr>
        <w:t>është</w:t>
      </w:r>
      <w:r w:rsidR="00AF3236" w:rsidRPr="00A523A3">
        <w:rPr>
          <w:rFonts w:eastAsia="Batang"/>
          <w:lang w:val="sq-AL"/>
        </w:rPr>
        <w:t xml:space="preserve"> </w:t>
      </w:r>
      <w:r w:rsidR="00AF3236" w:rsidRPr="00A523A3">
        <w:rPr>
          <w:rStyle w:val="hps"/>
          <w:rFonts w:eastAsia="Batang"/>
          <w:lang w:val="sq-AL"/>
        </w:rPr>
        <w:t>mosha</w:t>
      </w:r>
      <w:r w:rsidR="00AF3236" w:rsidRPr="00A523A3">
        <w:rPr>
          <w:rFonts w:eastAsia="Batang"/>
          <w:lang w:val="sq-AL"/>
        </w:rPr>
        <w:t xml:space="preserve"> </w:t>
      </w:r>
      <w:r w:rsidR="00AF3236" w:rsidRPr="00A523A3">
        <w:rPr>
          <w:rStyle w:val="hps"/>
          <w:rFonts w:eastAsia="Batang"/>
          <w:lang w:val="sq-AL"/>
        </w:rPr>
        <w:t>shumë e</w:t>
      </w:r>
      <w:r w:rsidR="00AF3236" w:rsidRPr="00A523A3">
        <w:rPr>
          <w:rFonts w:eastAsia="Batang"/>
          <w:lang w:val="sq-AL"/>
        </w:rPr>
        <w:t xml:space="preserve"> </w:t>
      </w:r>
      <w:r w:rsidR="00AF3236" w:rsidRPr="00A523A3">
        <w:rPr>
          <w:rStyle w:val="hps"/>
          <w:rFonts w:eastAsia="Batang"/>
          <w:lang w:val="sq-AL"/>
        </w:rPr>
        <w:t>pafavorshme</w:t>
      </w:r>
      <w:r w:rsidR="00AF3236" w:rsidRPr="00A523A3">
        <w:rPr>
          <w:rFonts w:eastAsia="Batang"/>
          <w:lang w:val="sq-AL"/>
        </w:rPr>
        <w:t xml:space="preserve"> </w:t>
      </w:r>
      <w:r w:rsidR="00AF3236" w:rsidRPr="00A523A3">
        <w:rPr>
          <w:rStyle w:val="hps"/>
          <w:rFonts w:eastAsia="Batang"/>
          <w:lang w:val="sq-AL"/>
        </w:rPr>
        <w:t>dhe struktura</w:t>
      </w:r>
      <w:r w:rsidR="00AF3236" w:rsidRPr="00A523A3">
        <w:rPr>
          <w:rFonts w:eastAsia="Batang"/>
          <w:lang w:val="sq-AL"/>
        </w:rPr>
        <w:t xml:space="preserve"> </w:t>
      </w:r>
      <w:r w:rsidR="00AF3236" w:rsidRPr="00A523A3">
        <w:rPr>
          <w:rStyle w:val="hps"/>
          <w:rFonts w:eastAsia="Batang"/>
          <w:lang w:val="sq-AL"/>
        </w:rPr>
        <w:t>arsimore</w:t>
      </w:r>
      <w:r w:rsidR="00AF3236" w:rsidRPr="00A523A3">
        <w:rPr>
          <w:rFonts w:eastAsia="Batang"/>
          <w:lang w:val="sq-AL"/>
        </w:rPr>
        <w:t xml:space="preserve"> </w:t>
      </w:r>
      <w:r w:rsidR="00AF3236" w:rsidRPr="00A523A3">
        <w:rPr>
          <w:rStyle w:val="hps"/>
          <w:rFonts w:eastAsia="Batang"/>
          <w:lang w:val="sq-AL"/>
        </w:rPr>
        <w:t>e</w:t>
      </w:r>
      <w:r w:rsidR="00AF3236" w:rsidRPr="00A523A3">
        <w:rPr>
          <w:rFonts w:eastAsia="Batang"/>
          <w:lang w:val="sq-AL"/>
        </w:rPr>
        <w:t xml:space="preserve"> </w:t>
      </w:r>
      <w:r w:rsidR="00AF3236" w:rsidRPr="00A523A3">
        <w:rPr>
          <w:rStyle w:val="hps"/>
          <w:rFonts w:eastAsia="Batang"/>
          <w:lang w:val="sq-AL"/>
        </w:rPr>
        <w:t>fuqisë punëtore</w:t>
      </w:r>
      <w:r w:rsidR="00AF3236" w:rsidRPr="00A523A3">
        <w:rPr>
          <w:rFonts w:eastAsia="Batang"/>
          <w:lang w:val="sq-AL"/>
        </w:rPr>
        <w:t xml:space="preserve"> </w:t>
      </w:r>
      <w:r w:rsidR="00AF3236" w:rsidRPr="00A523A3">
        <w:rPr>
          <w:rStyle w:val="hps"/>
          <w:rFonts w:eastAsia="Batang"/>
          <w:lang w:val="sq-AL"/>
        </w:rPr>
        <w:t>bujqësore</w:t>
      </w:r>
      <w:r w:rsidR="00AF3236" w:rsidRPr="00A523A3">
        <w:rPr>
          <w:rFonts w:eastAsia="Batang"/>
          <w:lang w:val="sq-AL"/>
        </w:rPr>
        <w:t xml:space="preserve">. </w:t>
      </w:r>
      <w:r w:rsidR="00AF3236" w:rsidRPr="00A523A3">
        <w:rPr>
          <w:rStyle w:val="hps"/>
          <w:rFonts w:eastAsia="Batang"/>
          <w:lang w:val="sq-AL"/>
        </w:rPr>
        <w:t>Ky problem</w:t>
      </w:r>
      <w:r w:rsidR="00AF3236" w:rsidRPr="00A523A3">
        <w:rPr>
          <w:rFonts w:eastAsia="Batang"/>
          <w:lang w:val="sq-AL"/>
        </w:rPr>
        <w:t xml:space="preserve"> </w:t>
      </w:r>
      <w:r w:rsidR="00AF3236" w:rsidRPr="00A523A3">
        <w:rPr>
          <w:rStyle w:val="hps"/>
          <w:rFonts w:eastAsia="Batang"/>
          <w:lang w:val="sq-AL"/>
        </w:rPr>
        <w:t>është</w:t>
      </w:r>
      <w:r w:rsidR="00AF3236" w:rsidRPr="00A523A3">
        <w:rPr>
          <w:rFonts w:eastAsia="Batang"/>
          <w:lang w:val="sq-AL"/>
        </w:rPr>
        <w:t xml:space="preserve"> </w:t>
      </w:r>
      <w:r w:rsidR="00AF3236" w:rsidRPr="00A523A3">
        <w:rPr>
          <w:rStyle w:val="hps"/>
          <w:rFonts w:eastAsia="Batang"/>
          <w:lang w:val="sq-AL"/>
        </w:rPr>
        <w:t>i rëndësishëm</w:t>
      </w:r>
      <w:r w:rsidR="00AF3236" w:rsidRPr="00A523A3">
        <w:rPr>
          <w:rFonts w:eastAsia="Batang"/>
          <w:lang w:val="sq-AL"/>
        </w:rPr>
        <w:t xml:space="preserve"> </w:t>
      </w:r>
      <w:r w:rsidR="00AF3236" w:rsidRPr="00A523A3">
        <w:rPr>
          <w:rStyle w:val="hps"/>
          <w:rFonts w:eastAsia="Batang"/>
          <w:lang w:val="sq-AL"/>
        </w:rPr>
        <w:t>si në aspektin e</w:t>
      </w:r>
      <w:r w:rsidR="00AF3236" w:rsidRPr="00A523A3">
        <w:rPr>
          <w:rFonts w:eastAsia="Batang"/>
          <w:lang w:val="sq-AL"/>
        </w:rPr>
        <w:t xml:space="preserve"> </w:t>
      </w:r>
      <w:r w:rsidR="00AF3236" w:rsidRPr="00A523A3">
        <w:rPr>
          <w:rStyle w:val="hps"/>
          <w:rFonts w:eastAsia="Batang"/>
          <w:lang w:val="sq-AL"/>
        </w:rPr>
        <w:t>strukturës sociale</w:t>
      </w:r>
      <w:r w:rsidR="00AF3236" w:rsidRPr="00A523A3">
        <w:rPr>
          <w:rFonts w:eastAsia="Batang"/>
          <w:lang w:val="sq-AL"/>
        </w:rPr>
        <w:t xml:space="preserve"> </w:t>
      </w:r>
      <w:r w:rsidR="00AF3236" w:rsidRPr="00A523A3">
        <w:rPr>
          <w:rStyle w:val="hps"/>
          <w:rFonts w:eastAsia="Batang"/>
          <w:lang w:val="sq-AL"/>
        </w:rPr>
        <w:t>në zonat rurale</w:t>
      </w:r>
      <w:r w:rsidR="00AF3236" w:rsidRPr="00A523A3">
        <w:rPr>
          <w:rFonts w:eastAsia="Batang"/>
          <w:lang w:val="sq-AL"/>
        </w:rPr>
        <w:t xml:space="preserve">, </w:t>
      </w:r>
      <w:r w:rsidR="00AF3236" w:rsidRPr="00A523A3">
        <w:rPr>
          <w:rStyle w:val="hps"/>
          <w:rFonts w:eastAsia="Batang"/>
          <w:lang w:val="sq-AL"/>
        </w:rPr>
        <w:t>si dhe në</w:t>
      </w:r>
      <w:r w:rsidR="00AF3236" w:rsidRPr="00A523A3">
        <w:rPr>
          <w:rFonts w:eastAsia="Batang"/>
          <w:lang w:val="sq-AL"/>
        </w:rPr>
        <w:t xml:space="preserve"> </w:t>
      </w:r>
      <w:r w:rsidR="00AF3236" w:rsidRPr="00A523A3">
        <w:rPr>
          <w:rStyle w:val="hps"/>
          <w:rFonts w:eastAsia="Batang"/>
          <w:lang w:val="sq-AL"/>
        </w:rPr>
        <w:t>aspektin e</w:t>
      </w:r>
      <w:r w:rsidR="00AF3236" w:rsidRPr="00A523A3">
        <w:rPr>
          <w:rFonts w:eastAsia="Batang"/>
          <w:lang w:val="sq-AL"/>
        </w:rPr>
        <w:t xml:space="preserve"> </w:t>
      </w:r>
      <w:r w:rsidR="00AF3236" w:rsidRPr="00A523A3">
        <w:rPr>
          <w:rStyle w:val="hps"/>
          <w:rFonts w:eastAsia="Batang"/>
          <w:lang w:val="sq-AL"/>
        </w:rPr>
        <w:t>kapacitetit të</w:t>
      </w:r>
      <w:r w:rsidR="00AF3236" w:rsidRPr="00A523A3">
        <w:rPr>
          <w:rFonts w:eastAsia="Batang"/>
          <w:lang w:val="sq-AL"/>
        </w:rPr>
        <w:t xml:space="preserve"> </w:t>
      </w:r>
      <w:r w:rsidR="00AF3236" w:rsidRPr="00A523A3">
        <w:rPr>
          <w:rStyle w:val="hps"/>
          <w:rFonts w:eastAsia="Batang"/>
          <w:lang w:val="sq-AL"/>
        </w:rPr>
        <w:t>burimeve njerëzore</w:t>
      </w:r>
      <w:r w:rsidR="00AF3236" w:rsidRPr="00A523A3">
        <w:rPr>
          <w:rFonts w:eastAsia="Batang"/>
          <w:lang w:val="sq-AL"/>
        </w:rPr>
        <w:t xml:space="preserve"> </w:t>
      </w:r>
      <w:r w:rsidR="00AF3236" w:rsidRPr="00A523A3">
        <w:rPr>
          <w:rStyle w:val="hps"/>
          <w:rFonts w:eastAsia="Batang"/>
          <w:lang w:val="sq-AL"/>
        </w:rPr>
        <w:t>-</w:t>
      </w:r>
      <w:r w:rsidR="00AF3236" w:rsidRPr="00A523A3">
        <w:rPr>
          <w:rFonts w:eastAsia="Batang"/>
          <w:lang w:val="sq-AL"/>
        </w:rPr>
        <w:t xml:space="preserve"> </w:t>
      </w:r>
      <w:r w:rsidR="00AF3236" w:rsidRPr="00A523A3">
        <w:rPr>
          <w:rStyle w:val="hps"/>
          <w:rFonts w:eastAsia="Batang"/>
          <w:lang w:val="sq-AL"/>
        </w:rPr>
        <w:t>burimet</w:t>
      </w:r>
      <w:r w:rsidR="00AF3236" w:rsidRPr="00A523A3">
        <w:rPr>
          <w:rFonts w:eastAsia="Batang"/>
          <w:lang w:val="sq-AL"/>
        </w:rPr>
        <w:t xml:space="preserve"> </w:t>
      </w:r>
      <w:r w:rsidR="00AF3236" w:rsidRPr="00A523A3">
        <w:rPr>
          <w:rStyle w:val="hps"/>
          <w:rFonts w:eastAsia="Batang"/>
          <w:lang w:val="sq-AL"/>
        </w:rPr>
        <w:t>për</w:t>
      </w:r>
      <w:r w:rsidR="00AF3236" w:rsidRPr="00A523A3">
        <w:rPr>
          <w:rFonts w:eastAsia="Batang"/>
          <w:lang w:val="sq-AL"/>
        </w:rPr>
        <w:t xml:space="preserve"> </w:t>
      </w:r>
      <w:r w:rsidR="00AF3236" w:rsidRPr="00A523A3">
        <w:rPr>
          <w:rStyle w:val="hps"/>
          <w:rFonts w:eastAsia="Batang"/>
          <w:lang w:val="sq-AL"/>
        </w:rPr>
        <w:t>adaptimin</w:t>
      </w:r>
      <w:r w:rsidR="00AF3236" w:rsidRPr="00A523A3">
        <w:rPr>
          <w:rFonts w:eastAsia="Batang"/>
          <w:lang w:val="sq-AL"/>
        </w:rPr>
        <w:t xml:space="preserve"> </w:t>
      </w:r>
      <w:r w:rsidR="00AF3236" w:rsidRPr="00A523A3">
        <w:rPr>
          <w:rStyle w:val="hps"/>
          <w:rFonts w:eastAsia="Batang"/>
          <w:lang w:val="sq-AL"/>
        </w:rPr>
        <w:t>e teknologjive të reja</w:t>
      </w:r>
      <w:r w:rsidR="00AF3236" w:rsidRPr="00A523A3">
        <w:rPr>
          <w:rFonts w:eastAsia="Batang"/>
          <w:lang w:val="sq-AL"/>
        </w:rPr>
        <w:t xml:space="preserve"> </w:t>
      </w:r>
      <w:r w:rsidR="00AF3236" w:rsidRPr="00A523A3">
        <w:rPr>
          <w:rStyle w:val="hps"/>
          <w:rFonts w:eastAsia="Batang"/>
          <w:lang w:val="sq-AL"/>
        </w:rPr>
        <w:t>për të ndryshuar</w:t>
      </w:r>
      <w:r w:rsidR="00AF3236" w:rsidRPr="00A523A3">
        <w:rPr>
          <w:rFonts w:eastAsia="Batang"/>
          <w:lang w:val="sq-AL"/>
        </w:rPr>
        <w:t xml:space="preserve"> </w:t>
      </w:r>
      <w:r w:rsidR="00AF3236" w:rsidRPr="00A523A3">
        <w:rPr>
          <w:rStyle w:val="hps"/>
          <w:rFonts w:eastAsia="Batang"/>
          <w:lang w:val="sq-AL"/>
        </w:rPr>
        <w:t>strukturat e</w:t>
      </w:r>
      <w:r w:rsidR="00AF3236" w:rsidRPr="00A523A3">
        <w:rPr>
          <w:rFonts w:eastAsia="Batang"/>
          <w:lang w:val="sq-AL"/>
        </w:rPr>
        <w:t xml:space="preserve"> </w:t>
      </w:r>
      <w:r w:rsidR="00AF3236" w:rsidRPr="00A523A3">
        <w:rPr>
          <w:rStyle w:val="hps"/>
          <w:rFonts w:eastAsia="Batang"/>
          <w:lang w:val="sq-AL"/>
        </w:rPr>
        <w:t>prodhimit dhe</w:t>
      </w:r>
      <w:r w:rsidR="00AF3236" w:rsidRPr="00A523A3">
        <w:rPr>
          <w:rFonts w:eastAsia="Batang"/>
          <w:lang w:val="sq-AL"/>
        </w:rPr>
        <w:t xml:space="preserve"> </w:t>
      </w:r>
      <w:r w:rsidR="00AF3236" w:rsidRPr="00A523A3">
        <w:rPr>
          <w:rStyle w:val="hps"/>
          <w:rFonts w:eastAsia="Batang"/>
          <w:lang w:val="sq-AL"/>
        </w:rPr>
        <w:t>shumë aspekte të tjera</w:t>
      </w:r>
      <w:r w:rsidR="00AF3236" w:rsidRPr="00A523A3">
        <w:rPr>
          <w:rFonts w:eastAsia="Batang"/>
          <w:lang w:val="sq-AL"/>
        </w:rPr>
        <w:t>.</w:t>
      </w:r>
    </w:p>
    <w:p w14:paraId="5E96A18B" w14:textId="110A48BD" w:rsidR="00AF3236" w:rsidRPr="00BB2449" w:rsidRDefault="00AF3236" w:rsidP="00AF3236">
      <w:pPr>
        <w:pStyle w:val="NoSpacing"/>
        <w:rPr>
          <w:b/>
        </w:rPr>
      </w:pPr>
      <w:r w:rsidRPr="00A523A3">
        <w:br/>
      </w:r>
      <w:proofErr w:type="spellStart"/>
      <w:r w:rsidRPr="00A523A3">
        <w:rPr>
          <w:b/>
        </w:rPr>
        <w:t>Структура</w:t>
      </w:r>
      <w:proofErr w:type="spellEnd"/>
      <w:r w:rsidRPr="00A523A3">
        <w:rPr>
          <w:b/>
        </w:rPr>
        <w:t xml:space="preserve"> </w:t>
      </w:r>
      <w:proofErr w:type="spellStart"/>
      <w:r w:rsidRPr="00A523A3">
        <w:rPr>
          <w:b/>
        </w:rPr>
        <w:t>пољопривредних</w:t>
      </w:r>
      <w:proofErr w:type="spellEnd"/>
      <w:r w:rsidRPr="00A523A3">
        <w:rPr>
          <w:b/>
        </w:rPr>
        <w:t xml:space="preserve"> </w:t>
      </w:r>
      <w:proofErr w:type="spellStart"/>
      <w:r w:rsidRPr="00A523A3">
        <w:rPr>
          <w:b/>
        </w:rPr>
        <w:t>газдинстава</w:t>
      </w:r>
      <w:r w:rsidR="00BB2449">
        <w:rPr>
          <w:b/>
        </w:rPr>
        <w:t>-</w:t>
      </w:r>
      <w:r w:rsidRPr="00A523A3">
        <w:rPr>
          <w:rFonts w:eastAsia="Batang"/>
          <w:b/>
        </w:rPr>
        <w:t>Struktura</w:t>
      </w:r>
      <w:proofErr w:type="spellEnd"/>
      <w:r w:rsidRPr="00A523A3">
        <w:rPr>
          <w:rFonts w:eastAsia="Batang"/>
          <w:b/>
        </w:rPr>
        <w:t xml:space="preserve"> e </w:t>
      </w:r>
      <w:r w:rsidRPr="00A523A3">
        <w:rPr>
          <w:rFonts w:eastAsia="Batang"/>
          <w:b/>
          <w:lang w:val="sq-AL"/>
        </w:rPr>
        <w:t>ekonomive bujqësore</w:t>
      </w:r>
    </w:p>
    <w:p w14:paraId="24A23B71" w14:textId="77777777" w:rsidR="00E838B5" w:rsidRDefault="00AF3236" w:rsidP="00AF3236">
      <w:pPr>
        <w:pStyle w:val="NoSpacing"/>
        <w:rPr>
          <w:b/>
          <w:bCs/>
        </w:rPr>
      </w:pPr>
      <w:r>
        <w:rPr>
          <w:b/>
          <w:bCs/>
        </w:rPr>
        <w:t xml:space="preserve">     </w:t>
      </w:r>
    </w:p>
    <w:p w14:paraId="111CD375" w14:textId="2A7E502E" w:rsidR="00AF3236" w:rsidRPr="00E838B5" w:rsidRDefault="00E838B5" w:rsidP="00AF3236">
      <w:pPr>
        <w:pStyle w:val="NoSpacing"/>
        <w:rPr>
          <w:b/>
          <w:bCs/>
        </w:rPr>
      </w:pPr>
      <w:r>
        <w:rPr>
          <w:b/>
          <w:bCs/>
        </w:rPr>
        <w:t xml:space="preserve">          </w:t>
      </w:r>
      <w:proofErr w:type="spellStart"/>
      <w:r w:rsidR="00AF3236" w:rsidRPr="00A523A3">
        <w:t>Према</w:t>
      </w:r>
      <w:proofErr w:type="spellEnd"/>
      <w:r w:rsidR="00AF3236" w:rsidRPr="00A523A3">
        <w:t xml:space="preserve"> </w:t>
      </w:r>
      <w:proofErr w:type="spellStart"/>
      <w:r w:rsidR="00AF3236" w:rsidRPr="00A523A3">
        <w:t>резултатима</w:t>
      </w:r>
      <w:proofErr w:type="spellEnd"/>
      <w:r w:rsidR="00AF3236" w:rsidRPr="00A523A3">
        <w:t xml:space="preserve"> </w:t>
      </w:r>
      <w:proofErr w:type="spellStart"/>
      <w:r w:rsidR="00AF3236" w:rsidRPr="00A523A3">
        <w:t>Пописа</w:t>
      </w:r>
      <w:proofErr w:type="spellEnd"/>
      <w:r w:rsidR="00AF3236" w:rsidRPr="00A523A3">
        <w:t xml:space="preserve"> </w:t>
      </w:r>
      <w:proofErr w:type="spellStart"/>
      <w:r w:rsidR="00AF3236" w:rsidRPr="00A523A3">
        <w:t>пољопривреде</w:t>
      </w:r>
      <w:proofErr w:type="spellEnd"/>
      <w:r w:rsidR="00AF3236" w:rsidRPr="00A523A3">
        <w:t xml:space="preserve"> </w:t>
      </w:r>
      <w:proofErr w:type="spellStart"/>
      <w:r w:rsidR="00AF3236" w:rsidRPr="00A523A3">
        <w:t>из</w:t>
      </w:r>
      <w:proofErr w:type="spellEnd"/>
      <w:r w:rsidR="00AF3236" w:rsidRPr="00A523A3">
        <w:t xml:space="preserve"> 2012. </w:t>
      </w:r>
      <w:proofErr w:type="spellStart"/>
      <w:r w:rsidR="00AF3236" w:rsidRPr="00A523A3">
        <w:t>године</w:t>
      </w:r>
      <w:proofErr w:type="spellEnd"/>
      <w:r w:rsidR="00AF3236" w:rsidRPr="00A523A3">
        <w:t xml:space="preserve"> </w:t>
      </w:r>
      <w:proofErr w:type="spellStart"/>
      <w:r w:rsidR="00AF3236" w:rsidRPr="00A523A3">
        <w:t>на</w:t>
      </w:r>
      <w:proofErr w:type="spellEnd"/>
      <w:r w:rsidR="00AF3236" w:rsidRPr="00A523A3">
        <w:t xml:space="preserve"> </w:t>
      </w:r>
      <w:proofErr w:type="spellStart"/>
      <w:r w:rsidR="00AF3236" w:rsidRPr="00A523A3">
        <w:t>територији</w:t>
      </w:r>
      <w:proofErr w:type="spellEnd"/>
      <w:r w:rsidR="00AF3236" w:rsidRPr="00A523A3">
        <w:t xml:space="preserve"> </w:t>
      </w:r>
      <w:proofErr w:type="spellStart"/>
      <w:r w:rsidR="00AF3236" w:rsidRPr="00A523A3">
        <w:t>општине</w:t>
      </w:r>
      <w:proofErr w:type="spellEnd"/>
      <w:r w:rsidR="00AF3236" w:rsidRPr="00A523A3">
        <w:t xml:space="preserve"> </w:t>
      </w:r>
      <w:proofErr w:type="spellStart"/>
      <w:r w:rsidR="00AF3236" w:rsidRPr="00A523A3">
        <w:t>Бујановац</w:t>
      </w:r>
      <w:proofErr w:type="spellEnd"/>
      <w:r w:rsidR="00AF3236" w:rsidRPr="00A523A3">
        <w:t xml:space="preserve">, </w:t>
      </w:r>
      <w:proofErr w:type="spellStart"/>
      <w:r w:rsidR="00AF3236" w:rsidRPr="00A523A3">
        <w:t>евидентирана</w:t>
      </w:r>
      <w:proofErr w:type="spellEnd"/>
      <w:r w:rsidR="00AF3236" w:rsidRPr="00A523A3">
        <w:t xml:space="preserve"> </w:t>
      </w:r>
      <w:proofErr w:type="spellStart"/>
      <w:r w:rsidR="00AF3236" w:rsidRPr="00A523A3">
        <w:t>са</w:t>
      </w:r>
      <w:proofErr w:type="spellEnd"/>
      <w:r w:rsidR="00AF3236" w:rsidRPr="00A523A3">
        <w:t xml:space="preserve"> 5.630 </w:t>
      </w:r>
      <w:proofErr w:type="spellStart"/>
      <w:r w:rsidR="00AF3236" w:rsidRPr="00A523A3">
        <w:t>пољопривредна</w:t>
      </w:r>
      <w:proofErr w:type="spellEnd"/>
      <w:r w:rsidR="00AF3236" w:rsidRPr="00A523A3">
        <w:t xml:space="preserve"> </w:t>
      </w:r>
      <w:proofErr w:type="spellStart"/>
      <w:r w:rsidR="00AF3236" w:rsidRPr="00A523A3">
        <w:t>газдинстава</w:t>
      </w:r>
      <w:proofErr w:type="spellEnd"/>
      <w:r w:rsidR="00AF3236" w:rsidRPr="00A523A3">
        <w:t xml:space="preserve">. </w:t>
      </w:r>
      <w:proofErr w:type="spellStart"/>
      <w:r w:rsidR="00AF3236" w:rsidRPr="00A523A3">
        <w:t>На</w:t>
      </w:r>
      <w:proofErr w:type="spellEnd"/>
      <w:r w:rsidR="00AF3236" w:rsidRPr="00A523A3">
        <w:t xml:space="preserve"> </w:t>
      </w:r>
      <w:proofErr w:type="spellStart"/>
      <w:r w:rsidR="00AF3236" w:rsidRPr="00A523A3">
        <w:t>основу</w:t>
      </w:r>
      <w:proofErr w:type="spellEnd"/>
      <w:r w:rsidR="00AF3236" w:rsidRPr="00A523A3">
        <w:t xml:space="preserve"> </w:t>
      </w:r>
      <w:proofErr w:type="spellStart"/>
      <w:r w:rsidR="00AF3236" w:rsidRPr="00A523A3">
        <w:t>резултата</w:t>
      </w:r>
      <w:proofErr w:type="spellEnd"/>
      <w:r w:rsidR="00AF3236" w:rsidRPr="00A523A3">
        <w:t xml:space="preserve"> </w:t>
      </w:r>
      <w:proofErr w:type="spellStart"/>
      <w:r w:rsidR="00AF3236" w:rsidRPr="00A523A3">
        <w:t>Пописа</w:t>
      </w:r>
      <w:proofErr w:type="spellEnd"/>
      <w:r w:rsidR="00AF3236" w:rsidRPr="00A523A3">
        <w:t xml:space="preserve"> </w:t>
      </w:r>
      <w:proofErr w:type="spellStart"/>
      <w:r w:rsidR="00AF3236" w:rsidRPr="00A523A3">
        <w:t>пољопривреде</w:t>
      </w:r>
      <w:proofErr w:type="spellEnd"/>
      <w:r w:rsidR="00AF3236" w:rsidRPr="00A523A3">
        <w:t xml:space="preserve"> </w:t>
      </w:r>
      <w:proofErr w:type="spellStart"/>
      <w:r w:rsidR="00AF3236" w:rsidRPr="00A523A3">
        <w:t>из</w:t>
      </w:r>
      <w:proofErr w:type="spellEnd"/>
      <w:r w:rsidR="00AF3236" w:rsidRPr="00A523A3">
        <w:t xml:space="preserve"> 2012. </w:t>
      </w:r>
      <w:proofErr w:type="spellStart"/>
      <w:r w:rsidR="00AF3236" w:rsidRPr="00A523A3">
        <w:t>године</w:t>
      </w:r>
      <w:proofErr w:type="spellEnd"/>
      <w:r w:rsidR="00AF3236" w:rsidRPr="00A523A3">
        <w:t xml:space="preserve"> </w:t>
      </w:r>
      <w:proofErr w:type="spellStart"/>
      <w:r w:rsidR="00AF3236" w:rsidRPr="00A523A3">
        <w:t>структура</w:t>
      </w:r>
      <w:proofErr w:type="spellEnd"/>
      <w:r w:rsidR="00AF3236" w:rsidRPr="00A523A3">
        <w:t xml:space="preserve"> </w:t>
      </w:r>
      <w:proofErr w:type="spellStart"/>
      <w:r w:rsidR="00AF3236" w:rsidRPr="00A523A3">
        <w:t>пољопривредних</w:t>
      </w:r>
      <w:proofErr w:type="spellEnd"/>
      <w:r w:rsidR="00AF3236" w:rsidRPr="00A523A3">
        <w:t xml:space="preserve"> </w:t>
      </w:r>
      <w:proofErr w:type="spellStart"/>
      <w:r w:rsidR="00AF3236" w:rsidRPr="00A523A3">
        <w:t>газдинстава</w:t>
      </w:r>
      <w:proofErr w:type="spellEnd"/>
      <w:r w:rsidR="00AF3236" w:rsidRPr="00A523A3">
        <w:t xml:space="preserve"> </w:t>
      </w:r>
      <w:proofErr w:type="spellStart"/>
      <w:r w:rsidR="00AF3236" w:rsidRPr="00A523A3">
        <w:t>према</w:t>
      </w:r>
      <w:proofErr w:type="spellEnd"/>
      <w:r w:rsidR="00AF3236" w:rsidRPr="00A523A3">
        <w:t xml:space="preserve"> </w:t>
      </w:r>
      <w:proofErr w:type="spellStart"/>
      <w:r w:rsidR="00AF3236" w:rsidRPr="00A523A3">
        <w:t>величини</w:t>
      </w:r>
      <w:proofErr w:type="spellEnd"/>
      <w:r w:rsidR="00AF3236" w:rsidRPr="00A523A3">
        <w:t xml:space="preserve"> </w:t>
      </w:r>
      <w:proofErr w:type="spellStart"/>
      <w:r w:rsidR="00AF3236" w:rsidRPr="00A523A3">
        <w:t>коришћеног</w:t>
      </w:r>
      <w:proofErr w:type="spellEnd"/>
      <w:r w:rsidR="00AF3236" w:rsidRPr="00A523A3">
        <w:t xml:space="preserve"> </w:t>
      </w:r>
      <w:proofErr w:type="spellStart"/>
      <w:r w:rsidR="00AF3236" w:rsidRPr="00A523A3">
        <w:t>пољопривредног</w:t>
      </w:r>
      <w:proofErr w:type="spellEnd"/>
      <w:r w:rsidR="00AF3236" w:rsidRPr="00A523A3">
        <w:t xml:space="preserve"> </w:t>
      </w:r>
      <w:proofErr w:type="spellStart"/>
      <w:r w:rsidR="00AF3236" w:rsidRPr="00A523A3">
        <w:t>земљишта</w:t>
      </w:r>
      <w:proofErr w:type="spellEnd"/>
      <w:r w:rsidR="00AF3236" w:rsidRPr="00A523A3">
        <w:t xml:space="preserve"> </w:t>
      </w:r>
      <w:proofErr w:type="spellStart"/>
      <w:r w:rsidR="00AF3236" w:rsidRPr="00A523A3">
        <w:t>се</w:t>
      </w:r>
      <w:proofErr w:type="spellEnd"/>
      <w:r w:rsidR="00AF3236" w:rsidRPr="00A523A3">
        <w:t xml:space="preserve"> </w:t>
      </w:r>
      <w:proofErr w:type="spellStart"/>
      <w:proofErr w:type="gramStart"/>
      <w:r w:rsidR="00AF3236" w:rsidRPr="00A523A3">
        <w:t>креће</w:t>
      </w:r>
      <w:proofErr w:type="spellEnd"/>
      <w:r w:rsidR="00AF3236" w:rsidRPr="00A523A3">
        <w:t xml:space="preserve"> :</w:t>
      </w:r>
      <w:proofErr w:type="gramEnd"/>
      <w:r w:rsidR="00AF3236" w:rsidRPr="00A523A3">
        <w:t xml:space="preserve"> </w:t>
      </w:r>
      <w:proofErr w:type="spellStart"/>
      <w:r w:rsidR="00AF3236" w:rsidRPr="00A523A3">
        <w:t>укупно</w:t>
      </w:r>
      <w:proofErr w:type="spellEnd"/>
      <w:r w:rsidR="00AF3236" w:rsidRPr="00A523A3">
        <w:t xml:space="preserve"> 5.630 ПГ </w:t>
      </w:r>
      <w:proofErr w:type="spellStart"/>
      <w:r w:rsidR="00AF3236" w:rsidRPr="00A523A3">
        <w:t>на</w:t>
      </w:r>
      <w:proofErr w:type="spellEnd"/>
      <w:r w:rsidR="00AF3236" w:rsidRPr="00A523A3">
        <w:t xml:space="preserve"> 12.855 </w:t>
      </w:r>
      <w:proofErr w:type="spellStart"/>
      <w:r w:rsidR="00AF3236" w:rsidRPr="00A523A3">
        <w:t>ха</w:t>
      </w:r>
      <w:proofErr w:type="spellEnd"/>
      <w:r w:rsidR="00AF3236" w:rsidRPr="00A523A3">
        <w:t xml:space="preserve">; </w:t>
      </w:r>
      <w:proofErr w:type="spellStart"/>
      <w:r w:rsidR="00AF3236" w:rsidRPr="00A523A3">
        <w:t>до</w:t>
      </w:r>
      <w:proofErr w:type="spellEnd"/>
      <w:r w:rsidR="00AF3236" w:rsidRPr="00A523A3">
        <w:t xml:space="preserve"> 1 </w:t>
      </w:r>
      <w:proofErr w:type="spellStart"/>
      <w:r w:rsidR="00AF3236" w:rsidRPr="00A523A3">
        <w:t>ха</w:t>
      </w:r>
      <w:proofErr w:type="spellEnd"/>
      <w:r w:rsidR="00AF3236" w:rsidRPr="00A523A3">
        <w:t xml:space="preserve"> 1.738 ПГ </w:t>
      </w:r>
      <w:proofErr w:type="spellStart"/>
      <w:r w:rsidR="00AF3236" w:rsidRPr="00A523A3">
        <w:t>на</w:t>
      </w:r>
      <w:proofErr w:type="spellEnd"/>
      <w:r w:rsidR="00AF3236" w:rsidRPr="00A523A3">
        <w:t xml:space="preserve"> – 992 </w:t>
      </w:r>
      <w:proofErr w:type="spellStart"/>
      <w:r w:rsidR="00AF3236" w:rsidRPr="00A523A3">
        <w:t>ха</w:t>
      </w:r>
      <w:proofErr w:type="spellEnd"/>
      <w:r w:rsidR="00AF3236" w:rsidRPr="00A523A3">
        <w:t xml:space="preserve">; </w:t>
      </w:r>
      <w:proofErr w:type="spellStart"/>
      <w:r w:rsidR="00AF3236" w:rsidRPr="00A523A3">
        <w:t>од</w:t>
      </w:r>
      <w:proofErr w:type="spellEnd"/>
      <w:r w:rsidR="00AF3236" w:rsidRPr="00A523A3">
        <w:t xml:space="preserve"> 1 </w:t>
      </w:r>
      <w:proofErr w:type="spellStart"/>
      <w:r w:rsidR="00AF3236" w:rsidRPr="00A523A3">
        <w:t>до</w:t>
      </w:r>
      <w:proofErr w:type="spellEnd"/>
      <w:r w:rsidR="00AF3236" w:rsidRPr="00A523A3">
        <w:t xml:space="preserve"> 2 </w:t>
      </w:r>
      <w:proofErr w:type="spellStart"/>
      <w:r w:rsidR="00AF3236" w:rsidRPr="00A523A3">
        <w:t>ха</w:t>
      </w:r>
      <w:proofErr w:type="spellEnd"/>
      <w:r w:rsidR="00AF3236" w:rsidRPr="00A523A3">
        <w:t xml:space="preserve">- 1.434 ПГ </w:t>
      </w:r>
      <w:proofErr w:type="spellStart"/>
      <w:r w:rsidR="00AF3236" w:rsidRPr="00A523A3">
        <w:t>на</w:t>
      </w:r>
      <w:proofErr w:type="spellEnd"/>
      <w:r w:rsidR="00AF3236" w:rsidRPr="00A523A3">
        <w:t xml:space="preserve"> 2.100 </w:t>
      </w:r>
      <w:proofErr w:type="spellStart"/>
      <w:r w:rsidR="00AF3236" w:rsidRPr="00A523A3">
        <w:t>ха</w:t>
      </w:r>
      <w:proofErr w:type="spellEnd"/>
      <w:r w:rsidR="00AF3236" w:rsidRPr="00A523A3">
        <w:t xml:space="preserve">; </w:t>
      </w:r>
      <w:proofErr w:type="spellStart"/>
      <w:r w:rsidR="00AF3236" w:rsidRPr="00A523A3">
        <w:t>од</w:t>
      </w:r>
      <w:proofErr w:type="spellEnd"/>
      <w:r w:rsidR="00AF3236" w:rsidRPr="00A523A3">
        <w:t xml:space="preserve"> 2-5 </w:t>
      </w:r>
      <w:proofErr w:type="spellStart"/>
      <w:r w:rsidR="00AF3236" w:rsidRPr="00A523A3">
        <w:t>ха</w:t>
      </w:r>
      <w:proofErr w:type="spellEnd"/>
      <w:r w:rsidR="00AF3236" w:rsidRPr="00A523A3">
        <w:t xml:space="preserve">- 1.233 ПГ </w:t>
      </w:r>
      <w:proofErr w:type="spellStart"/>
      <w:r w:rsidR="00AF3236" w:rsidRPr="00A523A3">
        <w:t>на</w:t>
      </w:r>
      <w:proofErr w:type="spellEnd"/>
      <w:r w:rsidR="00AF3236" w:rsidRPr="00A523A3">
        <w:t xml:space="preserve"> 3.726 </w:t>
      </w:r>
      <w:proofErr w:type="spellStart"/>
      <w:proofErr w:type="gramStart"/>
      <w:r w:rsidR="00AF3236" w:rsidRPr="00A523A3">
        <w:t>ха</w:t>
      </w:r>
      <w:proofErr w:type="spellEnd"/>
      <w:r w:rsidR="00AF3236" w:rsidRPr="00A523A3">
        <w:t xml:space="preserve"> ;</w:t>
      </w:r>
      <w:proofErr w:type="gramEnd"/>
      <w:r w:rsidR="00AF3236" w:rsidRPr="00A523A3">
        <w:t xml:space="preserve"> </w:t>
      </w:r>
      <w:proofErr w:type="spellStart"/>
      <w:r w:rsidR="00AF3236" w:rsidRPr="00A523A3">
        <w:t>од</w:t>
      </w:r>
      <w:proofErr w:type="spellEnd"/>
      <w:r w:rsidR="00AF3236" w:rsidRPr="00A523A3">
        <w:t xml:space="preserve"> 5-10 ха-173 ПГ </w:t>
      </w:r>
      <w:proofErr w:type="spellStart"/>
      <w:r w:rsidR="00AF3236" w:rsidRPr="00A523A3">
        <w:t>на</w:t>
      </w:r>
      <w:proofErr w:type="spellEnd"/>
      <w:r w:rsidR="00AF3236" w:rsidRPr="00A523A3">
        <w:t xml:space="preserve"> 1.129 </w:t>
      </w:r>
      <w:proofErr w:type="spellStart"/>
      <w:r w:rsidR="00AF3236" w:rsidRPr="00A523A3">
        <w:t>ха</w:t>
      </w:r>
      <w:proofErr w:type="spellEnd"/>
      <w:r w:rsidR="00AF3236" w:rsidRPr="00A523A3">
        <w:t xml:space="preserve">; </w:t>
      </w:r>
      <w:proofErr w:type="spellStart"/>
      <w:r w:rsidR="00AF3236" w:rsidRPr="00A523A3">
        <w:t>од</w:t>
      </w:r>
      <w:proofErr w:type="spellEnd"/>
      <w:r w:rsidR="00AF3236" w:rsidRPr="00A523A3">
        <w:t xml:space="preserve"> 10 </w:t>
      </w:r>
      <w:proofErr w:type="spellStart"/>
      <w:r w:rsidR="00AF3236" w:rsidRPr="00A523A3">
        <w:t>до</w:t>
      </w:r>
      <w:proofErr w:type="spellEnd"/>
      <w:r w:rsidR="00AF3236" w:rsidRPr="00A523A3">
        <w:t xml:space="preserve"> 20 </w:t>
      </w:r>
      <w:proofErr w:type="spellStart"/>
      <w:r w:rsidR="00AF3236" w:rsidRPr="00A523A3">
        <w:t>ха</w:t>
      </w:r>
      <w:proofErr w:type="spellEnd"/>
      <w:r w:rsidR="00AF3236" w:rsidRPr="00A523A3">
        <w:t xml:space="preserve"> – 23 ПГ </w:t>
      </w:r>
      <w:proofErr w:type="spellStart"/>
      <w:r w:rsidR="00AF3236" w:rsidRPr="00A523A3">
        <w:t>на</w:t>
      </w:r>
      <w:proofErr w:type="spellEnd"/>
      <w:r w:rsidR="00AF3236" w:rsidRPr="00A523A3">
        <w:t xml:space="preserve"> 289 ха. </w:t>
      </w:r>
    </w:p>
    <w:p w14:paraId="775734A9" w14:textId="14FC4FD9" w:rsidR="00BB2449" w:rsidRDefault="00AF3236" w:rsidP="00AF3236">
      <w:pPr>
        <w:pStyle w:val="NoSpacing"/>
        <w:rPr>
          <w:rFonts w:eastAsia="Batang"/>
          <w:color w:val="FFFFFF"/>
        </w:rPr>
      </w:pPr>
      <w:r>
        <w:rPr>
          <w:rFonts w:eastAsia="Batang"/>
        </w:rPr>
        <w:t xml:space="preserve">     </w:t>
      </w:r>
      <w:r w:rsidR="00E838B5">
        <w:rPr>
          <w:rFonts w:eastAsia="Batang"/>
        </w:rPr>
        <w:t xml:space="preserve">     </w:t>
      </w:r>
      <w:proofErr w:type="spellStart"/>
      <w:r w:rsidRPr="00A523A3">
        <w:rPr>
          <w:rFonts w:eastAsia="Batang"/>
        </w:rPr>
        <w:t>Sipas</w:t>
      </w:r>
      <w:proofErr w:type="spellEnd"/>
      <w:r w:rsidRPr="00A523A3">
        <w:rPr>
          <w:rFonts w:eastAsia="Batang"/>
        </w:rPr>
        <w:t xml:space="preserve"> </w:t>
      </w:r>
      <w:proofErr w:type="spellStart"/>
      <w:r w:rsidRPr="00A523A3">
        <w:rPr>
          <w:rFonts w:eastAsia="Batang"/>
        </w:rPr>
        <w:t>rezultateve</w:t>
      </w:r>
      <w:proofErr w:type="spellEnd"/>
      <w:r w:rsidRPr="00A523A3">
        <w:rPr>
          <w:rFonts w:eastAsia="Batang"/>
        </w:rPr>
        <w:t xml:space="preserve"> </w:t>
      </w:r>
      <w:proofErr w:type="spellStart"/>
      <w:r w:rsidRPr="00A523A3">
        <w:rPr>
          <w:rFonts w:eastAsia="Batang"/>
        </w:rPr>
        <w:t>të</w:t>
      </w:r>
      <w:proofErr w:type="spellEnd"/>
      <w:r w:rsidRPr="00A523A3">
        <w:rPr>
          <w:rFonts w:eastAsia="Batang"/>
        </w:rPr>
        <w:t xml:space="preserve"> </w:t>
      </w:r>
      <w:proofErr w:type="spellStart"/>
      <w:r w:rsidRPr="00A523A3">
        <w:rPr>
          <w:rFonts w:eastAsia="Batang"/>
        </w:rPr>
        <w:t>regjistrimit</w:t>
      </w:r>
      <w:proofErr w:type="spellEnd"/>
      <w:r w:rsidRPr="00A523A3">
        <w:rPr>
          <w:rFonts w:eastAsia="Batang"/>
        </w:rPr>
        <w:t xml:space="preserve"> </w:t>
      </w:r>
      <w:proofErr w:type="spellStart"/>
      <w:r w:rsidRPr="00A523A3">
        <w:rPr>
          <w:rFonts w:eastAsia="Batang"/>
        </w:rPr>
        <w:t>të</w:t>
      </w:r>
      <w:proofErr w:type="spellEnd"/>
      <w:r w:rsidRPr="00A523A3">
        <w:rPr>
          <w:rFonts w:eastAsia="Batang"/>
        </w:rPr>
        <w:t xml:space="preserve"> </w:t>
      </w:r>
      <w:proofErr w:type="spellStart"/>
      <w:r w:rsidRPr="00A523A3">
        <w:rPr>
          <w:rFonts w:eastAsia="Batang"/>
        </w:rPr>
        <w:t>bujqsis</w:t>
      </w:r>
      <w:proofErr w:type="spellEnd"/>
      <w:r w:rsidRPr="00A523A3">
        <w:rPr>
          <w:rFonts w:eastAsia="Batang"/>
        </w:rPr>
        <w:t xml:space="preserve"> </w:t>
      </w:r>
      <w:proofErr w:type="spellStart"/>
      <w:r w:rsidRPr="00A523A3">
        <w:rPr>
          <w:rFonts w:eastAsia="Batang"/>
        </w:rPr>
        <w:t>për</w:t>
      </w:r>
      <w:proofErr w:type="spellEnd"/>
      <w:r w:rsidRPr="00A523A3">
        <w:rPr>
          <w:rFonts w:eastAsia="Batang"/>
        </w:rPr>
        <w:t xml:space="preserve"> </w:t>
      </w:r>
      <w:proofErr w:type="spellStart"/>
      <w:r w:rsidRPr="00A523A3">
        <w:rPr>
          <w:rFonts w:eastAsia="Batang"/>
        </w:rPr>
        <w:t>vitin</w:t>
      </w:r>
      <w:proofErr w:type="spellEnd"/>
      <w:r w:rsidRPr="00A523A3">
        <w:rPr>
          <w:rFonts w:eastAsia="Batang"/>
        </w:rPr>
        <w:t xml:space="preserve"> 2012 </w:t>
      </w:r>
      <w:proofErr w:type="spellStart"/>
      <w:r w:rsidRPr="00A523A3">
        <w:rPr>
          <w:rFonts w:eastAsia="Batang"/>
        </w:rPr>
        <w:t>në</w:t>
      </w:r>
      <w:proofErr w:type="spellEnd"/>
      <w:r w:rsidRPr="00A523A3">
        <w:rPr>
          <w:rFonts w:eastAsia="Batang"/>
        </w:rPr>
        <w:t xml:space="preserve"> </w:t>
      </w:r>
      <w:proofErr w:type="spellStart"/>
      <w:r w:rsidRPr="00A523A3">
        <w:rPr>
          <w:rFonts w:eastAsia="Batang"/>
        </w:rPr>
        <w:t>territorin</w:t>
      </w:r>
      <w:proofErr w:type="spellEnd"/>
      <w:r w:rsidRPr="00A523A3">
        <w:rPr>
          <w:rFonts w:eastAsia="Batang"/>
        </w:rPr>
        <w:t xml:space="preserve"> e </w:t>
      </w:r>
      <w:proofErr w:type="spellStart"/>
      <w:r w:rsidRPr="00A523A3">
        <w:rPr>
          <w:rFonts w:eastAsia="Batang"/>
        </w:rPr>
        <w:t>komunës</w:t>
      </w:r>
      <w:proofErr w:type="spellEnd"/>
      <w:r w:rsidRPr="00A523A3">
        <w:rPr>
          <w:rFonts w:eastAsia="Batang"/>
        </w:rPr>
        <w:t xml:space="preserve"> </w:t>
      </w:r>
      <w:proofErr w:type="spellStart"/>
      <w:r w:rsidRPr="00A523A3">
        <w:rPr>
          <w:rFonts w:eastAsia="Batang"/>
        </w:rPr>
        <w:t>së</w:t>
      </w:r>
      <w:proofErr w:type="spellEnd"/>
      <w:r w:rsidRPr="00A523A3">
        <w:rPr>
          <w:rFonts w:eastAsia="Batang"/>
        </w:rPr>
        <w:t xml:space="preserve"> </w:t>
      </w:r>
      <w:proofErr w:type="spellStart"/>
      <w:r w:rsidRPr="00A523A3">
        <w:rPr>
          <w:rFonts w:eastAsia="Batang"/>
        </w:rPr>
        <w:t>Bujanocit</w:t>
      </w:r>
      <w:proofErr w:type="spellEnd"/>
      <w:r w:rsidRPr="00A523A3">
        <w:rPr>
          <w:rFonts w:eastAsia="Batang"/>
        </w:rPr>
        <w:t xml:space="preserve"> </w:t>
      </w:r>
      <w:proofErr w:type="spellStart"/>
      <w:r w:rsidRPr="00A523A3">
        <w:rPr>
          <w:rFonts w:eastAsia="Batang"/>
        </w:rPr>
        <w:t>janë</w:t>
      </w:r>
      <w:proofErr w:type="spellEnd"/>
      <w:r w:rsidRPr="00A523A3">
        <w:rPr>
          <w:rFonts w:eastAsia="Batang"/>
        </w:rPr>
        <w:t xml:space="preserve"> </w:t>
      </w:r>
      <w:proofErr w:type="spellStart"/>
      <w:r w:rsidRPr="00A523A3">
        <w:rPr>
          <w:rFonts w:eastAsia="Batang"/>
        </w:rPr>
        <w:t>të</w:t>
      </w:r>
      <w:proofErr w:type="spellEnd"/>
      <w:r w:rsidRPr="00A523A3">
        <w:rPr>
          <w:rFonts w:eastAsia="Batang"/>
        </w:rPr>
        <w:t xml:space="preserve"> </w:t>
      </w:r>
      <w:proofErr w:type="spellStart"/>
      <w:r w:rsidRPr="00A523A3">
        <w:rPr>
          <w:rFonts w:eastAsia="Batang"/>
        </w:rPr>
        <w:t>evidentuara</w:t>
      </w:r>
      <w:proofErr w:type="spellEnd"/>
      <w:r w:rsidRPr="00A523A3">
        <w:rPr>
          <w:rFonts w:eastAsia="Batang"/>
        </w:rPr>
        <w:t xml:space="preserve"> 5.630 EB. </w:t>
      </w:r>
      <w:proofErr w:type="spellStart"/>
      <w:r w:rsidRPr="00A523A3">
        <w:rPr>
          <w:rFonts w:eastAsia="Batang"/>
        </w:rPr>
        <w:t>Në</w:t>
      </w:r>
      <w:proofErr w:type="spellEnd"/>
      <w:r w:rsidRPr="00A523A3">
        <w:rPr>
          <w:rFonts w:eastAsia="Batang"/>
        </w:rPr>
        <w:t xml:space="preserve"> </w:t>
      </w:r>
      <w:proofErr w:type="spellStart"/>
      <w:r w:rsidRPr="00A523A3">
        <w:rPr>
          <w:rFonts w:eastAsia="Batang"/>
        </w:rPr>
        <w:t>bazë</w:t>
      </w:r>
      <w:proofErr w:type="spellEnd"/>
      <w:r w:rsidRPr="00A523A3">
        <w:rPr>
          <w:rFonts w:eastAsia="Batang"/>
        </w:rPr>
        <w:t xml:space="preserve"> </w:t>
      </w:r>
      <w:proofErr w:type="spellStart"/>
      <w:r w:rsidRPr="00A523A3">
        <w:rPr>
          <w:rFonts w:eastAsia="Batang"/>
        </w:rPr>
        <w:t>të</w:t>
      </w:r>
      <w:proofErr w:type="spellEnd"/>
      <w:r w:rsidRPr="00A523A3">
        <w:rPr>
          <w:rFonts w:eastAsia="Batang"/>
        </w:rPr>
        <w:t xml:space="preserve"> </w:t>
      </w:r>
      <w:proofErr w:type="spellStart"/>
      <w:r w:rsidRPr="00A523A3">
        <w:rPr>
          <w:rFonts w:eastAsia="Batang"/>
        </w:rPr>
        <w:t>rezultateve</w:t>
      </w:r>
      <w:proofErr w:type="spellEnd"/>
      <w:r w:rsidRPr="00A523A3">
        <w:rPr>
          <w:rFonts w:eastAsia="Batang"/>
        </w:rPr>
        <w:t xml:space="preserve"> </w:t>
      </w:r>
      <w:proofErr w:type="spellStart"/>
      <w:r w:rsidRPr="00A523A3">
        <w:rPr>
          <w:rFonts w:eastAsia="Batang"/>
        </w:rPr>
        <w:t>të</w:t>
      </w:r>
      <w:proofErr w:type="spellEnd"/>
      <w:r w:rsidRPr="00A523A3">
        <w:rPr>
          <w:rFonts w:eastAsia="Batang"/>
        </w:rPr>
        <w:t xml:space="preserve"> </w:t>
      </w:r>
      <w:proofErr w:type="spellStart"/>
      <w:r w:rsidRPr="00A523A3">
        <w:rPr>
          <w:rFonts w:eastAsia="Batang"/>
        </w:rPr>
        <w:t>regjistrimit</w:t>
      </w:r>
      <w:proofErr w:type="spellEnd"/>
      <w:r w:rsidRPr="00A523A3">
        <w:rPr>
          <w:rFonts w:eastAsia="Batang"/>
        </w:rPr>
        <w:t xml:space="preserve"> </w:t>
      </w:r>
      <w:proofErr w:type="spellStart"/>
      <w:r w:rsidRPr="00A523A3">
        <w:rPr>
          <w:rFonts w:eastAsia="Batang"/>
        </w:rPr>
        <w:t>të</w:t>
      </w:r>
      <w:proofErr w:type="spellEnd"/>
      <w:r w:rsidRPr="00A523A3">
        <w:rPr>
          <w:rFonts w:eastAsia="Batang"/>
        </w:rPr>
        <w:t xml:space="preserve"> </w:t>
      </w:r>
      <w:proofErr w:type="spellStart"/>
      <w:r w:rsidRPr="00A523A3">
        <w:rPr>
          <w:rFonts w:eastAsia="Batang"/>
        </w:rPr>
        <w:t>bujqsis</w:t>
      </w:r>
      <w:proofErr w:type="spellEnd"/>
      <w:r w:rsidRPr="00A523A3">
        <w:rPr>
          <w:rFonts w:eastAsia="Batang"/>
        </w:rPr>
        <w:t xml:space="preserve"> </w:t>
      </w:r>
      <w:proofErr w:type="spellStart"/>
      <w:r w:rsidRPr="00A523A3">
        <w:rPr>
          <w:rFonts w:eastAsia="Batang"/>
        </w:rPr>
        <w:t>për</w:t>
      </w:r>
      <w:proofErr w:type="spellEnd"/>
      <w:r w:rsidRPr="00A523A3">
        <w:rPr>
          <w:rFonts w:eastAsia="Batang"/>
        </w:rPr>
        <w:t xml:space="preserve"> </w:t>
      </w:r>
      <w:proofErr w:type="spellStart"/>
      <w:r w:rsidRPr="00A523A3">
        <w:rPr>
          <w:rFonts w:eastAsia="Batang"/>
        </w:rPr>
        <w:t>vitin</w:t>
      </w:r>
      <w:proofErr w:type="spellEnd"/>
      <w:r w:rsidRPr="00A523A3">
        <w:rPr>
          <w:rFonts w:eastAsia="Batang"/>
        </w:rPr>
        <w:t xml:space="preserve"> 2012, </w:t>
      </w:r>
      <w:proofErr w:type="spellStart"/>
      <w:r w:rsidRPr="00A523A3">
        <w:rPr>
          <w:rFonts w:eastAsia="Batang"/>
        </w:rPr>
        <w:t>struktura</w:t>
      </w:r>
      <w:proofErr w:type="spellEnd"/>
      <w:r w:rsidRPr="00A523A3">
        <w:rPr>
          <w:rFonts w:eastAsia="Batang"/>
        </w:rPr>
        <w:t xml:space="preserve"> e </w:t>
      </w:r>
      <w:proofErr w:type="spellStart"/>
      <w:r w:rsidRPr="00A523A3">
        <w:rPr>
          <w:rFonts w:eastAsia="Batang"/>
        </w:rPr>
        <w:t>ekonomive</w:t>
      </w:r>
      <w:proofErr w:type="spellEnd"/>
      <w:r w:rsidRPr="00A523A3">
        <w:rPr>
          <w:rFonts w:eastAsia="Batang"/>
        </w:rPr>
        <w:t xml:space="preserve"> </w:t>
      </w:r>
      <w:proofErr w:type="spellStart"/>
      <w:r w:rsidRPr="00A523A3">
        <w:rPr>
          <w:rFonts w:eastAsia="Batang"/>
        </w:rPr>
        <w:t>bujqsore</w:t>
      </w:r>
      <w:proofErr w:type="spellEnd"/>
      <w:r w:rsidRPr="00A523A3">
        <w:rPr>
          <w:rFonts w:eastAsia="Batang"/>
        </w:rPr>
        <w:t xml:space="preserve"> </w:t>
      </w:r>
      <w:proofErr w:type="spellStart"/>
      <w:r w:rsidRPr="00A523A3">
        <w:rPr>
          <w:rFonts w:eastAsia="Batang"/>
        </w:rPr>
        <w:t>sipas</w:t>
      </w:r>
      <w:proofErr w:type="spellEnd"/>
      <w:r w:rsidRPr="00A523A3">
        <w:rPr>
          <w:rFonts w:eastAsia="Batang"/>
        </w:rPr>
        <w:t xml:space="preserve"> </w:t>
      </w:r>
      <w:proofErr w:type="spellStart"/>
      <w:r w:rsidRPr="00A523A3">
        <w:rPr>
          <w:rFonts w:eastAsia="Batang"/>
        </w:rPr>
        <w:t>madhsis</w:t>
      </w:r>
      <w:proofErr w:type="spellEnd"/>
      <w:r w:rsidRPr="00A523A3">
        <w:rPr>
          <w:rFonts w:eastAsia="Batang"/>
        </w:rPr>
        <w:t xml:space="preserve"> </w:t>
      </w:r>
      <w:proofErr w:type="spellStart"/>
      <w:r w:rsidRPr="00A523A3">
        <w:rPr>
          <w:rFonts w:eastAsia="Batang"/>
        </w:rPr>
        <w:t>së</w:t>
      </w:r>
      <w:proofErr w:type="spellEnd"/>
      <w:r w:rsidRPr="00A523A3">
        <w:rPr>
          <w:rFonts w:eastAsia="Batang"/>
        </w:rPr>
        <w:t xml:space="preserve"> </w:t>
      </w:r>
      <w:proofErr w:type="spellStart"/>
      <w:r w:rsidRPr="00A523A3">
        <w:rPr>
          <w:rFonts w:eastAsia="Batang"/>
        </w:rPr>
        <w:t>shfrytzimit</w:t>
      </w:r>
      <w:proofErr w:type="spellEnd"/>
      <w:r w:rsidRPr="00A523A3">
        <w:rPr>
          <w:rFonts w:eastAsia="Batang"/>
        </w:rPr>
        <w:t xml:space="preserve"> </w:t>
      </w:r>
      <w:proofErr w:type="spellStart"/>
      <w:r w:rsidRPr="00A523A3">
        <w:rPr>
          <w:rFonts w:eastAsia="Batang"/>
        </w:rPr>
        <w:t>të</w:t>
      </w:r>
      <w:proofErr w:type="spellEnd"/>
      <w:r w:rsidRPr="00A523A3">
        <w:rPr>
          <w:rFonts w:eastAsia="Batang"/>
        </w:rPr>
        <w:t xml:space="preserve"> </w:t>
      </w:r>
      <w:proofErr w:type="spellStart"/>
      <w:r w:rsidRPr="00A523A3">
        <w:rPr>
          <w:rFonts w:eastAsia="Batang"/>
        </w:rPr>
        <w:t>tokës</w:t>
      </w:r>
      <w:proofErr w:type="spellEnd"/>
      <w:r w:rsidRPr="00A523A3">
        <w:rPr>
          <w:rFonts w:eastAsia="Batang"/>
        </w:rPr>
        <w:t xml:space="preserve"> </w:t>
      </w:r>
      <w:proofErr w:type="spellStart"/>
      <w:r w:rsidRPr="00A523A3">
        <w:rPr>
          <w:rFonts w:eastAsia="Batang"/>
        </w:rPr>
        <w:t>bujqsore</w:t>
      </w:r>
      <w:proofErr w:type="spellEnd"/>
      <w:r w:rsidRPr="00A523A3">
        <w:rPr>
          <w:rFonts w:eastAsia="Batang"/>
        </w:rPr>
        <w:t xml:space="preserve"> </w:t>
      </w:r>
      <w:proofErr w:type="spellStart"/>
      <w:proofErr w:type="gramStart"/>
      <w:r w:rsidRPr="00A523A3">
        <w:rPr>
          <w:rFonts w:eastAsia="Batang"/>
        </w:rPr>
        <w:t>sillet</w:t>
      </w:r>
      <w:proofErr w:type="spellEnd"/>
      <w:r w:rsidRPr="00A523A3">
        <w:rPr>
          <w:rFonts w:eastAsia="Batang"/>
        </w:rPr>
        <w:t xml:space="preserve"> :</w:t>
      </w:r>
      <w:proofErr w:type="gramEnd"/>
      <w:r w:rsidRPr="00A523A3">
        <w:rPr>
          <w:rFonts w:eastAsia="Batang"/>
        </w:rPr>
        <w:t xml:space="preserve"> </w:t>
      </w:r>
      <w:proofErr w:type="spellStart"/>
      <w:r w:rsidRPr="00A523A3">
        <w:rPr>
          <w:rFonts w:eastAsia="Batang"/>
        </w:rPr>
        <w:t>gjithsejt</w:t>
      </w:r>
      <w:proofErr w:type="spellEnd"/>
      <w:r w:rsidRPr="00A523A3">
        <w:rPr>
          <w:rFonts w:eastAsia="Batang"/>
        </w:rPr>
        <w:t xml:space="preserve"> 5.630 EB </w:t>
      </w:r>
      <w:proofErr w:type="spellStart"/>
      <w:r w:rsidRPr="00A523A3">
        <w:rPr>
          <w:rFonts w:eastAsia="Batang"/>
        </w:rPr>
        <w:t>në</w:t>
      </w:r>
      <w:proofErr w:type="spellEnd"/>
      <w:r w:rsidRPr="00A523A3">
        <w:rPr>
          <w:rFonts w:eastAsia="Batang"/>
        </w:rPr>
        <w:t xml:space="preserve"> 12.855 ha; </w:t>
      </w:r>
      <w:proofErr w:type="spellStart"/>
      <w:r w:rsidRPr="00A523A3">
        <w:rPr>
          <w:rFonts w:eastAsia="Batang"/>
        </w:rPr>
        <w:t>deri</w:t>
      </w:r>
      <w:proofErr w:type="spellEnd"/>
      <w:r w:rsidRPr="00A523A3">
        <w:rPr>
          <w:rFonts w:eastAsia="Batang"/>
        </w:rPr>
        <w:t xml:space="preserve"> </w:t>
      </w:r>
      <w:proofErr w:type="spellStart"/>
      <w:r w:rsidRPr="00A523A3">
        <w:rPr>
          <w:rFonts w:eastAsia="Batang"/>
        </w:rPr>
        <w:t>në</w:t>
      </w:r>
      <w:proofErr w:type="spellEnd"/>
      <w:r w:rsidRPr="00A523A3">
        <w:rPr>
          <w:rFonts w:eastAsia="Batang"/>
        </w:rPr>
        <w:t xml:space="preserve"> 1 ha 1.738 EB </w:t>
      </w:r>
      <w:proofErr w:type="spellStart"/>
      <w:r w:rsidRPr="00A523A3">
        <w:rPr>
          <w:rFonts w:eastAsia="Batang"/>
        </w:rPr>
        <w:t>në</w:t>
      </w:r>
      <w:proofErr w:type="spellEnd"/>
      <w:r w:rsidRPr="00A523A3">
        <w:rPr>
          <w:rFonts w:eastAsia="Batang"/>
        </w:rPr>
        <w:t xml:space="preserve"> 992 ha; </w:t>
      </w:r>
      <w:proofErr w:type="spellStart"/>
      <w:r w:rsidRPr="00A523A3">
        <w:rPr>
          <w:rFonts w:eastAsia="Batang"/>
        </w:rPr>
        <w:t>prej</w:t>
      </w:r>
      <w:proofErr w:type="spellEnd"/>
      <w:r w:rsidRPr="00A523A3">
        <w:rPr>
          <w:rFonts w:eastAsia="Batang"/>
        </w:rPr>
        <w:t xml:space="preserve"> 1-2 ha 1.434 EB </w:t>
      </w:r>
      <w:proofErr w:type="spellStart"/>
      <w:r w:rsidRPr="00A523A3">
        <w:rPr>
          <w:rFonts w:eastAsia="Batang"/>
        </w:rPr>
        <w:t>në</w:t>
      </w:r>
      <w:proofErr w:type="spellEnd"/>
      <w:r w:rsidRPr="00A523A3">
        <w:rPr>
          <w:rFonts w:eastAsia="Batang"/>
        </w:rPr>
        <w:t xml:space="preserve"> 2.100 ha; </w:t>
      </w:r>
      <w:proofErr w:type="spellStart"/>
      <w:r w:rsidRPr="00A523A3">
        <w:rPr>
          <w:rFonts w:eastAsia="Batang"/>
        </w:rPr>
        <w:t>prej</w:t>
      </w:r>
      <w:proofErr w:type="spellEnd"/>
      <w:r w:rsidRPr="00A523A3">
        <w:rPr>
          <w:rFonts w:eastAsia="Batang"/>
        </w:rPr>
        <w:t xml:space="preserve"> 2-5 ha 1.233 EB </w:t>
      </w:r>
      <w:proofErr w:type="spellStart"/>
      <w:r w:rsidRPr="00A523A3">
        <w:rPr>
          <w:rFonts w:eastAsia="Batang"/>
        </w:rPr>
        <w:t>në</w:t>
      </w:r>
      <w:proofErr w:type="spellEnd"/>
      <w:r w:rsidRPr="00A523A3">
        <w:rPr>
          <w:rFonts w:eastAsia="Batang"/>
        </w:rPr>
        <w:t xml:space="preserve"> 3.726 </w:t>
      </w:r>
      <w:proofErr w:type="gramStart"/>
      <w:r w:rsidRPr="00A523A3">
        <w:rPr>
          <w:rFonts w:eastAsia="Batang"/>
        </w:rPr>
        <w:t>ha ;</w:t>
      </w:r>
      <w:proofErr w:type="gramEnd"/>
      <w:r w:rsidRPr="00A523A3">
        <w:rPr>
          <w:rFonts w:eastAsia="Batang"/>
        </w:rPr>
        <w:t xml:space="preserve"> </w:t>
      </w:r>
      <w:proofErr w:type="spellStart"/>
      <w:r w:rsidRPr="00A523A3">
        <w:rPr>
          <w:rFonts w:eastAsia="Batang"/>
        </w:rPr>
        <w:t>prej</w:t>
      </w:r>
      <w:proofErr w:type="spellEnd"/>
      <w:r w:rsidRPr="00A523A3">
        <w:rPr>
          <w:rFonts w:eastAsia="Batang"/>
        </w:rPr>
        <w:t xml:space="preserve"> 5-10 ha 173EB </w:t>
      </w:r>
      <w:proofErr w:type="spellStart"/>
      <w:r w:rsidRPr="00A523A3">
        <w:rPr>
          <w:rFonts w:eastAsia="Batang"/>
        </w:rPr>
        <w:t>në</w:t>
      </w:r>
      <w:proofErr w:type="spellEnd"/>
      <w:r w:rsidRPr="00A523A3">
        <w:rPr>
          <w:rFonts w:eastAsia="Batang"/>
        </w:rPr>
        <w:t xml:space="preserve"> 1.129 </w:t>
      </w:r>
      <w:proofErr w:type="gramStart"/>
      <w:r w:rsidRPr="00A523A3">
        <w:rPr>
          <w:rFonts w:eastAsia="Batang"/>
        </w:rPr>
        <w:t>ha ;</w:t>
      </w:r>
      <w:proofErr w:type="gramEnd"/>
      <w:r w:rsidRPr="00A523A3">
        <w:rPr>
          <w:rFonts w:eastAsia="Batang"/>
        </w:rPr>
        <w:t xml:space="preserve"> </w:t>
      </w:r>
      <w:proofErr w:type="spellStart"/>
      <w:r w:rsidRPr="00A523A3">
        <w:rPr>
          <w:rFonts w:eastAsia="Batang"/>
        </w:rPr>
        <w:t>prej</w:t>
      </w:r>
      <w:proofErr w:type="spellEnd"/>
      <w:r w:rsidRPr="00A523A3">
        <w:rPr>
          <w:rFonts w:eastAsia="Batang"/>
        </w:rPr>
        <w:t xml:space="preserve"> 10-20 ha 23 EB </w:t>
      </w:r>
      <w:proofErr w:type="spellStart"/>
      <w:r w:rsidRPr="00A523A3">
        <w:rPr>
          <w:rFonts w:eastAsia="Batang"/>
        </w:rPr>
        <w:t>në</w:t>
      </w:r>
      <w:proofErr w:type="spellEnd"/>
      <w:r w:rsidRPr="00A523A3">
        <w:rPr>
          <w:rFonts w:eastAsia="Batang"/>
        </w:rPr>
        <w:t xml:space="preserve"> 289 </w:t>
      </w:r>
      <w:proofErr w:type="gramStart"/>
      <w:r w:rsidRPr="00A523A3">
        <w:rPr>
          <w:rFonts w:eastAsia="Batang"/>
        </w:rPr>
        <w:t>ha.</w:t>
      </w:r>
      <w:r w:rsidRPr="00A523A3">
        <w:rPr>
          <w:rFonts w:eastAsia="Batang"/>
          <w:color w:val="FFFFFF"/>
        </w:rPr>
        <w:t>.</w:t>
      </w:r>
      <w:proofErr w:type="gramEnd"/>
    </w:p>
    <w:p w14:paraId="1632D653" w14:textId="09D053D0" w:rsidR="00AF3236" w:rsidRPr="00BB2449" w:rsidRDefault="00AF3236" w:rsidP="00AF3236">
      <w:pPr>
        <w:pStyle w:val="NoSpacing"/>
        <w:rPr>
          <w:rStyle w:val="hps"/>
          <w:rFonts w:eastAsia="Batang"/>
          <w:color w:val="FFFFFF"/>
        </w:rPr>
      </w:pPr>
      <w:r w:rsidRPr="00A523A3">
        <w:rPr>
          <w:color w:val="FFFFFF"/>
        </w:rPr>
        <w:t xml:space="preserve">                                .</w:t>
      </w:r>
      <w:r w:rsidRPr="00A523A3">
        <w:br/>
      </w:r>
      <w:proofErr w:type="spellStart"/>
      <w:r w:rsidRPr="00A523A3">
        <w:rPr>
          <w:rFonts w:eastAsia="Calibri"/>
          <w:b/>
          <w:i/>
        </w:rPr>
        <w:t>Производња</w:t>
      </w:r>
      <w:proofErr w:type="spellEnd"/>
      <w:r w:rsidRPr="00A523A3">
        <w:rPr>
          <w:rFonts w:eastAsia="Calibri"/>
          <w:b/>
          <w:i/>
        </w:rPr>
        <w:t xml:space="preserve"> </w:t>
      </w:r>
      <w:proofErr w:type="spellStart"/>
      <w:r w:rsidRPr="00A523A3">
        <w:rPr>
          <w:rFonts w:eastAsia="Calibri"/>
          <w:b/>
          <w:i/>
        </w:rPr>
        <w:t>пољопривредних</w:t>
      </w:r>
      <w:proofErr w:type="spellEnd"/>
      <w:r w:rsidRPr="00A523A3">
        <w:rPr>
          <w:rFonts w:eastAsia="Calibri"/>
          <w:b/>
          <w:i/>
        </w:rPr>
        <w:t xml:space="preserve"> </w:t>
      </w:r>
      <w:proofErr w:type="spellStart"/>
      <w:r w:rsidRPr="00A523A3">
        <w:rPr>
          <w:rFonts w:eastAsia="Calibri"/>
          <w:b/>
          <w:i/>
        </w:rPr>
        <w:t>производа</w:t>
      </w:r>
      <w:proofErr w:type="spellEnd"/>
      <w:r w:rsidR="00BB2449">
        <w:rPr>
          <w:rFonts w:eastAsia="Batang"/>
          <w:color w:val="FFFFFF"/>
        </w:rPr>
        <w:t>-</w:t>
      </w:r>
      <w:r w:rsidRPr="00A523A3">
        <w:rPr>
          <w:rStyle w:val="hps"/>
          <w:b/>
          <w:lang w:val="sq-AL"/>
        </w:rPr>
        <w:t>Prodhimi i</w:t>
      </w:r>
      <w:r w:rsidRPr="00A523A3">
        <w:rPr>
          <w:rStyle w:val="shorttext"/>
          <w:b/>
          <w:lang w:val="sq-AL"/>
        </w:rPr>
        <w:t xml:space="preserve"> </w:t>
      </w:r>
      <w:r w:rsidRPr="00A523A3">
        <w:rPr>
          <w:rStyle w:val="hps"/>
          <w:b/>
          <w:lang w:val="sq-AL"/>
        </w:rPr>
        <w:t>produkteve bujqësore</w:t>
      </w:r>
    </w:p>
    <w:p w14:paraId="2B2645F2" w14:textId="77777777" w:rsidR="00E9036A" w:rsidRDefault="00E9036A" w:rsidP="00AF3236">
      <w:pPr>
        <w:pStyle w:val="NoSpacing"/>
        <w:rPr>
          <w:rStyle w:val="hps"/>
        </w:rPr>
      </w:pPr>
    </w:p>
    <w:p w14:paraId="4FA2A0AD" w14:textId="1AF11CB6" w:rsidR="00AF3236" w:rsidRPr="00A523A3" w:rsidRDefault="00E9036A" w:rsidP="00AF3236">
      <w:pPr>
        <w:pStyle w:val="NoSpacing"/>
      </w:pPr>
      <w:r>
        <w:rPr>
          <w:rStyle w:val="hps"/>
        </w:rPr>
        <w:t xml:space="preserve">          </w:t>
      </w:r>
      <w:proofErr w:type="spellStart"/>
      <w:r w:rsidR="00AF3236" w:rsidRPr="00A523A3">
        <w:t>Ресурси</w:t>
      </w:r>
      <w:proofErr w:type="spellEnd"/>
      <w:r w:rsidR="00AF3236" w:rsidRPr="00A523A3">
        <w:t xml:space="preserve"> </w:t>
      </w:r>
      <w:proofErr w:type="spellStart"/>
      <w:r w:rsidR="00AF3236" w:rsidRPr="00A523A3">
        <w:t>на</w:t>
      </w:r>
      <w:proofErr w:type="spellEnd"/>
      <w:r w:rsidR="00AF3236" w:rsidRPr="00A523A3">
        <w:t xml:space="preserve"> </w:t>
      </w:r>
      <w:proofErr w:type="spellStart"/>
      <w:r w:rsidR="00AF3236" w:rsidRPr="00A523A3">
        <w:t>којима</w:t>
      </w:r>
      <w:proofErr w:type="spellEnd"/>
      <w:r w:rsidR="00AF3236" w:rsidRPr="00A523A3">
        <w:t xml:space="preserve"> </w:t>
      </w:r>
      <w:proofErr w:type="spellStart"/>
      <w:r w:rsidR="00AF3236" w:rsidRPr="00A523A3">
        <w:t>се</w:t>
      </w:r>
      <w:proofErr w:type="spellEnd"/>
      <w:r w:rsidR="00AF3236" w:rsidRPr="00A523A3">
        <w:t xml:space="preserve"> </w:t>
      </w:r>
      <w:proofErr w:type="spellStart"/>
      <w:r w:rsidR="00AF3236" w:rsidRPr="00A523A3">
        <w:t>заснива</w:t>
      </w:r>
      <w:proofErr w:type="spellEnd"/>
      <w:r w:rsidR="00AF3236" w:rsidRPr="00A523A3">
        <w:t xml:space="preserve"> </w:t>
      </w:r>
      <w:proofErr w:type="spellStart"/>
      <w:proofErr w:type="gramStart"/>
      <w:r w:rsidR="00AF3236" w:rsidRPr="00A523A3">
        <w:t>пољопривреда</w:t>
      </w:r>
      <w:proofErr w:type="spellEnd"/>
      <w:r w:rsidR="00AF3236" w:rsidRPr="00A523A3">
        <w:t xml:space="preserve">  </w:t>
      </w:r>
      <w:proofErr w:type="spellStart"/>
      <w:r w:rsidR="00AF3236" w:rsidRPr="00A523A3">
        <w:t>имају</w:t>
      </w:r>
      <w:proofErr w:type="spellEnd"/>
      <w:proofErr w:type="gramEnd"/>
      <w:r w:rsidR="00AF3236" w:rsidRPr="00A523A3">
        <w:t xml:space="preserve"> </w:t>
      </w:r>
      <w:proofErr w:type="spellStart"/>
      <w:r w:rsidR="00AF3236" w:rsidRPr="00A523A3">
        <w:t>важну</w:t>
      </w:r>
      <w:proofErr w:type="spellEnd"/>
      <w:r w:rsidR="00AF3236" w:rsidRPr="00A523A3">
        <w:t xml:space="preserve">, </w:t>
      </w:r>
      <w:proofErr w:type="spellStart"/>
      <w:r w:rsidR="00AF3236" w:rsidRPr="00A523A3">
        <w:t>али</w:t>
      </w:r>
      <w:proofErr w:type="spellEnd"/>
      <w:r w:rsidR="00AF3236" w:rsidRPr="00A523A3">
        <w:t xml:space="preserve"> </w:t>
      </w:r>
      <w:proofErr w:type="spellStart"/>
      <w:r w:rsidR="00AF3236" w:rsidRPr="00A523A3">
        <w:t>не</w:t>
      </w:r>
      <w:proofErr w:type="spellEnd"/>
      <w:r w:rsidR="00AF3236" w:rsidRPr="00A523A3">
        <w:t xml:space="preserve"> и </w:t>
      </w:r>
      <w:proofErr w:type="spellStart"/>
      <w:r w:rsidR="00AF3236" w:rsidRPr="00A523A3">
        <w:t>пресудну</w:t>
      </w:r>
      <w:proofErr w:type="spellEnd"/>
      <w:r w:rsidR="00AF3236" w:rsidRPr="00A523A3">
        <w:t xml:space="preserve"> </w:t>
      </w:r>
      <w:proofErr w:type="spellStart"/>
      <w:r w:rsidR="00AF3236" w:rsidRPr="00A523A3">
        <w:t>улогу</w:t>
      </w:r>
      <w:proofErr w:type="spellEnd"/>
      <w:r w:rsidR="00AF3236" w:rsidRPr="00A523A3">
        <w:t xml:space="preserve"> </w:t>
      </w:r>
      <w:proofErr w:type="spellStart"/>
      <w:r w:rsidR="00AF3236" w:rsidRPr="00A523A3">
        <w:t>на</w:t>
      </w:r>
      <w:proofErr w:type="spellEnd"/>
      <w:r w:rsidR="00AF3236" w:rsidRPr="00A523A3">
        <w:t xml:space="preserve"> </w:t>
      </w:r>
      <w:proofErr w:type="spellStart"/>
      <w:r w:rsidR="00AF3236" w:rsidRPr="00A523A3">
        <w:t>степен</w:t>
      </w:r>
      <w:proofErr w:type="spellEnd"/>
      <w:r w:rsidR="00AF3236" w:rsidRPr="00A523A3">
        <w:t xml:space="preserve"> </w:t>
      </w:r>
      <w:proofErr w:type="spellStart"/>
      <w:r w:rsidR="00AF3236" w:rsidRPr="00A523A3">
        <w:t>конкурентности</w:t>
      </w:r>
      <w:proofErr w:type="spellEnd"/>
      <w:r w:rsidR="00AF3236" w:rsidRPr="00A523A3">
        <w:t xml:space="preserve"> </w:t>
      </w:r>
      <w:proofErr w:type="spellStart"/>
      <w:r w:rsidR="00AF3236" w:rsidRPr="00A523A3">
        <w:t>исте</w:t>
      </w:r>
      <w:proofErr w:type="spellEnd"/>
      <w:r w:rsidR="00AF3236" w:rsidRPr="00A523A3">
        <w:t>.</w:t>
      </w:r>
    </w:p>
    <w:p w14:paraId="2CFAE50A" w14:textId="6B49E409" w:rsidR="00AF3236" w:rsidRPr="00A523A3" w:rsidRDefault="00AF3236" w:rsidP="00AF3236">
      <w:pPr>
        <w:pStyle w:val="NoSpacing"/>
        <w:rPr>
          <w:rFonts w:eastAsia="Batang"/>
          <w:lang w:val="sq-AL"/>
        </w:rPr>
      </w:pPr>
      <w:r>
        <w:rPr>
          <w:rStyle w:val="hps"/>
          <w:rFonts w:eastAsia="Batang"/>
          <w:lang w:val="sq-AL"/>
        </w:rPr>
        <w:t xml:space="preserve">     </w:t>
      </w:r>
      <w:r w:rsidR="00E9036A">
        <w:rPr>
          <w:rStyle w:val="hps"/>
          <w:rFonts w:eastAsia="Batang"/>
          <w:lang w:val="sq-AL"/>
        </w:rPr>
        <w:t xml:space="preserve">     </w:t>
      </w:r>
      <w:r w:rsidRPr="00A523A3">
        <w:rPr>
          <w:rStyle w:val="hps"/>
          <w:rFonts w:eastAsia="Batang"/>
          <w:lang w:val="sq-AL"/>
        </w:rPr>
        <w:t>Burimet</w:t>
      </w:r>
      <w:r w:rsidRPr="00A523A3">
        <w:rPr>
          <w:rFonts w:eastAsia="Batang"/>
          <w:lang w:val="sq-AL"/>
        </w:rPr>
        <w:t xml:space="preserve"> </w:t>
      </w:r>
      <w:r w:rsidRPr="00A523A3">
        <w:rPr>
          <w:rStyle w:val="hps"/>
          <w:rFonts w:eastAsia="Batang"/>
          <w:lang w:val="sq-AL"/>
        </w:rPr>
        <w:t>që</w:t>
      </w:r>
      <w:r w:rsidRPr="00A523A3">
        <w:rPr>
          <w:rFonts w:eastAsia="Batang"/>
          <w:lang w:val="sq-AL"/>
        </w:rPr>
        <w:t xml:space="preserve"> </w:t>
      </w:r>
      <w:r w:rsidRPr="00A523A3">
        <w:rPr>
          <w:rStyle w:val="hps"/>
          <w:rFonts w:eastAsia="Batang"/>
          <w:lang w:val="sq-AL"/>
        </w:rPr>
        <w:t>mbështesin</w:t>
      </w:r>
      <w:r w:rsidRPr="00A523A3">
        <w:rPr>
          <w:rFonts w:eastAsia="Batang"/>
          <w:lang w:val="sq-AL"/>
        </w:rPr>
        <w:t xml:space="preserve"> </w:t>
      </w:r>
      <w:r w:rsidRPr="00A523A3">
        <w:rPr>
          <w:rStyle w:val="hps"/>
          <w:rFonts w:eastAsia="Batang"/>
          <w:lang w:val="sq-AL"/>
        </w:rPr>
        <w:t>bujqësinë</w:t>
      </w:r>
      <w:r w:rsidRPr="00A523A3">
        <w:rPr>
          <w:rFonts w:eastAsia="Batang"/>
          <w:lang w:val="sq-AL"/>
        </w:rPr>
        <w:t xml:space="preserve"> </w:t>
      </w:r>
      <w:r w:rsidRPr="00A523A3">
        <w:rPr>
          <w:rStyle w:val="hps"/>
          <w:rFonts w:eastAsia="Batang"/>
          <w:lang w:val="sq-AL"/>
        </w:rPr>
        <w:t>luajnë</w:t>
      </w:r>
      <w:r w:rsidRPr="00A523A3">
        <w:rPr>
          <w:rFonts w:eastAsia="Batang"/>
          <w:lang w:val="sq-AL"/>
        </w:rPr>
        <w:t xml:space="preserve"> </w:t>
      </w:r>
      <w:r w:rsidRPr="00A523A3">
        <w:rPr>
          <w:rStyle w:val="hps"/>
          <w:rFonts w:eastAsia="Batang"/>
          <w:lang w:val="sq-AL"/>
        </w:rPr>
        <w:t>një rol të rëndësishëm</w:t>
      </w:r>
      <w:r w:rsidRPr="00A523A3">
        <w:rPr>
          <w:rFonts w:eastAsia="Batang"/>
          <w:lang w:val="sq-AL"/>
        </w:rPr>
        <w:t xml:space="preserve">, </w:t>
      </w:r>
      <w:r w:rsidRPr="00A523A3">
        <w:rPr>
          <w:rStyle w:val="hps"/>
          <w:rFonts w:eastAsia="Batang"/>
          <w:lang w:val="sq-AL"/>
        </w:rPr>
        <w:t>por jo</w:t>
      </w:r>
      <w:r w:rsidRPr="00A523A3">
        <w:rPr>
          <w:rFonts w:eastAsia="Batang"/>
          <w:lang w:val="sq-AL"/>
        </w:rPr>
        <w:t xml:space="preserve"> </w:t>
      </w:r>
      <w:r w:rsidRPr="00A523A3">
        <w:rPr>
          <w:rStyle w:val="hps"/>
          <w:rFonts w:eastAsia="Batang"/>
          <w:lang w:val="sq-AL"/>
        </w:rPr>
        <w:t>vendimtar</w:t>
      </w:r>
      <w:r w:rsidRPr="00A523A3">
        <w:rPr>
          <w:rFonts w:eastAsia="Batang"/>
          <w:lang w:val="sq-AL"/>
        </w:rPr>
        <w:t xml:space="preserve"> </w:t>
      </w:r>
      <w:r w:rsidRPr="00A523A3">
        <w:rPr>
          <w:rStyle w:val="hps"/>
          <w:rFonts w:eastAsia="Batang"/>
          <w:lang w:val="sq-AL"/>
        </w:rPr>
        <w:t>në nivelin e</w:t>
      </w:r>
      <w:r w:rsidRPr="00A523A3">
        <w:rPr>
          <w:rFonts w:eastAsia="Batang"/>
          <w:lang w:val="sq-AL"/>
        </w:rPr>
        <w:t xml:space="preserve"> </w:t>
      </w:r>
      <w:r w:rsidRPr="00A523A3">
        <w:rPr>
          <w:rStyle w:val="hps"/>
          <w:rFonts w:eastAsia="Batang"/>
          <w:lang w:val="sq-AL"/>
        </w:rPr>
        <w:t>konkurrencës së</w:t>
      </w:r>
      <w:r w:rsidRPr="00A523A3">
        <w:rPr>
          <w:rFonts w:eastAsia="Batang"/>
          <w:lang w:val="sq-AL"/>
        </w:rPr>
        <w:t xml:space="preserve"> </w:t>
      </w:r>
      <w:r w:rsidRPr="00A523A3">
        <w:rPr>
          <w:rStyle w:val="hps"/>
          <w:rFonts w:eastAsia="Batang"/>
          <w:lang w:val="sq-AL"/>
        </w:rPr>
        <w:t>njëjtë</w:t>
      </w:r>
      <w:r w:rsidRPr="00A523A3">
        <w:rPr>
          <w:rFonts w:eastAsia="Batang"/>
          <w:lang w:val="sq-AL"/>
        </w:rPr>
        <w:t>.</w:t>
      </w:r>
    </w:p>
    <w:p w14:paraId="30318275" w14:textId="77777777" w:rsidR="00AF3236" w:rsidRDefault="00AF3236" w:rsidP="00AF3236">
      <w:pPr>
        <w:pStyle w:val="NoSpacing"/>
        <w:rPr>
          <w:lang w:val="sq-AL"/>
        </w:rPr>
      </w:pPr>
    </w:p>
    <w:p w14:paraId="76668377" w14:textId="2A4E559B" w:rsidR="00AF3236" w:rsidRPr="00A523A3" w:rsidRDefault="00AF3236" w:rsidP="00AF3236">
      <w:pPr>
        <w:pStyle w:val="NoSpacing"/>
      </w:pPr>
      <w:r>
        <w:rPr>
          <w:lang w:val="sq-AL"/>
        </w:rPr>
        <w:t xml:space="preserve">     </w:t>
      </w:r>
      <w:r w:rsidR="00A211D2">
        <w:t xml:space="preserve">    </w:t>
      </w:r>
      <w:proofErr w:type="spellStart"/>
      <w:r w:rsidRPr="00A523A3">
        <w:t>На</w:t>
      </w:r>
      <w:proofErr w:type="spellEnd"/>
      <w:r w:rsidRPr="00A523A3">
        <w:t xml:space="preserve"> </w:t>
      </w:r>
      <w:proofErr w:type="spellStart"/>
      <w:r w:rsidRPr="00A523A3">
        <w:t>територији</w:t>
      </w:r>
      <w:proofErr w:type="spellEnd"/>
      <w:r w:rsidRPr="00A523A3">
        <w:t xml:space="preserve"> </w:t>
      </w:r>
      <w:proofErr w:type="spellStart"/>
      <w:r w:rsidRPr="00A523A3">
        <w:t>општине</w:t>
      </w:r>
      <w:proofErr w:type="spellEnd"/>
      <w:r w:rsidRPr="00A523A3">
        <w:t xml:space="preserve"> </w:t>
      </w:r>
      <w:r w:rsidRPr="00A523A3">
        <w:rPr>
          <w:lang w:val="sr-Cyrl-CS"/>
        </w:rPr>
        <w:t>Бујановац</w:t>
      </w:r>
      <w:r w:rsidRPr="00A523A3">
        <w:t xml:space="preserve"> </w:t>
      </w:r>
      <w:proofErr w:type="spellStart"/>
      <w:r w:rsidRPr="00A523A3">
        <w:t>постоји</w:t>
      </w:r>
      <w:proofErr w:type="spellEnd"/>
      <w:r w:rsidRPr="00A523A3">
        <w:t xml:space="preserve"> </w:t>
      </w:r>
      <w:proofErr w:type="spellStart"/>
      <w:r w:rsidRPr="00A523A3">
        <w:t>погодно</w:t>
      </w:r>
      <w:proofErr w:type="spellEnd"/>
      <w:r w:rsidRPr="00A523A3">
        <w:t xml:space="preserve"> </w:t>
      </w:r>
      <w:proofErr w:type="spellStart"/>
      <w:r w:rsidRPr="00A523A3">
        <w:t>пољопривредно</w:t>
      </w:r>
      <w:proofErr w:type="spellEnd"/>
      <w:r w:rsidRPr="00A523A3">
        <w:t xml:space="preserve"> </w:t>
      </w:r>
      <w:proofErr w:type="spellStart"/>
      <w:r w:rsidRPr="00A523A3">
        <w:t>земљиште</w:t>
      </w:r>
      <w:proofErr w:type="spellEnd"/>
      <w:r w:rsidRPr="00A523A3">
        <w:t xml:space="preserve"> (</w:t>
      </w:r>
      <w:proofErr w:type="spellStart"/>
      <w:r w:rsidRPr="00A523A3">
        <w:t>квантитативно</w:t>
      </w:r>
      <w:proofErr w:type="spellEnd"/>
      <w:r w:rsidRPr="00A523A3">
        <w:t xml:space="preserve"> и </w:t>
      </w:r>
      <w:proofErr w:type="spellStart"/>
      <w:r w:rsidRPr="00A523A3">
        <w:t>квалитативно</w:t>
      </w:r>
      <w:proofErr w:type="spellEnd"/>
      <w:r w:rsidRPr="00A523A3">
        <w:t xml:space="preserve">) </w:t>
      </w:r>
      <w:proofErr w:type="spellStart"/>
      <w:r w:rsidRPr="00A523A3">
        <w:t>за</w:t>
      </w:r>
      <w:proofErr w:type="spellEnd"/>
      <w:r w:rsidRPr="00A523A3">
        <w:t xml:space="preserve"> </w:t>
      </w:r>
      <w:proofErr w:type="spellStart"/>
      <w:r w:rsidRPr="00A523A3">
        <w:t>бављење</w:t>
      </w:r>
      <w:proofErr w:type="spellEnd"/>
      <w:r w:rsidRPr="00A523A3">
        <w:t xml:space="preserve"> </w:t>
      </w:r>
      <w:proofErr w:type="spellStart"/>
      <w:r w:rsidRPr="00A523A3">
        <w:t>интензивном</w:t>
      </w:r>
      <w:proofErr w:type="spellEnd"/>
      <w:r w:rsidRPr="00A523A3">
        <w:t xml:space="preserve"> </w:t>
      </w:r>
      <w:proofErr w:type="spellStart"/>
      <w:r w:rsidRPr="00A523A3">
        <w:t>пољопривредном</w:t>
      </w:r>
      <w:proofErr w:type="spellEnd"/>
      <w:r w:rsidRPr="00A523A3">
        <w:t xml:space="preserve"> </w:t>
      </w:r>
      <w:proofErr w:type="spellStart"/>
      <w:r w:rsidRPr="00A523A3">
        <w:t>производњом</w:t>
      </w:r>
      <w:proofErr w:type="spellEnd"/>
      <w:r w:rsidRPr="00A523A3">
        <w:t xml:space="preserve"> (</w:t>
      </w:r>
      <w:proofErr w:type="spellStart"/>
      <w:r w:rsidRPr="00A523A3">
        <w:t>ратарством</w:t>
      </w:r>
      <w:proofErr w:type="spellEnd"/>
      <w:r w:rsidRPr="00A523A3">
        <w:t xml:space="preserve">, </w:t>
      </w:r>
      <w:proofErr w:type="spellStart"/>
      <w:r w:rsidRPr="00A523A3">
        <w:t>воћарством</w:t>
      </w:r>
      <w:proofErr w:type="spellEnd"/>
      <w:r w:rsidRPr="00A523A3">
        <w:t xml:space="preserve">, </w:t>
      </w:r>
      <w:proofErr w:type="spellStart"/>
      <w:r w:rsidRPr="00A523A3">
        <w:t>виноградарством</w:t>
      </w:r>
      <w:proofErr w:type="spellEnd"/>
      <w:r w:rsidRPr="00A523A3">
        <w:t xml:space="preserve">, </w:t>
      </w:r>
      <w:proofErr w:type="spellStart"/>
      <w:r w:rsidRPr="00A523A3">
        <w:t>повртарством</w:t>
      </w:r>
      <w:proofErr w:type="spellEnd"/>
      <w:r w:rsidRPr="00A523A3">
        <w:t xml:space="preserve"> и </w:t>
      </w:r>
      <w:proofErr w:type="spellStart"/>
      <w:r w:rsidRPr="00A523A3">
        <w:t>сточарством</w:t>
      </w:r>
      <w:proofErr w:type="spellEnd"/>
      <w:r w:rsidRPr="00A523A3">
        <w:t xml:space="preserve">). У </w:t>
      </w:r>
      <w:proofErr w:type="spellStart"/>
      <w:r w:rsidRPr="00A523A3">
        <w:t>стварању</w:t>
      </w:r>
      <w:proofErr w:type="spellEnd"/>
      <w:r w:rsidRPr="00A523A3">
        <w:t xml:space="preserve"> </w:t>
      </w:r>
      <w:proofErr w:type="spellStart"/>
      <w:r w:rsidRPr="00A523A3">
        <w:t>вредности</w:t>
      </w:r>
      <w:proofErr w:type="spellEnd"/>
      <w:r w:rsidRPr="00A523A3">
        <w:t xml:space="preserve"> </w:t>
      </w:r>
      <w:proofErr w:type="spellStart"/>
      <w:r w:rsidRPr="00A523A3">
        <w:t>пољопривредне</w:t>
      </w:r>
      <w:proofErr w:type="spellEnd"/>
      <w:r w:rsidRPr="00A523A3">
        <w:t xml:space="preserve"> </w:t>
      </w:r>
      <w:proofErr w:type="spellStart"/>
      <w:r w:rsidRPr="00A523A3">
        <w:t>производње</w:t>
      </w:r>
      <w:proofErr w:type="spellEnd"/>
      <w:r w:rsidRPr="00A523A3">
        <w:t xml:space="preserve">, </w:t>
      </w:r>
      <w:proofErr w:type="spellStart"/>
      <w:r w:rsidRPr="00A523A3">
        <w:t>око</w:t>
      </w:r>
      <w:proofErr w:type="spellEnd"/>
      <w:r w:rsidRPr="00A523A3">
        <w:t xml:space="preserve"> 8</w:t>
      </w:r>
      <w:r w:rsidRPr="00A523A3">
        <w:rPr>
          <w:lang w:val="sr-Cyrl-CS"/>
        </w:rPr>
        <w:t>0</w:t>
      </w:r>
      <w:r w:rsidRPr="00A523A3">
        <w:t xml:space="preserve">% </w:t>
      </w:r>
      <w:proofErr w:type="spellStart"/>
      <w:proofErr w:type="gramStart"/>
      <w:r w:rsidRPr="00A523A3">
        <w:t>припада</w:t>
      </w:r>
      <w:proofErr w:type="spellEnd"/>
      <w:r w:rsidRPr="00A523A3">
        <w:t xml:space="preserve">  </w:t>
      </w:r>
      <w:proofErr w:type="spellStart"/>
      <w:r w:rsidRPr="00A523A3">
        <w:t>биљној</w:t>
      </w:r>
      <w:proofErr w:type="spellEnd"/>
      <w:proofErr w:type="gramEnd"/>
      <w:r w:rsidRPr="00A523A3">
        <w:t xml:space="preserve">, а </w:t>
      </w:r>
      <w:proofErr w:type="spellStart"/>
      <w:r w:rsidRPr="00A523A3">
        <w:t>око</w:t>
      </w:r>
      <w:proofErr w:type="spellEnd"/>
      <w:r w:rsidRPr="00A523A3">
        <w:t xml:space="preserve"> 20% </w:t>
      </w:r>
      <w:proofErr w:type="spellStart"/>
      <w:r w:rsidRPr="00A523A3">
        <w:t>сточарској</w:t>
      </w:r>
      <w:proofErr w:type="spellEnd"/>
      <w:r w:rsidRPr="00A523A3">
        <w:t xml:space="preserve"> </w:t>
      </w:r>
      <w:proofErr w:type="spellStart"/>
      <w:r w:rsidRPr="00A523A3">
        <w:t>производњи</w:t>
      </w:r>
      <w:proofErr w:type="spellEnd"/>
      <w:r w:rsidRPr="00A523A3">
        <w:t xml:space="preserve">. У </w:t>
      </w:r>
      <w:proofErr w:type="spellStart"/>
      <w:r w:rsidRPr="00A523A3">
        <w:t>последњих</w:t>
      </w:r>
      <w:proofErr w:type="spellEnd"/>
      <w:r w:rsidRPr="00A523A3">
        <w:t xml:space="preserve"> 3-4 </w:t>
      </w:r>
      <w:proofErr w:type="spellStart"/>
      <w:r w:rsidRPr="00A523A3">
        <w:t>године</w:t>
      </w:r>
      <w:proofErr w:type="spellEnd"/>
      <w:r w:rsidRPr="00A523A3">
        <w:t xml:space="preserve"> </w:t>
      </w:r>
      <w:proofErr w:type="spellStart"/>
      <w:r w:rsidRPr="00A523A3">
        <w:t>долази</w:t>
      </w:r>
      <w:proofErr w:type="spellEnd"/>
      <w:r w:rsidRPr="00A523A3">
        <w:t xml:space="preserve"> </w:t>
      </w:r>
      <w:proofErr w:type="spellStart"/>
      <w:r w:rsidRPr="00A523A3">
        <w:t>за</w:t>
      </w:r>
      <w:proofErr w:type="spellEnd"/>
      <w:r w:rsidRPr="00A523A3">
        <w:t xml:space="preserve"> </w:t>
      </w:r>
      <w:proofErr w:type="spellStart"/>
      <w:r w:rsidRPr="00A523A3">
        <w:t>наше</w:t>
      </w:r>
      <w:proofErr w:type="spellEnd"/>
      <w:r w:rsidRPr="00A523A3">
        <w:t xml:space="preserve"> </w:t>
      </w:r>
      <w:proofErr w:type="spellStart"/>
      <w:r w:rsidRPr="00A523A3">
        <w:t>услове</w:t>
      </w:r>
      <w:proofErr w:type="spellEnd"/>
      <w:r w:rsidRPr="00A523A3">
        <w:t xml:space="preserve"> </w:t>
      </w:r>
      <w:proofErr w:type="spellStart"/>
      <w:r w:rsidRPr="00A523A3">
        <w:t>до</w:t>
      </w:r>
      <w:proofErr w:type="spellEnd"/>
      <w:r w:rsidRPr="00A523A3">
        <w:t xml:space="preserve"> </w:t>
      </w:r>
      <w:proofErr w:type="spellStart"/>
      <w:r w:rsidRPr="00A523A3">
        <w:t>значајнијег</w:t>
      </w:r>
      <w:proofErr w:type="spellEnd"/>
      <w:r w:rsidRPr="00A523A3">
        <w:t xml:space="preserve"> </w:t>
      </w:r>
      <w:proofErr w:type="spellStart"/>
      <w:r w:rsidRPr="00A523A3">
        <w:t>подизања</w:t>
      </w:r>
      <w:proofErr w:type="spellEnd"/>
      <w:r w:rsidRPr="00A523A3">
        <w:t xml:space="preserve"> </w:t>
      </w:r>
      <w:proofErr w:type="spellStart"/>
      <w:r w:rsidRPr="00A523A3">
        <w:t>плантажних</w:t>
      </w:r>
      <w:proofErr w:type="spellEnd"/>
      <w:r w:rsidRPr="00A523A3">
        <w:t xml:space="preserve"> </w:t>
      </w:r>
      <w:proofErr w:type="spellStart"/>
      <w:proofErr w:type="gramStart"/>
      <w:r w:rsidRPr="00A523A3">
        <w:t>засада</w:t>
      </w:r>
      <w:proofErr w:type="spellEnd"/>
      <w:r w:rsidRPr="00A523A3">
        <w:t xml:space="preserve"> </w:t>
      </w:r>
      <w:r w:rsidRPr="00A523A3">
        <w:rPr>
          <w:lang w:val="sr-Cyrl-CS"/>
        </w:rPr>
        <w:t xml:space="preserve"> у</w:t>
      </w:r>
      <w:proofErr w:type="gramEnd"/>
      <w:r w:rsidRPr="00A523A3">
        <w:rPr>
          <w:lang w:val="sr-Cyrl-CS"/>
        </w:rPr>
        <w:t xml:space="preserve"> </w:t>
      </w:r>
      <w:proofErr w:type="spellStart"/>
      <w:r w:rsidRPr="00A523A3">
        <w:rPr>
          <w:lang w:val="sr-Cyrl-CS"/>
        </w:rPr>
        <w:t>вочарству</w:t>
      </w:r>
      <w:proofErr w:type="spellEnd"/>
      <w:r w:rsidRPr="00A523A3">
        <w:rPr>
          <w:lang w:val="sr-Cyrl-CS"/>
        </w:rPr>
        <w:t xml:space="preserve"> и </w:t>
      </w:r>
      <w:proofErr w:type="gramStart"/>
      <w:r w:rsidRPr="00A523A3">
        <w:rPr>
          <w:lang w:val="sr-Cyrl-CS"/>
        </w:rPr>
        <w:t>виноградарство ,</w:t>
      </w:r>
      <w:proofErr w:type="gramEnd"/>
      <w:r w:rsidRPr="00A523A3">
        <w:rPr>
          <w:lang w:val="sr-Cyrl-CS"/>
        </w:rPr>
        <w:t xml:space="preserve"> </w:t>
      </w:r>
      <w:proofErr w:type="spellStart"/>
      <w:r w:rsidRPr="00A523A3">
        <w:t>јабука</w:t>
      </w:r>
      <w:proofErr w:type="spellEnd"/>
      <w:r w:rsidRPr="00A523A3">
        <w:t xml:space="preserve"> (</w:t>
      </w:r>
      <w:proofErr w:type="spellStart"/>
      <w:r w:rsidRPr="00A523A3">
        <w:t>по</w:t>
      </w:r>
      <w:proofErr w:type="spellEnd"/>
      <w:r w:rsidRPr="00A523A3">
        <w:t xml:space="preserve"> </w:t>
      </w:r>
      <w:proofErr w:type="spellStart"/>
      <w:r w:rsidRPr="00A523A3">
        <w:t>нашим</w:t>
      </w:r>
      <w:proofErr w:type="spellEnd"/>
      <w:r w:rsidRPr="00A523A3">
        <w:t xml:space="preserve"> </w:t>
      </w:r>
      <w:proofErr w:type="spellStart"/>
      <w:r w:rsidRPr="00A523A3">
        <w:t>проценама</w:t>
      </w:r>
      <w:proofErr w:type="spellEnd"/>
      <w:r w:rsidRPr="00A523A3">
        <w:t xml:space="preserve"> </w:t>
      </w:r>
      <w:proofErr w:type="spellStart"/>
      <w:r w:rsidRPr="00A523A3">
        <w:t>преко</w:t>
      </w:r>
      <w:proofErr w:type="spellEnd"/>
      <w:r w:rsidRPr="00A523A3">
        <w:t xml:space="preserve"> 30</w:t>
      </w:r>
      <w:r w:rsidRPr="00A523A3">
        <w:rPr>
          <w:lang w:val="sr-Cyrl-CS"/>
        </w:rPr>
        <w:t>2</w:t>
      </w:r>
      <w:r w:rsidRPr="00A523A3">
        <w:t xml:space="preserve"> </w:t>
      </w:r>
      <w:proofErr w:type="spellStart"/>
      <w:r w:rsidRPr="00A523A3">
        <w:t>hа</w:t>
      </w:r>
      <w:proofErr w:type="spellEnd"/>
      <w:proofErr w:type="gramStart"/>
      <w:r w:rsidRPr="00A523A3">
        <w:t xml:space="preserve">), </w:t>
      </w:r>
      <w:r w:rsidRPr="00A523A3">
        <w:rPr>
          <w:lang w:val="sr-Cyrl-CS"/>
        </w:rPr>
        <w:t xml:space="preserve"> ту</w:t>
      </w:r>
      <w:proofErr w:type="gramEnd"/>
      <w:r w:rsidRPr="00A523A3">
        <w:rPr>
          <w:lang w:val="sr-Cyrl-CS"/>
        </w:rPr>
        <w:t xml:space="preserve"> можемо да додајемо још 25 ха </w:t>
      </w:r>
      <w:proofErr w:type="spellStart"/>
      <w:r w:rsidRPr="00A523A3">
        <w:rPr>
          <w:lang w:val="sr-Cyrl-CS"/>
        </w:rPr>
        <w:t>засаћено</w:t>
      </w:r>
      <w:proofErr w:type="spellEnd"/>
      <w:r w:rsidRPr="00A523A3">
        <w:rPr>
          <w:lang w:val="sr-Cyrl-CS"/>
        </w:rPr>
        <w:t xml:space="preserve"> која је добиј</w:t>
      </w:r>
      <w:r w:rsidRPr="00A523A3">
        <w:rPr>
          <w:lang w:val="sq-AL"/>
        </w:rPr>
        <w:t>e</w:t>
      </w:r>
      <w:r w:rsidRPr="00A523A3">
        <w:rPr>
          <w:lang w:val="sr-Cyrl-CS"/>
        </w:rPr>
        <w:t xml:space="preserve">на </w:t>
      </w:r>
      <w:proofErr w:type="gramStart"/>
      <w:r w:rsidRPr="00A523A3">
        <w:rPr>
          <w:lang w:val="sr-Cyrl-CS"/>
        </w:rPr>
        <w:t>од  Програме</w:t>
      </w:r>
      <w:proofErr w:type="gramEnd"/>
      <w:r w:rsidRPr="00A523A3">
        <w:rPr>
          <w:lang w:val="sr-Cyrl-CS"/>
        </w:rPr>
        <w:t xml:space="preserve"> Еуро прогреса</w:t>
      </w:r>
      <w:r w:rsidRPr="00A523A3">
        <w:t xml:space="preserve"> </w:t>
      </w:r>
      <w:proofErr w:type="spellStart"/>
      <w:r w:rsidRPr="00A523A3">
        <w:t>што</w:t>
      </w:r>
      <w:proofErr w:type="spellEnd"/>
      <w:r w:rsidRPr="00A523A3">
        <w:t xml:space="preserve"> </w:t>
      </w:r>
      <w:proofErr w:type="spellStart"/>
      <w:r w:rsidRPr="00A523A3">
        <w:t>представља</w:t>
      </w:r>
      <w:proofErr w:type="spellEnd"/>
      <w:r w:rsidRPr="00A523A3">
        <w:t xml:space="preserve"> </w:t>
      </w:r>
      <w:proofErr w:type="spellStart"/>
      <w:r w:rsidRPr="00A523A3">
        <w:t>јако</w:t>
      </w:r>
      <w:proofErr w:type="spellEnd"/>
      <w:r w:rsidRPr="00A523A3">
        <w:t xml:space="preserve"> </w:t>
      </w:r>
      <w:proofErr w:type="spellStart"/>
      <w:r w:rsidRPr="00A523A3">
        <w:t>позитиван</w:t>
      </w:r>
      <w:proofErr w:type="spellEnd"/>
      <w:r w:rsidRPr="00A523A3">
        <w:t xml:space="preserve"> </w:t>
      </w:r>
      <w:proofErr w:type="spellStart"/>
      <w:r w:rsidRPr="00A523A3">
        <w:t>тренд</w:t>
      </w:r>
      <w:proofErr w:type="spellEnd"/>
      <w:r w:rsidRPr="00A523A3">
        <w:t xml:space="preserve"> у </w:t>
      </w:r>
      <w:proofErr w:type="spellStart"/>
      <w:r w:rsidRPr="00A523A3">
        <w:t>промени</w:t>
      </w:r>
      <w:proofErr w:type="spellEnd"/>
      <w:r w:rsidRPr="00A523A3">
        <w:t xml:space="preserve"> </w:t>
      </w:r>
      <w:proofErr w:type="spellStart"/>
      <w:r w:rsidRPr="00A523A3">
        <w:t>структуре</w:t>
      </w:r>
      <w:proofErr w:type="spellEnd"/>
      <w:r w:rsidRPr="00A523A3">
        <w:t xml:space="preserve"> </w:t>
      </w:r>
      <w:proofErr w:type="spellStart"/>
      <w:r w:rsidRPr="00A523A3">
        <w:t>биљне</w:t>
      </w:r>
      <w:proofErr w:type="spellEnd"/>
      <w:r w:rsidRPr="00A523A3">
        <w:t xml:space="preserve"> </w:t>
      </w:r>
      <w:proofErr w:type="spellStart"/>
      <w:r w:rsidRPr="00A523A3">
        <w:t>производње</w:t>
      </w:r>
      <w:proofErr w:type="spellEnd"/>
      <w:r w:rsidRPr="00A523A3">
        <w:t xml:space="preserve">, с </w:t>
      </w:r>
      <w:proofErr w:type="spellStart"/>
      <w:r w:rsidRPr="00A523A3">
        <w:t>обзиром</w:t>
      </w:r>
      <w:proofErr w:type="spellEnd"/>
      <w:r w:rsidRPr="00A523A3">
        <w:t xml:space="preserve"> </w:t>
      </w:r>
      <w:proofErr w:type="spellStart"/>
      <w:r w:rsidRPr="00A523A3">
        <w:t>да</w:t>
      </w:r>
      <w:proofErr w:type="spellEnd"/>
      <w:r w:rsidRPr="00A523A3">
        <w:t xml:space="preserve"> </w:t>
      </w:r>
      <w:proofErr w:type="spellStart"/>
      <w:r w:rsidRPr="00A523A3">
        <w:t>на</w:t>
      </w:r>
      <w:proofErr w:type="spellEnd"/>
      <w:r w:rsidRPr="00A523A3">
        <w:t xml:space="preserve"> </w:t>
      </w:r>
      <w:proofErr w:type="spellStart"/>
      <w:r w:rsidRPr="00A523A3">
        <w:t>деловима</w:t>
      </w:r>
      <w:proofErr w:type="spellEnd"/>
      <w:r w:rsidRPr="00A523A3">
        <w:t xml:space="preserve"> </w:t>
      </w:r>
      <w:proofErr w:type="spellStart"/>
      <w:r w:rsidRPr="00A523A3">
        <w:t>територије</w:t>
      </w:r>
      <w:proofErr w:type="spellEnd"/>
      <w:r w:rsidRPr="00A523A3">
        <w:t xml:space="preserve"> </w:t>
      </w:r>
      <w:proofErr w:type="spellStart"/>
      <w:r w:rsidRPr="00A523A3">
        <w:t>општине</w:t>
      </w:r>
      <w:proofErr w:type="spellEnd"/>
      <w:r w:rsidRPr="00A523A3">
        <w:t xml:space="preserve"> </w:t>
      </w:r>
      <w:r w:rsidRPr="00A523A3">
        <w:rPr>
          <w:lang w:val="sr-Cyrl-CS"/>
        </w:rPr>
        <w:t>Бујановац</w:t>
      </w:r>
      <w:r w:rsidRPr="00A523A3">
        <w:t xml:space="preserve"> </w:t>
      </w:r>
      <w:proofErr w:type="spellStart"/>
      <w:r w:rsidRPr="00A523A3">
        <w:t>постоје</w:t>
      </w:r>
      <w:proofErr w:type="spellEnd"/>
      <w:r w:rsidRPr="00A523A3">
        <w:t xml:space="preserve"> </w:t>
      </w:r>
      <w:proofErr w:type="spellStart"/>
      <w:r w:rsidRPr="00A523A3">
        <w:t>изразито</w:t>
      </w:r>
      <w:proofErr w:type="spellEnd"/>
      <w:r w:rsidRPr="00A523A3">
        <w:t xml:space="preserve"> </w:t>
      </w:r>
      <w:proofErr w:type="spellStart"/>
      <w:r w:rsidRPr="00A523A3">
        <w:t>повољни</w:t>
      </w:r>
      <w:proofErr w:type="spellEnd"/>
      <w:r w:rsidRPr="00A523A3">
        <w:t xml:space="preserve"> </w:t>
      </w:r>
      <w:proofErr w:type="spellStart"/>
      <w:r w:rsidRPr="00A523A3">
        <w:t>агроеколошки</w:t>
      </w:r>
      <w:proofErr w:type="spellEnd"/>
      <w:r w:rsidRPr="00A523A3">
        <w:t xml:space="preserve"> </w:t>
      </w:r>
      <w:proofErr w:type="spellStart"/>
      <w:r w:rsidRPr="00A523A3">
        <w:t>услови</w:t>
      </w:r>
      <w:proofErr w:type="spellEnd"/>
      <w:r w:rsidRPr="00A523A3">
        <w:t xml:space="preserve"> </w:t>
      </w:r>
      <w:proofErr w:type="spellStart"/>
      <w:r w:rsidRPr="00A523A3">
        <w:t>за</w:t>
      </w:r>
      <w:proofErr w:type="spellEnd"/>
      <w:r w:rsidRPr="00A523A3">
        <w:t xml:space="preserve"> </w:t>
      </w:r>
      <w:proofErr w:type="spellStart"/>
      <w:r w:rsidRPr="00A523A3">
        <w:t>интензивну</w:t>
      </w:r>
      <w:proofErr w:type="spellEnd"/>
      <w:r w:rsidRPr="00A523A3">
        <w:t xml:space="preserve"> </w:t>
      </w:r>
      <w:proofErr w:type="spellStart"/>
      <w:r w:rsidRPr="00A523A3">
        <w:t>производњу</w:t>
      </w:r>
      <w:proofErr w:type="spellEnd"/>
      <w:r w:rsidRPr="00A523A3">
        <w:t xml:space="preserve"> </w:t>
      </w:r>
      <w:proofErr w:type="spellStart"/>
      <w:r w:rsidRPr="00A523A3">
        <w:t>поменутог</w:t>
      </w:r>
      <w:proofErr w:type="spellEnd"/>
      <w:r w:rsidRPr="00A523A3">
        <w:t xml:space="preserve"> </w:t>
      </w:r>
      <w:proofErr w:type="spellStart"/>
      <w:r w:rsidRPr="00A523A3">
        <w:t>воћа</w:t>
      </w:r>
      <w:proofErr w:type="spellEnd"/>
      <w:r w:rsidRPr="00A523A3">
        <w:t xml:space="preserve"> и </w:t>
      </w:r>
      <w:proofErr w:type="spellStart"/>
      <w:r w:rsidRPr="00A523A3">
        <w:t>грожђа</w:t>
      </w:r>
      <w:proofErr w:type="spellEnd"/>
      <w:r w:rsidRPr="00A523A3">
        <w:t>.</w:t>
      </w:r>
    </w:p>
    <w:p w14:paraId="55CE5893" w14:textId="75740543" w:rsidR="00AF3236" w:rsidRPr="00A523A3" w:rsidRDefault="00AF3236" w:rsidP="00AF3236">
      <w:pPr>
        <w:pStyle w:val="NoSpacing"/>
        <w:rPr>
          <w:rFonts w:eastAsia="Batang"/>
          <w:lang w:val="sq-AL"/>
        </w:rPr>
      </w:pPr>
      <w:r>
        <w:rPr>
          <w:rFonts w:eastAsia="Batang"/>
          <w:lang w:val="sq-AL"/>
        </w:rPr>
        <w:t xml:space="preserve">     </w:t>
      </w:r>
      <w:r w:rsidR="00A211D2">
        <w:rPr>
          <w:rFonts w:eastAsia="Batang"/>
          <w:lang w:val="sq-AL"/>
        </w:rPr>
        <w:t xml:space="preserve">     </w:t>
      </w:r>
      <w:r w:rsidRPr="00A523A3">
        <w:rPr>
          <w:rFonts w:eastAsia="Batang"/>
          <w:lang w:val="sq-AL"/>
        </w:rPr>
        <w:t>Në komunën territorin komunës së  Bujanocit eksizton tokë e përshtatshme bujqësore (sasiore dhe cilësore) për t'u angazhuar në bujqësi intensive ( lavërtari, pemëtari, vreshtari, perimkultur dhe  blegtori). Në krijimin e vlerës së prodhimit bujqësor, rreth 80% i përkasin bimëve, dhe rreth 20% të prodhimit blegtoral. Në 3-4 vitet e fundit vie për kushtet tona deri tek ngritja e  plantacioneve mbjellëse në pemëtari dhe vreshtari , mollë (sipas vlerësimeve tona, mbi 302 ha), këtu  mund të shtojmë edhe 25 ha të  mbjellura, e cila është fituar nga programet e Euro Progresit, që përfaqëson një trend shumë pozitiv në  ndryshimin e strukturës në  prodhimitarin bimore, duke marrë parasysh që në pjesët e territorit të komunës së Bujanocit ka kushte shumë të favorshme agroekologjike në   prodhimin intensiv të pemëtaris dhe vreshtaris.</w:t>
      </w:r>
    </w:p>
    <w:p w14:paraId="6828F26A" w14:textId="77777777" w:rsidR="00AF3236" w:rsidRPr="00A523A3" w:rsidRDefault="00AF3236" w:rsidP="00AF3236">
      <w:pPr>
        <w:pStyle w:val="NoSpacing"/>
        <w:rPr>
          <w:lang w:val="sq-AL"/>
        </w:rPr>
      </w:pPr>
    </w:p>
    <w:p w14:paraId="05E8C5BF" w14:textId="77777777" w:rsidR="00AF3236" w:rsidRPr="00A523A3" w:rsidRDefault="00AF3236" w:rsidP="00AF3236">
      <w:pPr>
        <w:pStyle w:val="NoSpacing"/>
      </w:pPr>
      <w:r w:rsidRPr="00A523A3">
        <w:rPr>
          <w:lang w:val="sq-AL"/>
        </w:rPr>
        <w:t xml:space="preserve">          </w:t>
      </w:r>
      <w:proofErr w:type="spellStart"/>
      <w:r w:rsidRPr="00A523A3">
        <w:t>Ратарска</w:t>
      </w:r>
      <w:proofErr w:type="spellEnd"/>
      <w:r w:rsidRPr="00A523A3">
        <w:t xml:space="preserve"> </w:t>
      </w:r>
      <w:proofErr w:type="spellStart"/>
      <w:r w:rsidRPr="00A523A3">
        <w:t>производња</w:t>
      </w:r>
      <w:proofErr w:type="spellEnd"/>
      <w:r w:rsidRPr="00A523A3">
        <w:t xml:space="preserve">, </w:t>
      </w:r>
      <w:proofErr w:type="spellStart"/>
      <w:r w:rsidRPr="00A523A3">
        <w:t>иако</w:t>
      </w:r>
      <w:proofErr w:type="spellEnd"/>
      <w:r w:rsidRPr="00A523A3">
        <w:t xml:space="preserve"> </w:t>
      </w:r>
      <w:proofErr w:type="spellStart"/>
      <w:r w:rsidRPr="00A523A3">
        <w:t>отежана</w:t>
      </w:r>
      <w:proofErr w:type="spellEnd"/>
      <w:r w:rsidRPr="00A523A3">
        <w:t xml:space="preserve"> </w:t>
      </w:r>
      <w:proofErr w:type="spellStart"/>
      <w:r w:rsidRPr="00A523A3">
        <w:t>факторима</w:t>
      </w:r>
      <w:proofErr w:type="spellEnd"/>
      <w:r w:rsidRPr="00A523A3">
        <w:t xml:space="preserve"> </w:t>
      </w:r>
      <w:proofErr w:type="spellStart"/>
      <w:r w:rsidRPr="00A523A3">
        <w:t>попут</w:t>
      </w:r>
      <w:proofErr w:type="spellEnd"/>
      <w:r w:rsidRPr="00A523A3">
        <w:t xml:space="preserve"> </w:t>
      </w:r>
      <w:proofErr w:type="spellStart"/>
      <w:r w:rsidRPr="00A523A3">
        <w:t>малог</w:t>
      </w:r>
      <w:proofErr w:type="spellEnd"/>
      <w:r w:rsidRPr="00A523A3">
        <w:t xml:space="preserve"> и </w:t>
      </w:r>
      <w:proofErr w:type="spellStart"/>
      <w:r w:rsidRPr="00A523A3">
        <w:t>уситњеног</w:t>
      </w:r>
      <w:proofErr w:type="spellEnd"/>
      <w:r w:rsidRPr="00A523A3">
        <w:t xml:space="preserve"> </w:t>
      </w:r>
      <w:proofErr w:type="spellStart"/>
      <w:r w:rsidRPr="00A523A3">
        <w:t>поседа</w:t>
      </w:r>
      <w:proofErr w:type="spellEnd"/>
      <w:r w:rsidRPr="00A523A3">
        <w:t xml:space="preserve">, </w:t>
      </w:r>
      <w:proofErr w:type="spellStart"/>
      <w:r w:rsidRPr="00A523A3">
        <w:t>коришћењем</w:t>
      </w:r>
      <w:proofErr w:type="spellEnd"/>
      <w:r w:rsidRPr="00A523A3">
        <w:t xml:space="preserve"> </w:t>
      </w:r>
      <w:proofErr w:type="spellStart"/>
      <w:r w:rsidRPr="00A523A3">
        <w:t>застареле</w:t>
      </w:r>
      <w:proofErr w:type="spellEnd"/>
      <w:r w:rsidRPr="00A523A3">
        <w:t xml:space="preserve">, </w:t>
      </w:r>
      <w:proofErr w:type="spellStart"/>
      <w:r w:rsidRPr="00A523A3">
        <w:t>мање</w:t>
      </w:r>
      <w:proofErr w:type="spellEnd"/>
      <w:r w:rsidRPr="00A523A3">
        <w:t xml:space="preserve"> </w:t>
      </w:r>
      <w:proofErr w:type="spellStart"/>
      <w:r w:rsidRPr="00A523A3">
        <w:t>захватне</w:t>
      </w:r>
      <w:proofErr w:type="spellEnd"/>
      <w:r w:rsidRPr="00A523A3">
        <w:t xml:space="preserve"> и </w:t>
      </w:r>
      <w:proofErr w:type="spellStart"/>
      <w:r w:rsidRPr="00A523A3">
        <w:t>мање</w:t>
      </w:r>
      <w:proofErr w:type="spellEnd"/>
      <w:r w:rsidRPr="00A523A3">
        <w:t xml:space="preserve"> </w:t>
      </w:r>
      <w:proofErr w:type="spellStart"/>
      <w:r w:rsidRPr="00A523A3">
        <w:t>ефикасне</w:t>
      </w:r>
      <w:proofErr w:type="spellEnd"/>
      <w:r w:rsidRPr="00A523A3">
        <w:t xml:space="preserve"> </w:t>
      </w:r>
      <w:proofErr w:type="spellStart"/>
      <w:r w:rsidRPr="00A523A3">
        <w:t>механизације</w:t>
      </w:r>
      <w:proofErr w:type="spellEnd"/>
      <w:r w:rsidRPr="00A523A3">
        <w:t xml:space="preserve"> (</w:t>
      </w:r>
      <w:proofErr w:type="spellStart"/>
      <w:r w:rsidRPr="00A523A3">
        <w:t>већа</w:t>
      </w:r>
      <w:proofErr w:type="spellEnd"/>
      <w:r w:rsidRPr="00A523A3">
        <w:t xml:space="preserve"> </w:t>
      </w:r>
      <w:proofErr w:type="spellStart"/>
      <w:r w:rsidRPr="00A523A3">
        <w:t>потрошња</w:t>
      </w:r>
      <w:proofErr w:type="spellEnd"/>
      <w:r w:rsidRPr="00A523A3">
        <w:t xml:space="preserve"> </w:t>
      </w:r>
      <w:proofErr w:type="spellStart"/>
      <w:r w:rsidRPr="00A523A3">
        <w:t>горива</w:t>
      </w:r>
      <w:proofErr w:type="spellEnd"/>
      <w:r w:rsidRPr="00A523A3">
        <w:t xml:space="preserve"> </w:t>
      </w:r>
      <w:proofErr w:type="spellStart"/>
      <w:r w:rsidRPr="00A523A3">
        <w:t>по</w:t>
      </w:r>
      <w:proofErr w:type="spellEnd"/>
      <w:r w:rsidRPr="00A523A3">
        <w:t xml:space="preserve"> </w:t>
      </w:r>
      <w:proofErr w:type="spellStart"/>
      <w:r w:rsidRPr="00A523A3">
        <w:t>јединици</w:t>
      </w:r>
      <w:proofErr w:type="spellEnd"/>
      <w:r w:rsidRPr="00A523A3">
        <w:t xml:space="preserve"> </w:t>
      </w:r>
      <w:proofErr w:type="spellStart"/>
      <w:r w:rsidRPr="00A523A3">
        <w:t>површине</w:t>
      </w:r>
      <w:proofErr w:type="spellEnd"/>
      <w:r w:rsidRPr="00A523A3">
        <w:t xml:space="preserve">), </w:t>
      </w:r>
      <w:proofErr w:type="spellStart"/>
      <w:r w:rsidRPr="00A523A3">
        <w:t>слабе</w:t>
      </w:r>
      <w:proofErr w:type="spellEnd"/>
      <w:r w:rsidRPr="00A523A3">
        <w:t xml:space="preserve"> </w:t>
      </w:r>
      <w:proofErr w:type="spellStart"/>
      <w:r w:rsidRPr="00A523A3">
        <w:t>употребе</w:t>
      </w:r>
      <w:proofErr w:type="spellEnd"/>
      <w:r w:rsidRPr="00A523A3">
        <w:t xml:space="preserve"> </w:t>
      </w:r>
      <w:proofErr w:type="spellStart"/>
      <w:r w:rsidRPr="00A523A3">
        <w:t>ђубрива</w:t>
      </w:r>
      <w:proofErr w:type="spellEnd"/>
      <w:r w:rsidRPr="00A523A3">
        <w:t xml:space="preserve">, </w:t>
      </w:r>
      <w:proofErr w:type="spellStart"/>
      <w:r w:rsidRPr="00A523A3">
        <w:t>показује</w:t>
      </w:r>
      <w:proofErr w:type="spellEnd"/>
      <w:r w:rsidRPr="00A523A3">
        <w:t xml:space="preserve"> </w:t>
      </w:r>
      <w:proofErr w:type="spellStart"/>
      <w:r w:rsidRPr="00A523A3">
        <w:t>позитивне</w:t>
      </w:r>
      <w:proofErr w:type="spellEnd"/>
      <w:r w:rsidRPr="00A523A3">
        <w:t xml:space="preserve"> </w:t>
      </w:r>
      <w:proofErr w:type="spellStart"/>
      <w:r w:rsidRPr="00A523A3">
        <w:t>трендове</w:t>
      </w:r>
      <w:proofErr w:type="spellEnd"/>
      <w:r w:rsidRPr="00A523A3">
        <w:t xml:space="preserve"> </w:t>
      </w:r>
      <w:proofErr w:type="spellStart"/>
      <w:r w:rsidRPr="00A523A3">
        <w:t>раста</w:t>
      </w:r>
      <w:proofErr w:type="spellEnd"/>
      <w:r w:rsidRPr="00A523A3">
        <w:t xml:space="preserve"> </w:t>
      </w:r>
      <w:proofErr w:type="spellStart"/>
      <w:r w:rsidRPr="00A523A3">
        <w:t>производње</w:t>
      </w:r>
      <w:proofErr w:type="spellEnd"/>
      <w:r w:rsidRPr="00A523A3">
        <w:t xml:space="preserve">, </w:t>
      </w:r>
      <w:proofErr w:type="spellStart"/>
      <w:r w:rsidRPr="00A523A3">
        <w:t>односно</w:t>
      </w:r>
      <w:proofErr w:type="spellEnd"/>
      <w:r w:rsidRPr="00A523A3">
        <w:t xml:space="preserve"> </w:t>
      </w:r>
      <w:proofErr w:type="spellStart"/>
      <w:r w:rsidRPr="00A523A3">
        <w:t>повећања</w:t>
      </w:r>
      <w:proofErr w:type="spellEnd"/>
      <w:r w:rsidRPr="00A523A3">
        <w:t xml:space="preserve"> </w:t>
      </w:r>
      <w:proofErr w:type="spellStart"/>
      <w:r w:rsidRPr="00A523A3">
        <w:t>приноса</w:t>
      </w:r>
      <w:proofErr w:type="spellEnd"/>
      <w:r w:rsidRPr="00A523A3">
        <w:t xml:space="preserve"> </w:t>
      </w:r>
      <w:proofErr w:type="spellStart"/>
      <w:r w:rsidRPr="00A523A3">
        <w:t>ратарских</w:t>
      </w:r>
      <w:proofErr w:type="spellEnd"/>
      <w:r w:rsidRPr="00A523A3">
        <w:t xml:space="preserve"> </w:t>
      </w:r>
      <w:proofErr w:type="spellStart"/>
      <w:r w:rsidRPr="00A523A3">
        <w:t>култура</w:t>
      </w:r>
      <w:proofErr w:type="spellEnd"/>
      <w:r w:rsidRPr="00A523A3">
        <w:t xml:space="preserve">, а </w:t>
      </w:r>
      <w:proofErr w:type="spellStart"/>
      <w:r w:rsidRPr="00A523A3">
        <w:t>нарочито</w:t>
      </w:r>
      <w:proofErr w:type="spellEnd"/>
      <w:r w:rsidRPr="00A523A3">
        <w:t xml:space="preserve"> </w:t>
      </w:r>
      <w:proofErr w:type="spellStart"/>
      <w:r w:rsidRPr="00A523A3">
        <w:t>кукуруза</w:t>
      </w:r>
      <w:proofErr w:type="spellEnd"/>
      <w:r w:rsidRPr="00A523A3">
        <w:t>.</w:t>
      </w:r>
    </w:p>
    <w:p w14:paraId="4DF6DFD1" w14:textId="77777777" w:rsidR="00AF3236" w:rsidRPr="00A523A3" w:rsidRDefault="00AF3236" w:rsidP="00AF3236">
      <w:pPr>
        <w:pStyle w:val="NoSpacing"/>
        <w:rPr>
          <w:rFonts w:eastAsia="Batang"/>
          <w:lang w:val="sq-AL"/>
        </w:rPr>
      </w:pPr>
      <w:r w:rsidRPr="00A523A3">
        <w:rPr>
          <w:rStyle w:val="hps"/>
          <w:lang w:val="sq-AL"/>
        </w:rPr>
        <w:t xml:space="preserve">           </w:t>
      </w:r>
      <w:r w:rsidRPr="00A523A3">
        <w:rPr>
          <w:rStyle w:val="hps"/>
          <w:rFonts w:eastAsia="Batang"/>
          <w:lang w:val="sq-AL"/>
        </w:rPr>
        <w:t>Prodhimtaria lavërtare, edhe pse e vështirsuar nga</w:t>
      </w:r>
      <w:r w:rsidRPr="00A523A3">
        <w:rPr>
          <w:rFonts w:eastAsia="Batang"/>
          <w:lang w:val="sq-AL"/>
        </w:rPr>
        <w:t xml:space="preserve"> </w:t>
      </w:r>
      <w:r w:rsidRPr="00A523A3">
        <w:rPr>
          <w:rStyle w:val="hps"/>
          <w:rFonts w:eastAsia="Batang"/>
          <w:lang w:val="sq-AL"/>
        </w:rPr>
        <w:t>faktorë të tillë si</w:t>
      </w:r>
      <w:r w:rsidRPr="00A523A3">
        <w:rPr>
          <w:rFonts w:eastAsia="Batang"/>
          <w:lang w:val="sq-AL"/>
        </w:rPr>
        <w:t xml:space="preserve"> </w:t>
      </w:r>
      <w:r w:rsidRPr="00A523A3">
        <w:rPr>
          <w:rStyle w:val="hps"/>
          <w:rFonts w:eastAsia="Batang"/>
          <w:lang w:val="sq-AL"/>
        </w:rPr>
        <w:t>pronësit  e vogla</w:t>
      </w:r>
      <w:r w:rsidRPr="00A523A3">
        <w:rPr>
          <w:rFonts w:eastAsia="Batang"/>
          <w:lang w:val="sq-AL"/>
        </w:rPr>
        <w:t xml:space="preserve"> </w:t>
      </w:r>
      <w:r w:rsidRPr="00A523A3">
        <w:rPr>
          <w:rStyle w:val="hps"/>
          <w:rFonts w:eastAsia="Batang"/>
          <w:lang w:val="sq-AL"/>
        </w:rPr>
        <w:t>dhe të</w:t>
      </w:r>
      <w:r w:rsidRPr="00A523A3">
        <w:rPr>
          <w:rFonts w:eastAsia="Batang"/>
          <w:lang w:val="sq-AL"/>
        </w:rPr>
        <w:t xml:space="preserve"> </w:t>
      </w:r>
      <w:r w:rsidRPr="00A523A3">
        <w:rPr>
          <w:rStyle w:val="hps"/>
          <w:rFonts w:eastAsia="Batang"/>
          <w:lang w:val="sq-AL"/>
        </w:rPr>
        <w:t>fragmentuara</w:t>
      </w:r>
      <w:r w:rsidRPr="00A523A3">
        <w:rPr>
          <w:rFonts w:eastAsia="Batang"/>
          <w:lang w:val="sq-AL"/>
        </w:rPr>
        <w:t xml:space="preserve">, </w:t>
      </w:r>
      <w:r w:rsidRPr="00A523A3">
        <w:rPr>
          <w:rStyle w:val="hps"/>
          <w:rFonts w:eastAsia="Batang"/>
          <w:lang w:val="sq-AL"/>
        </w:rPr>
        <w:t xml:space="preserve">duke përdorur mekanizëm të </w:t>
      </w:r>
      <w:r w:rsidRPr="00A523A3">
        <w:rPr>
          <w:rFonts w:eastAsia="Batang"/>
          <w:lang w:val="sq-AL"/>
        </w:rPr>
        <w:t xml:space="preserve"> </w:t>
      </w:r>
      <w:r w:rsidRPr="00A523A3">
        <w:rPr>
          <w:rStyle w:val="hps"/>
          <w:rFonts w:eastAsia="Batang"/>
          <w:lang w:val="sq-AL"/>
        </w:rPr>
        <w:t xml:space="preserve">vjetëruar </w:t>
      </w:r>
      <w:r w:rsidRPr="00A523A3">
        <w:rPr>
          <w:rFonts w:eastAsia="Batang"/>
          <w:lang w:val="sq-AL"/>
        </w:rPr>
        <w:t xml:space="preserve">dhe </w:t>
      </w:r>
      <w:r w:rsidRPr="00A523A3">
        <w:rPr>
          <w:rStyle w:val="hps"/>
          <w:rFonts w:eastAsia="Batang"/>
          <w:lang w:val="sq-AL"/>
        </w:rPr>
        <w:t>më pak</w:t>
      </w:r>
      <w:r w:rsidRPr="00A523A3">
        <w:rPr>
          <w:rFonts w:eastAsia="Batang"/>
          <w:lang w:val="sq-AL"/>
        </w:rPr>
        <w:t xml:space="preserve">  </w:t>
      </w:r>
      <w:r w:rsidRPr="00A523A3">
        <w:rPr>
          <w:rStyle w:val="hps"/>
          <w:rFonts w:eastAsia="Batang"/>
          <w:lang w:val="sq-AL"/>
        </w:rPr>
        <w:t>efikase</w:t>
      </w:r>
      <w:r w:rsidRPr="00A523A3">
        <w:rPr>
          <w:rFonts w:eastAsia="Batang"/>
          <w:lang w:val="sq-AL"/>
        </w:rPr>
        <w:t xml:space="preserve"> </w:t>
      </w:r>
      <w:r w:rsidRPr="00A523A3">
        <w:rPr>
          <w:rStyle w:val="hps"/>
          <w:rFonts w:eastAsia="Batang"/>
          <w:lang w:val="sq-AL"/>
        </w:rPr>
        <w:t>(</w:t>
      </w:r>
      <w:r w:rsidRPr="00A523A3">
        <w:rPr>
          <w:rFonts w:eastAsia="Batang"/>
          <w:lang w:val="sq-AL"/>
        </w:rPr>
        <w:t xml:space="preserve">konsum më të lartë </w:t>
      </w:r>
      <w:r w:rsidRPr="00A523A3">
        <w:rPr>
          <w:rStyle w:val="hps"/>
          <w:rFonts w:eastAsia="Batang"/>
          <w:lang w:val="sq-AL"/>
        </w:rPr>
        <w:t>të karburantit</w:t>
      </w:r>
      <w:r w:rsidRPr="00A523A3">
        <w:rPr>
          <w:rFonts w:eastAsia="Batang"/>
          <w:lang w:val="sq-AL"/>
        </w:rPr>
        <w:t xml:space="preserve"> </w:t>
      </w:r>
      <w:r w:rsidRPr="00A523A3">
        <w:rPr>
          <w:rStyle w:val="hps"/>
          <w:rFonts w:eastAsia="Batang"/>
          <w:lang w:val="sq-AL"/>
        </w:rPr>
        <w:t>për njësi të sipërfaqes</w:t>
      </w:r>
      <w:r w:rsidRPr="00A523A3">
        <w:rPr>
          <w:rFonts w:eastAsia="Batang"/>
          <w:lang w:val="sq-AL"/>
        </w:rPr>
        <w:t xml:space="preserve">), </w:t>
      </w:r>
      <w:r w:rsidRPr="00A523A3">
        <w:rPr>
          <w:rStyle w:val="hps"/>
          <w:rFonts w:eastAsia="Batang"/>
          <w:lang w:val="sq-AL"/>
        </w:rPr>
        <w:t>përdorimin</w:t>
      </w:r>
      <w:r w:rsidRPr="00A523A3">
        <w:rPr>
          <w:rFonts w:eastAsia="Batang"/>
          <w:lang w:val="sq-AL"/>
        </w:rPr>
        <w:t xml:space="preserve"> </w:t>
      </w:r>
      <w:r w:rsidRPr="00A523A3">
        <w:rPr>
          <w:rStyle w:val="hps"/>
          <w:rFonts w:eastAsia="Batang"/>
          <w:lang w:val="sq-AL"/>
        </w:rPr>
        <w:t>e dobët të plehrave</w:t>
      </w:r>
      <w:r w:rsidRPr="00A523A3">
        <w:rPr>
          <w:rFonts w:eastAsia="Batang"/>
          <w:lang w:val="sq-AL"/>
        </w:rPr>
        <w:t xml:space="preserve">, </w:t>
      </w:r>
      <w:r w:rsidRPr="00A523A3">
        <w:rPr>
          <w:rStyle w:val="hps"/>
          <w:rFonts w:eastAsia="Batang"/>
          <w:lang w:val="sq-AL"/>
        </w:rPr>
        <w:t>tregon</w:t>
      </w:r>
      <w:r w:rsidRPr="00A523A3">
        <w:rPr>
          <w:rFonts w:eastAsia="Batang"/>
          <w:lang w:val="sq-AL"/>
        </w:rPr>
        <w:t xml:space="preserve"> </w:t>
      </w:r>
      <w:r w:rsidRPr="00A523A3">
        <w:rPr>
          <w:rStyle w:val="hps"/>
          <w:rFonts w:eastAsia="Batang"/>
          <w:lang w:val="sq-AL"/>
        </w:rPr>
        <w:t>trende pozitive</w:t>
      </w:r>
      <w:r w:rsidRPr="00A523A3">
        <w:rPr>
          <w:rFonts w:eastAsia="Batang"/>
          <w:lang w:val="sq-AL"/>
        </w:rPr>
        <w:t xml:space="preserve"> </w:t>
      </w:r>
      <w:r w:rsidRPr="00A523A3">
        <w:rPr>
          <w:rStyle w:val="hps"/>
          <w:rFonts w:eastAsia="Batang"/>
          <w:lang w:val="sq-AL"/>
        </w:rPr>
        <w:t>të rritjes së</w:t>
      </w:r>
      <w:r w:rsidRPr="00A523A3">
        <w:rPr>
          <w:rFonts w:eastAsia="Batang"/>
          <w:lang w:val="sq-AL"/>
        </w:rPr>
        <w:t xml:space="preserve"> </w:t>
      </w:r>
      <w:r w:rsidRPr="00A523A3">
        <w:rPr>
          <w:rStyle w:val="hps"/>
          <w:rFonts w:eastAsia="Batang"/>
          <w:lang w:val="sq-AL"/>
        </w:rPr>
        <w:t>prodhimit dhe</w:t>
      </w:r>
      <w:r w:rsidRPr="00A523A3">
        <w:rPr>
          <w:rFonts w:eastAsia="Batang"/>
          <w:lang w:val="sq-AL"/>
        </w:rPr>
        <w:t xml:space="preserve"> </w:t>
      </w:r>
      <w:r w:rsidRPr="00A523A3">
        <w:rPr>
          <w:rStyle w:val="hps"/>
          <w:rFonts w:eastAsia="Batang"/>
          <w:lang w:val="sq-AL"/>
        </w:rPr>
        <w:t xml:space="preserve">rritjes së </w:t>
      </w:r>
      <w:r w:rsidRPr="00A523A3">
        <w:rPr>
          <w:rFonts w:eastAsia="Batang"/>
          <w:lang w:val="sq-AL"/>
        </w:rPr>
        <w:t xml:space="preserve"> </w:t>
      </w:r>
      <w:r w:rsidRPr="00A523A3">
        <w:rPr>
          <w:rStyle w:val="hps"/>
          <w:rFonts w:eastAsia="Batang"/>
          <w:lang w:val="sq-AL"/>
        </w:rPr>
        <w:t xml:space="preserve">rendimentit të </w:t>
      </w:r>
      <w:r w:rsidRPr="00A523A3">
        <w:rPr>
          <w:rFonts w:eastAsia="Batang"/>
          <w:lang w:val="sq-AL"/>
        </w:rPr>
        <w:t xml:space="preserve"> </w:t>
      </w:r>
      <w:r w:rsidRPr="00A523A3">
        <w:rPr>
          <w:rStyle w:val="hps"/>
          <w:rFonts w:eastAsia="Batang"/>
          <w:lang w:val="sq-AL"/>
        </w:rPr>
        <w:t>kulturave</w:t>
      </w:r>
      <w:r w:rsidRPr="00A523A3">
        <w:rPr>
          <w:rFonts w:eastAsia="Batang"/>
          <w:lang w:val="sq-AL"/>
        </w:rPr>
        <w:t xml:space="preserve"> lavërtare</w:t>
      </w:r>
      <w:r w:rsidRPr="00A523A3">
        <w:rPr>
          <w:rStyle w:val="hps"/>
          <w:rFonts w:eastAsia="Batang"/>
          <w:lang w:val="sq-AL"/>
        </w:rPr>
        <w:t xml:space="preserve"> e </w:t>
      </w:r>
      <w:r w:rsidRPr="00A523A3">
        <w:rPr>
          <w:rFonts w:eastAsia="Batang"/>
          <w:lang w:val="sq-AL"/>
        </w:rPr>
        <w:t xml:space="preserve"> sidomos </w:t>
      </w:r>
      <w:r w:rsidRPr="00A523A3">
        <w:rPr>
          <w:rStyle w:val="hps"/>
          <w:rFonts w:eastAsia="Batang"/>
          <w:lang w:val="sq-AL"/>
        </w:rPr>
        <w:t>misrit</w:t>
      </w:r>
      <w:r w:rsidRPr="00A523A3">
        <w:rPr>
          <w:rFonts w:eastAsia="Batang"/>
          <w:lang w:val="sq-AL"/>
        </w:rPr>
        <w:t>.</w:t>
      </w:r>
    </w:p>
    <w:p w14:paraId="12F52DF2" w14:textId="77777777" w:rsidR="00AF3236" w:rsidRPr="00A523A3" w:rsidRDefault="00AF3236" w:rsidP="00AF3236">
      <w:pPr>
        <w:pStyle w:val="NoSpacing"/>
        <w:rPr>
          <w:rFonts w:eastAsia="Batang"/>
        </w:rPr>
      </w:pPr>
    </w:p>
    <w:p w14:paraId="62F0484C" w14:textId="77777777" w:rsidR="00AF3236" w:rsidRPr="00A523A3" w:rsidRDefault="00AF3236" w:rsidP="00AF3236">
      <w:pPr>
        <w:pStyle w:val="NoSpacing"/>
      </w:pPr>
      <w:r w:rsidRPr="00A523A3">
        <w:t xml:space="preserve">           </w:t>
      </w:r>
      <w:proofErr w:type="spellStart"/>
      <w:r w:rsidRPr="00A523A3">
        <w:t>Најзначајнији</w:t>
      </w:r>
      <w:proofErr w:type="spellEnd"/>
      <w:r w:rsidRPr="00A523A3">
        <w:t xml:space="preserve"> </w:t>
      </w:r>
      <w:proofErr w:type="spellStart"/>
      <w:r w:rsidRPr="00A523A3">
        <w:t>пољопривредни</w:t>
      </w:r>
      <w:proofErr w:type="spellEnd"/>
      <w:r w:rsidRPr="00A523A3">
        <w:t xml:space="preserve"> </w:t>
      </w:r>
      <w:proofErr w:type="spellStart"/>
      <w:r w:rsidRPr="00A523A3">
        <w:t>производи</w:t>
      </w:r>
      <w:proofErr w:type="spellEnd"/>
      <w:r w:rsidRPr="00A523A3">
        <w:t xml:space="preserve"> у </w:t>
      </w:r>
      <w:proofErr w:type="spellStart"/>
      <w:r w:rsidRPr="00A523A3">
        <w:t>сетвеној</w:t>
      </w:r>
      <w:proofErr w:type="spellEnd"/>
      <w:r w:rsidRPr="00A523A3">
        <w:t xml:space="preserve"> </w:t>
      </w:r>
      <w:proofErr w:type="spellStart"/>
      <w:r w:rsidRPr="00A523A3">
        <w:t>структури</w:t>
      </w:r>
      <w:proofErr w:type="spellEnd"/>
      <w:r w:rsidRPr="00A523A3">
        <w:t xml:space="preserve"> </w:t>
      </w:r>
      <w:proofErr w:type="spellStart"/>
      <w:r w:rsidRPr="00A523A3">
        <w:t>пољопривредних</w:t>
      </w:r>
      <w:proofErr w:type="spellEnd"/>
      <w:r w:rsidRPr="00A523A3">
        <w:t xml:space="preserve"> </w:t>
      </w:r>
      <w:proofErr w:type="spellStart"/>
      <w:r w:rsidRPr="00A523A3">
        <w:t>газдинстава</w:t>
      </w:r>
      <w:proofErr w:type="spellEnd"/>
      <w:r w:rsidRPr="00A523A3">
        <w:t xml:space="preserve"> </w:t>
      </w:r>
      <w:proofErr w:type="spellStart"/>
      <w:r w:rsidRPr="00A523A3">
        <w:t>су</w:t>
      </w:r>
      <w:proofErr w:type="spellEnd"/>
      <w:r w:rsidRPr="00A523A3">
        <w:t xml:space="preserve">: </w:t>
      </w:r>
      <w:proofErr w:type="spellStart"/>
      <w:proofErr w:type="gramStart"/>
      <w:r w:rsidRPr="00A523A3">
        <w:rPr>
          <w:lang w:val="sr-Cyrl-CS"/>
        </w:rPr>
        <w:t>Житарице:пшеница</w:t>
      </w:r>
      <w:proofErr w:type="spellEnd"/>
      <w:proofErr w:type="gramEnd"/>
      <w:r w:rsidRPr="00A523A3">
        <w:rPr>
          <w:lang w:val="sr-Cyrl-CS"/>
        </w:rPr>
        <w:t xml:space="preserve">, </w:t>
      </w:r>
      <w:proofErr w:type="spellStart"/>
      <w:proofErr w:type="gramStart"/>
      <w:r w:rsidRPr="00A523A3">
        <w:t>кукуруз</w:t>
      </w:r>
      <w:proofErr w:type="spellEnd"/>
      <w:r w:rsidRPr="00A523A3">
        <w:t xml:space="preserve"> </w:t>
      </w:r>
      <w:r w:rsidRPr="00A523A3">
        <w:rPr>
          <w:lang w:val="sr-Cyrl-CS"/>
        </w:rPr>
        <w:t>,</w:t>
      </w:r>
      <w:proofErr w:type="gramEnd"/>
      <w:r w:rsidRPr="00A523A3">
        <w:rPr>
          <w:lang w:val="sr-Cyrl-CS"/>
        </w:rPr>
        <w:t xml:space="preserve"> јечам, овас и </w:t>
      </w:r>
      <w:proofErr w:type="gramStart"/>
      <w:r w:rsidRPr="00A523A3">
        <w:rPr>
          <w:lang w:val="sr-Cyrl-CS"/>
        </w:rPr>
        <w:t>остало</w:t>
      </w:r>
      <w:r w:rsidRPr="00A523A3">
        <w:t>(</w:t>
      </w:r>
      <w:proofErr w:type="spellStart"/>
      <w:proofErr w:type="gramEnd"/>
      <w:r w:rsidRPr="00A523A3">
        <w:t>око</w:t>
      </w:r>
      <w:proofErr w:type="spellEnd"/>
      <w:r w:rsidRPr="00A523A3">
        <w:t xml:space="preserve"> </w:t>
      </w:r>
      <w:r w:rsidRPr="00A523A3">
        <w:rPr>
          <w:lang w:val="sr-Cyrl-CS"/>
        </w:rPr>
        <w:t>70,41</w:t>
      </w:r>
      <w:r w:rsidRPr="00A523A3">
        <w:t xml:space="preserve">% </w:t>
      </w:r>
      <w:proofErr w:type="spellStart"/>
      <w:r w:rsidRPr="00A523A3">
        <w:t>или</w:t>
      </w:r>
      <w:proofErr w:type="spellEnd"/>
      <w:r w:rsidRPr="00A523A3">
        <w:t xml:space="preserve"> </w:t>
      </w:r>
      <w:r w:rsidRPr="00A523A3">
        <w:rPr>
          <w:lang w:val="sr-Cyrl-CS"/>
        </w:rPr>
        <w:t>8.500</w:t>
      </w:r>
      <w:r w:rsidRPr="00A523A3">
        <w:t xml:space="preserve"> </w:t>
      </w:r>
      <w:proofErr w:type="spellStart"/>
      <w:r w:rsidRPr="00A523A3">
        <w:t>hа</w:t>
      </w:r>
      <w:proofErr w:type="spellEnd"/>
      <w:r w:rsidRPr="00A523A3">
        <w:t>)</w:t>
      </w:r>
      <w:r w:rsidRPr="00A523A3">
        <w:rPr>
          <w:lang w:val="sr-Cyrl-CS"/>
        </w:rPr>
        <w:t xml:space="preserve">. Повртарско </w:t>
      </w:r>
      <w:proofErr w:type="spellStart"/>
      <w:r w:rsidRPr="00A523A3">
        <w:rPr>
          <w:lang w:val="sr-Cyrl-CS"/>
        </w:rPr>
        <w:t>биље:кромпир</w:t>
      </w:r>
      <w:proofErr w:type="spellEnd"/>
      <w:r w:rsidRPr="00A523A3">
        <w:rPr>
          <w:lang w:val="sr-Cyrl-CS"/>
        </w:rPr>
        <w:t xml:space="preserve">, пасуљ, паприка, парадајз, </w:t>
      </w:r>
      <w:r w:rsidRPr="00A523A3">
        <w:t xml:space="preserve"> </w:t>
      </w:r>
      <w:r w:rsidRPr="00A523A3">
        <w:rPr>
          <w:lang w:val="sr-Cyrl-CS"/>
        </w:rPr>
        <w:t xml:space="preserve">лук и остало </w:t>
      </w:r>
      <w:r w:rsidRPr="00A523A3">
        <w:t xml:space="preserve"> (</w:t>
      </w:r>
      <w:proofErr w:type="spellStart"/>
      <w:r w:rsidRPr="00A523A3">
        <w:t>око</w:t>
      </w:r>
      <w:proofErr w:type="spellEnd"/>
      <w:r w:rsidRPr="00A523A3">
        <w:rPr>
          <w:lang w:val="sr-Cyrl-CS"/>
        </w:rPr>
        <w:t xml:space="preserve"> 9.03</w:t>
      </w:r>
      <w:r w:rsidRPr="00A523A3">
        <w:t xml:space="preserve">% </w:t>
      </w:r>
      <w:proofErr w:type="spellStart"/>
      <w:r w:rsidRPr="00A523A3">
        <w:t>или</w:t>
      </w:r>
      <w:proofErr w:type="spellEnd"/>
      <w:r w:rsidRPr="00A523A3">
        <w:t xml:space="preserve"> </w:t>
      </w:r>
      <w:r w:rsidRPr="00A523A3">
        <w:rPr>
          <w:lang w:val="sr-Cyrl-CS"/>
        </w:rPr>
        <w:t>1.091</w:t>
      </w:r>
      <w:r w:rsidRPr="00A523A3">
        <w:t xml:space="preserve"> </w:t>
      </w:r>
      <w:proofErr w:type="spellStart"/>
      <w:r w:rsidRPr="00A523A3">
        <w:t>hа</w:t>
      </w:r>
      <w:proofErr w:type="spellEnd"/>
      <w:r w:rsidRPr="00A523A3">
        <w:t>)</w:t>
      </w:r>
      <w:r w:rsidRPr="00A523A3">
        <w:rPr>
          <w:lang w:val="sr-Cyrl-CS"/>
        </w:rPr>
        <w:t xml:space="preserve"> . Индустријско биље : дуван </w:t>
      </w:r>
      <w:r w:rsidRPr="00A523A3">
        <w:t xml:space="preserve"> (</w:t>
      </w:r>
      <w:proofErr w:type="spellStart"/>
      <w:r w:rsidRPr="00A523A3">
        <w:t>око</w:t>
      </w:r>
      <w:proofErr w:type="spellEnd"/>
      <w:r w:rsidRPr="00A523A3">
        <w:t xml:space="preserve"> </w:t>
      </w:r>
      <w:r w:rsidRPr="00A523A3">
        <w:rPr>
          <w:lang w:val="sr-Cyrl-CS"/>
        </w:rPr>
        <w:t>0.84</w:t>
      </w:r>
      <w:r w:rsidRPr="00A523A3">
        <w:t xml:space="preserve">% </w:t>
      </w:r>
      <w:proofErr w:type="spellStart"/>
      <w:r w:rsidRPr="00A523A3">
        <w:t>или</w:t>
      </w:r>
      <w:proofErr w:type="spellEnd"/>
      <w:r w:rsidRPr="00A523A3">
        <w:t xml:space="preserve"> </w:t>
      </w:r>
      <w:r w:rsidRPr="00A523A3">
        <w:rPr>
          <w:lang w:val="sr-Cyrl-CS"/>
        </w:rPr>
        <w:t>102</w:t>
      </w:r>
      <w:r w:rsidRPr="00A523A3">
        <w:t xml:space="preserve"> </w:t>
      </w:r>
      <w:proofErr w:type="spellStart"/>
      <w:r w:rsidRPr="00A523A3">
        <w:t>hа</w:t>
      </w:r>
      <w:proofErr w:type="spellEnd"/>
      <w:r w:rsidRPr="00A523A3">
        <w:t xml:space="preserve">) и </w:t>
      </w:r>
      <w:r w:rsidRPr="00A523A3">
        <w:rPr>
          <w:lang w:val="sr-Cyrl-CS"/>
        </w:rPr>
        <w:t xml:space="preserve">крмно биље : детелина, луцерка, махунарке </w:t>
      </w:r>
      <w:r w:rsidRPr="00A523A3">
        <w:t xml:space="preserve"> (</w:t>
      </w:r>
      <w:proofErr w:type="spellStart"/>
      <w:r w:rsidRPr="00A523A3">
        <w:t>око</w:t>
      </w:r>
      <w:proofErr w:type="spellEnd"/>
      <w:r w:rsidRPr="00A523A3">
        <w:t xml:space="preserve"> </w:t>
      </w:r>
      <w:r w:rsidRPr="00A523A3">
        <w:rPr>
          <w:lang w:val="sr-Cyrl-CS"/>
        </w:rPr>
        <w:t>19.70</w:t>
      </w:r>
      <w:r w:rsidRPr="00A523A3">
        <w:t xml:space="preserve">% </w:t>
      </w:r>
      <w:proofErr w:type="spellStart"/>
      <w:r w:rsidRPr="00A523A3">
        <w:t>или</w:t>
      </w:r>
      <w:proofErr w:type="spellEnd"/>
      <w:r w:rsidRPr="00A523A3">
        <w:t xml:space="preserve"> </w:t>
      </w:r>
      <w:r w:rsidRPr="00A523A3">
        <w:rPr>
          <w:lang w:val="sr-Cyrl-CS"/>
        </w:rPr>
        <w:t>2.378</w:t>
      </w:r>
      <w:r w:rsidRPr="00A523A3">
        <w:t xml:space="preserve"> </w:t>
      </w:r>
      <w:proofErr w:type="spellStart"/>
      <w:r w:rsidRPr="00A523A3">
        <w:t>hа</w:t>
      </w:r>
      <w:proofErr w:type="spellEnd"/>
      <w:r w:rsidRPr="00A523A3">
        <w:t xml:space="preserve">), </w:t>
      </w:r>
      <w:proofErr w:type="spellStart"/>
      <w:r w:rsidRPr="00A523A3">
        <w:t>док</w:t>
      </w:r>
      <w:proofErr w:type="spellEnd"/>
      <w:r w:rsidRPr="00A523A3">
        <w:t xml:space="preserve"> </w:t>
      </w:r>
      <w:proofErr w:type="spellStart"/>
      <w:r w:rsidRPr="00A523A3">
        <w:t>су</w:t>
      </w:r>
      <w:proofErr w:type="spellEnd"/>
      <w:r w:rsidRPr="00A523A3">
        <w:t xml:space="preserve"> </w:t>
      </w:r>
      <w:proofErr w:type="spellStart"/>
      <w:r w:rsidRPr="00A523A3">
        <w:t>остале</w:t>
      </w:r>
      <w:proofErr w:type="spellEnd"/>
      <w:r w:rsidRPr="00A523A3">
        <w:t xml:space="preserve"> </w:t>
      </w:r>
      <w:proofErr w:type="spellStart"/>
      <w:r w:rsidRPr="00A523A3">
        <w:t>ратарске</w:t>
      </w:r>
      <w:proofErr w:type="spellEnd"/>
      <w:r w:rsidRPr="00A523A3">
        <w:t xml:space="preserve"> </w:t>
      </w:r>
      <w:proofErr w:type="spellStart"/>
      <w:r w:rsidRPr="00A523A3">
        <w:t>културе</w:t>
      </w:r>
      <w:proofErr w:type="spellEnd"/>
      <w:r w:rsidRPr="00A523A3">
        <w:t xml:space="preserve"> </w:t>
      </w:r>
      <w:proofErr w:type="spellStart"/>
      <w:r w:rsidRPr="00A523A3">
        <w:t>много</w:t>
      </w:r>
      <w:proofErr w:type="spellEnd"/>
      <w:r w:rsidRPr="00A523A3">
        <w:t xml:space="preserve"> </w:t>
      </w:r>
      <w:proofErr w:type="spellStart"/>
      <w:r w:rsidRPr="00A523A3">
        <w:t>мање</w:t>
      </w:r>
      <w:proofErr w:type="spellEnd"/>
      <w:r w:rsidRPr="00A523A3">
        <w:t xml:space="preserve"> </w:t>
      </w:r>
      <w:proofErr w:type="spellStart"/>
      <w:r w:rsidRPr="00A523A3">
        <w:t>заступљене</w:t>
      </w:r>
      <w:proofErr w:type="spellEnd"/>
      <w:r w:rsidRPr="00A523A3">
        <w:t xml:space="preserve">. </w:t>
      </w:r>
      <w:proofErr w:type="spellStart"/>
      <w:r w:rsidRPr="00A523A3">
        <w:t>Према</w:t>
      </w:r>
      <w:proofErr w:type="spellEnd"/>
      <w:r w:rsidRPr="00A523A3">
        <w:rPr>
          <w:lang w:val="sr-Cyrl-CS"/>
        </w:rPr>
        <w:t xml:space="preserve"> прикупљеним подацима из 2006 године </w:t>
      </w:r>
      <w:proofErr w:type="gramStart"/>
      <w:r w:rsidRPr="00A523A3">
        <w:t xml:space="preserve">  ,</w:t>
      </w:r>
      <w:proofErr w:type="gramEnd"/>
      <w:r w:rsidRPr="00A523A3">
        <w:t xml:space="preserve"> </w:t>
      </w:r>
      <w:proofErr w:type="spellStart"/>
      <w:r w:rsidRPr="00A523A3">
        <w:t>просечан</w:t>
      </w:r>
      <w:proofErr w:type="spellEnd"/>
      <w:r w:rsidRPr="00A523A3">
        <w:t xml:space="preserve"> </w:t>
      </w:r>
      <w:proofErr w:type="spellStart"/>
      <w:r w:rsidRPr="00A523A3">
        <w:t>принос</w:t>
      </w:r>
      <w:proofErr w:type="spellEnd"/>
      <w:r w:rsidRPr="00A523A3">
        <w:t xml:space="preserve"> </w:t>
      </w:r>
      <w:proofErr w:type="spellStart"/>
      <w:r w:rsidRPr="00A523A3">
        <w:t>главних</w:t>
      </w:r>
      <w:proofErr w:type="spellEnd"/>
      <w:r w:rsidRPr="00A523A3">
        <w:t xml:space="preserve"> </w:t>
      </w:r>
      <w:proofErr w:type="spellStart"/>
      <w:r w:rsidRPr="00A523A3">
        <w:lastRenderedPageBreak/>
        <w:t>ратарских</w:t>
      </w:r>
      <w:proofErr w:type="spellEnd"/>
      <w:r w:rsidRPr="00A523A3">
        <w:t xml:space="preserve"> </w:t>
      </w:r>
      <w:proofErr w:type="spellStart"/>
      <w:r w:rsidRPr="00A523A3">
        <w:t>биљних</w:t>
      </w:r>
      <w:proofErr w:type="spellEnd"/>
      <w:r w:rsidRPr="00A523A3">
        <w:t xml:space="preserve"> </w:t>
      </w:r>
      <w:proofErr w:type="spellStart"/>
      <w:proofErr w:type="gramStart"/>
      <w:r w:rsidRPr="00A523A3">
        <w:t>култура</w:t>
      </w:r>
      <w:proofErr w:type="spellEnd"/>
      <w:r w:rsidRPr="00A523A3">
        <w:t xml:space="preserve">  </w:t>
      </w:r>
      <w:proofErr w:type="spellStart"/>
      <w:r w:rsidRPr="00A523A3">
        <w:t>је</w:t>
      </w:r>
      <w:proofErr w:type="spellEnd"/>
      <w:proofErr w:type="gramEnd"/>
      <w:r w:rsidRPr="00A523A3">
        <w:t xml:space="preserve"> </w:t>
      </w:r>
      <w:proofErr w:type="spellStart"/>
      <w:r w:rsidRPr="00A523A3">
        <w:t>следећи</w:t>
      </w:r>
      <w:proofErr w:type="spellEnd"/>
      <w:r w:rsidRPr="00A523A3">
        <w:t xml:space="preserve">: </w:t>
      </w:r>
      <w:r w:rsidRPr="00A523A3">
        <w:rPr>
          <w:lang w:val="sr-Cyrl-CS"/>
        </w:rPr>
        <w:t>3,064 кг/</w:t>
      </w:r>
      <w:r w:rsidRPr="00A523A3">
        <w:t xml:space="preserve"> </w:t>
      </w:r>
      <w:proofErr w:type="spellStart"/>
      <w:r w:rsidRPr="00A523A3">
        <w:t>h</w:t>
      </w:r>
      <w:proofErr w:type="gramStart"/>
      <w:r w:rsidRPr="00A523A3">
        <w:t>а</w:t>
      </w:r>
      <w:proofErr w:type="spellEnd"/>
      <w:r w:rsidRPr="00A523A3">
        <w:t xml:space="preserve">  </w:t>
      </w:r>
      <w:proofErr w:type="spellStart"/>
      <w:r w:rsidRPr="00A523A3">
        <w:t>пшеница</w:t>
      </w:r>
      <w:proofErr w:type="spellEnd"/>
      <w:proofErr w:type="gramEnd"/>
      <w:r w:rsidRPr="00A523A3">
        <w:t xml:space="preserve"> </w:t>
      </w:r>
      <w:r w:rsidRPr="00A523A3">
        <w:rPr>
          <w:lang w:val="sr-Cyrl-CS"/>
        </w:rPr>
        <w:t>, 1,731</w:t>
      </w:r>
      <w:r w:rsidRPr="00A523A3">
        <w:t xml:space="preserve"> </w:t>
      </w:r>
      <w:r w:rsidRPr="00A523A3">
        <w:rPr>
          <w:lang w:val="sr-Cyrl-CS"/>
        </w:rPr>
        <w:t>кг</w:t>
      </w:r>
      <w:r w:rsidRPr="00A523A3">
        <w:t xml:space="preserve">/ </w:t>
      </w:r>
      <w:proofErr w:type="spellStart"/>
      <w:r w:rsidRPr="00A523A3">
        <w:t>hа</w:t>
      </w:r>
      <w:proofErr w:type="spellEnd"/>
      <w:r w:rsidRPr="00A523A3">
        <w:t xml:space="preserve">; </w:t>
      </w:r>
      <w:proofErr w:type="gramStart"/>
      <w:r w:rsidRPr="00A523A3">
        <w:rPr>
          <w:lang w:val="sr-Cyrl-CS"/>
        </w:rPr>
        <w:t>кукуруз ,</w:t>
      </w:r>
      <w:proofErr w:type="gramEnd"/>
      <w:r w:rsidRPr="00A523A3">
        <w:rPr>
          <w:lang w:val="sr-Cyrl-CS"/>
        </w:rPr>
        <w:t xml:space="preserve"> </w:t>
      </w:r>
      <w:r w:rsidRPr="00A523A3">
        <w:t xml:space="preserve"> </w:t>
      </w:r>
      <w:r w:rsidRPr="00A523A3">
        <w:rPr>
          <w:lang w:val="sr-Cyrl-CS"/>
        </w:rPr>
        <w:t>5,862</w:t>
      </w:r>
      <w:r w:rsidRPr="00A523A3">
        <w:t xml:space="preserve"> </w:t>
      </w:r>
      <w:r w:rsidRPr="00A523A3">
        <w:rPr>
          <w:lang w:val="sr-Cyrl-CS"/>
        </w:rPr>
        <w:t>кг</w:t>
      </w:r>
      <w:r w:rsidRPr="00A523A3">
        <w:t xml:space="preserve">/ </w:t>
      </w:r>
      <w:proofErr w:type="spellStart"/>
      <w:r w:rsidRPr="00A523A3">
        <w:t>hа</w:t>
      </w:r>
      <w:proofErr w:type="spellEnd"/>
      <w:r w:rsidRPr="00A523A3">
        <w:t xml:space="preserve"> </w:t>
      </w:r>
      <w:proofErr w:type="gramStart"/>
      <w:r w:rsidRPr="00A523A3">
        <w:rPr>
          <w:lang w:val="sr-Cyrl-CS"/>
        </w:rPr>
        <w:t xml:space="preserve">кромпира, </w:t>
      </w:r>
      <w:r w:rsidRPr="00A523A3">
        <w:t xml:space="preserve"> </w:t>
      </w:r>
      <w:r w:rsidRPr="00A523A3">
        <w:rPr>
          <w:lang w:val="sr-Cyrl-CS"/>
        </w:rPr>
        <w:t>пасуљ</w:t>
      </w:r>
      <w:proofErr w:type="gramEnd"/>
      <w:r w:rsidRPr="00A523A3">
        <w:rPr>
          <w:lang w:val="sr-Cyrl-CS"/>
        </w:rPr>
        <w:t xml:space="preserve"> 610</w:t>
      </w:r>
      <w:r w:rsidRPr="00A523A3">
        <w:t xml:space="preserve"> </w:t>
      </w:r>
      <w:r w:rsidRPr="00A523A3">
        <w:rPr>
          <w:lang w:val="sr-Cyrl-CS"/>
        </w:rPr>
        <w:t>кг</w:t>
      </w:r>
      <w:r w:rsidRPr="00A523A3">
        <w:t xml:space="preserve">/ </w:t>
      </w:r>
      <w:proofErr w:type="spellStart"/>
      <w:r w:rsidRPr="00A523A3">
        <w:rPr>
          <w:lang w:val="sr-Cyrl-CS"/>
        </w:rPr>
        <w:t>итд</w:t>
      </w:r>
      <w:proofErr w:type="spellEnd"/>
      <w:r w:rsidRPr="00A523A3">
        <w:t>.</w:t>
      </w:r>
    </w:p>
    <w:p w14:paraId="37126BF8" w14:textId="77777777" w:rsidR="00AF3236" w:rsidRPr="00A523A3" w:rsidRDefault="00AF3236" w:rsidP="00AF3236">
      <w:pPr>
        <w:pStyle w:val="NoSpacing"/>
        <w:rPr>
          <w:rFonts w:eastAsia="Batang"/>
        </w:rPr>
      </w:pPr>
      <w:r w:rsidRPr="00A523A3">
        <w:rPr>
          <w:lang w:val="sq-AL"/>
        </w:rPr>
        <w:t xml:space="preserve">            </w:t>
      </w:r>
      <w:r w:rsidRPr="00A523A3">
        <w:rPr>
          <w:rFonts w:eastAsia="Batang"/>
          <w:lang w:val="sq-AL"/>
        </w:rPr>
        <w:t>Produktet më të rëndësishme bujqësore në strukturën rendimentit të ekonomive bujqësore janë: Drithrat: gruri, misri, elbi, tërshëra, etj (rreth 70,41% ose 8,500 ha).  Bimët lavërtare: patate, fasule, speca, domate, qepë dhe të tjera (rreth 9.03% apo 1,091 ha). Bimët industriale: duhan (rreth 0.84% ​​ose 102 ha) dhe bimët foragjere: tërfil, jonxhë, bishtajore (rreth 19.70% apo 2,378 ha), ndërsa kultura tjera shumë më pak të përfaqësuara. Sipas të dhënave të mbledhura në vitin 2006, rendimenti mesatar i kulturave kryesore bujqësore është si vijon: 3,064 kg / ha grurë, 1.731 kg / ha; misri, 5,862 kg / ha patate, fasule, 610 kg / etj.</w:t>
      </w:r>
    </w:p>
    <w:p w14:paraId="58C4D332" w14:textId="77777777" w:rsidR="00AF3236" w:rsidRPr="00A523A3" w:rsidRDefault="00AF3236" w:rsidP="00AF3236">
      <w:pPr>
        <w:pStyle w:val="NoSpacing"/>
        <w:rPr>
          <w:lang w:val="sq-AL"/>
        </w:rPr>
      </w:pPr>
    </w:p>
    <w:p w14:paraId="11E717A8" w14:textId="7EFAD47F" w:rsidR="00AF3236" w:rsidRPr="00A523A3" w:rsidRDefault="00AF3236" w:rsidP="00AF3236">
      <w:pPr>
        <w:pStyle w:val="NoSpacing"/>
        <w:rPr>
          <w:lang w:val="sq-AL"/>
        </w:rPr>
      </w:pPr>
      <w:r w:rsidRPr="00A523A3">
        <w:rPr>
          <w:lang w:val="sq-AL"/>
        </w:rPr>
        <w:t xml:space="preserve">          </w:t>
      </w:r>
      <w:r w:rsidR="00A211D2">
        <w:rPr>
          <w:lang w:val="sq-AL"/>
        </w:rPr>
        <w:t xml:space="preserve"> </w:t>
      </w:r>
      <w:r w:rsidRPr="00A523A3">
        <w:t xml:space="preserve">У </w:t>
      </w:r>
      <w:proofErr w:type="spellStart"/>
      <w:r w:rsidRPr="00A523A3">
        <w:t>оквиру</w:t>
      </w:r>
      <w:proofErr w:type="spellEnd"/>
      <w:r w:rsidRPr="00A523A3">
        <w:t xml:space="preserve"> </w:t>
      </w:r>
      <w:proofErr w:type="spellStart"/>
      <w:r w:rsidRPr="00A523A3">
        <w:t>сточарске</w:t>
      </w:r>
      <w:proofErr w:type="spellEnd"/>
      <w:r w:rsidRPr="00A523A3">
        <w:t xml:space="preserve"> </w:t>
      </w:r>
      <w:proofErr w:type="spellStart"/>
      <w:r w:rsidRPr="00A523A3">
        <w:t>производње</w:t>
      </w:r>
      <w:proofErr w:type="spellEnd"/>
      <w:r w:rsidRPr="00A523A3">
        <w:t xml:space="preserve"> </w:t>
      </w:r>
      <w:r w:rsidRPr="00A523A3">
        <w:rPr>
          <w:lang w:val="sr-Cyrl-CS"/>
        </w:rPr>
        <w:t>н</w:t>
      </w:r>
      <w:proofErr w:type="spellStart"/>
      <w:r w:rsidRPr="00A523A3">
        <w:t>ајзаступљенији</w:t>
      </w:r>
      <w:proofErr w:type="spellEnd"/>
      <w:r w:rsidRPr="00A523A3">
        <w:t xml:space="preserve"> </w:t>
      </w:r>
      <w:proofErr w:type="spellStart"/>
      <w:r w:rsidRPr="00A523A3">
        <w:t>је</w:t>
      </w:r>
      <w:proofErr w:type="spellEnd"/>
      <w:r w:rsidRPr="00A523A3">
        <w:t xml:space="preserve"> </w:t>
      </w:r>
      <w:proofErr w:type="spellStart"/>
      <w:r w:rsidRPr="00A523A3">
        <w:t>узгој</w:t>
      </w:r>
      <w:proofErr w:type="spellEnd"/>
      <w:r w:rsidRPr="00A523A3">
        <w:t xml:space="preserve"> </w:t>
      </w:r>
      <w:proofErr w:type="spellStart"/>
      <w:r w:rsidRPr="00A523A3">
        <w:t>говеда</w:t>
      </w:r>
      <w:proofErr w:type="spellEnd"/>
      <w:r w:rsidRPr="00A523A3">
        <w:t xml:space="preserve"> (</w:t>
      </w:r>
      <w:proofErr w:type="spellStart"/>
      <w:r w:rsidRPr="00A523A3">
        <w:t>млечне</w:t>
      </w:r>
      <w:proofErr w:type="spellEnd"/>
      <w:r w:rsidRPr="00A523A3">
        <w:t xml:space="preserve"> </w:t>
      </w:r>
      <w:proofErr w:type="spellStart"/>
      <w:r w:rsidRPr="00A523A3">
        <w:t>краве</w:t>
      </w:r>
      <w:proofErr w:type="spellEnd"/>
      <w:r w:rsidRPr="00A523A3">
        <w:t xml:space="preserve"> и </w:t>
      </w:r>
      <w:proofErr w:type="spellStart"/>
      <w:r w:rsidRPr="00A523A3">
        <w:t>тов</w:t>
      </w:r>
      <w:proofErr w:type="spellEnd"/>
      <w:r w:rsidRPr="00A523A3">
        <w:t xml:space="preserve"> </w:t>
      </w:r>
      <w:proofErr w:type="spellStart"/>
      <w:r w:rsidRPr="00A523A3">
        <w:t>јунади</w:t>
      </w:r>
      <w:proofErr w:type="spellEnd"/>
      <w:r w:rsidRPr="00A523A3">
        <w:t xml:space="preserve">), </w:t>
      </w:r>
      <w:proofErr w:type="spellStart"/>
      <w:r w:rsidRPr="00A523A3">
        <w:t>затим</w:t>
      </w:r>
      <w:proofErr w:type="spellEnd"/>
      <w:r w:rsidRPr="00A523A3">
        <w:t xml:space="preserve"> </w:t>
      </w:r>
      <w:proofErr w:type="spellStart"/>
      <w:r w:rsidRPr="00A523A3">
        <w:t>живинарство</w:t>
      </w:r>
      <w:proofErr w:type="spellEnd"/>
      <w:r w:rsidRPr="00A523A3">
        <w:t xml:space="preserve"> и </w:t>
      </w:r>
      <w:proofErr w:type="spellStart"/>
      <w:r w:rsidRPr="00A523A3">
        <w:t>свињарство</w:t>
      </w:r>
      <w:proofErr w:type="spellEnd"/>
      <w:r w:rsidRPr="00A523A3">
        <w:t xml:space="preserve"> (</w:t>
      </w:r>
      <w:proofErr w:type="spellStart"/>
      <w:r w:rsidRPr="00A523A3">
        <w:t>тов</w:t>
      </w:r>
      <w:proofErr w:type="spellEnd"/>
      <w:r w:rsidRPr="00A523A3">
        <w:t xml:space="preserve"> </w:t>
      </w:r>
      <w:proofErr w:type="spellStart"/>
      <w:r w:rsidRPr="00A523A3">
        <w:t>пилића</w:t>
      </w:r>
      <w:proofErr w:type="spellEnd"/>
      <w:r w:rsidRPr="00A523A3">
        <w:t xml:space="preserve"> и </w:t>
      </w:r>
      <w:proofErr w:type="spellStart"/>
      <w:r w:rsidRPr="00A523A3">
        <w:t>тов</w:t>
      </w:r>
      <w:proofErr w:type="spellEnd"/>
      <w:r w:rsidRPr="00A523A3">
        <w:t xml:space="preserve"> </w:t>
      </w:r>
      <w:proofErr w:type="spellStart"/>
      <w:r w:rsidRPr="00A523A3">
        <w:t>свиња</w:t>
      </w:r>
      <w:proofErr w:type="spellEnd"/>
      <w:r w:rsidRPr="00A523A3">
        <w:t xml:space="preserve">), </w:t>
      </w:r>
      <w:proofErr w:type="spellStart"/>
      <w:r w:rsidRPr="00A523A3">
        <w:t>ов</w:t>
      </w:r>
      <w:proofErr w:type="spellEnd"/>
      <w:r w:rsidRPr="00A523A3">
        <w:rPr>
          <w:lang w:val="sr-Cyrl-CS"/>
        </w:rPr>
        <w:t>ч</w:t>
      </w:r>
      <w:proofErr w:type="spellStart"/>
      <w:r w:rsidRPr="00A523A3">
        <w:t>ачрство</w:t>
      </w:r>
      <w:proofErr w:type="spellEnd"/>
      <w:r w:rsidRPr="00A523A3">
        <w:t xml:space="preserve"> и </w:t>
      </w:r>
      <w:proofErr w:type="spellStart"/>
      <w:proofErr w:type="gramStart"/>
      <w:r w:rsidRPr="00A523A3">
        <w:t>козарство</w:t>
      </w:r>
      <w:proofErr w:type="spellEnd"/>
      <w:r w:rsidRPr="00A523A3">
        <w:t xml:space="preserve"> </w:t>
      </w:r>
      <w:r w:rsidRPr="00A523A3">
        <w:rPr>
          <w:lang w:val="sr-Cyrl-CS"/>
        </w:rPr>
        <w:t>.</w:t>
      </w:r>
      <w:proofErr w:type="gramEnd"/>
    </w:p>
    <w:p w14:paraId="6983507C" w14:textId="77777777" w:rsidR="00AF3236" w:rsidRDefault="00AF3236" w:rsidP="00AF3236">
      <w:pPr>
        <w:pStyle w:val="NoSpacing"/>
        <w:rPr>
          <w:rFonts w:eastAsia="Batang"/>
          <w:lang w:val="sq-AL"/>
        </w:rPr>
      </w:pPr>
      <w:r w:rsidRPr="00A523A3">
        <w:rPr>
          <w:rStyle w:val="hps"/>
          <w:rFonts w:eastAsia="Batang"/>
          <w:lang w:val="sq-AL"/>
        </w:rPr>
        <w:t xml:space="preserve">           Brenda</w:t>
      </w:r>
      <w:r w:rsidRPr="00A523A3">
        <w:rPr>
          <w:rFonts w:eastAsia="Batang"/>
          <w:lang w:val="sq-AL"/>
        </w:rPr>
        <w:t xml:space="preserve"> prodhimtaris </w:t>
      </w:r>
      <w:r w:rsidRPr="00A523A3">
        <w:rPr>
          <w:rStyle w:val="hps"/>
          <w:rFonts w:eastAsia="Batang"/>
          <w:lang w:val="sq-AL"/>
        </w:rPr>
        <w:t>blegtorale</w:t>
      </w:r>
      <w:r w:rsidRPr="00A523A3">
        <w:rPr>
          <w:rFonts w:eastAsia="Batang"/>
          <w:lang w:val="sq-AL"/>
        </w:rPr>
        <w:t xml:space="preserve"> më e përfaqsuara është </w:t>
      </w:r>
      <w:r w:rsidRPr="00A523A3">
        <w:rPr>
          <w:rStyle w:val="hps"/>
          <w:rFonts w:eastAsia="Batang"/>
          <w:lang w:val="sq-AL"/>
        </w:rPr>
        <w:t xml:space="preserve">rritja e </w:t>
      </w:r>
      <w:r w:rsidRPr="00A523A3">
        <w:rPr>
          <w:rFonts w:eastAsia="Batang"/>
          <w:lang w:val="sq-AL"/>
        </w:rPr>
        <w:t xml:space="preserve"> </w:t>
      </w:r>
      <w:r w:rsidRPr="00A523A3">
        <w:rPr>
          <w:rStyle w:val="hps"/>
          <w:rFonts w:eastAsia="Batang"/>
          <w:lang w:val="sq-AL"/>
        </w:rPr>
        <w:t>gjedhave</w:t>
      </w:r>
      <w:r w:rsidRPr="00A523A3">
        <w:rPr>
          <w:rFonts w:eastAsia="Batang"/>
          <w:lang w:val="sq-AL"/>
        </w:rPr>
        <w:t xml:space="preserve"> </w:t>
      </w:r>
      <w:r w:rsidRPr="00A523A3">
        <w:rPr>
          <w:rStyle w:val="hps"/>
          <w:rFonts w:eastAsia="Batang"/>
          <w:lang w:val="sq-AL"/>
        </w:rPr>
        <w:t>(</w:t>
      </w:r>
      <w:r w:rsidRPr="00A523A3">
        <w:rPr>
          <w:rFonts w:eastAsia="Batang"/>
          <w:lang w:val="sq-AL"/>
        </w:rPr>
        <w:t xml:space="preserve">lopëve qumështore </w:t>
      </w:r>
      <w:r w:rsidRPr="00A523A3">
        <w:rPr>
          <w:rStyle w:val="hps"/>
          <w:rFonts w:eastAsia="Batang"/>
          <w:lang w:val="sq-AL"/>
        </w:rPr>
        <w:t>dhe të majurit e demave(muzetërve</w:t>
      </w:r>
      <w:r w:rsidRPr="00A523A3">
        <w:rPr>
          <w:rFonts w:eastAsia="Batang"/>
          <w:lang w:val="sq-AL"/>
        </w:rPr>
        <w:t xml:space="preserve">), </w:t>
      </w:r>
      <w:r w:rsidRPr="00A523A3">
        <w:rPr>
          <w:rStyle w:val="hps"/>
          <w:rFonts w:eastAsia="Batang"/>
          <w:lang w:val="sq-AL"/>
        </w:rPr>
        <w:t>e ndjekur nga</w:t>
      </w:r>
      <w:r w:rsidRPr="00A523A3">
        <w:rPr>
          <w:rFonts w:eastAsia="Batang"/>
          <w:lang w:val="sq-AL"/>
        </w:rPr>
        <w:t xml:space="preserve"> </w:t>
      </w:r>
      <w:r w:rsidRPr="00A523A3">
        <w:rPr>
          <w:rStyle w:val="hps"/>
          <w:rFonts w:eastAsia="Batang"/>
          <w:lang w:val="sq-AL"/>
        </w:rPr>
        <w:t>shpentëaria dhe</w:t>
      </w:r>
      <w:r w:rsidRPr="00A523A3">
        <w:rPr>
          <w:rFonts w:eastAsia="Batang"/>
          <w:lang w:val="sq-AL"/>
        </w:rPr>
        <w:t xml:space="preserve"> ajo e </w:t>
      </w:r>
      <w:r w:rsidRPr="00A523A3">
        <w:rPr>
          <w:rStyle w:val="hps"/>
          <w:rFonts w:eastAsia="Batang"/>
          <w:lang w:val="sq-AL"/>
        </w:rPr>
        <w:t>derrave</w:t>
      </w:r>
      <w:r w:rsidRPr="00A523A3">
        <w:rPr>
          <w:rFonts w:eastAsia="Batang"/>
          <w:lang w:val="sq-AL"/>
        </w:rPr>
        <w:t xml:space="preserve"> </w:t>
      </w:r>
      <w:r w:rsidRPr="00A523A3">
        <w:rPr>
          <w:rStyle w:val="hps"/>
          <w:rFonts w:eastAsia="Batang"/>
          <w:lang w:val="sq-AL"/>
        </w:rPr>
        <w:t xml:space="preserve">(të mbajturit e </w:t>
      </w:r>
      <w:r w:rsidRPr="00A523A3">
        <w:rPr>
          <w:rFonts w:eastAsia="Batang"/>
          <w:lang w:val="sq-AL"/>
        </w:rPr>
        <w:t xml:space="preserve">pulave zogjë  </w:t>
      </w:r>
      <w:r w:rsidRPr="00A523A3">
        <w:rPr>
          <w:rStyle w:val="hps"/>
          <w:rFonts w:eastAsia="Batang"/>
          <w:lang w:val="sq-AL"/>
        </w:rPr>
        <w:t>dhe</w:t>
      </w:r>
      <w:r w:rsidRPr="00A523A3">
        <w:rPr>
          <w:rFonts w:eastAsia="Batang"/>
          <w:lang w:val="sq-AL"/>
        </w:rPr>
        <w:t xml:space="preserve"> </w:t>
      </w:r>
      <w:r w:rsidRPr="00A523A3">
        <w:rPr>
          <w:rStyle w:val="hps"/>
          <w:rFonts w:eastAsia="Batang"/>
          <w:lang w:val="sq-AL"/>
        </w:rPr>
        <w:t>derrave</w:t>
      </w:r>
      <w:r w:rsidRPr="00A523A3">
        <w:rPr>
          <w:rFonts w:eastAsia="Batang"/>
          <w:lang w:val="sq-AL"/>
        </w:rPr>
        <w:t xml:space="preserve"> ), </w:t>
      </w:r>
      <w:r w:rsidRPr="00A523A3">
        <w:rPr>
          <w:rStyle w:val="hps"/>
          <w:rFonts w:eastAsia="Batang"/>
          <w:lang w:val="sq-AL"/>
        </w:rPr>
        <w:t>dhenëtaria dhe ajo e dhive</w:t>
      </w:r>
      <w:r w:rsidRPr="00A523A3">
        <w:rPr>
          <w:rFonts w:eastAsia="Batang"/>
          <w:lang w:val="sq-AL"/>
        </w:rPr>
        <w:t>.</w:t>
      </w:r>
    </w:p>
    <w:p w14:paraId="60023B38" w14:textId="77777777" w:rsidR="00AF3236" w:rsidRPr="00A523A3" w:rsidRDefault="00AF3236" w:rsidP="00AF3236">
      <w:pPr>
        <w:pStyle w:val="NoSpacing"/>
        <w:rPr>
          <w:lang w:val="sq-AL"/>
        </w:rPr>
      </w:pPr>
    </w:p>
    <w:p w14:paraId="50A6CC34" w14:textId="77777777" w:rsidR="00AF3236" w:rsidRPr="00A523A3" w:rsidRDefault="00AF3236" w:rsidP="00AF3236">
      <w:pPr>
        <w:pStyle w:val="NoSpacing"/>
      </w:pPr>
      <w:r w:rsidRPr="00A523A3">
        <w:rPr>
          <w:lang w:val="sq-AL"/>
        </w:rPr>
        <w:t xml:space="preserve">          </w:t>
      </w:r>
      <w:proofErr w:type="spellStart"/>
      <w:r w:rsidRPr="00A523A3">
        <w:t>На</w:t>
      </w:r>
      <w:proofErr w:type="spellEnd"/>
      <w:r w:rsidRPr="00A523A3">
        <w:t xml:space="preserve"> </w:t>
      </w:r>
      <w:proofErr w:type="spellStart"/>
      <w:r w:rsidRPr="00A523A3">
        <w:t>територији</w:t>
      </w:r>
      <w:proofErr w:type="spellEnd"/>
      <w:r w:rsidRPr="00A523A3">
        <w:t xml:space="preserve"> </w:t>
      </w:r>
      <w:proofErr w:type="spellStart"/>
      <w:r w:rsidRPr="00A523A3">
        <w:t>општине</w:t>
      </w:r>
      <w:proofErr w:type="spellEnd"/>
      <w:r w:rsidRPr="00A523A3">
        <w:t xml:space="preserve"> </w:t>
      </w:r>
      <w:proofErr w:type="spellStart"/>
      <w:r w:rsidRPr="00A523A3">
        <w:t>генерално</w:t>
      </w:r>
      <w:proofErr w:type="spellEnd"/>
      <w:r w:rsidRPr="00A523A3">
        <w:t xml:space="preserve"> </w:t>
      </w:r>
      <w:proofErr w:type="spellStart"/>
      <w:r w:rsidRPr="00A523A3">
        <w:t>постоје</w:t>
      </w:r>
      <w:proofErr w:type="spellEnd"/>
      <w:r w:rsidRPr="00A523A3">
        <w:t xml:space="preserve"> </w:t>
      </w:r>
      <w:proofErr w:type="spellStart"/>
      <w:r w:rsidRPr="00A523A3">
        <w:t>повољни</w:t>
      </w:r>
      <w:proofErr w:type="spellEnd"/>
      <w:r w:rsidRPr="00A523A3">
        <w:t xml:space="preserve"> </w:t>
      </w:r>
      <w:proofErr w:type="spellStart"/>
      <w:r w:rsidRPr="00A523A3">
        <w:t>услови</w:t>
      </w:r>
      <w:proofErr w:type="spellEnd"/>
      <w:r w:rsidRPr="00A523A3">
        <w:t xml:space="preserve"> </w:t>
      </w:r>
      <w:proofErr w:type="spellStart"/>
      <w:r w:rsidRPr="00A523A3">
        <w:t>за</w:t>
      </w:r>
      <w:proofErr w:type="spellEnd"/>
      <w:r w:rsidRPr="00A523A3">
        <w:t xml:space="preserve"> </w:t>
      </w:r>
      <w:proofErr w:type="spellStart"/>
      <w:r w:rsidRPr="00A523A3">
        <w:t>развој</w:t>
      </w:r>
      <w:proofErr w:type="spellEnd"/>
      <w:r w:rsidRPr="00A523A3">
        <w:t xml:space="preserve"> </w:t>
      </w:r>
      <w:proofErr w:type="spellStart"/>
      <w:r w:rsidRPr="00A523A3">
        <w:t>интегралне</w:t>
      </w:r>
      <w:proofErr w:type="spellEnd"/>
      <w:r w:rsidRPr="00A523A3">
        <w:t xml:space="preserve"> </w:t>
      </w:r>
      <w:proofErr w:type="spellStart"/>
      <w:r w:rsidRPr="00A523A3">
        <w:t>пољопривредне</w:t>
      </w:r>
      <w:proofErr w:type="spellEnd"/>
      <w:r w:rsidRPr="00A523A3">
        <w:t xml:space="preserve"> </w:t>
      </w:r>
      <w:proofErr w:type="spellStart"/>
      <w:r w:rsidRPr="00A523A3">
        <w:t>производње</w:t>
      </w:r>
      <w:proofErr w:type="spellEnd"/>
      <w:r w:rsidRPr="00A523A3">
        <w:t xml:space="preserve">, </w:t>
      </w:r>
      <w:proofErr w:type="spellStart"/>
      <w:r w:rsidRPr="00A523A3">
        <w:t>али</w:t>
      </w:r>
      <w:proofErr w:type="spellEnd"/>
      <w:r w:rsidRPr="00A523A3">
        <w:t xml:space="preserve"> </w:t>
      </w:r>
      <w:proofErr w:type="spellStart"/>
      <w:r w:rsidRPr="00A523A3">
        <w:t>такође</w:t>
      </w:r>
      <w:proofErr w:type="spellEnd"/>
      <w:r w:rsidRPr="00A523A3">
        <w:t xml:space="preserve"> </w:t>
      </w:r>
      <w:proofErr w:type="spellStart"/>
      <w:r w:rsidRPr="00A523A3">
        <w:t>постоје</w:t>
      </w:r>
      <w:proofErr w:type="spellEnd"/>
      <w:r w:rsidRPr="00A523A3">
        <w:t xml:space="preserve"> </w:t>
      </w:r>
      <w:proofErr w:type="spellStart"/>
      <w:r w:rsidRPr="00A523A3">
        <w:t>повољни</w:t>
      </w:r>
      <w:proofErr w:type="spellEnd"/>
      <w:r w:rsidRPr="00A523A3">
        <w:t xml:space="preserve"> </w:t>
      </w:r>
      <w:proofErr w:type="spellStart"/>
      <w:r w:rsidRPr="00A523A3">
        <w:t>услови</w:t>
      </w:r>
      <w:proofErr w:type="spellEnd"/>
      <w:r w:rsidRPr="00A523A3">
        <w:t xml:space="preserve"> и </w:t>
      </w:r>
      <w:proofErr w:type="spellStart"/>
      <w:r w:rsidRPr="00A523A3">
        <w:t>интересовање</w:t>
      </w:r>
      <w:proofErr w:type="spellEnd"/>
      <w:r w:rsidRPr="00A523A3">
        <w:t xml:space="preserve">, </w:t>
      </w:r>
      <w:proofErr w:type="spellStart"/>
      <w:r w:rsidRPr="00A523A3">
        <w:t>углавном</w:t>
      </w:r>
      <w:proofErr w:type="spellEnd"/>
      <w:r w:rsidRPr="00A523A3">
        <w:t xml:space="preserve"> </w:t>
      </w:r>
      <w:proofErr w:type="spellStart"/>
      <w:r w:rsidRPr="00A523A3">
        <w:t>код</w:t>
      </w:r>
      <w:proofErr w:type="spellEnd"/>
      <w:r w:rsidRPr="00A523A3">
        <w:t xml:space="preserve"> </w:t>
      </w:r>
      <w:proofErr w:type="spellStart"/>
      <w:r w:rsidRPr="00A523A3">
        <w:t>мањих</w:t>
      </w:r>
      <w:proofErr w:type="spellEnd"/>
      <w:r w:rsidRPr="00A523A3">
        <w:t xml:space="preserve"> </w:t>
      </w:r>
      <w:proofErr w:type="spellStart"/>
      <w:r w:rsidRPr="00A523A3">
        <w:t>пољопривредних</w:t>
      </w:r>
      <w:proofErr w:type="spellEnd"/>
      <w:r w:rsidRPr="00A523A3">
        <w:t xml:space="preserve"> </w:t>
      </w:r>
      <w:proofErr w:type="spellStart"/>
      <w:r w:rsidRPr="00A523A3">
        <w:t>произвођача</w:t>
      </w:r>
      <w:proofErr w:type="spellEnd"/>
      <w:r w:rsidRPr="00A523A3">
        <w:t xml:space="preserve"> </w:t>
      </w:r>
      <w:proofErr w:type="spellStart"/>
      <w:r w:rsidRPr="00A523A3">
        <w:t>за</w:t>
      </w:r>
      <w:proofErr w:type="spellEnd"/>
      <w:r w:rsidRPr="00A523A3">
        <w:t xml:space="preserve"> </w:t>
      </w:r>
      <w:proofErr w:type="spellStart"/>
      <w:r w:rsidRPr="00A523A3">
        <w:t>органском</w:t>
      </w:r>
      <w:proofErr w:type="spellEnd"/>
      <w:r w:rsidRPr="00A523A3">
        <w:t xml:space="preserve"> </w:t>
      </w:r>
      <w:proofErr w:type="spellStart"/>
      <w:r w:rsidRPr="00A523A3">
        <w:t>пољопривредном</w:t>
      </w:r>
      <w:proofErr w:type="spellEnd"/>
      <w:r w:rsidRPr="00A523A3">
        <w:t xml:space="preserve"> </w:t>
      </w:r>
      <w:proofErr w:type="spellStart"/>
      <w:r w:rsidRPr="00A523A3">
        <w:t>производњом</w:t>
      </w:r>
      <w:proofErr w:type="spellEnd"/>
      <w:r w:rsidRPr="00A523A3">
        <w:t xml:space="preserve"> (</w:t>
      </w:r>
      <w:proofErr w:type="spellStart"/>
      <w:r w:rsidRPr="00A523A3">
        <w:t>како</w:t>
      </w:r>
      <w:proofErr w:type="spellEnd"/>
      <w:r w:rsidRPr="00A523A3">
        <w:t xml:space="preserve"> </w:t>
      </w:r>
      <w:proofErr w:type="spellStart"/>
      <w:r w:rsidRPr="00A523A3">
        <w:t>биљном</w:t>
      </w:r>
      <w:proofErr w:type="spellEnd"/>
      <w:r w:rsidRPr="00A523A3">
        <w:t xml:space="preserve"> </w:t>
      </w:r>
      <w:proofErr w:type="spellStart"/>
      <w:r w:rsidRPr="00A523A3">
        <w:t>тако</w:t>
      </w:r>
      <w:proofErr w:type="spellEnd"/>
      <w:r w:rsidRPr="00A523A3">
        <w:t xml:space="preserve"> и </w:t>
      </w:r>
      <w:proofErr w:type="spellStart"/>
      <w:r w:rsidRPr="00A523A3">
        <w:t>сточарском</w:t>
      </w:r>
      <w:proofErr w:type="spellEnd"/>
      <w:r w:rsidRPr="00A523A3">
        <w:t xml:space="preserve">). </w:t>
      </w:r>
      <w:proofErr w:type="spellStart"/>
      <w:r w:rsidRPr="00A523A3">
        <w:t>Ипак</w:t>
      </w:r>
      <w:proofErr w:type="spellEnd"/>
      <w:r w:rsidRPr="00A523A3">
        <w:t xml:space="preserve">, </w:t>
      </w:r>
      <w:proofErr w:type="spellStart"/>
      <w:r w:rsidRPr="00A523A3">
        <w:t>још</w:t>
      </w:r>
      <w:proofErr w:type="spellEnd"/>
      <w:r w:rsidRPr="00A523A3">
        <w:t xml:space="preserve"> </w:t>
      </w:r>
      <w:proofErr w:type="spellStart"/>
      <w:r w:rsidRPr="00A523A3">
        <w:t>увек</w:t>
      </w:r>
      <w:proofErr w:type="spellEnd"/>
      <w:r w:rsidRPr="00A523A3">
        <w:t xml:space="preserve"> </w:t>
      </w:r>
      <w:proofErr w:type="spellStart"/>
      <w:r w:rsidRPr="00A523A3">
        <w:t>ни</w:t>
      </w:r>
      <w:proofErr w:type="spellEnd"/>
      <w:r w:rsidRPr="00A523A3">
        <w:t xml:space="preserve"> у </w:t>
      </w:r>
      <w:proofErr w:type="spellStart"/>
      <w:r w:rsidRPr="00A523A3">
        <w:t>једном</w:t>
      </w:r>
      <w:proofErr w:type="spellEnd"/>
      <w:r w:rsidRPr="00A523A3">
        <w:t xml:space="preserve"> </w:t>
      </w:r>
      <w:proofErr w:type="spellStart"/>
      <w:r w:rsidRPr="00A523A3">
        <w:t>случају</w:t>
      </w:r>
      <w:proofErr w:type="spellEnd"/>
      <w:r w:rsidRPr="00A523A3">
        <w:t xml:space="preserve"> </w:t>
      </w:r>
      <w:proofErr w:type="spellStart"/>
      <w:r w:rsidRPr="00A523A3">
        <w:t>није</w:t>
      </w:r>
      <w:proofErr w:type="spellEnd"/>
      <w:r w:rsidRPr="00A523A3">
        <w:t xml:space="preserve"> </w:t>
      </w:r>
      <w:proofErr w:type="spellStart"/>
      <w:r w:rsidRPr="00A523A3">
        <w:t>дошло</w:t>
      </w:r>
      <w:proofErr w:type="spellEnd"/>
      <w:r w:rsidRPr="00A523A3">
        <w:t xml:space="preserve"> </w:t>
      </w:r>
      <w:proofErr w:type="spellStart"/>
      <w:r w:rsidRPr="00A523A3">
        <w:t>до</w:t>
      </w:r>
      <w:proofErr w:type="spellEnd"/>
      <w:r w:rsidRPr="00A523A3">
        <w:t xml:space="preserve"> </w:t>
      </w:r>
      <w:proofErr w:type="spellStart"/>
      <w:r w:rsidRPr="00A523A3">
        <w:t>сертификовања</w:t>
      </w:r>
      <w:proofErr w:type="spellEnd"/>
      <w:r w:rsidRPr="00A523A3">
        <w:t xml:space="preserve"> </w:t>
      </w:r>
      <w:proofErr w:type="spellStart"/>
      <w:r w:rsidRPr="00A523A3">
        <w:t>органске</w:t>
      </w:r>
      <w:proofErr w:type="spellEnd"/>
      <w:r w:rsidRPr="00A523A3">
        <w:t xml:space="preserve"> </w:t>
      </w:r>
      <w:proofErr w:type="spellStart"/>
      <w:r w:rsidRPr="00A523A3">
        <w:t>пољопривредне</w:t>
      </w:r>
      <w:proofErr w:type="spellEnd"/>
      <w:r w:rsidRPr="00A523A3">
        <w:t xml:space="preserve"> </w:t>
      </w:r>
      <w:proofErr w:type="spellStart"/>
      <w:r w:rsidRPr="00A523A3">
        <w:t>производње</w:t>
      </w:r>
      <w:proofErr w:type="spellEnd"/>
      <w:r w:rsidRPr="00A523A3">
        <w:t>.</w:t>
      </w:r>
    </w:p>
    <w:p w14:paraId="29F4C035" w14:textId="77777777" w:rsidR="00AF3236" w:rsidRPr="00A523A3" w:rsidRDefault="00AF3236" w:rsidP="00AF3236">
      <w:pPr>
        <w:pStyle w:val="NoSpacing"/>
        <w:rPr>
          <w:rFonts w:eastAsia="Batang"/>
        </w:rPr>
      </w:pPr>
      <w:r w:rsidRPr="00A523A3">
        <w:rPr>
          <w:rStyle w:val="hps"/>
          <w:lang w:val="sq-AL"/>
        </w:rPr>
        <w:t xml:space="preserve">           </w:t>
      </w:r>
      <w:r w:rsidRPr="00A523A3">
        <w:rPr>
          <w:rStyle w:val="hps"/>
          <w:rFonts w:eastAsia="Batang"/>
          <w:lang w:val="sq-AL"/>
        </w:rPr>
        <w:t xml:space="preserve">Në territorin e komunës përfundimisht ekzistojn </w:t>
      </w:r>
      <w:r w:rsidRPr="00A523A3">
        <w:rPr>
          <w:rFonts w:eastAsia="Batang"/>
          <w:lang w:val="sq-AL"/>
        </w:rPr>
        <w:t xml:space="preserve"> </w:t>
      </w:r>
      <w:r w:rsidRPr="00A523A3">
        <w:rPr>
          <w:rStyle w:val="hps"/>
          <w:rFonts w:eastAsia="Batang"/>
          <w:lang w:val="sq-AL"/>
        </w:rPr>
        <w:t>kusht</w:t>
      </w:r>
      <w:r w:rsidRPr="00A523A3">
        <w:rPr>
          <w:rFonts w:eastAsia="Batang"/>
          <w:lang w:val="sq-AL"/>
        </w:rPr>
        <w:t xml:space="preserve"> </w:t>
      </w:r>
      <w:r w:rsidRPr="00A523A3">
        <w:rPr>
          <w:rStyle w:val="hps"/>
          <w:rFonts w:eastAsia="Batang"/>
          <w:lang w:val="sq-AL"/>
        </w:rPr>
        <w:t>e favorshme për</w:t>
      </w:r>
      <w:r w:rsidRPr="00A523A3">
        <w:rPr>
          <w:rFonts w:eastAsia="Batang"/>
          <w:lang w:val="sq-AL"/>
        </w:rPr>
        <w:t xml:space="preserve"> </w:t>
      </w:r>
      <w:r w:rsidRPr="00A523A3">
        <w:rPr>
          <w:rStyle w:val="hps"/>
          <w:rFonts w:eastAsia="Batang"/>
          <w:lang w:val="sq-AL"/>
        </w:rPr>
        <w:t>zhvillimin e prodhimit</w:t>
      </w:r>
      <w:r w:rsidRPr="00A523A3">
        <w:rPr>
          <w:rFonts w:eastAsia="Batang"/>
          <w:lang w:val="sq-AL"/>
        </w:rPr>
        <w:t xml:space="preserve"> </w:t>
      </w:r>
      <w:r w:rsidRPr="00A523A3">
        <w:rPr>
          <w:rStyle w:val="hps"/>
          <w:rFonts w:eastAsia="Batang"/>
          <w:lang w:val="sq-AL"/>
        </w:rPr>
        <w:t>të integruar</w:t>
      </w:r>
      <w:r w:rsidRPr="00A523A3">
        <w:rPr>
          <w:rFonts w:eastAsia="Batang"/>
          <w:lang w:val="sq-AL"/>
        </w:rPr>
        <w:t xml:space="preserve"> </w:t>
      </w:r>
      <w:r w:rsidRPr="00A523A3">
        <w:rPr>
          <w:rStyle w:val="hps"/>
          <w:rFonts w:eastAsia="Batang"/>
          <w:lang w:val="sq-AL"/>
        </w:rPr>
        <w:t>bujqësor</w:t>
      </w:r>
      <w:r w:rsidRPr="00A523A3">
        <w:rPr>
          <w:rFonts w:eastAsia="Batang"/>
          <w:lang w:val="sq-AL"/>
        </w:rPr>
        <w:t xml:space="preserve">, por </w:t>
      </w:r>
      <w:r w:rsidRPr="00A523A3">
        <w:rPr>
          <w:rStyle w:val="hps"/>
          <w:rFonts w:eastAsia="Batang"/>
          <w:lang w:val="sq-AL"/>
        </w:rPr>
        <w:t>gjithashtu</w:t>
      </w:r>
      <w:r w:rsidRPr="00A523A3">
        <w:rPr>
          <w:rFonts w:eastAsia="Batang"/>
          <w:lang w:val="sq-AL"/>
        </w:rPr>
        <w:t xml:space="preserve"> </w:t>
      </w:r>
      <w:r w:rsidRPr="00A523A3">
        <w:rPr>
          <w:rStyle w:val="hps"/>
          <w:rFonts w:eastAsia="Batang"/>
          <w:lang w:val="sq-AL"/>
        </w:rPr>
        <w:t>ka</w:t>
      </w:r>
      <w:r w:rsidRPr="00A523A3">
        <w:rPr>
          <w:rFonts w:eastAsia="Batang"/>
          <w:lang w:val="sq-AL"/>
        </w:rPr>
        <w:t xml:space="preserve"> </w:t>
      </w:r>
      <w:r w:rsidRPr="00A523A3">
        <w:rPr>
          <w:rStyle w:val="hps"/>
          <w:rFonts w:eastAsia="Batang"/>
          <w:lang w:val="sq-AL"/>
        </w:rPr>
        <w:t>kushte të favorshme</w:t>
      </w:r>
      <w:r w:rsidRPr="00A523A3">
        <w:rPr>
          <w:rFonts w:eastAsia="Batang"/>
          <w:lang w:val="sq-AL"/>
        </w:rPr>
        <w:t xml:space="preserve"> </w:t>
      </w:r>
      <w:r w:rsidRPr="00A523A3">
        <w:rPr>
          <w:rStyle w:val="hps"/>
          <w:rFonts w:eastAsia="Batang"/>
          <w:lang w:val="sq-AL"/>
        </w:rPr>
        <w:t>dhe</w:t>
      </w:r>
      <w:r w:rsidRPr="00A523A3">
        <w:rPr>
          <w:rFonts w:eastAsia="Batang"/>
          <w:lang w:val="sq-AL"/>
        </w:rPr>
        <w:t xml:space="preserve"> </w:t>
      </w:r>
      <w:r w:rsidRPr="00A523A3">
        <w:rPr>
          <w:rStyle w:val="hps"/>
          <w:rFonts w:eastAsia="Batang"/>
          <w:lang w:val="sq-AL"/>
        </w:rPr>
        <w:t>të interesit</w:t>
      </w:r>
      <w:r w:rsidRPr="00A523A3">
        <w:rPr>
          <w:rFonts w:eastAsia="Batang"/>
          <w:lang w:val="sq-AL"/>
        </w:rPr>
        <w:t xml:space="preserve">, </w:t>
      </w:r>
      <w:r w:rsidRPr="00A523A3">
        <w:rPr>
          <w:rStyle w:val="hps"/>
          <w:rFonts w:eastAsia="Batang"/>
          <w:lang w:val="sq-AL"/>
        </w:rPr>
        <w:t>kryesisht</w:t>
      </w:r>
      <w:r w:rsidRPr="00A523A3">
        <w:rPr>
          <w:rFonts w:eastAsia="Batang"/>
          <w:lang w:val="sq-AL"/>
        </w:rPr>
        <w:t xml:space="preserve"> </w:t>
      </w:r>
      <w:r w:rsidRPr="00A523A3">
        <w:rPr>
          <w:rStyle w:val="hps"/>
          <w:rFonts w:eastAsia="Batang"/>
          <w:lang w:val="sq-AL"/>
        </w:rPr>
        <w:t>për</w:t>
      </w:r>
      <w:r w:rsidRPr="00A523A3">
        <w:rPr>
          <w:rFonts w:eastAsia="Batang"/>
          <w:lang w:val="sq-AL"/>
        </w:rPr>
        <w:t xml:space="preserve"> </w:t>
      </w:r>
      <w:r w:rsidRPr="00A523A3">
        <w:rPr>
          <w:rStyle w:val="hps"/>
          <w:rFonts w:eastAsia="Batang"/>
          <w:lang w:val="sq-AL"/>
        </w:rPr>
        <w:t>prodhuesit e vegjël</w:t>
      </w:r>
      <w:r w:rsidRPr="00A523A3">
        <w:rPr>
          <w:rFonts w:eastAsia="Batang"/>
          <w:lang w:val="sq-AL"/>
        </w:rPr>
        <w:t xml:space="preserve"> </w:t>
      </w:r>
      <w:r w:rsidRPr="00A523A3">
        <w:rPr>
          <w:rStyle w:val="hps"/>
          <w:rFonts w:eastAsia="Batang"/>
          <w:lang w:val="sq-AL"/>
        </w:rPr>
        <w:t>bujqësorë</w:t>
      </w:r>
      <w:r w:rsidRPr="00A523A3">
        <w:rPr>
          <w:rFonts w:eastAsia="Batang"/>
          <w:lang w:val="sq-AL"/>
        </w:rPr>
        <w:t xml:space="preserve"> </w:t>
      </w:r>
      <w:r w:rsidRPr="00A523A3">
        <w:rPr>
          <w:rStyle w:val="hps"/>
          <w:rFonts w:eastAsia="Batang"/>
          <w:lang w:val="sq-AL"/>
        </w:rPr>
        <w:t>të prodhimit organik</w:t>
      </w:r>
      <w:r w:rsidRPr="00A523A3">
        <w:rPr>
          <w:rFonts w:eastAsia="Batang"/>
          <w:lang w:val="sq-AL"/>
        </w:rPr>
        <w:t xml:space="preserve"> </w:t>
      </w:r>
      <w:r w:rsidRPr="00A523A3">
        <w:rPr>
          <w:rStyle w:val="hps"/>
          <w:rFonts w:eastAsia="Batang"/>
          <w:lang w:val="sq-AL"/>
        </w:rPr>
        <w:t>bujqësor</w:t>
      </w:r>
      <w:r w:rsidRPr="00A523A3">
        <w:rPr>
          <w:rFonts w:eastAsia="Batang"/>
          <w:lang w:val="sq-AL"/>
        </w:rPr>
        <w:t xml:space="preserve"> </w:t>
      </w:r>
      <w:r w:rsidRPr="00A523A3">
        <w:rPr>
          <w:rStyle w:val="hps"/>
          <w:rFonts w:eastAsia="Batang"/>
          <w:lang w:val="sq-AL"/>
        </w:rPr>
        <w:t>( si asaj bimore dhe blegtorale</w:t>
      </w:r>
      <w:r w:rsidRPr="00A523A3">
        <w:rPr>
          <w:rFonts w:eastAsia="Batang"/>
          <w:lang w:val="sq-AL"/>
        </w:rPr>
        <w:t xml:space="preserve">). </w:t>
      </w:r>
      <w:r w:rsidRPr="00A523A3">
        <w:rPr>
          <w:rStyle w:val="hps"/>
          <w:rFonts w:eastAsia="Batang"/>
          <w:lang w:val="sq-AL"/>
        </w:rPr>
        <w:t xml:space="preserve">Megjithatë,  ende nuk ka në asnjë </w:t>
      </w:r>
      <w:r w:rsidRPr="00A523A3">
        <w:rPr>
          <w:rFonts w:eastAsia="Batang"/>
          <w:lang w:val="sq-AL"/>
        </w:rPr>
        <w:t xml:space="preserve"> </w:t>
      </w:r>
      <w:r w:rsidRPr="00A523A3">
        <w:rPr>
          <w:rStyle w:val="hps"/>
          <w:rFonts w:eastAsia="Batang"/>
          <w:lang w:val="sq-AL"/>
        </w:rPr>
        <w:t>rast që do të sillte deri tek</w:t>
      </w:r>
      <w:r w:rsidRPr="00A523A3">
        <w:rPr>
          <w:rFonts w:eastAsia="Batang"/>
          <w:lang w:val="sq-AL"/>
        </w:rPr>
        <w:t xml:space="preserve">  </w:t>
      </w:r>
      <w:r w:rsidRPr="00A523A3">
        <w:rPr>
          <w:rStyle w:val="hps"/>
          <w:rFonts w:eastAsia="Batang"/>
          <w:lang w:val="sq-AL"/>
        </w:rPr>
        <w:t>çertifikimi i</w:t>
      </w:r>
      <w:r w:rsidRPr="00A523A3">
        <w:rPr>
          <w:rFonts w:eastAsia="Batang"/>
          <w:lang w:val="sq-AL"/>
        </w:rPr>
        <w:t xml:space="preserve"> </w:t>
      </w:r>
      <w:r w:rsidRPr="00A523A3">
        <w:rPr>
          <w:rStyle w:val="hps"/>
          <w:rFonts w:eastAsia="Batang"/>
          <w:lang w:val="sq-AL"/>
        </w:rPr>
        <w:t>prodhimit organik</w:t>
      </w:r>
      <w:r w:rsidRPr="00A523A3">
        <w:rPr>
          <w:rFonts w:eastAsia="Batang"/>
          <w:lang w:val="sq-AL"/>
        </w:rPr>
        <w:t xml:space="preserve"> </w:t>
      </w:r>
      <w:r w:rsidRPr="00A523A3">
        <w:rPr>
          <w:rStyle w:val="hps"/>
          <w:rFonts w:eastAsia="Batang"/>
          <w:lang w:val="sq-AL"/>
        </w:rPr>
        <w:t>bujqësor</w:t>
      </w:r>
      <w:r w:rsidRPr="00A523A3">
        <w:rPr>
          <w:rFonts w:eastAsia="Batang"/>
          <w:lang w:val="sq-AL"/>
        </w:rPr>
        <w:t>.</w:t>
      </w:r>
    </w:p>
    <w:p w14:paraId="2D7E7883" w14:textId="77777777" w:rsidR="00AF3236" w:rsidRPr="00A523A3" w:rsidRDefault="00AF3236" w:rsidP="00AF3236">
      <w:pPr>
        <w:pStyle w:val="NoSpacing"/>
      </w:pPr>
    </w:p>
    <w:p w14:paraId="6591E5D5" w14:textId="047AF81A" w:rsidR="00AF3236" w:rsidRPr="007A054A" w:rsidRDefault="00AF3236" w:rsidP="007A054A">
      <w:pPr>
        <w:pStyle w:val="NoSpacing"/>
        <w:jc w:val="left"/>
        <w:rPr>
          <w:rStyle w:val="hps"/>
          <w:b/>
        </w:rPr>
      </w:pPr>
      <w:proofErr w:type="spellStart"/>
      <w:r w:rsidRPr="00A523A3">
        <w:rPr>
          <w:b/>
        </w:rPr>
        <w:t>Земљорадничке</w:t>
      </w:r>
      <w:proofErr w:type="spellEnd"/>
      <w:r w:rsidRPr="00A523A3">
        <w:rPr>
          <w:b/>
        </w:rPr>
        <w:t xml:space="preserve"> </w:t>
      </w:r>
      <w:proofErr w:type="spellStart"/>
      <w:r w:rsidRPr="00A523A3">
        <w:rPr>
          <w:b/>
        </w:rPr>
        <w:t>задруге</w:t>
      </w:r>
      <w:proofErr w:type="spellEnd"/>
      <w:r w:rsidRPr="00A523A3">
        <w:rPr>
          <w:b/>
        </w:rPr>
        <w:t xml:space="preserve"> и </w:t>
      </w:r>
      <w:proofErr w:type="spellStart"/>
      <w:r w:rsidRPr="00A523A3">
        <w:rPr>
          <w:b/>
        </w:rPr>
        <w:t>удружења</w:t>
      </w:r>
      <w:proofErr w:type="spellEnd"/>
      <w:r w:rsidRPr="00A523A3">
        <w:rPr>
          <w:b/>
        </w:rPr>
        <w:t xml:space="preserve"> </w:t>
      </w:r>
      <w:proofErr w:type="spellStart"/>
      <w:r w:rsidRPr="00A523A3">
        <w:rPr>
          <w:b/>
        </w:rPr>
        <w:t>пољопривредника</w:t>
      </w:r>
      <w:proofErr w:type="spellEnd"/>
      <w:r w:rsidRPr="00A523A3">
        <w:rPr>
          <w:b/>
        </w:rPr>
        <w:t xml:space="preserve"> </w:t>
      </w:r>
      <w:r w:rsidR="007A054A">
        <w:rPr>
          <w:b/>
        </w:rPr>
        <w:t>-</w:t>
      </w:r>
      <w:r w:rsidRPr="00A523A3">
        <w:rPr>
          <w:rStyle w:val="hps"/>
          <w:rFonts w:eastAsia="Batang"/>
          <w:b/>
          <w:lang w:val="sq-AL"/>
        </w:rPr>
        <w:t>Kooperativat bujqësore</w:t>
      </w:r>
      <w:r w:rsidRPr="00A523A3">
        <w:rPr>
          <w:rFonts w:eastAsia="Batang"/>
          <w:b/>
          <w:lang w:val="sq-AL"/>
        </w:rPr>
        <w:t xml:space="preserve"> </w:t>
      </w:r>
      <w:r w:rsidRPr="00A523A3">
        <w:rPr>
          <w:rStyle w:val="hps"/>
          <w:rFonts w:eastAsia="Batang"/>
          <w:b/>
          <w:lang w:val="sq-AL"/>
        </w:rPr>
        <w:t>dhe</w:t>
      </w:r>
      <w:r w:rsidRPr="00A523A3">
        <w:rPr>
          <w:rFonts w:eastAsia="Batang"/>
          <w:b/>
          <w:lang w:val="sq-AL"/>
        </w:rPr>
        <w:t xml:space="preserve"> </w:t>
      </w:r>
      <w:r w:rsidRPr="00A523A3">
        <w:rPr>
          <w:rStyle w:val="hps"/>
          <w:rFonts w:eastAsia="Batang"/>
          <w:b/>
          <w:lang w:val="sq-AL"/>
        </w:rPr>
        <w:t xml:space="preserve">shoqatat e bujqëve </w:t>
      </w:r>
    </w:p>
    <w:p w14:paraId="2C1F7D06" w14:textId="77777777" w:rsidR="00B2630E" w:rsidRDefault="00B2630E" w:rsidP="00AF3236">
      <w:pPr>
        <w:pStyle w:val="NoSpacing"/>
        <w:rPr>
          <w:b/>
        </w:rPr>
      </w:pPr>
    </w:p>
    <w:p w14:paraId="71C9E1C7" w14:textId="45F27E82" w:rsidR="00AF3236" w:rsidRPr="00A523A3" w:rsidRDefault="00B2630E" w:rsidP="00AF3236">
      <w:pPr>
        <w:pStyle w:val="NoSpacing"/>
        <w:rPr>
          <w:b/>
        </w:rPr>
      </w:pPr>
      <w:r>
        <w:rPr>
          <w:b/>
        </w:rPr>
        <w:t xml:space="preserve">          </w:t>
      </w:r>
      <w:r w:rsidR="00AF3236" w:rsidRPr="00A523A3">
        <w:t xml:space="preserve">С </w:t>
      </w:r>
      <w:proofErr w:type="spellStart"/>
      <w:r w:rsidR="00AF3236" w:rsidRPr="00A523A3">
        <w:t>обзиром</w:t>
      </w:r>
      <w:proofErr w:type="spellEnd"/>
      <w:r w:rsidR="00AF3236" w:rsidRPr="00A523A3">
        <w:t xml:space="preserve"> </w:t>
      </w:r>
      <w:proofErr w:type="spellStart"/>
      <w:r w:rsidR="00AF3236" w:rsidRPr="00A523A3">
        <w:t>на</w:t>
      </w:r>
      <w:proofErr w:type="spellEnd"/>
      <w:r w:rsidR="00AF3236" w:rsidRPr="00A523A3">
        <w:t xml:space="preserve"> </w:t>
      </w:r>
      <w:proofErr w:type="spellStart"/>
      <w:r w:rsidR="00AF3236" w:rsidRPr="00A523A3">
        <w:t>пољопривредно-рурални</w:t>
      </w:r>
      <w:proofErr w:type="spellEnd"/>
      <w:r w:rsidR="00AF3236" w:rsidRPr="00A523A3">
        <w:t xml:space="preserve"> </w:t>
      </w:r>
      <w:proofErr w:type="spellStart"/>
      <w:r w:rsidR="00AF3236" w:rsidRPr="00A523A3">
        <w:t>карактер</w:t>
      </w:r>
      <w:proofErr w:type="spellEnd"/>
      <w:r w:rsidR="00AF3236" w:rsidRPr="00A523A3">
        <w:t xml:space="preserve"> </w:t>
      </w:r>
      <w:proofErr w:type="spellStart"/>
      <w:r w:rsidR="00AF3236" w:rsidRPr="00A523A3">
        <w:t>општине</w:t>
      </w:r>
      <w:proofErr w:type="spellEnd"/>
      <w:r w:rsidR="00AF3236" w:rsidRPr="00A523A3">
        <w:t xml:space="preserve"> </w:t>
      </w:r>
      <w:r w:rsidR="00AF3236" w:rsidRPr="00A523A3">
        <w:rPr>
          <w:lang w:val="sr-Cyrl-CS"/>
        </w:rPr>
        <w:t>Бујановац</w:t>
      </w:r>
      <w:r w:rsidR="00AF3236" w:rsidRPr="00A523A3">
        <w:t xml:space="preserve">, </w:t>
      </w:r>
      <w:proofErr w:type="spellStart"/>
      <w:r w:rsidR="00AF3236" w:rsidRPr="00A523A3">
        <w:t>задружни</w:t>
      </w:r>
      <w:proofErr w:type="spellEnd"/>
      <w:r w:rsidR="00AF3236" w:rsidRPr="00A523A3">
        <w:t xml:space="preserve"> </w:t>
      </w:r>
      <w:proofErr w:type="spellStart"/>
      <w:r w:rsidR="00AF3236" w:rsidRPr="00A523A3">
        <w:t>сектор</w:t>
      </w:r>
      <w:proofErr w:type="spellEnd"/>
      <w:r w:rsidR="00AF3236" w:rsidRPr="00A523A3">
        <w:t xml:space="preserve"> </w:t>
      </w:r>
      <w:proofErr w:type="spellStart"/>
      <w:r w:rsidR="00AF3236" w:rsidRPr="00A523A3">
        <w:t>би</w:t>
      </w:r>
      <w:proofErr w:type="spellEnd"/>
      <w:r w:rsidR="00AF3236" w:rsidRPr="00A523A3">
        <w:t xml:space="preserve"> </w:t>
      </w:r>
      <w:proofErr w:type="spellStart"/>
      <w:r w:rsidR="00AF3236" w:rsidRPr="00A523A3">
        <w:t>требало</w:t>
      </w:r>
      <w:proofErr w:type="spellEnd"/>
      <w:r w:rsidR="00AF3236" w:rsidRPr="00A523A3">
        <w:t xml:space="preserve"> </w:t>
      </w:r>
      <w:proofErr w:type="spellStart"/>
      <w:r w:rsidR="00AF3236" w:rsidRPr="00A523A3">
        <w:t>да</w:t>
      </w:r>
      <w:proofErr w:type="spellEnd"/>
      <w:r w:rsidR="00AF3236" w:rsidRPr="00A523A3">
        <w:t xml:space="preserve"> </w:t>
      </w:r>
      <w:proofErr w:type="spellStart"/>
      <w:r w:rsidR="00AF3236" w:rsidRPr="00A523A3">
        <w:t>буде</w:t>
      </w:r>
      <w:proofErr w:type="spellEnd"/>
      <w:r w:rsidR="00AF3236" w:rsidRPr="00A523A3">
        <w:t xml:space="preserve"> </w:t>
      </w:r>
      <w:proofErr w:type="spellStart"/>
      <w:r w:rsidR="00AF3236" w:rsidRPr="00A523A3">
        <w:t>најдоминантнији</w:t>
      </w:r>
      <w:proofErr w:type="spellEnd"/>
      <w:r w:rsidR="00AF3236" w:rsidRPr="00A523A3">
        <w:t xml:space="preserve"> </w:t>
      </w:r>
      <w:proofErr w:type="spellStart"/>
      <w:r w:rsidR="00AF3236" w:rsidRPr="00A523A3">
        <w:t>облик</w:t>
      </w:r>
      <w:proofErr w:type="spellEnd"/>
      <w:r w:rsidR="00AF3236" w:rsidRPr="00A523A3">
        <w:t xml:space="preserve"> </w:t>
      </w:r>
      <w:proofErr w:type="spellStart"/>
      <w:r w:rsidR="00AF3236" w:rsidRPr="00A523A3">
        <w:t>социјалног</w:t>
      </w:r>
      <w:proofErr w:type="spellEnd"/>
      <w:r w:rsidR="00AF3236" w:rsidRPr="00A523A3">
        <w:t xml:space="preserve"> </w:t>
      </w:r>
      <w:proofErr w:type="spellStart"/>
      <w:r w:rsidR="00AF3236" w:rsidRPr="00A523A3">
        <w:t>предузетништва</w:t>
      </w:r>
      <w:proofErr w:type="spellEnd"/>
      <w:r w:rsidR="00AF3236" w:rsidRPr="00A523A3">
        <w:t xml:space="preserve"> и </w:t>
      </w:r>
      <w:proofErr w:type="spellStart"/>
      <w:r w:rsidR="00AF3236" w:rsidRPr="00A523A3">
        <w:t>као</w:t>
      </w:r>
      <w:proofErr w:type="spellEnd"/>
      <w:r w:rsidR="00AF3236" w:rsidRPr="00A523A3">
        <w:t xml:space="preserve"> </w:t>
      </w:r>
      <w:proofErr w:type="spellStart"/>
      <w:r w:rsidR="00AF3236" w:rsidRPr="00A523A3">
        <w:t>такав</w:t>
      </w:r>
      <w:proofErr w:type="spellEnd"/>
      <w:r w:rsidR="00AF3236" w:rsidRPr="00A523A3">
        <w:t xml:space="preserve"> </w:t>
      </w:r>
      <w:proofErr w:type="spellStart"/>
      <w:r w:rsidR="00AF3236" w:rsidRPr="00A523A3">
        <w:t>би</w:t>
      </w:r>
      <w:proofErr w:type="spellEnd"/>
      <w:r w:rsidR="00AF3236" w:rsidRPr="00A523A3">
        <w:t xml:space="preserve"> </w:t>
      </w:r>
      <w:proofErr w:type="spellStart"/>
      <w:r w:rsidR="00AF3236" w:rsidRPr="00A523A3">
        <w:t>требало</w:t>
      </w:r>
      <w:proofErr w:type="spellEnd"/>
      <w:r w:rsidR="00AF3236" w:rsidRPr="00A523A3">
        <w:t xml:space="preserve"> </w:t>
      </w:r>
      <w:proofErr w:type="spellStart"/>
      <w:r w:rsidR="00AF3236" w:rsidRPr="00A523A3">
        <w:t>да</w:t>
      </w:r>
      <w:proofErr w:type="spellEnd"/>
      <w:r w:rsidR="00AF3236" w:rsidRPr="00A523A3">
        <w:t xml:space="preserve"> </w:t>
      </w:r>
      <w:proofErr w:type="spellStart"/>
      <w:r w:rsidR="00AF3236" w:rsidRPr="00A523A3">
        <w:t>представља</w:t>
      </w:r>
      <w:proofErr w:type="spellEnd"/>
      <w:r w:rsidR="00AF3236" w:rsidRPr="00A523A3">
        <w:t xml:space="preserve"> </w:t>
      </w:r>
      <w:proofErr w:type="spellStart"/>
      <w:r w:rsidR="00AF3236" w:rsidRPr="00A523A3">
        <w:t>значајну</w:t>
      </w:r>
      <w:proofErr w:type="spellEnd"/>
      <w:r w:rsidR="00AF3236" w:rsidRPr="00A523A3">
        <w:t xml:space="preserve"> </w:t>
      </w:r>
      <w:proofErr w:type="spellStart"/>
      <w:r w:rsidR="00AF3236" w:rsidRPr="00A523A3">
        <w:t>компоненту</w:t>
      </w:r>
      <w:proofErr w:type="spellEnd"/>
      <w:r w:rsidR="00AF3236" w:rsidRPr="00A523A3">
        <w:t xml:space="preserve"> </w:t>
      </w:r>
      <w:proofErr w:type="spellStart"/>
      <w:r w:rsidR="00AF3236" w:rsidRPr="00A523A3">
        <w:t>руралног</w:t>
      </w:r>
      <w:proofErr w:type="spellEnd"/>
      <w:r w:rsidR="00AF3236" w:rsidRPr="00A523A3">
        <w:t xml:space="preserve"> </w:t>
      </w:r>
      <w:proofErr w:type="spellStart"/>
      <w:r w:rsidR="00AF3236" w:rsidRPr="00A523A3">
        <w:t>развоја</w:t>
      </w:r>
      <w:proofErr w:type="spellEnd"/>
      <w:r w:rsidR="00AF3236" w:rsidRPr="00A523A3">
        <w:t xml:space="preserve"> и </w:t>
      </w:r>
      <w:proofErr w:type="spellStart"/>
      <w:r w:rsidR="00AF3236" w:rsidRPr="00A523A3">
        <w:t>социјалне</w:t>
      </w:r>
      <w:proofErr w:type="spellEnd"/>
      <w:r w:rsidR="00AF3236" w:rsidRPr="00A523A3">
        <w:t xml:space="preserve"> </w:t>
      </w:r>
      <w:proofErr w:type="spellStart"/>
      <w:r w:rsidR="00AF3236" w:rsidRPr="00A523A3">
        <w:t>економије</w:t>
      </w:r>
      <w:proofErr w:type="spellEnd"/>
      <w:r w:rsidR="00AF3236" w:rsidRPr="00A523A3">
        <w:t xml:space="preserve">. </w:t>
      </w:r>
      <w:proofErr w:type="spellStart"/>
      <w:r w:rsidR="00AF3236" w:rsidRPr="00A523A3">
        <w:t>Добро</w:t>
      </w:r>
      <w:proofErr w:type="spellEnd"/>
      <w:r w:rsidR="00AF3236" w:rsidRPr="00A523A3">
        <w:t xml:space="preserve"> о</w:t>
      </w:r>
      <w:r w:rsidR="00AF3236" w:rsidRPr="00A523A3">
        <w:rPr>
          <w:lang w:val="sr-Cyrl-CS"/>
        </w:rPr>
        <w:t>р</w:t>
      </w:r>
      <w:proofErr w:type="spellStart"/>
      <w:r w:rsidR="00AF3236" w:rsidRPr="00A523A3">
        <w:t>ганизован</w:t>
      </w:r>
      <w:proofErr w:type="spellEnd"/>
      <w:r w:rsidR="00AF3236" w:rsidRPr="00A523A3">
        <w:t xml:space="preserve"> и </w:t>
      </w:r>
      <w:proofErr w:type="spellStart"/>
      <w:r w:rsidR="00AF3236" w:rsidRPr="00A523A3">
        <w:t>развијен</w:t>
      </w:r>
      <w:proofErr w:type="spellEnd"/>
      <w:r w:rsidR="00AF3236" w:rsidRPr="00A523A3">
        <w:t xml:space="preserve"> </w:t>
      </w:r>
      <w:proofErr w:type="spellStart"/>
      <w:r w:rsidR="00AF3236" w:rsidRPr="00A523A3">
        <w:t>задружни</w:t>
      </w:r>
      <w:proofErr w:type="spellEnd"/>
      <w:r w:rsidR="00AF3236" w:rsidRPr="00A523A3">
        <w:t xml:space="preserve"> </w:t>
      </w:r>
      <w:proofErr w:type="spellStart"/>
      <w:r w:rsidR="00AF3236" w:rsidRPr="00A523A3">
        <w:t>сектор</w:t>
      </w:r>
      <w:proofErr w:type="spellEnd"/>
      <w:r w:rsidR="00AF3236" w:rsidRPr="00A523A3">
        <w:t xml:space="preserve"> </w:t>
      </w:r>
      <w:proofErr w:type="spellStart"/>
      <w:r w:rsidR="00AF3236" w:rsidRPr="00A523A3">
        <w:t>доприноси</w:t>
      </w:r>
      <w:proofErr w:type="spellEnd"/>
      <w:r w:rsidR="00AF3236" w:rsidRPr="00A523A3">
        <w:t xml:space="preserve"> </w:t>
      </w:r>
      <w:proofErr w:type="spellStart"/>
      <w:r w:rsidR="00AF3236" w:rsidRPr="00A523A3">
        <w:t>уравнотеженом</w:t>
      </w:r>
      <w:proofErr w:type="spellEnd"/>
      <w:r w:rsidR="00AF3236" w:rsidRPr="00A523A3">
        <w:t xml:space="preserve"> </w:t>
      </w:r>
      <w:proofErr w:type="spellStart"/>
      <w:r w:rsidR="00AF3236" w:rsidRPr="00A523A3">
        <w:t>регионалном</w:t>
      </w:r>
      <w:proofErr w:type="spellEnd"/>
      <w:r w:rsidR="00AF3236" w:rsidRPr="00A523A3">
        <w:t xml:space="preserve"> и </w:t>
      </w:r>
      <w:proofErr w:type="spellStart"/>
      <w:r w:rsidR="00AF3236" w:rsidRPr="00A523A3">
        <w:t>одрживом</w:t>
      </w:r>
      <w:proofErr w:type="spellEnd"/>
      <w:r w:rsidR="00AF3236" w:rsidRPr="00A523A3">
        <w:t xml:space="preserve"> </w:t>
      </w:r>
      <w:proofErr w:type="spellStart"/>
      <w:r w:rsidR="00AF3236" w:rsidRPr="00A523A3">
        <w:t>развоју</w:t>
      </w:r>
      <w:proofErr w:type="spellEnd"/>
      <w:r w:rsidR="00AF3236" w:rsidRPr="00A523A3">
        <w:t>.</w:t>
      </w:r>
    </w:p>
    <w:p w14:paraId="68E7896D" w14:textId="3613B5A5" w:rsidR="00AF3236" w:rsidRPr="00A523A3" w:rsidRDefault="00AF3236" w:rsidP="00AF3236">
      <w:pPr>
        <w:pStyle w:val="NoSpacing"/>
        <w:rPr>
          <w:lang w:val="sq-AL"/>
        </w:rPr>
      </w:pPr>
      <w:r w:rsidRPr="00A523A3">
        <w:t xml:space="preserve">          </w:t>
      </w:r>
      <w:r w:rsidRPr="00A523A3">
        <w:rPr>
          <w:rStyle w:val="hps"/>
          <w:lang w:val="sq-AL"/>
        </w:rPr>
        <w:t>Marrë parasysh</w:t>
      </w:r>
      <w:r w:rsidRPr="00A523A3">
        <w:rPr>
          <w:lang w:val="sq-AL"/>
        </w:rPr>
        <w:t xml:space="preserve">  </w:t>
      </w:r>
      <w:r w:rsidRPr="00A523A3">
        <w:rPr>
          <w:rStyle w:val="hps"/>
          <w:lang w:val="sq-AL"/>
        </w:rPr>
        <w:t>karakterin</w:t>
      </w:r>
      <w:r w:rsidRPr="00A523A3">
        <w:rPr>
          <w:lang w:val="sq-AL"/>
        </w:rPr>
        <w:t xml:space="preserve"> </w:t>
      </w:r>
      <w:r w:rsidRPr="00A523A3">
        <w:rPr>
          <w:rStyle w:val="hps"/>
          <w:lang w:val="sq-AL"/>
        </w:rPr>
        <w:t>agro</w:t>
      </w:r>
      <w:r w:rsidRPr="00A523A3">
        <w:rPr>
          <w:rStyle w:val="atn"/>
          <w:lang w:val="sq-AL"/>
        </w:rPr>
        <w:t>-</w:t>
      </w:r>
      <w:r w:rsidRPr="00A523A3">
        <w:rPr>
          <w:lang w:val="sq-AL"/>
        </w:rPr>
        <w:t xml:space="preserve">rural </w:t>
      </w:r>
      <w:r w:rsidRPr="00A523A3">
        <w:rPr>
          <w:rStyle w:val="hps"/>
          <w:lang w:val="sq-AL"/>
        </w:rPr>
        <w:t>të komunës</w:t>
      </w:r>
      <w:r w:rsidRPr="00A523A3">
        <w:rPr>
          <w:lang w:val="sq-AL"/>
        </w:rPr>
        <w:t xml:space="preserve"> </w:t>
      </w:r>
      <w:r w:rsidRPr="00A523A3">
        <w:rPr>
          <w:rStyle w:val="hps"/>
          <w:lang w:val="sq-AL"/>
        </w:rPr>
        <w:t>së Bujanocit</w:t>
      </w:r>
      <w:r w:rsidRPr="00A523A3">
        <w:rPr>
          <w:lang w:val="sq-AL"/>
        </w:rPr>
        <w:t xml:space="preserve">, sektori </w:t>
      </w:r>
      <w:r w:rsidRPr="00A523A3">
        <w:rPr>
          <w:rStyle w:val="hps"/>
          <w:lang w:val="sq-AL"/>
        </w:rPr>
        <w:t>bashkëpunues</w:t>
      </w:r>
      <w:r w:rsidRPr="00A523A3">
        <w:rPr>
          <w:lang w:val="sq-AL"/>
        </w:rPr>
        <w:t xml:space="preserve"> </w:t>
      </w:r>
      <w:r w:rsidRPr="00A523A3">
        <w:rPr>
          <w:rStyle w:val="hps"/>
          <w:lang w:val="sq-AL"/>
        </w:rPr>
        <w:t>duhet të jetë</w:t>
      </w:r>
      <w:r w:rsidRPr="00A523A3">
        <w:rPr>
          <w:lang w:val="sq-AL"/>
        </w:rPr>
        <w:t xml:space="preserve"> </w:t>
      </w:r>
      <w:r w:rsidRPr="00A523A3">
        <w:rPr>
          <w:rStyle w:val="hps"/>
          <w:lang w:val="sq-AL"/>
        </w:rPr>
        <w:t>forma dominuese e</w:t>
      </w:r>
      <w:r w:rsidRPr="00A523A3">
        <w:rPr>
          <w:lang w:val="sq-AL"/>
        </w:rPr>
        <w:t xml:space="preserve"> </w:t>
      </w:r>
      <w:r w:rsidRPr="00A523A3">
        <w:rPr>
          <w:rStyle w:val="hps"/>
          <w:lang w:val="sq-AL"/>
        </w:rPr>
        <w:t>sipërmarrjes sociale</w:t>
      </w:r>
      <w:r w:rsidRPr="00A523A3">
        <w:rPr>
          <w:lang w:val="sq-AL"/>
        </w:rPr>
        <w:t xml:space="preserve"> </w:t>
      </w:r>
      <w:r w:rsidRPr="00A523A3">
        <w:rPr>
          <w:rStyle w:val="hps"/>
          <w:lang w:val="sq-AL"/>
        </w:rPr>
        <w:t>dhe</w:t>
      </w:r>
      <w:r w:rsidRPr="00A523A3">
        <w:rPr>
          <w:lang w:val="sq-AL"/>
        </w:rPr>
        <w:t xml:space="preserve"> </w:t>
      </w:r>
      <w:r w:rsidRPr="00A523A3">
        <w:rPr>
          <w:rStyle w:val="hps"/>
          <w:lang w:val="sq-AL"/>
        </w:rPr>
        <w:t>si i tillë</w:t>
      </w:r>
      <w:r w:rsidRPr="00A523A3">
        <w:rPr>
          <w:lang w:val="sq-AL"/>
        </w:rPr>
        <w:t xml:space="preserve">, </w:t>
      </w:r>
      <w:r w:rsidRPr="00A523A3">
        <w:rPr>
          <w:rStyle w:val="hps"/>
          <w:lang w:val="sq-AL"/>
        </w:rPr>
        <w:t>duhet të jetë një</w:t>
      </w:r>
      <w:r w:rsidRPr="00A523A3">
        <w:rPr>
          <w:lang w:val="sq-AL"/>
        </w:rPr>
        <w:t xml:space="preserve"> </w:t>
      </w:r>
      <w:r w:rsidRPr="00A523A3">
        <w:rPr>
          <w:rStyle w:val="hps"/>
          <w:lang w:val="sq-AL"/>
        </w:rPr>
        <w:t>komponent i rëndësishëm i</w:t>
      </w:r>
      <w:r w:rsidRPr="00A523A3">
        <w:rPr>
          <w:lang w:val="sq-AL"/>
        </w:rPr>
        <w:t xml:space="preserve"> </w:t>
      </w:r>
      <w:r w:rsidRPr="00A523A3">
        <w:rPr>
          <w:rStyle w:val="hps"/>
          <w:lang w:val="sq-AL"/>
        </w:rPr>
        <w:t>zhvillimit rural</w:t>
      </w:r>
      <w:r w:rsidRPr="00A523A3">
        <w:rPr>
          <w:lang w:val="sq-AL"/>
        </w:rPr>
        <w:t xml:space="preserve"> </w:t>
      </w:r>
      <w:r w:rsidRPr="00A523A3">
        <w:rPr>
          <w:rStyle w:val="hps"/>
          <w:lang w:val="sq-AL"/>
        </w:rPr>
        <w:t>dhe ekonomisë</w:t>
      </w:r>
      <w:r w:rsidRPr="00A523A3">
        <w:rPr>
          <w:lang w:val="sq-AL"/>
        </w:rPr>
        <w:t xml:space="preserve"> </w:t>
      </w:r>
      <w:r w:rsidRPr="00A523A3">
        <w:rPr>
          <w:rStyle w:val="hps"/>
          <w:lang w:val="sq-AL"/>
        </w:rPr>
        <w:t>sociale</w:t>
      </w:r>
      <w:r w:rsidRPr="00A523A3">
        <w:rPr>
          <w:lang w:val="sq-AL"/>
        </w:rPr>
        <w:t xml:space="preserve">. </w:t>
      </w:r>
      <w:r w:rsidRPr="00A523A3">
        <w:rPr>
          <w:rStyle w:val="hps"/>
          <w:lang w:val="sq-AL"/>
        </w:rPr>
        <w:t>Organizimi i  mirë dhe</w:t>
      </w:r>
      <w:r w:rsidRPr="00A523A3">
        <w:rPr>
          <w:lang w:val="sq-AL"/>
        </w:rPr>
        <w:t xml:space="preserve"> </w:t>
      </w:r>
      <w:r w:rsidRPr="00A523A3">
        <w:rPr>
          <w:rStyle w:val="hps"/>
          <w:lang w:val="sq-AL"/>
        </w:rPr>
        <w:t>sektori i</w:t>
      </w:r>
      <w:r w:rsidRPr="00A523A3">
        <w:rPr>
          <w:lang w:val="sq-AL"/>
        </w:rPr>
        <w:t xml:space="preserve"> </w:t>
      </w:r>
      <w:r w:rsidRPr="00A523A3">
        <w:rPr>
          <w:rStyle w:val="hps"/>
          <w:lang w:val="sq-AL"/>
        </w:rPr>
        <w:t>zhvilluar</w:t>
      </w:r>
      <w:r w:rsidRPr="00A523A3">
        <w:rPr>
          <w:lang w:val="sq-AL"/>
        </w:rPr>
        <w:t xml:space="preserve"> </w:t>
      </w:r>
      <w:r w:rsidRPr="00A523A3">
        <w:rPr>
          <w:rStyle w:val="hps"/>
          <w:lang w:val="sq-AL"/>
        </w:rPr>
        <w:t>bashkëpunues</w:t>
      </w:r>
      <w:r w:rsidRPr="00A523A3">
        <w:rPr>
          <w:lang w:val="sq-AL"/>
        </w:rPr>
        <w:t xml:space="preserve"> </w:t>
      </w:r>
      <w:r w:rsidRPr="00A523A3">
        <w:rPr>
          <w:rStyle w:val="hps"/>
          <w:lang w:val="sq-AL"/>
        </w:rPr>
        <w:t>kontribun për</w:t>
      </w:r>
      <w:r w:rsidRPr="00A523A3">
        <w:rPr>
          <w:lang w:val="sq-AL"/>
        </w:rPr>
        <w:t xml:space="preserve"> </w:t>
      </w:r>
      <w:r w:rsidRPr="00A523A3">
        <w:rPr>
          <w:rStyle w:val="hps"/>
          <w:lang w:val="sq-AL"/>
        </w:rPr>
        <w:t>zhvillim të barabartë rajonal</w:t>
      </w:r>
      <w:r w:rsidRPr="00A523A3">
        <w:rPr>
          <w:lang w:val="sq-AL"/>
        </w:rPr>
        <w:t xml:space="preserve"> </w:t>
      </w:r>
      <w:r w:rsidRPr="00A523A3">
        <w:rPr>
          <w:rStyle w:val="hps"/>
          <w:lang w:val="sq-AL"/>
        </w:rPr>
        <w:t>dhe të qëndrueshëm</w:t>
      </w:r>
      <w:r w:rsidRPr="00A523A3">
        <w:rPr>
          <w:lang w:val="sq-AL"/>
        </w:rPr>
        <w:t>.</w:t>
      </w:r>
    </w:p>
    <w:p w14:paraId="158FF770" w14:textId="77777777" w:rsidR="00AF3236" w:rsidRPr="00A523A3" w:rsidRDefault="00AF3236" w:rsidP="00AF3236">
      <w:pPr>
        <w:pStyle w:val="NoSpacing"/>
      </w:pPr>
    </w:p>
    <w:p w14:paraId="4F143930" w14:textId="77777777" w:rsidR="00AF3236" w:rsidRPr="00A523A3" w:rsidRDefault="00AF3236" w:rsidP="00AF3236">
      <w:pPr>
        <w:pStyle w:val="NoSpacing"/>
      </w:pPr>
      <w:r w:rsidRPr="00A523A3">
        <w:t xml:space="preserve">          </w:t>
      </w:r>
      <w:proofErr w:type="spellStart"/>
      <w:r w:rsidRPr="00A523A3">
        <w:t>Пољопривреда</w:t>
      </w:r>
      <w:proofErr w:type="spellEnd"/>
      <w:r w:rsidRPr="00A523A3">
        <w:t xml:space="preserve"> у </w:t>
      </w:r>
      <w:proofErr w:type="spellStart"/>
      <w:r w:rsidRPr="00A523A3">
        <w:t>општини</w:t>
      </w:r>
      <w:proofErr w:type="spellEnd"/>
      <w:r w:rsidRPr="00A523A3">
        <w:t xml:space="preserve"> </w:t>
      </w:r>
      <w:proofErr w:type="spellStart"/>
      <w:r w:rsidRPr="00A523A3">
        <w:t>Бујановац</w:t>
      </w:r>
      <w:proofErr w:type="spellEnd"/>
      <w:r w:rsidRPr="00A523A3">
        <w:t xml:space="preserve"> </w:t>
      </w:r>
      <w:proofErr w:type="spellStart"/>
      <w:r w:rsidRPr="00A523A3">
        <w:t>је</w:t>
      </w:r>
      <w:proofErr w:type="spellEnd"/>
      <w:r w:rsidRPr="00A523A3">
        <w:t xml:space="preserve"> </w:t>
      </w:r>
      <w:proofErr w:type="spellStart"/>
      <w:r w:rsidRPr="00A523A3">
        <w:t>традиционално</w:t>
      </w:r>
      <w:proofErr w:type="spellEnd"/>
      <w:r w:rsidRPr="00A523A3">
        <w:t xml:space="preserve"> </w:t>
      </w:r>
      <w:proofErr w:type="spellStart"/>
      <w:r w:rsidRPr="00A523A3">
        <w:t>заступљена</w:t>
      </w:r>
      <w:proofErr w:type="spellEnd"/>
      <w:r w:rsidRPr="00A523A3">
        <w:t xml:space="preserve"> </w:t>
      </w:r>
      <w:proofErr w:type="spellStart"/>
      <w:r w:rsidRPr="00A523A3">
        <w:t>грана</w:t>
      </w:r>
      <w:proofErr w:type="spellEnd"/>
      <w:r w:rsidRPr="00A523A3">
        <w:t xml:space="preserve"> </w:t>
      </w:r>
      <w:proofErr w:type="spellStart"/>
      <w:r w:rsidRPr="00A523A3">
        <w:t>привреде</w:t>
      </w:r>
      <w:proofErr w:type="spellEnd"/>
      <w:r w:rsidRPr="00A523A3">
        <w:t xml:space="preserve">. У </w:t>
      </w:r>
      <w:proofErr w:type="spellStart"/>
      <w:r w:rsidRPr="00A523A3">
        <w:t>општинској</w:t>
      </w:r>
      <w:proofErr w:type="spellEnd"/>
      <w:r w:rsidRPr="00A523A3">
        <w:t xml:space="preserve"> </w:t>
      </w:r>
      <w:proofErr w:type="spellStart"/>
      <w:r w:rsidRPr="00A523A3">
        <w:t>стратегији</w:t>
      </w:r>
      <w:proofErr w:type="spellEnd"/>
      <w:r w:rsidRPr="00A523A3">
        <w:t xml:space="preserve"> </w:t>
      </w:r>
      <w:proofErr w:type="spellStart"/>
      <w:r w:rsidRPr="00A523A3">
        <w:t>пољопривреда</w:t>
      </w:r>
      <w:proofErr w:type="spellEnd"/>
      <w:r w:rsidRPr="00A523A3">
        <w:t xml:space="preserve"> </w:t>
      </w:r>
      <w:proofErr w:type="spellStart"/>
      <w:r w:rsidRPr="00A523A3">
        <w:t>је</w:t>
      </w:r>
      <w:proofErr w:type="spellEnd"/>
      <w:r w:rsidRPr="00A523A3">
        <w:t xml:space="preserve"> </w:t>
      </w:r>
      <w:proofErr w:type="spellStart"/>
      <w:r w:rsidRPr="00A523A3">
        <w:t>наглашена</w:t>
      </w:r>
      <w:proofErr w:type="spellEnd"/>
      <w:r w:rsidRPr="00A523A3">
        <w:t xml:space="preserve"> </w:t>
      </w:r>
      <w:proofErr w:type="spellStart"/>
      <w:r w:rsidRPr="00A523A3">
        <w:t>као</w:t>
      </w:r>
      <w:proofErr w:type="spellEnd"/>
      <w:r w:rsidRPr="00A523A3">
        <w:t xml:space="preserve"> </w:t>
      </w:r>
      <w:proofErr w:type="spellStart"/>
      <w:r w:rsidRPr="00A523A3">
        <w:t>једна</w:t>
      </w:r>
      <w:proofErr w:type="spellEnd"/>
      <w:r w:rsidRPr="00A523A3">
        <w:t xml:space="preserve"> </w:t>
      </w:r>
      <w:proofErr w:type="spellStart"/>
      <w:r w:rsidRPr="00A523A3">
        <w:t>од</w:t>
      </w:r>
      <w:proofErr w:type="spellEnd"/>
      <w:r w:rsidRPr="00A523A3">
        <w:t xml:space="preserve"> </w:t>
      </w:r>
      <w:proofErr w:type="spellStart"/>
      <w:r w:rsidRPr="00A523A3">
        <w:t>кључних</w:t>
      </w:r>
      <w:proofErr w:type="spellEnd"/>
      <w:r w:rsidRPr="00A523A3">
        <w:t xml:space="preserve"> </w:t>
      </w:r>
      <w:proofErr w:type="spellStart"/>
      <w:r w:rsidRPr="00A523A3">
        <w:t>грана</w:t>
      </w:r>
      <w:proofErr w:type="spellEnd"/>
      <w:r w:rsidRPr="00A523A3">
        <w:t xml:space="preserve"> </w:t>
      </w:r>
      <w:proofErr w:type="spellStart"/>
      <w:r w:rsidRPr="00A523A3">
        <w:t>за</w:t>
      </w:r>
      <w:proofErr w:type="spellEnd"/>
      <w:r w:rsidRPr="00A523A3">
        <w:t xml:space="preserve"> </w:t>
      </w:r>
      <w:proofErr w:type="spellStart"/>
      <w:r w:rsidRPr="00A523A3">
        <w:t>развој</w:t>
      </w:r>
      <w:proofErr w:type="spellEnd"/>
      <w:r w:rsidRPr="00A523A3">
        <w:t xml:space="preserve"> </w:t>
      </w:r>
      <w:proofErr w:type="spellStart"/>
      <w:r w:rsidRPr="00A523A3">
        <w:t>општине</w:t>
      </w:r>
      <w:proofErr w:type="spellEnd"/>
      <w:r w:rsidRPr="00A523A3">
        <w:t xml:space="preserve">. </w:t>
      </w:r>
    </w:p>
    <w:p w14:paraId="55E2B470" w14:textId="2D2C39A9" w:rsidR="00AF3236" w:rsidRPr="00A523A3" w:rsidRDefault="00AF3236" w:rsidP="00AF3236">
      <w:pPr>
        <w:pStyle w:val="NoSpacing"/>
        <w:rPr>
          <w:lang w:val="sq-AL"/>
        </w:rPr>
      </w:pPr>
      <w:r w:rsidRPr="00A523A3">
        <w:rPr>
          <w:rStyle w:val="hps"/>
          <w:lang w:val="sq-AL"/>
        </w:rPr>
        <w:t xml:space="preserve">         Bujqësia në</w:t>
      </w:r>
      <w:r w:rsidRPr="00A523A3">
        <w:rPr>
          <w:lang w:val="sq-AL"/>
        </w:rPr>
        <w:t xml:space="preserve"> </w:t>
      </w:r>
      <w:r w:rsidRPr="00A523A3">
        <w:rPr>
          <w:rStyle w:val="hps"/>
          <w:lang w:val="sq-AL"/>
        </w:rPr>
        <w:t>komunën e Bujanocit</w:t>
      </w:r>
      <w:r w:rsidRPr="00A523A3">
        <w:rPr>
          <w:lang w:val="sq-AL"/>
        </w:rPr>
        <w:t xml:space="preserve">  </w:t>
      </w:r>
      <w:r w:rsidRPr="00A523A3">
        <w:rPr>
          <w:rStyle w:val="hps"/>
          <w:lang w:val="sq-AL"/>
        </w:rPr>
        <w:t>tradicionalisht është e përfaqsuar si degë e ekonomis</w:t>
      </w:r>
      <w:r w:rsidRPr="00A523A3">
        <w:rPr>
          <w:lang w:val="sq-AL"/>
        </w:rPr>
        <w:t xml:space="preserve"> . Në </w:t>
      </w:r>
      <w:r w:rsidRPr="00A523A3">
        <w:rPr>
          <w:rStyle w:val="hps"/>
          <w:lang w:val="sq-AL"/>
        </w:rPr>
        <w:t xml:space="preserve">strategjin komunale, </w:t>
      </w:r>
      <w:r w:rsidRPr="00A523A3">
        <w:rPr>
          <w:lang w:val="sq-AL"/>
        </w:rPr>
        <w:t xml:space="preserve"> </w:t>
      </w:r>
      <w:r w:rsidRPr="00A523A3">
        <w:rPr>
          <w:rStyle w:val="hps"/>
          <w:lang w:val="sq-AL"/>
        </w:rPr>
        <w:t>bujqësia</w:t>
      </w:r>
      <w:r w:rsidRPr="00A523A3">
        <w:rPr>
          <w:lang w:val="sq-AL"/>
        </w:rPr>
        <w:t xml:space="preserve">  </w:t>
      </w:r>
      <w:r w:rsidRPr="00A523A3">
        <w:rPr>
          <w:rStyle w:val="hps"/>
          <w:lang w:val="sq-AL"/>
        </w:rPr>
        <w:t>është theksuar</w:t>
      </w:r>
      <w:r w:rsidRPr="00A523A3">
        <w:rPr>
          <w:lang w:val="sq-AL"/>
        </w:rPr>
        <w:t xml:space="preserve"> </w:t>
      </w:r>
      <w:r w:rsidRPr="00A523A3">
        <w:rPr>
          <w:rStyle w:val="hps"/>
          <w:lang w:val="sq-AL"/>
        </w:rPr>
        <w:t>si një nga</w:t>
      </w:r>
      <w:r w:rsidRPr="00A523A3">
        <w:rPr>
          <w:lang w:val="sq-AL"/>
        </w:rPr>
        <w:t xml:space="preserve"> </w:t>
      </w:r>
      <w:r w:rsidRPr="00A523A3">
        <w:rPr>
          <w:rStyle w:val="hps"/>
          <w:lang w:val="sq-AL"/>
        </w:rPr>
        <w:t>degët</w:t>
      </w:r>
      <w:r w:rsidRPr="00A523A3">
        <w:rPr>
          <w:lang w:val="sq-AL"/>
        </w:rPr>
        <w:t xml:space="preserve"> </w:t>
      </w:r>
      <w:r w:rsidRPr="00A523A3">
        <w:rPr>
          <w:rStyle w:val="hps"/>
          <w:lang w:val="sq-AL"/>
        </w:rPr>
        <w:t>kryesore për</w:t>
      </w:r>
      <w:r w:rsidRPr="00A523A3">
        <w:rPr>
          <w:lang w:val="sq-AL"/>
        </w:rPr>
        <w:t xml:space="preserve"> </w:t>
      </w:r>
      <w:r w:rsidRPr="00A523A3">
        <w:rPr>
          <w:rStyle w:val="hps"/>
          <w:lang w:val="sq-AL"/>
        </w:rPr>
        <w:t>zhvillimin e komunës</w:t>
      </w:r>
      <w:r w:rsidRPr="00A523A3">
        <w:rPr>
          <w:lang w:val="sq-AL"/>
        </w:rPr>
        <w:t>.</w:t>
      </w:r>
    </w:p>
    <w:p w14:paraId="753109E5" w14:textId="77777777" w:rsidR="00AF3236" w:rsidRPr="00A523A3" w:rsidRDefault="00AF3236" w:rsidP="00AF3236">
      <w:pPr>
        <w:pStyle w:val="NoSpacing"/>
        <w:rPr>
          <w:lang w:val="sq-AL"/>
        </w:rPr>
      </w:pPr>
    </w:p>
    <w:p w14:paraId="755594E4" w14:textId="455381C8" w:rsidR="00AF3236" w:rsidRPr="00A523A3" w:rsidRDefault="00AF3236" w:rsidP="00AF3236">
      <w:pPr>
        <w:pStyle w:val="NoSpacing"/>
      </w:pPr>
      <w:r w:rsidRPr="00A523A3">
        <w:t xml:space="preserve">         </w:t>
      </w:r>
      <w:proofErr w:type="spellStart"/>
      <w:r w:rsidRPr="00A523A3">
        <w:t>Активне</w:t>
      </w:r>
      <w:proofErr w:type="spellEnd"/>
      <w:r w:rsidRPr="00A523A3">
        <w:t xml:space="preserve"> </w:t>
      </w:r>
      <w:proofErr w:type="spellStart"/>
      <w:r w:rsidRPr="00A523A3">
        <w:t>пољопривредне</w:t>
      </w:r>
      <w:proofErr w:type="spellEnd"/>
      <w:r w:rsidRPr="00A523A3">
        <w:t xml:space="preserve"> </w:t>
      </w:r>
      <w:proofErr w:type="spellStart"/>
      <w:r w:rsidRPr="00A523A3">
        <w:t>задруге</w:t>
      </w:r>
      <w:proofErr w:type="spellEnd"/>
      <w:r w:rsidRPr="00A523A3">
        <w:rPr>
          <w:lang w:val="sr-Cyrl-CS"/>
        </w:rPr>
        <w:t xml:space="preserve"> скоро и да не постоје</w:t>
      </w:r>
      <w:r w:rsidRPr="00A523A3">
        <w:t xml:space="preserve"> у </w:t>
      </w:r>
      <w:proofErr w:type="spellStart"/>
      <w:r w:rsidRPr="00A523A3">
        <w:t>општини</w:t>
      </w:r>
      <w:proofErr w:type="spellEnd"/>
      <w:r w:rsidRPr="00A523A3">
        <w:t xml:space="preserve"> </w:t>
      </w:r>
      <w:proofErr w:type="spellStart"/>
      <w:proofErr w:type="gramStart"/>
      <w:r w:rsidRPr="00A523A3">
        <w:t>Бујановац</w:t>
      </w:r>
      <w:proofErr w:type="spellEnd"/>
      <w:r w:rsidRPr="00A523A3">
        <w:t xml:space="preserve"> </w:t>
      </w:r>
      <w:r w:rsidRPr="00A523A3">
        <w:rPr>
          <w:lang w:val="sr-Cyrl-CS"/>
        </w:rPr>
        <w:t xml:space="preserve"> а</w:t>
      </w:r>
      <w:proofErr w:type="gramEnd"/>
      <w:r w:rsidRPr="00A523A3">
        <w:rPr>
          <w:lang w:val="sr-Cyrl-CS"/>
        </w:rPr>
        <w:t xml:space="preserve"> биле </w:t>
      </w:r>
      <w:proofErr w:type="spellStart"/>
      <w:r w:rsidRPr="00A523A3">
        <w:t>су</w:t>
      </w:r>
      <w:proofErr w:type="spellEnd"/>
      <w:r w:rsidRPr="00A523A3">
        <w:t>: „</w:t>
      </w:r>
      <w:proofErr w:type="spellStart"/>
      <w:proofErr w:type="gramStart"/>
      <w:r w:rsidRPr="00A523A3">
        <w:t>Рујан</w:t>
      </w:r>
      <w:proofErr w:type="spellEnd"/>
      <w:r w:rsidRPr="00A523A3">
        <w:t>“ (</w:t>
      </w:r>
      <w:proofErr w:type="spellStart"/>
      <w:proofErr w:type="gramEnd"/>
      <w:r w:rsidRPr="00A523A3">
        <w:t>село</w:t>
      </w:r>
      <w:proofErr w:type="spellEnd"/>
      <w:r w:rsidRPr="00A523A3">
        <w:t xml:space="preserve"> Ж</w:t>
      </w:r>
      <w:r w:rsidRPr="00A523A3">
        <w:rPr>
          <w:lang w:val="sr-Cyrl-CS"/>
        </w:rPr>
        <w:t>б</w:t>
      </w:r>
      <w:proofErr w:type="spellStart"/>
      <w:r w:rsidRPr="00A523A3">
        <w:t>евац</w:t>
      </w:r>
      <w:proofErr w:type="spellEnd"/>
      <w:r w:rsidRPr="00A523A3">
        <w:t xml:space="preserve">), </w:t>
      </w:r>
      <w:proofErr w:type="spellStart"/>
      <w:r w:rsidRPr="00A523A3">
        <w:t>пољопривредна</w:t>
      </w:r>
      <w:proofErr w:type="spellEnd"/>
      <w:r w:rsidRPr="00A523A3">
        <w:t xml:space="preserve"> </w:t>
      </w:r>
      <w:proofErr w:type="spellStart"/>
      <w:r w:rsidRPr="00A523A3">
        <w:t>кооператива</w:t>
      </w:r>
      <w:proofErr w:type="spellEnd"/>
      <w:r w:rsidRPr="00A523A3">
        <w:t xml:space="preserve"> “</w:t>
      </w:r>
      <w:proofErr w:type="spellStart"/>
      <w:proofErr w:type="gramStart"/>
      <w:r w:rsidRPr="00A523A3">
        <w:t>Несалце</w:t>
      </w:r>
      <w:proofErr w:type="spellEnd"/>
      <w:r w:rsidRPr="00A523A3">
        <w:t>“ (</w:t>
      </w:r>
      <w:proofErr w:type="spellStart"/>
      <w:proofErr w:type="gramEnd"/>
      <w:r w:rsidRPr="00A523A3">
        <w:t>село</w:t>
      </w:r>
      <w:proofErr w:type="spellEnd"/>
      <w:r w:rsidRPr="00A523A3">
        <w:t xml:space="preserve"> </w:t>
      </w:r>
      <w:proofErr w:type="spellStart"/>
      <w:r w:rsidRPr="00A523A3">
        <w:t>Несалце</w:t>
      </w:r>
      <w:proofErr w:type="spellEnd"/>
      <w:r w:rsidRPr="00A523A3">
        <w:t xml:space="preserve">), </w:t>
      </w:r>
      <w:proofErr w:type="spellStart"/>
      <w:r w:rsidRPr="00A523A3">
        <w:t>пољопривредна</w:t>
      </w:r>
      <w:proofErr w:type="spellEnd"/>
      <w:r w:rsidRPr="00A523A3">
        <w:t xml:space="preserve"> </w:t>
      </w:r>
      <w:proofErr w:type="spellStart"/>
      <w:r w:rsidRPr="00A523A3">
        <w:t>кооператива</w:t>
      </w:r>
      <w:proofErr w:type="spellEnd"/>
      <w:r w:rsidRPr="00A523A3">
        <w:t xml:space="preserve"> „</w:t>
      </w:r>
      <w:proofErr w:type="spellStart"/>
      <w:proofErr w:type="gramStart"/>
      <w:r w:rsidRPr="00A523A3">
        <w:t>Левосоје</w:t>
      </w:r>
      <w:proofErr w:type="spellEnd"/>
      <w:r w:rsidRPr="00A523A3">
        <w:t>“ (</w:t>
      </w:r>
      <w:proofErr w:type="spellStart"/>
      <w:proofErr w:type="gramEnd"/>
      <w:r w:rsidRPr="00A523A3">
        <w:t>село</w:t>
      </w:r>
      <w:proofErr w:type="spellEnd"/>
      <w:r w:rsidRPr="00A523A3">
        <w:t xml:space="preserve"> </w:t>
      </w:r>
      <w:proofErr w:type="spellStart"/>
      <w:r w:rsidRPr="00A523A3">
        <w:t>Левосоје</w:t>
      </w:r>
      <w:proofErr w:type="spellEnd"/>
      <w:r w:rsidRPr="00A523A3">
        <w:t xml:space="preserve">), </w:t>
      </w:r>
      <w:proofErr w:type="spellStart"/>
      <w:r w:rsidRPr="00A523A3">
        <w:t>пољопривредна</w:t>
      </w:r>
      <w:proofErr w:type="spellEnd"/>
      <w:r w:rsidRPr="00A523A3">
        <w:t xml:space="preserve"> </w:t>
      </w:r>
      <w:proofErr w:type="spellStart"/>
      <w:r w:rsidRPr="00A523A3">
        <w:t>кооператива</w:t>
      </w:r>
      <w:proofErr w:type="spellEnd"/>
      <w:r w:rsidRPr="00A523A3">
        <w:t xml:space="preserve"> „</w:t>
      </w:r>
      <w:proofErr w:type="spellStart"/>
      <w:proofErr w:type="gramStart"/>
      <w:r w:rsidRPr="00A523A3">
        <w:t>Летовице</w:t>
      </w:r>
      <w:proofErr w:type="spellEnd"/>
      <w:r w:rsidRPr="00A523A3">
        <w:t>“</w:t>
      </w:r>
      <w:proofErr w:type="gramEnd"/>
      <w:r w:rsidRPr="00A523A3">
        <w:t xml:space="preserve">, </w:t>
      </w:r>
      <w:proofErr w:type="spellStart"/>
      <w:r w:rsidRPr="00A523A3">
        <w:t>удружење</w:t>
      </w:r>
      <w:proofErr w:type="spellEnd"/>
      <w:r w:rsidRPr="00A523A3">
        <w:t xml:space="preserve"> </w:t>
      </w:r>
      <w:proofErr w:type="spellStart"/>
      <w:r w:rsidRPr="00A523A3">
        <w:t>пчелара</w:t>
      </w:r>
      <w:proofErr w:type="spellEnd"/>
      <w:r w:rsidRPr="00A523A3">
        <w:t xml:space="preserve"> „</w:t>
      </w:r>
      <w:proofErr w:type="spellStart"/>
      <w:proofErr w:type="gramStart"/>
      <w:r w:rsidRPr="00A523A3">
        <w:t>Полен</w:t>
      </w:r>
      <w:proofErr w:type="spellEnd"/>
      <w:r w:rsidRPr="00A523A3">
        <w:t>“ „</w:t>
      </w:r>
      <w:proofErr w:type="spellStart"/>
      <w:r w:rsidRPr="00A523A3">
        <w:t>Апикула</w:t>
      </w:r>
      <w:proofErr w:type="spellEnd"/>
      <w:r w:rsidRPr="00A523A3">
        <w:t>“ и</w:t>
      </w:r>
      <w:proofErr w:type="gramEnd"/>
      <w:r w:rsidRPr="00A523A3">
        <w:t xml:space="preserve"> „Нектар</w:t>
      </w:r>
      <w:proofErr w:type="gramStart"/>
      <w:r w:rsidRPr="00A523A3">
        <w:t>2022“ .</w:t>
      </w:r>
      <w:proofErr w:type="gramEnd"/>
      <w:r w:rsidRPr="00A523A3">
        <w:t xml:space="preserve"> </w:t>
      </w:r>
      <w:proofErr w:type="spellStart"/>
      <w:r w:rsidRPr="00A523A3">
        <w:t>Број</w:t>
      </w:r>
      <w:proofErr w:type="spellEnd"/>
      <w:r w:rsidRPr="00A523A3">
        <w:t xml:space="preserve"> </w:t>
      </w:r>
      <w:proofErr w:type="spellStart"/>
      <w:r w:rsidRPr="00A523A3">
        <w:t>чланова</w:t>
      </w:r>
      <w:proofErr w:type="spellEnd"/>
      <w:r w:rsidRPr="00A523A3">
        <w:t xml:space="preserve"> </w:t>
      </w:r>
      <w:proofErr w:type="spellStart"/>
      <w:r w:rsidRPr="00A523A3">
        <w:t>задруга</w:t>
      </w:r>
      <w:proofErr w:type="spellEnd"/>
      <w:r w:rsidRPr="00A523A3">
        <w:t xml:space="preserve"> </w:t>
      </w:r>
      <w:proofErr w:type="spellStart"/>
      <w:r w:rsidRPr="00A523A3">
        <w:t>се</w:t>
      </w:r>
      <w:proofErr w:type="spellEnd"/>
      <w:r w:rsidRPr="00A523A3">
        <w:t xml:space="preserve"> </w:t>
      </w:r>
      <w:proofErr w:type="spellStart"/>
      <w:r w:rsidRPr="00A523A3">
        <w:t>кре</w:t>
      </w:r>
      <w:proofErr w:type="spellEnd"/>
      <w:r w:rsidRPr="00A523A3">
        <w:rPr>
          <w:lang w:val="sr-Cyrl-CS"/>
        </w:rPr>
        <w:t>тао</w:t>
      </w:r>
      <w:r w:rsidRPr="00A523A3">
        <w:t xml:space="preserve"> </w:t>
      </w:r>
      <w:proofErr w:type="spellStart"/>
      <w:r w:rsidRPr="00A523A3">
        <w:t>од</w:t>
      </w:r>
      <w:proofErr w:type="spellEnd"/>
      <w:r w:rsidRPr="00A523A3">
        <w:t xml:space="preserve"> 10 </w:t>
      </w:r>
      <w:proofErr w:type="spellStart"/>
      <w:r w:rsidRPr="00A523A3">
        <w:t>до</w:t>
      </w:r>
      <w:proofErr w:type="spellEnd"/>
      <w:r w:rsidRPr="00A523A3">
        <w:t xml:space="preserve"> 20 и </w:t>
      </w:r>
      <w:proofErr w:type="spellStart"/>
      <w:r w:rsidRPr="00A523A3">
        <w:t>углавном</w:t>
      </w:r>
      <w:proofErr w:type="spellEnd"/>
      <w:r w:rsidRPr="00A523A3">
        <w:t xml:space="preserve"> </w:t>
      </w:r>
      <w:proofErr w:type="spellStart"/>
      <w:r w:rsidRPr="00A523A3">
        <w:t>су</w:t>
      </w:r>
      <w:proofErr w:type="spellEnd"/>
      <w:r w:rsidRPr="00A523A3">
        <w:t xml:space="preserve"> </w:t>
      </w:r>
      <w:proofErr w:type="spellStart"/>
      <w:r w:rsidRPr="00A523A3">
        <w:t>то</w:t>
      </w:r>
      <w:proofErr w:type="spellEnd"/>
      <w:r w:rsidRPr="00A523A3">
        <w:t xml:space="preserve"> </w:t>
      </w:r>
      <w:proofErr w:type="spellStart"/>
      <w:r w:rsidRPr="00A523A3">
        <w:t>чланови</w:t>
      </w:r>
      <w:proofErr w:type="spellEnd"/>
      <w:r w:rsidRPr="00A523A3">
        <w:t xml:space="preserve"> </w:t>
      </w:r>
      <w:proofErr w:type="spellStart"/>
      <w:r w:rsidRPr="00A523A3">
        <w:t>домаћинства</w:t>
      </w:r>
      <w:proofErr w:type="spellEnd"/>
      <w:r w:rsidRPr="00A523A3">
        <w:t xml:space="preserve">. </w:t>
      </w:r>
      <w:proofErr w:type="spellStart"/>
      <w:r w:rsidRPr="00A523A3">
        <w:t>На</w:t>
      </w:r>
      <w:proofErr w:type="spellEnd"/>
      <w:r w:rsidRPr="00A523A3">
        <w:t xml:space="preserve"> </w:t>
      </w:r>
      <w:proofErr w:type="spellStart"/>
      <w:r w:rsidRPr="00A523A3">
        <w:t>иницијативу</w:t>
      </w:r>
      <w:proofErr w:type="spellEnd"/>
      <w:r w:rsidRPr="00A523A3">
        <w:t xml:space="preserve"> </w:t>
      </w:r>
      <w:proofErr w:type="spellStart"/>
      <w:r w:rsidRPr="00A523A3">
        <w:t>пројекта</w:t>
      </w:r>
      <w:proofErr w:type="spellEnd"/>
      <w:r w:rsidRPr="00A523A3">
        <w:t xml:space="preserve"> „</w:t>
      </w:r>
      <w:proofErr w:type="spellStart"/>
      <w:r w:rsidRPr="00A523A3">
        <w:t>Река</w:t>
      </w:r>
      <w:proofErr w:type="spellEnd"/>
      <w:r w:rsidRPr="00A523A3">
        <w:t xml:space="preserve"> </w:t>
      </w:r>
      <w:proofErr w:type="spellStart"/>
      <w:proofErr w:type="gramStart"/>
      <w:r w:rsidRPr="00A523A3">
        <w:t>млека</w:t>
      </w:r>
      <w:proofErr w:type="spellEnd"/>
      <w:r w:rsidRPr="00A523A3">
        <w:t>“</w:t>
      </w:r>
      <w:proofErr w:type="gramEnd"/>
      <w:r w:rsidRPr="00A523A3">
        <w:t xml:space="preserve">, </w:t>
      </w:r>
      <w:proofErr w:type="spellStart"/>
      <w:r w:rsidRPr="00A523A3">
        <w:t>који</w:t>
      </w:r>
      <w:proofErr w:type="spellEnd"/>
      <w:r w:rsidRPr="00A523A3">
        <w:t xml:space="preserve"> </w:t>
      </w:r>
      <w:proofErr w:type="spellStart"/>
      <w:r w:rsidRPr="00A523A3">
        <w:t>спроводе</w:t>
      </w:r>
      <w:proofErr w:type="spellEnd"/>
      <w:r w:rsidRPr="00A523A3">
        <w:t xml:space="preserve"> СИДА и </w:t>
      </w:r>
      <w:proofErr w:type="spellStart"/>
      <w:r w:rsidRPr="00A523A3">
        <w:t>шведска</w:t>
      </w:r>
      <w:proofErr w:type="spellEnd"/>
      <w:r w:rsidRPr="00A523A3">
        <w:t xml:space="preserve"> </w:t>
      </w:r>
      <w:proofErr w:type="spellStart"/>
      <w:r w:rsidRPr="00A523A3">
        <w:t>консултантска</w:t>
      </w:r>
      <w:proofErr w:type="spellEnd"/>
      <w:r w:rsidRPr="00A523A3">
        <w:t xml:space="preserve"> </w:t>
      </w:r>
      <w:proofErr w:type="spellStart"/>
      <w:r w:rsidRPr="00A523A3">
        <w:t>кућа</w:t>
      </w:r>
      <w:proofErr w:type="spellEnd"/>
      <w:r w:rsidRPr="00A523A3">
        <w:t xml:space="preserve"> „</w:t>
      </w:r>
      <w:proofErr w:type="spellStart"/>
      <w:proofErr w:type="gramStart"/>
      <w:r w:rsidRPr="00A523A3">
        <w:t>Опто</w:t>
      </w:r>
      <w:proofErr w:type="spellEnd"/>
      <w:r w:rsidRPr="00A523A3">
        <w:t>“</w:t>
      </w:r>
      <w:proofErr w:type="gramEnd"/>
      <w:r w:rsidRPr="00A523A3">
        <w:t xml:space="preserve">, </w:t>
      </w:r>
      <w:proofErr w:type="spellStart"/>
      <w:r w:rsidRPr="00A523A3">
        <w:t>основане</w:t>
      </w:r>
      <w:proofErr w:type="spellEnd"/>
      <w:r w:rsidRPr="00A523A3">
        <w:t xml:space="preserve"> </w:t>
      </w:r>
      <w:proofErr w:type="spellStart"/>
      <w:r w:rsidRPr="00A523A3">
        <w:t>су</w:t>
      </w:r>
      <w:proofErr w:type="spellEnd"/>
      <w:r w:rsidRPr="00A523A3">
        <w:t xml:space="preserve"> </w:t>
      </w:r>
      <w:proofErr w:type="spellStart"/>
      <w:r w:rsidRPr="00A523A3">
        <w:t>иако</w:t>
      </w:r>
      <w:proofErr w:type="spellEnd"/>
      <w:r w:rsidRPr="00A523A3">
        <w:t xml:space="preserve"> </w:t>
      </w:r>
      <w:proofErr w:type="spellStart"/>
      <w:r w:rsidRPr="00A523A3">
        <w:t>нису</w:t>
      </w:r>
      <w:proofErr w:type="spellEnd"/>
      <w:r w:rsidRPr="00A523A3">
        <w:t xml:space="preserve"> </w:t>
      </w:r>
      <w:proofErr w:type="spellStart"/>
      <w:r w:rsidRPr="00A523A3">
        <w:t>још</w:t>
      </w:r>
      <w:proofErr w:type="spellEnd"/>
      <w:r w:rsidRPr="00A523A3">
        <w:t xml:space="preserve"> </w:t>
      </w:r>
      <w:proofErr w:type="spellStart"/>
      <w:r w:rsidRPr="00A523A3">
        <w:t>регистроване</w:t>
      </w:r>
      <w:proofErr w:type="spellEnd"/>
      <w:r w:rsidRPr="00A523A3">
        <w:t xml:space="preserve"> </w:t>
      </w:r>
      <w:proofErr w:type="spellStart"/>
      <w:r w:rsidRPr="00A523A3">
        <w:t>две</w:t>
      </w:r>
      <w:proofErr w:type="spellEnd"/>
      <w:r w:rsidRPr="00A523A3">
        <w:t xml:space="preserve"> </w:t>
      </w:r>
      <w:proofErr w:type="spellStart"/>
      <w:r w:rsidRPr="00A523A3">
        <w:t>задруге</w:t>
      </w:r>
      <w:proofErr w:type="spellEnd"/>
      <w:r w:rsidRPr="00A523A3">
        <w:t xml:space="preserve">: </w:t>
      </w:r>
      <w:proofErr w:type="spellStart"/>
      <w:r w:rsidRPr="00A523A3">
        <w:t>задруга</w:t>
      </w:r>
      <w:proofErr w:type="spellEnd"/>
      <w:r w:rsidRPr="00A523A3">
        <w:t xml:space="preserve"> „</w:t>
      </w:r>
      <w:proofErr w:type="spellStart"/>
      <w:r w:rsidRPr="00A523A3">
        <w:t>Велики</w:t>
      </w:r>
      <w:proofErr w:type="spellEnd"/>
      <w:r w:rsidRPr="00A523A3">
        <w:t xml:space="preserve"> </w:t>
      </w:r>
      <w:proofErr w:type="spellStart"/>
      <w:proofErr w:type="gramStart"/>
      <w:r w:rsidRPr="00A523A3">
        <w:t>Трновац</w:t>
      </w:r>
      <w:proofErr w:type="spellEnd"/>
      <w:r w:rsidRPr="00A523A3">
        <w:t>“ и</w:t>
      </w:r>
      <w:proofErr w:type="gramEnd"/>
      <w:r w:rsidRPr="00A523A3">
        <w:t xml:space="preserve"> </w:t>
      </w:r>
      <w:proofErr w:type="spellStart"/>
      <w:r w:rsidRPr="00A523A3">
        <w:t>задруга</w:t>
      </w:r>
      <w:proofErr w:type="spellEnd"/>
      <w:r w:rsidRPr="00A523A3">
        <w:t xml:space="preserve"> „</w:t>
      </w:r>
      <w:proofErr w:type="spellStart"/>
      <w:proofErr w:type="gramStart"/>
      <w:r w:rsidRPr="00A523A3">
        <w:t>Раковац</w:t>
      </w:r>
      <w:proofErr w:type="spellEnd"/>
      <w:r w:rsidRPr="00A523A3">
        <w:t>“</w:t>
      </w:r>
      <w:proofErr w:type="gramEnd"/>
      <w:r w:rsidRPr="00A523A3">
        <w:t xml:space="preserve">. </w:t>
      </w:r>
      <w:proofErr w:type="spellStart"/>
      <w:r w:rsidRPr="00A523A3">
        <w:t>Обе</w:t>
      </w:r>
      <w:proofErr w:type="spellEnd"/>
      <w:r w:rsidRPr="00A523A3">
        <w:t xml:space="preserve"> </w:t>
      </w:r>
      <w:proofErr w:type="spellStart"/>
      <w:r w:rsidRPr="00A523A3">
        <w:t>ове</w:t>
      </w:r>
      <w:proofErr w:type="spellEnd"/>
      <w:r w:rsidRPr="00A523A3">
        <w:t xml:space="preserve"> </w:t>
      </w:r>
      <w:proofErr w:type="spellStart"/>
      <w:r w:rsidRPr="00A523A3">
        <w:t>задруге</w:t>
      </w:r>
      <w:proofErr w:type="spellEnd"/>
      <w:r w:rsidRPr="00A523A3">
        <w:t xml:space="preserve"> </w:t>
      </w:r>
      <w:proofErr w:type="spellStart"/>
      <w:r w:rsidRPr="00A523A3">
        <w:t>броје</w:t>
      </w:r>
      <w:proofErr w:type="spellEnd"/>
      <w:r w:rsidRPr="00A523A3">
        <w:t xml:space="preserve"> </w:t>
      </w:r>
      <w:proofErr w:type="spellStart"/>
      <w:r w:rsidRPr="00A523A3">
        <w:t>по</w:t>
      </w:r>
      <w:proofErr w:type="spellEnd"/>
      <w:r w:rsidRPr="00A523A3">
        <w:t xml:space="preserve"> 13 </w:t>
      </w:r>
      <w:proofErr w:type="spellStart"/>
      <w:r w:rsidRPr="00A523A3">
        <w:t>домаћинстава</w:t>
      </w:r>
      <w:proofErr w:type="spellEnd"/>
      <w:r w:rsidRPr="00A523A3">
        <w:t xml:space="preserve"> </w:t>
      </w:r>
      <w:proofErr w:type="spellStart"/>
      <w:r w:rsidRPr="00A523A3">
        <w:t>која</w:t>
      </w:r>
      <w:proofErr w:type="spellEnd"/>
      <w:r w:rsidRPr="00A523A3">
        <w:t xml:space="preserve"> </w:t>
      </w:r>
      <w:proofErr w:type="spellStart"/>
      <w:r w:rsidRPr="00A523A3">
        <w:t>се</w:t>
      </w:r>
      <w:proofErr w:type="spellEnd"/>
      <w:r w:rsidRPr="00A523A3">
        <w:t xml:space="preserve"> </w:t>
      </w:r>
      <w:proofErr w:type="spellStart"/>
      <w:r w:rsidRPr="00A523A3">
        <w:t>претежно</w:t>
      </w:r>
      <w:proofErr w:type="spellEnd"/>
      <w:r w:rsidRPr="00A523A3">
        <w:t xml:space="preserve"> </w:t>
      </w:r>
      <w:proofErr w:type="spellStart"/>
      <w:r w:rsidRPr="00A523A3">
        <w:t>баве</w:t>
      </w:r>
      <w:proofErr w:type="spellEnd"/>
      <w:r w:rsidRPr="00A523A3">
        <w:t xml:space="preserve"> </w:t>
      </w:r>
      <w:proofErr w:type="spellStart"/>
      <w:r w:rsidRPr="00A523A3">
        <w:t>производњом</w:t>
      </w:r>
      <w:proofErr w:type="spellEnd"/>
      <w:r w:rsidRPr="00A523A3">
        <w:t xml:space="preserve"> </w:t>
      </w:r>
      <w:proofErr w:type="spellStart"/>
      <w:r w:rsidRPr="00A523A3">
        <w:t>млека</w:t>
      </w:r>
      <w:proofErr w:type="spellEnd"/>
      <w:r w:rsidRPr="00A523A3">
        <w:t xml:space="preserve"> и </w:t>
      </w:r>
      <w:proofErr w:type="spellStart"/>
      <w:r w:rsidRPr="00A523A3">
        <w:t>млечних</w:t>
      </w:r>
      <w:proofErr w:type="spellEnd"/>
      <w:r w:rsidRPr="00A523A3">
        <w:t xml:space="preserve"> </w:t>
      </w:r>
      <w:proofErr w:type="spellStart"/>
      <w:r w:rsidRPr="00A523A3">
        <w:t>производа</w:t>
      </w:r>
      <w:proofErr w:type="spellEnd"/>
      <w:r w:rsidRPr="00A523A3">
        <w:t xml:space="preserve">. </w:t>
      </w:r>
    </w:p>
    <w:p w14:paraId="6F3DF506" w14:textId="77777777" w:rsidR="00AF3236" w:rsidRDefault="00AF3236" w:rsidP="00AF3236">
      <w:pPr>
        <w:pStyle w:val="NoSpacing"/>
      </w:pPr>
      <w:r>
        <w:rPr>
          <w:lang w:val="sq-AL"/>
        </w:rPr>
        <w:t xml:space="preserve">     </w:t>
      </w:r>
      <w:r w:rsidRPr="00A523A3">
        <w:rPr>
          <w:lang w:val="sq-AL"/>
        </w:rPr>
        <w:t>Kooperativat bujqësore aktive pothuajse nuk ekzistojnë në komunën e Bujanocit e  ishin: "Rujan" (fshati Zhbevc), kooperativat bujqësore "Nesalcë" (fshati Nesalcë), kooperativa bujqësore "Levosojë" (fshati Levosojë), kooperativa bujqësore " Letovica "  shoqata e bletarëve "Polen" "Bleta". Numri i anëtarëve  i kooperativave ka variruar nga 10 deri në 20 dhe ata janë kryesisht anëtarë të familjes. Me iniciativën e projektit "lumit të qumështit", zbatuar nga SIDA dhe kompania suedeze konsulente "Opto" janë krijuar, edhe pse nuk janë ende të regjistruar dy koperativa : '' Tërnoc i Madh dhe</w:t>
      </w:r>
      <w:r w:rsidRPr="00A523A3">
        <w:t>”</w:t>
      </w:r>
      <w:r w:rsidRPr="00A523A3">
        <w:rPr>
          <w:lang w:val="sq-AL"/>
        </w:rPr>
        <w:t xml:space="preserve"> Rakovac”. Të dyja këto kooperativave numërojn  rreth 13 ekonomi të angazhuar kryesisht në prodhimin e qumështit dhe produkteve të qumështit.</w:t>
      </w:r>
    </w:p>
    <w:p w14:paraId="29B5A0A7" w14:textId="77777777" w:rsidR="00B2630E" w:rsidRPr="00A523A3" w:rsidRDefault="00B2630E" w:rsidP="00AF3236">
      <w:pPr>
        <w:pStyle w:val="NoSpacing"/>
      </w:pPr>
    </w:p>
    <w:p w14:paraId="36EDCD4F" w14:textId="77777777" w:rsidR="00AF3236" w:rsidRPr="00A523A3" w:rsidRDefault="00AF3236" w:rsidP="00AF3236">
      <w:pPr>
        <w:pStyle w:val="NoSpacing"/>
      </w:pPr>
      <w:r w:rsidRPr="00A523A3">
        <w:rPr>
          <w:lang w:val="sq-AL"/>
        </w:rPr>
        <w:t xml:space="preserve">     </w:t>
      </w:r>
      <w:proofErr w:type="spellStart"/>
      <w:r w:rsidRPr="00A523A3">
        <w:t>Пољопривредне</w:t>
      </w:r>
      <w:proofErr w:type="spellEnd"/>
      <w:r w:rsidRPr="00A523A3">
        <w:t xml:space="preserve"> </w:t>
      </w:r>
      <w:proofErr w:type="spellStart"/>
      <w:r w:rsidRPr="00A523A3">
        <w:t>задруге</w:t>
      </w:r>
      <w:proofErr w:type="spellEnd"/>
      <w:r w:rsidRPr="00A523A3">
        <w:t xml:space="preserve"> у </w:t>
      </w:r>
      <w:proofErr w:type="spellStart"/>
      <w:r w:rsidRPr="00A523A3">
        <w:t>општини</w:t>
      </w:r>
      <w:proofErr w:type="spellEnd"/>
      <w:r w:rsidRPr="00A523A3">
        <w:t xml:space="preserve"> </w:t>
      </w:r>
      <w:proofErr w:type="spellStart"/>
      <w:r w:rsidRPr="00A523A3">
        <w:t>Бујановац</w:t>
      </w:r>
      <w:proofErr w:type="spellEnd"/>
      <w:r w:rsidRPr="00A523A3">
        <w:t xml:space="preserve"> </w:t>
      </w:r>
      <w:proofErr w:type="spellStart"/>
      <w:r w:rsidRPr="00A523A3">
        <w:t>се</w:t>
      </w:r>
      <w:proofErr w:type="spellEnd"/>
      <w:r w:rsidRPr="00A523A3">
        <w:t xml:space="preserve"> </w:t>
      </w:r>
      <w:proofErr w:type="spellStart"/>
      <w:r w:rsidRPr="00A523A3">
        <w:t>претежно</w:t>
      </w:r>
      <w:proofErr w:type="spellEnd"/>
      <w:r w:rsidRPr="00A523A3">
        <w:t xml:space="preserve"> </w:t>
      </w:r>
      <w:proofErr w:type="spellStart"/>
      <w:r w:rsidRPr="00A523A3">
        <w:t>бав</w:t>
      </w:r>
      <w:r w:rsidRPr="00A523A3">
        <w:rPr>
          <w:lang w:val="sr-Cyrl-CS"/>
        </w:rPr>
        <w:t>иле</w:t>
      </w:r>
      <w:proofErr w:type="spellEnd"/>
      <w:r w:rsidRPr="00A523A3">
        <w:rPr>
          <w:lang w:val="sr-Cyrl-CS"/>
        </w:rPr>
        <w:t xml:space="preserve"> </w:t>
      </w:r>
      <w:proofErr w:type="spellStart"/>
      <w:r w:rsidRPr="00A523A3">
        <w:t>узгајањем</w:t>
      </w:r>
      <w:proofErr w:type="spellEnd"/>
      <w:r w:rsidRPr="00A523A3">
        <w:t xml:space="preserve"> </w:t>
      </w:r>
      <w:proofErr w:type="spellStart"/>
      <w:r w:rsidRPr="00A523A3">
        <w:t>поврћа</w:t>
      </w:r>
      <w:proofErr w:type="spellEnd"/>
      <w:r w:rsidRPr="00A523A3">
        <w:t xml:space="preserve">. </w:t>
      </w:r>
      <w:proofErr w:type="spellStart"/>
      <w:r w:rsidRPr="00A523A3">
        <w:t>Већина</w:t>
      </w:r>
      <w:proofErr w:type="spellEnd"/>
      <w:r w:rsidRPr="00A523A3">
        <w:t xml:space="preserve"> </w:t>
      </w:r>
      <w:proofErr w:type="spellStart"/>
      <w:r w:rsidRPr="00A523A3">
        <w:t>задруга</w:t>
      </w:r>
      <w:proofErr w:type="spellEnd"/>
      <w:r w:rsidRPr="00A523A3">
        <w:t xml:space="preserve"> </w:t>
      </w:r>
      <w:proofErr w:type="spellStart"/>
      <w:r w:rsidRPr="00A523A3">
        <w:t>има</w:t>
      </w:r>
      <w:r w:rsidRPr="00A523A3">
        <w:rPr>
          <w:lang w:val="sr-Cyrl-CS"/>
        </w:rPr>
        <w:t>ле</w:t>
      </w:r>
      <w:proofErr w:type="spellEnd"/>
      <w:r w:rsidRPr="00A523A3">
        <w:rPr>
          <w:lang w:val="sr-Cyrl-CS"/>
        </w:rPr>
        <w:t xml:space="preserve"> </w:t>
      </w:r>
      <w:proofErr w:type="gramStart"/>
      <w:r w:rsidRPr="00A523A3">
        <w:rPr>
          <w:lang w:val="sr-Cyrl-CS"/>
        </w:rPr>
        <w:t xml:space="preserve">су </w:t>
      </w:r>
      <w:r w:rsidRPr="00A523A3">
        <w:t xml:space="preserve"> </w:t>
      </w:r>
      <w:proofErr w:type="spellStart"/>
      <w:r w:rsidRPr="00A523A3">
        <w:t>уговоре</w:t>
      </w:r>
      <w:proofErr w:type="spellEnd"/>
      <w:proofErr w:type="gramEnd"/>
      <w:r w:rsidRPr="00A523A3">
        <w:t xml:space="preserve"> </w:t>
      </w:r>
      <w:proofErr w:type="spellStart"/>
      <w:r w:rsidRPr="00A523A3">
        <w:t>потписане</w:t>
      </w:r>
      <w:proofErr w:type="spellEnd"/>
      <w:r w:rsidRPr="00A523A3">
        <w:t xml:space="preserve"> </w:t>
      </w:r>
      <w:proofErr w:type="spellStart"/>
      <w:r w:rsidRPr="00A523A3">
        <w:t>са</w:t>
      </w:r>
      <w:proofErr w:type="spellEnd"/>
      <w:r w:rsidRPr="00A523A3">
        <w:t xml:space="preserve"> </w:t>
      </w:r>
      <w:proofErr w:type="spellStart"/>
      <w:r w:rsidRPr="00A523A3">
        <w:t>великим</w:t>
      </w:r>
      <w:proofErr w:type="spellEnd"/>
      <w:r w:rsidRPr="00A523A3">
        <w:t xml:space="preserve"> </w:t>
      </w:r>
      <w:proofErr w:type="spellStart"/>
      <w:r w:rsidRPr="00A523A3">
        <w:t>супермаркетима</w:t>
      </w:r>
      <w:proofErr w:type="spellEnd"/>
      <w:r w:rsidRPr="00A523A3">
        <w:t xml:space="preserve"> (</w:t>
      </w:r>
      <w:proofErr w:type="spellStart"/>
      <w:r w:rsidRPr="00A523A3">
        <w:t>некада</w:t>
      </w:r>
      <w:proofErr w:type="spellEnd"/>
      <w:r w:rsidRPr="00A523A3">
        <w:t xml:space="preserve"> Ц </w:t>
      </w:r>
      <w:proofErr w:type="spellStart"/>
      <w:r w:rsidRPr="00A523A3">
        <w:t>маркетом</w:t>
      </w:r>
      <w:proofErr w:type="spellEnd"/>
      <w:r w:rsidRPr="00A523A3">
        <w:t xml:space="preserve">, </w:t>
      </w:r>
      <w:proofErr w:type="spellStart"/>
      <w:r w:rsidRPr="00A523A3">
        <w:t>сада</w:t>
      </w:r>
      <w:proofErr w:type="spellEnd"/>
      <w:r w:rsidRPr="00A523A3">
        <w:t xml:space="preserve"> </w:t>
      </w:r>
      <w:proofErr w:type="spellStart"/>
      <w:r w:rsidRPr="00A523A3">
        <w:t>Маxи</w:t>
      </w:r>
      <w:proofErr w:type="spellEnd"/>
      <w:r w:rsidRPr="00A523A3">
        <w:t xml:space="preserve"> </w:t>
      </w:r>
      <w:proofErr w:type="spellStart"/>
      <w:r w:rsidRPr="00A523A3">
        <w:t>маркетима</w:t>
      </w:r>
      <w:proofErr w:type="spellEnd"/>
      <w:r w:rsidRPr="00A523A3">
        <w:t xml:space="preserve">) и </w:t>
      </w:r>
      <w:proofErr w:type="spellStart"/>
      <w:r w:rsidRPr="00A523A3">
        <w:t>другим</w:t>
      </w:r>
      <w:proofErr w:type="spellEnd"/>
      <w:r w:rsidRPr="00A523A3">
        <w:t xml:space="preserve"> </w:t>
      </w:r>
      <w:proofErr w:type="spellStart"/>
      <w:r w:rsidRPr="00A523A3">
        <w:t>продајним</w:t>
      </w:r>
      <w:proofErr w:type="spellEnd"/>
      <w:r w:rsidRPr="00A523A3">
        <w:t xml:space="preserve"> </w:t>
      </w:r>
      <w:proofErr w:type="spellStart"/>
      <w:r w:rsidRPr="00A523A3">
        <w:t>местима</w:t>
      </w:r>
      <w:proofErr w:type="spellEnd"/>
      <w:r w:rsidRPr="00A523A3">
        <w:t xml:space="preserve"> у </w:t>
      </w:r>
      <w:proofErr w:type="spellStart"/>
      <w:r w:rsidRPr="00A523A3">
        <w:t>Београду</w:t>
      </w:r>
      <w:proofErr w:type="spellEnd"/>
      <w:r w:rsidRPr="00A523A3">
        <w:t xml:space="preserve">. </w:t>
      </w:r>
      <w:proofErr w:type="spellStart"/>
      <w:r w:rsidRPr="00A523A3">
        <w:t>Потенцијал</w:t>
      </w:r>
      <w:proofErr w:type="spellEnd"/>
      <w:r w:rsidRPr="00A523A3">
        <w:t xml:space="preserve"> </w:t>
      </w:r>
      <w:proofErr w:type="spellStart"/>
      <w:r w:rsidRPr="00A523A3">
        <w:t>за</w:t>
      </w:r>
      <w:proofErr w:type="spellEnd"/>
      <w:r w:rsidRPr="00A523A3">
        <w:t xml:space="preserve"> </w:t>
      </w:r>
      <w:proofErr w:type="spellStart"/>
      <w:r w:rsidRPr="00A523A3">
        <w:t>развој</w:t>
      </w:r>
      <w:proofErr w:type="spellEnd"/>
      <w:r w:rsidRPr="00A523A3">
        <w:t xml:space="preserve"> </w:t>
      </w:r>
      <w:proofErr w:type="spellStart"/>
      <w:r w:rsidRPr="00A523A3">
        <w:t>пољопривреде</w:t>
      </w:r>
      <w:proofErr w:type="spellEnd"/>
      <w:r w:rsidRPr="00A523A3">
        <w:t xml:space="preserve"> </w:t>
      </w:r>
      <w:proofErr w:type="spellStart"/>
      <w:r w:rsidRPr="00A523A3">
        <w:t>је</w:t>
      </w:r>
      <w:proofErr w:type="spellEnd"/>
      <w:r w:rsidRPr="00A523A3">
        <w:t xml:space="preserve"> </w:t>
      </w:r>
      <w:proofErr w:type="spellStart"/>
      <w:r w:rsidRPr="00A523A3">
        <w:t>повртарство</w:t>
      </w:r>
      <w:proofErr w:type="spellEnd"/>
      <w:r w:rsidRPr="00A523A3">
        <w:t xml:space="preserve"> (</w:t>
      </w:r>
      <w:proofErr w:type="spellStart"/>
      <w:r w:rsidRPr="00A523A3">
        <w:t>отворено</w:t>
      </w:r>
      <w:proofErr w:type="spellEnd"/>
      <w:r w:rsidRPr="00A523A3">
        <w:t xml:space="preserve"> и </w:t>
      </w:r>
      <w:proofErr w:type="spellStart"/>
      <w:r w:rsidRPr="00A523A3">
        <w:t>пластеници</w:t>
      </w:r>
      <w:proofErr w:type="spellEnd"/>
      <w:r w:rsidRPr="00A523A3">
        <w:t xml:space="preserve">), </w:t>
      </w:r>
      <w:proofErr w:type="spellStart"/>
      <w:r w:rsidRPr="00A523A3">
        <w:t>док</w:t>
      </w:r>
      <w:proofErr w:type="spellEnd"/>
      <w:r w:rsidRPr="00A523A3">
        <w:t xml:space="preserve"> </w:t>
      </w:r>
      <w:proofErr w:type="spellStart"/>
      <w:r w:rsidRPr="00A523A3">
        <w:t>на</w:t>
      </w:r>
      <w:proofErr w:type="spellEnd"/>
      <w:r w:rsidRPr="00A523A3">
        <w:t xml:space="preserve"> </w:t>
      </w:r>
      <w:proofErr w:type="spellStart"/>
      <w:r w:rsidRPr="00A523A3">
        <w:t>већим</w:t>
      </w:r>
      <w:proofErr w:type="spellEnd"/>
      <w:r w:rsidRPr="00A523A3">
        <w:t xml:space="preserve"> </w:t>
      </w:r>
      <w:proofErr w:type="spellStart"/>
      <w:r w:rsidRPr="00A523A3">
        <w:t>надморским</w:t>
      </w:r>
      <w:proofErr w:type="spellEnd"/>
      <w:r w:rsidRPr="00A523A3">
        <w:t xml:space="preserve"> </w:t>
      </w:r>
      <w:proofErr w:type="spellStart"/>
      <w:r w:rsidRPr="00A523A3">
        <w:t>висинама</w:t>
      </w:r>
      <w:proofErr w:type="spellEnd"/>
      <w:r w:rsidRPr="00A523A3">
        <w:t xml:space="preserve"> у </w:t>
      </w:r>
      <w:proofErr w:type="spellStart"/>
      <w:r w:rsidRPr="00A523A3">
        <w:t>општини</w:t>
      </w:r>
      <w:proofErr w:type="spellEnd"/>
      <w:r w:rsidRPr="00A523A3">
        <w:t xml:space="preserve"> </w:t>
      </w:r>
      <w:proofErr w:type="spellStart"/>
      <w:r w:rsidRPr="00A523A3">
        <w:t>постоји</w:t>
      </w:r>
      <w:proofErr w:type="spellEnd"/>
      <w:r w:rsidRPr="00A523A3">
        <w:t xml:space="preserve"> </w:t>
      </w:r>
      <w:proofErr w:type="spellStart"/>
      <w:r w:rsidRPr="00A523A3">
        <w:t>потенцијал</w:t>
      </w:r>
      <w:proofErr w:type="spellEnd"/>
      <w:r w:rsidRPr="00A523A3">
        <w:t xml:space="preserve"> </w:t>
      </w:r>
      <w:proofErr w:type="spellStart"/>
      <w:r w:rsidRPr="00A523A3">
        <w:t>за</w:t>
      </w:r>
      <w:proofErr w:type="spellEnd"/>
      <w:r w:rsidRPr="00A523A3">
        <w:t xml:space="preserve"> </w:t>
      </w:r>
      <w:proofErr w:type="spellStart"/>
      <w:r w:rsidRPr="00A523A3">
        <w:t>сточарство</w:t>
      </w:r>
      <w:proofErr w:type="spellEnd"/>
      <w:r w:rsidRPr="00A523A3">
        <w:t xml:space="preserve"> и </w:t>
      </w:r>
      <w:proofErr w:type="spellStart"/>
      <w:r w:rsidRPr="00A523A3">
        <w:lastRenderedPageBreak/>
        <w:t>производњу</w:t>
      </w:r>
      <w:proofErr w:type="spellEnd"/>
      <w:r w:rsidRPr="00A523A3">
        <w:t xml:space="preserve"> и </w:t>
      </w:r>
      <w:proofErr w:type="spellStart"/>
      <w:r w:rsidRPr="00A523A3">
        <w:t>прераду</w:t>
      </w:r>
      <w:proofErr w:type="spellEnd"/>
      <w:r w:rsidRPr="00A523A3">
        <w:t xml:space="preserve"> </w:t>
      </w:r>
      <w:proofErr w:type="spellStart"/>
      <w:proofErr w:type="gramStart"/>
      <w:r w:rsidRPr="00A523A3">
        <w:t>млека.Међутим</w:t>
      </w:r>
      <w:proofErr w:type="spellEnd"/>
      <w:proofErr w:type="gramEnd"/>
      <w:r w:rsidRPr="00A523A3">
        <w:t xml:space="preserve">, </w:t>
      </w:r>
      <w:proofErr w:type="spellStart"/>
      <w:r w:rsidRPr="00A523A3">
        <w:t>за</w:t>
      </w:r>
      <w:proofErr w:type="spellEnd"/>
      <w:r w:rsidRPr="00A523A3">
        <w:t xml:space="preserve"> </w:t>
      </w:r>
      <w:proofErr w:type="spellStart"/>
      <w:r w:rsidRPr="00A523A3">
        <w:t>даљи</w:t>
      </w:r>
      <w:proofErr w:type="spellEnd"/>
      <w:r w:rsidRPr="00A523A3">
        <w:t xml:space="preserve"> </w:t>
      </w:r>
      <w:proofErr w:type="spellStart"/>
      <w:r w:rsidRPr="00A523A3">
        <w:t>развој</w:t>
      </w:r>
      <w:proofErr w:type="spellEnd"/>
      <w:r w:rsidRPr="00A523A3">
        <w:t xml:space="preserve"> у </w:t>
      </w:r>
      <w:proofErr w:type="spellStart"/>
      <w:r w:rsidRPr="00A523A3">
        <w:t>области</w:t>
      </w:r>
      <w:proofErr w:type="spellEnd"/>
      <w:r w:rsidRPr="00A523A3">
        <w:t xml:space="preserve"> </w:t>
      </w:r>
      <w:proofErr w:type="spellStart"/>
      <w:r w:rsidRPr="00A523A3">
        <w:t>прераде</w:t>
      </w:r>
      <w:proofErr w:type="spellEnd"/>
      <w:r w:rsidRPr="00A523A3">
        <w:t xml:space="preserve"> </w:t>
      </w:r>
      <w:proofErr w:type="spellStart"/>
      <w:r w:rsidRPr="00A523A3">
        <w:t>млека</w:t>
      </w:r>
      <w:proofErr w:type="spellEnd"/>
      <w:r w:rsidRPr="00A523A3">
        <w:t xml:space="preserve"> и </w:t>
      </w:r>
      <w:proofErr w:type="spellStart"/>
      <w:r w:rsidRPr="00A523A3">
        <w:t>млечних</w:t>
      </w:r>
      <w:proofErr w:type="spellEnd"/>
      <w:r w:rsidRPr="00A523A3">
        <w:t xml:space="preserve"> </w:t>
      </w:r>
      <w:proofErr w:type="spellStart"/>
      <w:r w:rsidRPr="00A523A3">
        <w:t>производа</w:t>
      </w:r>
      <w:proofErr w:type="spellEnd"/>
      <w:r w:rsidRPr="00A523A3">
        <w:t xml:space="preserve"> </w:t>
      </w:r>
      <w:proofErr w:type="spellStart"/>
      <w:r w:rsidRPr="00A523A3">
        <w:t>неопходно</w:t>
      </w:r>
      <w:proofErr w:type="spellEnd"/>
      <w:r w:rsidRPr="00A523A3">
        <w:t xml:space="preserve"> </w:t>
      </w:r>
      <w:proofErr w:type="spellStart"/>
      <w:r w:rsidRPr="00A523A3">
        <w:t>је</w:t>
      </w:r>
      <w:proofErr w:type="spellEnd"/>
      <w:r w:rsidRPr="00A523A3">
        <w:t xml:space="preserve"> </w:t>
      </w:r>
      <w:proofErr w:type="spellStart"/>
      <w:r w:rsidRPr="00A523A3">
        <w:t>купити</w:t>
      </w:r>
      <w:proofErr w:type="spellEnd"/>
      <w:r w:rsidRPr="00A523A3">
        <w:t xml:space="preserve"> </w:t>
      </w:r>
      <w:proofErr w:type="spellStart"/>
      <w:r w:rsidRPr="00A523A3">
        <w:t>добру</w:t>
      </w:r>
      <w:proofErr w:type="spellEnd"/>
      <w:r w:rsidRPr="00A523A3">
        <w:t xml:space="preserve"> </w:t>
      </w:r>
      <w:proofErr w:type="spellStart"/>
      <w:r w:rsidRPr="00A523A3">
        <w:t>хладњач</w:t>
      </w:r>
      <w:proofErr w:type="spellEnd"/>
      <w:r w:rsidRPr="00A523A3">
        <w:t xml:space="preserve"> у и </w:t>
      </w:r>
      <w:proofErr w:type="spellStart"/>
      <w:r w:rsidRPr="00A523A3">
        <w:t>организовати</w:t>
      </w:r>
      <w:proofErr w:type="spellEnd"/>
      <w:r w:rsidRPr="00A523A3">
        <w:t xml:space="preserve"> </w:t>
      </w:r>
      <w:proofErr w:type="spellStart"/>
      <w:r w:rsidRPr="00A523A3">
        <w:t>транспорт</w:t>
      </w:r>
      <w:proofErr w:type="spellEnd"/>
      <w:r w:rsidRPr="00A523A3">
        <w:t xml:space="preserve"> </w:t>
      </w:r>
      <w:proofErr w:type="spellStart"/>
      <w:r w:rsidRPr="00A523A3">
        <w:t>робе</w:t>
      </w:r>
      <w:proofErr w:type="spellEnd"/>
      <w:r w:rsidRPr="00A523A3">
        <w:t>.</w:t>
      </w:r>
    </w:p>
    <w:p w14:paraId="24531DD4" w14:textId="77777777" w:rsidR="00B2630E" w:rsidRDefault="00AF3236" w:rsidP="00AF3236">
      <w:r w:rsidRPr="00A523A3">
        <w:rPr>
          <w:rStyle w:val="hps"/>
          <w:lang w:val="sq-AL"/>
        </w:rPr>
        <w:t xml:space="preserve">     Kooperativat bujqësore</w:t>
      </w:r>
      <w:r w:rsidRPr="00A523A3">
        <w:rPr>
          <w:lang w:val="sq-AL"/>
        </w:rPr>
        <w:t xml:space="preserve"> </w:t>
      </w:r>
      <w:r w:rsidRPr="00A523A3">
        <w:rPr>
          <w:rStyle w:val="hps"/>
          <w:lang w:val="sq-AL"/>
        </w:rPr>
        <w:t>në</w:t>
      </w:r>
      <w:r w:rsidRPr="00A523A3">
        <w:rPr>
          <w:lang w:val="sq-AL"/>
        </w:rPr>
        <w:t xml:space="preserve"> </w:t>
      </w:r>
      <w:r w:rsidRPr="00A523A3">
        <w:rPr>
          <w:rStyle w:val="hps"/>
          <w:lang w:val="sq-AL"/>
        </w:rPr>
        <w:t>komunën e Bujanocit</w:t>
      </w:r>
      <w:r w:rsidRPr="00A523A3">
        <w:rPr>
          <w:lang w:val="sq-AL"/>
        </w:rPr>
        <w:t xml:space="preserve"> </w:t>
      </w:r>
      <w:r w:rsidRPr="00A523A3">
        <w:rPr>
          <w:rStyle w:val="hps"/>
          <w:lang w:val="sq-AL"/>
        </w:rPr>
        <w:t xml:space="preserve"> kryesisht ishin të </w:t>
      </w:r>
      <w:r w:rsidRPr="00A523A3">
        <w:rPr>
          <w:lang w:val="sq-AL"/>
        </w:rPr>
        <w:t xml:space="preserve"> </w:t>
      </w:r>
      <w:r w:rsidRPr="00A523A3">
        <w:rPr>
          <w:rStyle w:val="hps"/>
          <w:lang w:val="sq-AL"/>
        </w:rPr>
        <w:t xml:space="preserve"> angazhuara</w:t>
      </w:r>
      <w:r w:rsidRPr="00A523A3">
        <w:rPr>
          <w:lang w:val="sq-AL"/>
        </w:rPr>
        <w:t xml:space="preserve"> </w:t>
      </w:r>
      <w:r w:rsidRPr="00A523A3">
        <w:rPr>
          <w:rStyle w:val="hps"/>
          <w:lang w:val="sq-AL"/>
        </w:rPr>
        <w:t>në kultivimin e perimeve</w:t>
      </w:r>
      <w:r w:rsidRPr="00A523A3">
        <w:rPr>
          <w:lang w:val="sq-AL"/>
        </w:rPr>
        <w:t xml:space="preserve"> . </w:t>
      </w:r>
      <w:r w:rsidRPr="00A523A3">
        <w:rPr>
          <w:rStyle w:val="hps"/>
          <w:lang w:val="sq-AL"/>
        </w:rPr>
        <w:t>Shumica e</w:t>
      </w:r>
      <w:r w:rsidRPr="00A523A3">
        <w:rPr>
          <w:lang w:val="sq-AL"/>
        </w:rPr>
        <w:t xml:space="preserve"> </w:t>
      </w:r>
      <w:r w:rsidRPr="00A523A3">
        <w:rPr>
          <w:rStyle w:val="hps"/>
          <w:lang w:val="sq-AL"/>
        </w:rPr>
        <w:t>kooperativave</w:t>
      </w:r>
      <w:r w:rsidRPr="00A523A3">
        <w:rPr>
          <w:lang w:val="sq-AL"/>
        </w:rPr>
        <w:t xml:space="preserve"> </w:t>
      </w:r>
      <w:r w:rsidRPr="00A523A3">
        <w:rPr>
          <w:rStyle w:val="hps"/>
          <w:lang w:val="sq-AL"/>
        </w:rPr>
        <w:t>kanë pasur kontrata</w:t>
      </w:r>
      <w:r w:rsidRPr="00A523A3">
        <w:rPr>
          <w:lang w:val="sq-AL"/>
        </w:rPr>
        <w:t xml:space="preserve"> </w:t>
      </w:r>
      <w:r w:rsidRPr="00A523A3">
        <w:rPr>
          <w:rStyle w:val="hps"/>
          <w:lang w:val="sq-AL"/>
        </w:rPr>
        <w:t>të nënshkruara</w:t>
      </w:r>
      <w:r w:rsidRPr="00A523A3">
        <w:rPr>
          <w:lang w:val="sq-AL"/>
        </w:rPr>
        <w:t xml:space="preserve"> </w:t>
      </w:r>
      <w:r w:rsidRPr="00A523A3">
        <w:rPr>
          <w:rStyle w:val="hps"/>
          <w:lang w:val="sq-AL"/>
        </w:rPr>
        <w:t>me</w:t>
      </w:r>
      <w:r w:rsidRPr="00A523A3">
        <w:rPr>
          <w:lang w:val="sq-AL"/>
        </w:rPr>
        <w:t xml:space="preserve"> </w:t>
      </w:r>
      <w:r w:rsidRPr="00A523A3">
        <w:rPr>
          <w:rStyle w:val="hps"/>
          <w:lang w:val="sq-AL"/>
        </w:rPr>
        <w:t>supermarkete të mëdha</w:t>
      </w:r>
      <w:r w:rsidRPr="00A523A3">
        <w:rPr>
          <w:lang w:val="sq-AL"/>
        </w:rPr>
        <w:t xml:space="preserve"> </w:t>
      </w:r>
      <w:r w:rsidRPr="00A523A3">
        <w:rPr>
          <w:rStyle w:val="hps"/>
          <w:lang w:val="sq-AL"/>
        </w:rPr>
        <w:t>(</w:t>
      </w:r>
      <w:r w:rsidRPr="00A523A3">
        <w:rPr>
          <w:lang w:val="sq-AL"/>
        </w:rPr>
        <w:t xml:space="preserve">dikur </w:t>
      </w:r>
      <w:r w:rsidRPr="00A523A3">
        <w:rPr>
          <w:rStyle w:val="hps"/>
          <w:lang w:val="sq-AL"/>
        </w:rPr>
        <w:t>C market</w:t>
      </w:r>
      <w:r w:rsidRPr="00A523A3">
        <w:rPr>
          <w:lang w:val="sq-AL"/>
        </w:rPr>
        <w:t xml:space="preserve">, </w:t>
      </w:r>
      <w:r w:rsidRPr="00A523A3">
        <w:rPr>
          <w:rStyle w:val="hps"/>
          <w:lang w:val="sq-AL"/>
        </w:rPr>
        <w:t>tani</w:t>
      </w:r>
      <w:r w:rsidRPr="00A523A3">
        <w:rPr>
          <w:lang w:val="sq-AL"/>
        </w:rPr>
        <w:t xml:space="preserve"> </w:t>
      </w:r>
      <w:r w:rsidRPr="00A523A3">
        <w:rPr>
          <w:rStyle w:val="hps"/>
          <w:lang w:val="sq-AL"/>
        </w:rPr>
        <w:t>supermarket</w:t>
      </w:r>
      <w:r w:rsidRPr="00A523A3">
        <w:rPr>
          <w:lang w:val="sq-AL"/>
        </w:rPr>
        <w:t xml:space="preserve"> </w:t>
      </w:r>
      <w:r w:rsidRPr="00A523A3">
        <w:rPr>
          <w:rStyle w:val="hps"/>
          <w:lang w:val="sq-AL"/>
        </w:rPr>
        <w:t>Maxi</w:t>
      </w:r>
      <w:r w:rsidRPr="00A523A3">
        <w:rPr>
          <w:lang w:val="sq-AL"/>
        </w:rPr>
        <w:t xml:space="preserve">) dhe në </w:t>
      </w:r>
      <w:r w:rsidRPr="00A523A3">
        <w:rPr>
          <w:rStyle w:val="hps"/>
          <w:lang w:val="sq-AL"/>
        </w:rPr>
        <w:t>vende  tjera</w:t>
      </w:r>
      <w:r w:rsidRPr="00A523A3">
        <w:rPr>
          <w:lang w:val="sq-AL"/>
        </w:rPr>
        <w:t xml:space="preserve"> </w:t>
      </w:r>
      <w:r w:rsidRPr="00A523A3">
        <w:rPr>
          <w:rStyle w:val="hps"/>
          <w:lang w:val="sq-AL"/>
        </w:rPr>
        <w:t>të shitjes  në Beograd</w:t>
      </w:r>
      <w:r w:rsidRPr="00A523A3">
        <w:rPr>
          <w:lang w:val="sq-AL"/>
        </w:rPr>
        <w:t xml:space="preserve">. </w:t>
      </w:r>
      <w:r w:rsidRPr="00A523A3">
        <w:rPr>
          <w:rStyle w:val="hps"/>
          <w:lang w:val="sq-AL"/>
        </w:rPr>
        <w:t>Potenciali për</w:t>
      </w:r>
      <w:r w:rsidRPr="00A523A3">
        <w:rPr>
          <w:lang w:val="sq-AL"/>
        </w:rPr>
        <w:t xml:space="preserve"> </w:t>
      </w:r>
      <w:r w:rsidRPr="00A523A3">
        <w:rPr>
          <w:rStyle w:val="hps"/>
          <w:lang w:val="sq-AL"/>
        </w:rPr>
        <w:t>zhvillimin e bujqësisë</w:t>
      </w:r>
      <w:r w:rsidRPr="00A523A3">
        <w:rPr>
          <w:lang w:val="sq-AL"/>
        </w:rPr>
        <w:t xml:space="preserve"> </w:t>
      </w:r>
      <w:r w:rsidRPr="00A523A3">
        <w:rPr>
          <w:rStyle w:val="hps"/>
          <w:lang w:val="sq-AL"/>
        </w:rPr>
        <w:t>është</w:t>
      </w:r>
      <w:r w:rsidRPr="00A523A3">
        <w:rPr>
          <w:lang w:val="sq-AL"/>
        </w:rPr>
        <w:t xml:space="preserve">  </w:t>
      </w:r>
      <w:r w:rsidRPr="00A523A3">
        <w:rPr>
          <w:rStyle w:val="hps"/>
          <w:lang w:val="sq-AL"/>
        </w:rPr>
        <w:t>lavërtaria</w:t>
      </w:r>
      <w:r w:rsidRPr="00A523A3">
        <w:rPr>
          <w:lang w:val="sq-AL"/>
        </w:rPr>
        <w:t xml:space="preserve"> </w:t>
      </w:r>
      <w:r w:rsidRPr="00A523A3">
        <w:rPr>
          <w:rStyle w:val="hps"/>
          <w:lang w:val="sq-AL"/>
        </w:rPr>
        <w:t xml:space="preserve">(në fushë </w:t>
      </w:r>
      <w:r w:rsidRPr="00A523A3">
        <w:rPr>
          <w:lang w:val="sq-AL"/>
        </w:rPr>
        <w:t xml:space="preserve">të  hapura </w:t>
      </w:r>
      <w:r w:rsidRPr="00A523A3">
        <w:rPr>
          <w:rStyle w:val="hps"/>
          <w:lang w:val="sq-AL"/>
        </w:rPr>
        <w:t>dhe</w:t>
      </w:r>
      <w:r w:rsidRPr="00A523A3">
        <w:rPr>
          <w:lang w:val="sq-AL"/>
        </w:rPr>
        <w:t xml:space="preserve"> </w:t>
      </w:r>
      <w:r w:rsidRPr="00A523A3">
        <w:rPr>
          <w:rStyle w:val="hps"/>
          <w:lang w:val="sq-AL"/>
        </w:rPr>
        <w:t>serra</w:t>
      </w:r>
      <w:r w:rsidRPr="00A523A3">
        <w:rPr>
          <w:lang w:val="sq-AL"/>
        </w:rPr>
        <w:t xml:space="preserve">), </w:t>
      </w:r>
      <w:r w:rsidRPr="00A523A3">
        <w:rPr>
          <w:rStyle w:val="hps"/>
          <w:lang w:val="sq-AL"/>
        </w:rPr>
        <w:t>ndërsa në</w:t>
      </w:r>
      <w:r w:rsidRPr="00A523A3">
        <w:rPr>
          <w:lang w:val="sq-AL"/>
        </w:rPr>
        <w:t xml:space="preserve"> </w:t>
      </w:r>
      <w:r w:rsidRPr="00A523A3">
        <w:rPr>
          <w:rStyle w:val="hps"/>
          <w:lang w:val="sq-AL"/>
        </w:rPr>
        <w:t>lartësi më të mëdha</w:t>
      </w:r>
      <w:r w:rsidRPr="00A523A3">
        <w:rPr>
          <w:lang w:val="sq-AL"/>
        </w:rPr>
        <w:t xml:space="preserve"> mbidetare </w:t>
      </w:r>
      <w:r w:rsidRPr="00A523A3">
        <w:rPr>
          <w:rStyle w:val="hps"/>
          <w:lang w:val="sq-AL"/>
        </w:rPr>
        <w:t>në komunë</w:t>
      </w:r>
      <w:r w:rsidRPr="00A523A3">
        <w:rPr>
          <w:lang w:val="sq-AL"/>
        </w:rPr>
        <w:t xml:space="preserve"> </w:t>
      </w:r>
      <w:r w:rsidRPr="00A523A3">
        <w:rPr>
          <w:rStyle w:val="hps"/>
          <w:lang w:val="sq-AL"/>
        </w:rPr>
        <w:t>ka një potencial</w:t>
      </w:r>
      <w:r w:rsidRPr="00A523A3">
        <w:rPr>
          <w:lang w:val="sq-AL"/>
        </w:rPr>
        <w:t xml:space="preserve"> </w:t>
      </w:r>
      <w:r w:rsidRPr="00A523A3">
        <w:rPr>
          <w:rStyle w:val="hps"/>
          <w:lang w:val="sq-AL"/>
        </w:rPr>
        <w:t>për</w:t>
      </w:r>
      <w:r w:rsidRPr="00A523A3">
        <w:rPr>
          <w:lang w:val="sq-AL"/>
        </w:rPr>
        <w:t xml:space="preserve"> </w:t>
      </w:r>
      <w:r w:rsidRPr="00A523A3">
        <w:rPr>
          <w:rStyle w:val="hps"/>
          <w:lang w:val="sq-AL"/>
        </w:rPr>
        <w:t>blegtori</w:t>
      </w:r>
      <w:r w:rsidRPr="00A523A3">
        <w:rPr>
          <w:lang w:val="sq-AL"/>
        </w:rPr>
        <w:t xml:space="preserve"> </w:t>
      </w:r>
      <w:r w:rsidRPr="00A523A3">
        <w:rPr>
          <w:rStyle w:val="hps"/>
          <w:lang w:val="sq-AL"/>
        </w:rPr>
        <w:t>dhe</w:t>
      </w:r>
      <w:r w:rsidRPr="00A523A3">
        <w:rPr>
          <w:lang w:val="sq-AL"/>
        </w:rPr>
        <w:t xml:space="preserve"> </w:t>
      </w:r>
      <w:r w:rsidRPr="00A523A3">
        <w:rPr>
          <w:rStyle w:val="hps"/>
          <w:lang w:val="sq-AL"/>
        </w:rPr>
        <w:t>prodhimin dhe përpunimin</w:t>
      </w:r>
      <w:r w:rsidRPr="00A523A3">
        <w:rPr>
          <w:lang w:val="sq-AL"/>
        </w:rPr>
        <w:t xml:space="preserve"> </w:t>
      </w:r>
      <w:r w:rsidRPr="00A523A3">
        <w:rPr>
          <w:rStyle w:val="hps"/>
          <w:lang w:val="sq-AL"/>
        </w:rPr>
        <w:t>e qumështit</w:t>
      </w:r>
      <w:r w:rsidRPr="00A523A3">
        <w:rPr>
          <w:lang w:val="sq-AL"/>
        </w:rPr>
        <w:t xml:space="preserve">. </w:t>
      </w:r>
      <w:r w:rsidRPr="00A523A3">
        <w:rPr>
          <w:rStyle w:val="hps"/>
          <w:lang w:val="sq-AL"/>
        </w:rPr>
        <w:t>Megjithatë,</w:t>
      </w:r>
      <w:r w:rsidRPr="00A523A3">
        <w:rPr>
          <w:lang w:val="sq-AL"/>
        </w:rPr>
        <w:t xml:space="preserve"> </w:t>
      </w:r>
      <w:r w:rsidRPr="00A523A3">
        <w:rPr>
          <w:rStyle w:val="hps"/>
          <w:lang w:val="sq-AL"/>
        </w:rPr>
        <w:t>për zhvillimin e mëtejshëm</w:t>
      </w:r>
      <w:r w:rsidRPr="00A523A3">
        <w:rPr>
          <w:lang w:val="sq-AL"/>
        </w:rPr>
        <w:t xml:space="preserve"> </w:t>
      </w:r>
      <w:r w:rsidRPr="00A523A3">
        <w:rPr>
          <w:rStyle w:val="hps"/>
          <w:lang w:val="sq-AL"/>
        </w:rPr>
        <w:t>në fushën e</w:t>
      </w:r>
      <w:r w:rsidRPr="00A523A3">
        <w:rPr>
          <w:lang w:val="sq-AL"/>
        </w:rPr>
        <w:t xml:space="preserve"> </w:t>
      </w:r>
      <w:r w:rsidRPr="00A523A3">
        <w:rPr>
          <w:rStyle w:val="hps"/>
          <w:lang w:val="sq-AL"/>
        </w:rPr>
        <w:t>qumështit dhe</w:t>
      </w:r>
      <w:r w:rsidRPr="00A523A3">
        <w:rPr>
          <w:lang w:val="sq-AL"/>
        </w:rPr>
        <w:t xml:space="preserve"> </w:t>
      </w:r>
      <w:r w:rsidRPr="00A523A3">
        <w:rPr>
          <w:rStyle w:val="hps"/>
          <w:lang w:val="sq-AL"/>
        </w:rPr>
        <w:t>produkteve të qumështit</w:t>
      </w:r>
      <w:r w:rsidRPr="00A523A3">
        <w:rPr>
          <w:lang w:val="sq-AL"/>
        </w:rPr>
        <w:t xml:space="preserve">, është e nevojshme </w:t>
      </w:r>
      <w:r w:rsidRPr="00A523A3">
        <w:rPr>
          <w:rStyle w:val="hps"/>
          <w:lang w:val="sq-AL"/>
        </w:rPr>
        <w:t>blerja</w:t>
      </w:r>
      <w:r w:rsidRPr="00A523A3">
        <w:rPr>
          <w:lang w:val="sq-AL"/>
        </w:rPr>
        <w:t xml:space="preserve"> </w:t>
      </w:r>
      <w:r w:rsidRPr="00A523A3">
        <w:rPr>
          <w:rStyle w:val="hps"/>
          <w:lang w:val="sq-AL"/>
        </w:rPr>
        <w:t>e  frigoriferëve</w:t>
      </w:r>
      <w:r w:rsidRPr="00A523A3">
        <w:rPr>
          <w:lang w:val="sq-AL"/>
        </w:rPr>
        <w:t xml:space="preserve"> </w:t>
      </w:r>
      <w:r w:rsidRPr="00A523A3">
        <w:rPr>
          <w:rStyle w:val="hps"/>
          <w:lang w:val="sq-AL"/>
        </w:rPr>
        <w:t>të mirë</w:t>
      </w:r>
      <w:r w:rsidRPr="00A523A3">
        <w:rPr>
          <w:lang w:val="sq-AL"/>
        </w:rPr>
        <w:t xml:space="preserve"> </w:t>
      </w:r>
      <w:r w:rsidRPr="00A523A3">
        <w:rPr>
          <w:rStyle w:val="hps"/>
          <w:lang w:val="sq-AL"/>
        </w:rPr>
        <w:t>dhe organizimin e</w:t>
      </w:r>
      <w:r w:rsidRPr="00A523A3">
        <w:rPr>
          <w:lang w:val="sq-AL"/>
        </w:rPr>
        <w:t xml:space="preserve"> </w:t>
      </w:r>
      <w:r w:rsidRPr="00A523A3">
        <w:rPr>
          <w:rStyle w:val="hps"/>
          <w:lang w:val="sq-AL"/>
        </w:rPr>
        <w:t>transportit të mallrave</w:t>
      </w:r>
      <w:r w:rsidRPr="00A523A3">
        <w:rPr>
          <w:lang w:val="sq-AL"/>
        </w:rPr>
        <w:t>.</w:t>
      </w:r>
    </w:p>
    <w:p w14:paraId="1AA3F53C" w14:textId="7BF20DDF" w:rsidR="00AF3236" w:rsidRPr="00B2630E" w:rsidRDefault="00B2630E" w:rsidP="00AF3236">
      <w:pPr>
        <w:rPr>
          <w:lang w:val="sq-AL"/>
        </w:rPr>
      </w:pPr>
      <w:r>
        <w:t xml:space="preserve">          </w:t>
      </w:r>
      <w:r w:rsidR="00AF3236" w:rsidRPr="00A523A3">
        <w:t xml:space="preserve">У </w:t>
      </w:r>
      <w:proofErr w:type="spellStart"/>
      <w:r w:rsidR="00AF3236" w:rsidRPr="00A523A3">
        <w:t>општини</w:t>
      </w:r>
      <w:proofErr w:type="spellEnd"/>
      <w:r w:rsidR="00AF3236" w:rsidRPr="00A523A3">
        <w:t xml:space="preserve"> </w:t>
      </w:r>
      <w:proofErr w:type="spellStart"/>
      <w:r w:rsidR="00AF3236" w:rsidRPr="00A523A3">
        <w:t>Бујановац</w:t>
      </w:r>
      <w:proofErr w:type="spellEnd"/>
      <w:r w:rsidR="00AF3236" w:rsidRPr="00A523A3">
        <w:t xml:space="preserve"> </w:t>
      </w:r>
      <w:proofErr w:type="spellStart"/>
      <w:r w:rsidR="00AF3236" w:rsidRPr="00A523A3">
        <w:t>постоји</w:t>
      </w:r>
      <w:proofErr w:type="spellEnd"/>
      <w:r w:rsidR="00AF3236" w:rsidRPr="00A523A3">
        <w:t xml:space="preserve"> </w:t>
      </w:r>
      <w:proofErr w:type="spellStart"/>
      <w:r w:rsidR="00AF3236" w:rsidRPr="00A523A3">
        <w:t>потенцијал</w:t>
      </w:r>
      <w:proofErr w:type="spellEnd"/>
      <w:r w:rsidR="00AF3236" w:rsidRPr="00A523A3">
        <w:t xml:space="preserve"> </w:t>
      </w:r>
      <w:proofErr w:type="spellStart"/>
      <w:r w:rsidR="00AF3236" w:rsidRPr="00A523A3">
        <w:t>за</w:t>
      </w:r>
      <w:proofErr w:type="spellEnd"/>
      <w:r w:rsidR="00AF3236" w:rsidRPr="00A523A3">
        <w:t xml:space="preserve"> </w:t>
      </w:r>
      <w:proofErr w:type="spellStart"/>
      <w:r w:rsidR="00AF3236" w:rsidRPr="00A523A3">
        <w:t>узгајање</w:t>
      </w:r>
      <w:proofErr w:type="spellEnd"/>
      <w:r w:rsidR="00AF3236" w:rsidRPr="00A523A3">
        <w:t xml:space="preserve"> </w:t>
      </w:r>
      <w:proofErr w:type="spellStart"/>
      <w:r w:rsidR="00AF3236" w:rsidRPr="00A523A3">
        <w:t>лековитог</w:t>
      </w:r>
      <w:proofErr w:type="spellEnd"/>
      <w:r w:rsidR="00AF3236" w:rsidRPr="00A523A3">
        <w:t xml:space="preserve"> </w:t>
      </w:r>
      <w:proofErr w:type="spellStart"/>
      <w:r w:rsidR="00AF3236" w:rsidRPr="00A523A3">
        <w:t>биља</w:t>
      </w:r>
      <w:proofErr w:type="spellEnd"/>
      <w:r w:rsidR="00AF3236" w:rsidRPr="00A523A3">
        <w:t xml:space="preserve"> у </w:t>
      </w:r>
      <w:proofErr w:type="spellStart"/>
      <w:r w:rsidR="00AF3236" w:rsidRPr="00A523A3">
        <w:t>пределу</w:t>
      </w:r>
      <w:proofErr w:type="spellEnd"/>
      <w:r w:rsidR="00AF3236" w:rsidRPr="00A523A3">
        <w:t xml:space="preserve"> </w:t>
      </w:r>
      <w:proofErr w:type="spellStart"/>
      <w:r w:rsidR="00AF3236" w:rsidRPr="00A523A3">
        <w:t>према</w:t>
      </w:r>
      <w:proofErr w:type="spellEnd"/>
      <w:r w:rsidR="00AF3236" w:rsidRPr="00A523A3">
        <w:t xml:space="preserve"> </w:t>
      </w:r>
      <w:proofErr w:type="spellStart"/>
      <w:r w:rsidR="00AF3236" w:rsidRPr="00A523A3">
        <w:t>Прохору</w:t>
      </w:r>
      <w:proofErr w:type="spellEnd"/>
      <w:r w:rsidR="00AF3236" w:rsidRPr="00A523A3">
        <w:t xml:space="preserve"> </w:t>
      </w:r>
      <w:proofErr w:type="spellStart"/>
      <w:r w:rsidR="00AF3236" w:rsidRPr="00A523A3">
        <w:t>Пчињском</w:t>
      </w:r>
      <w:proofErr w:type="spellEnd"/>
      <w:r w:rsidR="00AF3236" w:rsidRPr="00A523A3">
        <w:t xml:space="preserve">, </w:t>
      </w:r>
      <w:proofErr w:type="spellStart"/>
      <w:r w:rsidR="00AF3236" w:rsidRPr="00A523A3">
        <w:t>обзиром</w:t>
      </w:r>
      <w:proofErr w:type="spellEnd"/>
      <w:r w:rsidR="00AF3236" w:rsidRPr="00A523A3">
        <w:t xml:space="preserve"> </w:t>
      </w:r>
      <w:proofErr w:type="spellStart"/>
      <w:r w:rsidR="00AF3236" w:rsidRPr="00A523A3">
        <w:t>да</w:t>
      </w:r>
      <w:proofErr w:type="spellEnd"/>
      <w:r w:rsidR="00AF3236" w:rsidRPr="00A523A3">
        <w:t xml:space="preserve"> </w:t>
      </w:r>
      <w:proofErr w:type="spellStart"/>
      <w:r w:rsidR="00AF3236" w:rsidRPr="00A523A3">
        <w:t>је</w:t>
      </w:r>
      <w:proofErr w:type="spellEnd"/>
      <w:r w:rsidR="00AF3236" w:rsidRPr="00A523A3">
        <w:t xml:space="preserve"> </w:t>
      </w:r>
      <w:proofErr w:type="spellStart"/>
      <w:r w:rsidR="00AF3236" w:rsidRPr="00A523A3">
        <w:t>тај</w:t>
      </w:r>
      <w:proofErr w:type="spellEnd"/>
      <w:r w:rsidR="00AF3236" w:rsidRPr="00A523A3">
        <w:t xml:space="preserve"> </w:t>
      </w:r>
      <w:proofErr w:type="spellStart"/>
      <w:r w:rsidR="00AF3236" w:rsidRPr="00A523A3">
        <w:t>предео</w:t>
      </w:r>
      <w:proofErr w:type="spellEnd"/>
      <w:r w:rsidR="00AF3236" w:rsidRPr="00A523A3">
        <w:t xml:space="preserve"> </w:t>
      </w:r>
      <w:proofErr w:type="spellStart"/>
      <w:r w:rsidR="00AF3236" w:rsidRPr="00A523A3">
        <w:t>чист</w:t>
      </w:r>
      <w:proofErr w:type="spellEnd"/>
      <w:r w:rsidR="00AF3236" w:rsidRPr="00A523A3">
        <w:t xml:space="preserve"> и </w:t>
      </w:r>
      <w:proofErr w:type="spellStart"/>
      <w:r w:rsidR="00AF3236" w:rsidRPr="00A523A3">
        <w:t>незагађен</w:t>
      </w:r>
      <w:proofErr w:type="spellEnd"/>
      <w:r w:rsidR="00AF3236" w:rsidRPr="00A523A3">
        <w:t xml:space="preserve">, </w:t>
      </w:r>
      <w:proofErr w:type="spellStart"/>
      <w:r w:rsidR="00AF3236" w:rsidRPr="00A523A3">
        <w:t>чак</w:t>
      </w:r>
      <w:proofErr w:type="spellEnd"/>
      <w:r w:rsidR="00AF3236" w:rsidRPr="00A523A3">
        <w:t xml:space="preserve"> и </w:t>
      </w:r>
      <w:proofErr w:type="spellStart"/>
      <w:r w:rsidR="00AF3236" w:rsidRPr="00A523A3">
        <w:t>након</w:t>
      </w:r>
      <w:proofErr w:type="spellEnd"/>
      <w:r w:rsidR="00AF3236" w:rsidRPr="00A523A3">
        <w:t xml:space="preserve"> </w:t>
      </w:r>
      <w:proofErr w:type="spellStart"/>
      <w:r w:rsidR="00AF3236" w:rsidRPr="00A523A3">
        <w:t>бомбардовања</w:t>
      </w:r>
      <w:proofErr w:type="spellEnd"/>
      <w:r w:rsidR="00AF3236" w:rsidRPr="00A523A3">
        <w:t xml:space="preserve"> 1999. </w:t>
      </w:r>
      <w:proofErr w:type="spellStart"/>
      <w:r w:rsidR="00AF3236" w:rsidRPr="00A523A3">
        <w:t>године</w:t>
      </w:r>
      <w:proofErr w:type="spellEnd"/>
      <w:r w:rsidR="00AF3236" w:rsidRPr="00A523A3">
        <w:t xml:space="preserve">. </w:t>
      </w:r>
      <w:proofErr w:type="spellStart"/>
      <w:r w:rsidR="00AF3236" w:rsidRPr="00A523A3">
        <w:t>За</w:t>
      </w:r>
      <w:proofErr w:type="spellEnd"/>
      <w:r w:rsidR="00AF3236" w:rsidRPr="00A523A3">
        <w:t xml:space="preserve"> </w:t>
      </w:r>
      <w:proofErr w:type="spellStart"/>
      <w:r w:rsidR="00AF3236" w:rsidRPr="00A523A3">
        <w:t>развој</w:t>
      </w:r>
      <w:proofErr w:type="spellEnd"/>
      <w:r w:rsidR="00AF3236" w:rsidRPr="00A523A3">
        <w:t xml:space="preserve"> </w:t>
      </w:r>
      <w:proofErr w:type="spellStart"/>
      <w:r w:rsidR="00AF3236" w:rsidRPr="00A523A3">
        <w:t>узгајања</w:t>
      </w:r>
      <w:proofErr w:type="spellEnd"/>
      <w:r w:rsidR="00AF3236" w:rsidRPr="00A523A3">
        <w:t xml:space="preserve"> </w:t>
      </w:r>
      <w:proofErr w:type="spellStart"/>
      <w:r w:rsidR="00AF3236" w:rsidRPr="00A523A3">
        <w:t>лековитог</w:t>
      </w:r>
      <w:proofErr w:type="spellEnd"/>
      <w:r w:rsidR="00AF3236" w:rsidRPr="00A523A3">
        <w:t xml:space="preserve"> </w:t>
      </w:r>
      <w:proofErr w:type="spellStart"/>
      <w:r w:rsidR="00AF3236" w:rsidRPr="00A523A3">
        <w:t>биља</w:t>
      </w:r>
      <w:proofErr w:type="spellEnd"/>
      <w:r w:rsidR="00AF3236" w:rsidRPr="00A523A3">
        <w:t xml:space="preserve"> </w:t>
      </w:r>
      <w:proofErr w:type="spellStart"/>
      <w:r w:rsidR="00AF3236" w:rsidRPr="00A523A3">
        <w:t>неопходно</w:t>
      </w:r>
      <w:proofErr w:type="spellEnd"/>
      <w:r w:rsidR="00AF3236" w:rsidRPr="00A523A3">
        <w:t xml:space="preserve"> </w:t>
      </w:r>
      <w:proofErr w:type="spellStart"/>
      <w:r w:rsidR="00AF3236" w:rsidRPr="00A523A3">
        <w:t>је</w:t>
      </w:r>
      <w:proofErr w:type="spellEnd"/>
      <w:r w:rsidR="00AF3236" w:rsidRPr="00A523A3">
        <w:t xml:space="preserve"> </w:t>
      </w:r>
      <w:proofErr w:type="spellStart"/>
      <w:r w:rsidR="00AF3236" w:rsidRPr="00A523A3">
        <w:t>поставити</w:t>
      </w:r>
      <w:proofErr w:type="spellEnd"/>
      <w:r w:rsidR="00AF3236" w:rsidRPr="00A523A3">
        <w:t xml:space="preserve"> </w:t>
      </w:r>
      <w:proofErr w:type="spellStart"/>
      <w:r w:rsidR="00AF3236" w:rsidRPr="00A523A3">
        <w:t>станицу</w:t>
      </w:r>
      <w:proofErr w:type="spellEnd"/>
      <w:r w:rsidR="00AF3236" w:rsidRPr="00A523A3">
        <w:t xml:space="preserve"> </w:t>
      </w:r>
      <w:proofErr w:type="spellStart"/>
      <w:r w:rsidR="00AF3236" w:rsidRPr="00A523A3">
        <w:t>за</w:t>
      </w:r>
      <w:proofErr w:type="spellEnd"/>
      <w:r w:rsidR="00AF3236" w:rsidRPr="00A523A3">
        <w:t xml:space="preserve"> </w:t>
      </w:r>
      <w:proofErr w:type="spellStart"/>
      <w:r w:rsidR="00AF3236" w:rsidRPr="00A523A3">
        <w:t>откуп</w:t>
      </w:r>
      <w:proofErr w:type="spellEnd"/>
      <w:r w:rsidR="00AF3236" w:rsidRPr="00A523A3">
        <w:t xml:space="preserve"> </w:t>
      </w:r>
      <w:proofErr w:type="spellStart"/>
      <w:r w:rsidR="00AF3236" w:rsidRPr="00A523A3">
        <w:t>са</w:t>
      </w:r>
      <w:proofErr w:type="spellEnd"/>
      <w:r w:rsidR="00AF3236" w:rsidRPr="00A523A3">
        <w:t xml:space="preserve"> </w:t>
      </w:r>
      <w:proofErr w:type="spellStart"/>
      <w:r w:rsidR="00AF3236" w:rsidRPr="00A523A3">
        <w:t>малом</w:t>
      </w:r>
      <w:proofErr w:type="spellEnd"/>
      <w:r w:rsidR="00AF3236" w:rsidRPr="00A523A3">
        <w:t xml:space="preserve"> </w:t>
      </w:r>
      <w:proofErr w:type="spellStart"/>
      <w:r w:rsidR="00AF3236" w:rsidRPr="00A523A3">
        <w:t>сушаром</w:t>
      </w:r>
      <w:proofErr w:type="spellEnd"/>
      <w:r w:rsidR="00AF3236" w:rsidRPr="00A523A3">
        <w:t xml:space="preserve">. </w:t>
      </w:r>
      <w:r>
        <w:rPr>
          <w:rStyle w:val="hps"/>
          <w:lang w:val="sq-AL"/>
        </w:rPr>
        <w:t xml:space="preserve">                                                                                                          </w:t>
      </w:r>
      <w:r w:rsidR="00AF3236" w:rsidRPr="00A523A3">
        <w:rPr>
          <w:rStyle w:val="hps"/>
          <w:lang w:val="sq-AL"/>
        </w:rPr>
        <w:t>Në</w:t>
      </w:r>
      <w:r w:rsidR="00AF3236" w:rsidRPr="00A523A3">
        <w:rPr>
          <w:lang w:val="sq-AL"/>
        </w:rPr>
        <w:t xml:space="preserve"> </w:t>
      </w:r>
      <w:r w:rsidR="00AF3236" w:rsidRPr="00A523A3">
        <w:rPr>
          <w:rStyle w:val="hps"/>
          <w:lang w:val="sq-AL"/>
        </w:rPr>
        <w:t>komunën e Bujanocit</w:t>
      </w:r>
      <w:r w:rsidR="00AF3236" w:rsidRPr="00A523A3">
        <w:rPr>
          <w:lang w:val="sq-AL"/>
        </w:rPr>
        <w:t xml:space="preserve"> </w:t>
      </w:r>
      <w:r w:rsidR="00AF3236" w:rsidRPr="00A523A3">
        <w:rPr>
          <w:rStyle w:val="hps"/>
          <w:lang w:val="sq-AL"/>
        </w:rPr>
        <w:t>ka potencial</w:t>
      </w:r>
      <w:r w:rsidR="00AF3236" w:rsidRPr="00A523A3">
        <w:rPr>
          <w:lang w:val="sq-AL"/>
        </w:rPr>
        <w:t xml:space="preserve"> </w:t>
      </w:r>
      <w:r w:rsidR="00AF3236" w:rsidRPr="00A523A3">
        <w:rPr>
          <w:rStyle w:val="hps"/>
          <w:lang w:val="sq-AL"/>
        </w:rPr>
        <w:t>për</w:t>
      </w:r>
      <w:r w:rsidR="00AF3236" w:rsidRPr="00A523A3">
        <w:rPr>
          <w:lang w:val="sq-AL"/>
        </w:rPr>
        <w:t xml:space="preserve"> </w:t>
      </w:r>
      <w:r w:rsidR="00AF3236" w:rsidRPr="00A523A3">
        <w:rPr>
          <w:rStyle w:val="hps"/>
          <w:lang w:val="sq-AL"/>
        </w:rPr>
        <w:t>rritje të bimëve</w:t>
      </w:r>
      <w:r w:rsidR="00AF3236" w:rsidRPr="00A523A3">
        <w:rPr>
          <w:lang w:val="sq-AL"/>
        </w:rPr>
        <w:t xml:space="preserve"> </w:t>
      </w:r>
      <w:r w:rsidR="00AF3236" w:rsidRPr="00A523A3">
        <w:rPr>
          <w:rStyle w:val="hps"/>
          <w:lang w:val="sq-AL"/>
        </w:rPr>
        <w:t>shëruese</w:t>
      </w:r>
      <w:r w:rsidR="00AF3236" w:rsidRPr="00A523A3">
        <w:rPr>
          <w:lang w:val="sq-AL"/>
        </w:rPr>
        <w:t xml:space="preserve"> </w:t>
      </w:r>
      <w:r w:rsidR="00AF3236" w:rsidRPr="00A523A3">
        <w:rPr>
          <w:rStyle w:val="hps"/>
          <w:lang w:val="sq-AL"/>
        </w:rPr>
        <w:t>në zonën</w:t>
      </w:r>
      <w:r w:rsidR="00AF3236" w:rsidRPr="00A523A3">
        <w:rPr>
          <w:lang w:val="sq-AL"/>
        </w:rPr>
        <w:t xml:space="preserve">  </w:t>
      </w:r>
      <w:r w:rsidR="00AF3236" w:rsidRPr="00A523A3">
        <w:rPr>
          <w:rStyle w:val="hps"/>
          <w:lang w:val="sq-AL"/>
        </w:rPr>
        <w:t>Prohor Pçinjski</w:t>
      </w:r>
      <w:r w:rsidR="00AF3236" w:rsidRPr="00A523A3">
        <w:rPr>
          <w:lang w:val="sq-AL"/>
        </w:rPr>
        <w:t xml:space="preserve">, duke pasur parasysh </w:t>
      </w:r>
      <w:r w:rsidR="00AF3236" w:rsidRPr="00A523A3">
        <w:rPr>
          <w:rStyle w:val="hps"/>
          <w:lang w:val="sq-AL"/>
        </w:rPr>
        <w:t>si zona</w:t>
      </w:r>
      <w:r w:rsidR="00AF3236" w:rsidRPr="00A523A3">
        <w:rPr>
          <w:lang w:val="sq-AL"/>
        </w:rPr>
        <w:t xml:space="preserve"> </w:t>
      </w:r>
      <w:r w:rsidR="00AF3236" w:rsidRPr="00A523A3">
        <w:rPr>
          <w:rStyle w:val="hps"/>
          <w:lang w:val="sq-AL"/>
        </w:rPr>
        <w:t>të pastërta dhe</w:t>
      </w:r>
      <w:r w:rsidR="00AF3236" w:rsidRPr="00A523A3">
        <w:rPr>
          <w:lang w:val="sq-AL"/>
        </w:rPr>
        <w:t xml:space="preserve"> </w:t>
      </w:r>
      <w:r w:rsidR="00AF3236" w:rsidRPr="00A523A3">
        <w:rPr>
          <w:rStyle w:val="hps"/>
          <w:lang w:val="sq-AL"/>
        </w:rPr>
        <w:t>të pandotura</w:t>
      </w:r>
      <w:r w:rsidR="00AF3236" w:rsidRPr="00A523A3">
        <w:rPr>
          <w:lang w:val="sq-AL"/>
        </w:rPr>
        <w:t xml:space="preserve">, </w:t>
      </w:r>
      <w:r w:rsidR="00AF3236" w:rsidRPr="00A523A3">
        <w:rPr>
          <w:rStyle w:val="hps"/>
          <w:lang w:val="sq-AL"/>
        </w:rPr>
        <w:t>edhe pas</w:t>
      </w:r>
      <w:r w:rsidR="00AF3236" w:rsidRPr="00A523A3">
        <w:rPr>
          <w:lang w:val="sq-AL"/>
        </w:rPr>
        <w:t xml:space="preserve"> </w:t>
      </w:r>
      <w:r w:rsidR="00AF3236" w:rsidRPr="00A523A3">
        <w:rPr>
          <w:rStyle w:val="hps"/>
          <w:lang w:val="sq-AL"/>
        </w:rPr>
        <w:t>bombardimeve</w:t>
      </w:r>
      <w:r w:rsidR="00AF3236" w:rsidRPr="00A523A3">
        <w:rPr>
          <w:lang w:val="sq-AL"/>
        </w:rPr>
        <w:t xml:space="preserve"> </w:t>
      </w:r>
      <w:r w:rsidR="00AF3236" w:rsidRPr="00A523A3">
        <w:rPr>
          <w:rStyle w:val="hps"/>
          <w:lang w:val="sq-AL"/>
        </w:rPr>
        <w:t>të vitit 1999</w:t>
      </w:r>
      <w:r w:rsidR="00AF3236" w:rsidRPr="00A523A3">
        <w:rPr>
          <w:lang w:val="sq-AL"/>
        </w:rPr>
        <w:t xml:space="preserve">. </w:t>
      </w:r>
      <w:r w:rsidR="00AF3236" w:rsidRPr="00A523A3">
        <w:rPr>
          <w:rStyle w:val="hps"/>
          <w:lang w:val="sq-AL"/>
        </w:rPr>
        <w:t>Për zhvillimin e</w:t>
      </w:r>
      <w:r w:rsidR="00AF3236" w:rsidRPr="00A523A3">
        <w:rPr>
          <w:lang w:val="sq-AL"/>
        </w:rPr>
        <w:t xml:space="preserve"> </w:t>
      </w:r>
      <w:r w:rsidR="00AF3236" w:rsidRPr="00A523A3">
        <w:rPr>
          <w:rStyle w:val="hps"/>
          <w:lang w:val="sq-AL"/>
        </w:rPr>
        <w:t>kultivimin e</w:t>
      </w:r>
      <w:r w:rsidR="00AF3236" w:rsidRPr="00A523A3">
        <w:rPr>
          <w:lang w:val="sq-AL"/>
        </w:rPr>
        <w:t xml:space="preserve"> </w:t>
      </w:r>
      <w:r w:rsidR="00AF3236" w:rsidRPr="00A523A3">
        <w:rPr>
          <w:rStyle w:val="hps"/>
          <w:lang w:val="sq-AL"/>
        </w:rPr>
        <w:t>bimëve mjekësore</w:t>
      </w:r>
      <w:r w:rsidR="00AF3236" w:rsidRPr="00A523A3">
        <w:rPr>
          <w:lang w:val="sq-AL"/>
        </w:rPr>
        <w:t xml:space="preserve"> </w:t>
      </w:r>
      <w:r w:rsidR="00AF3236" w:rsidRPr="00A523A3">
        <w:rPr>
          <w:rStyle w:val="hps"/>
          <w:lang w:val="sq-AL"/>
        </w:rPr>
        <w:t>është e nevojshme</w:t>
      </w:r>
      <w:r w:rsidR="00AF3236" w:rsidRPr="00A523A3">
        <w:rPr>
          <w:lang w:val="sq-AL"/>
        </w:rPr>
        <w:t xml:space="preserve"> </w:t>
      </w:r>
      <w:r w:rsidR="00AF3236" w:rsidRPr="00A523A3">
        <w:rPr>
          <w:rStyle w:val="hps"/>
          <w:lang w:val="sq-AL"/>
        </w:rPr>
        <w:t>për të ngritur</w:t>
      </w:r>
      <w:r w:rsidR="00AF3236" w:rsidRPr="00A523A3">
        <w:rPr>
          <w:lang w:val="sq-AL"/>
        </w:rPr>
        <w:t xml:space="preserve"> </w:t>
      </w:r>
      <w:r w:rsidR="00AF3236" w:rsidRPr="00A523A3">
        <w:rPr>
          <w:rStyle w:val="hps"/>
          <w:lang w:val="sq-AL"/>
        </w:rPr>
        <w:t>një stacion</w:t>
      </w:r>
      <w:r w:rsidR="00AF3236" w:rsidRPr="00A523A3">
        <w:rPr>
          <w:lang w:val="sq-AL"/>
        </w:rPr>
        <w:t xml:space="preserve"> </w:t>
      </w:r>
      <w:r w:rsidR="00AF3236" w:rsidRPr="00A523A3">
        <w:rPr>
          <w:rStyle w:val="hps"/>
          <w:lang w:val="sq-AL"/>
        </w:rPr>
        <w:t>për grumbullim</w:t>
      </w:r>
      <w:r w:rsidR="00AF3236" w:rsidRPr="00A523A3">
        <w:rPr>
          <w:lang w:val="sq-AL"/>
        </w:rPr>
        <w:t xml:space="preserve"> </w:t>
      </w:r>
      <w:r w:rsidR="00AF3236" w:rsidRPr="00A523A3">
        <w:rPr>
          <w:rStyle w:val="hps"/>
          <w:lang w:val="sq-AL"/>
        </w:rPr>
        <w:t>me</w:t>
      </w:r>
      <w:r w:rsidR="00AF3236" w:rsidRPr="00A523A3">
        <w:rPr>
          <w:lang w:val="sq-AL"/>
        </w:rPr>
        <w:t xml:space="preserve"> </w:t>
      </w:r>
      <w:r w:rsidR="00AF3236" w:rsidRPr="00A523A3">
        <w:rPr>
          <w:rStyle w:val="hps"/>
          <w:lang w:val="sq-AL"/>
        </w:rPr>
        <w:t>një</w:t>
      </w:r>
      <w:r w:rsidR="00AF3236" w:rsidRPr="00A523A3">
        <w:rPr>
          <w:lang w:val="sq-AL"/>
        </w:rPr>
        <w:t xml:space="preserve"> </w:t>
      </w:r>
      <w:r w:rsidR="00AF3236" w:rsidRPr="00A523A3">
        <w:rPr>
          <w:rStyle w:val="hps"/>
          <w:lang w:val="sq-AL"/>
        </w:rPr>
        <w:t>furrë</w:t>
      </w:r>
      <w:r w:rsidR="00AF3236" w:rsidRPr="00A523A3">
        <w:rPr>
          <w:lang w:val="sq-AL"/>
        </w:rPr>
        <w:t xml:space="preserve"> </w:t>
      </w:r>
      <w:r w:rsidR="00AF3236" w:rsidRPr="00A523A3">
        <w:rPr>
          <w:rStyle w:val="hps"/>
          <w:lang w:val="sq-AL"/>
        </w:rPr>
        <w:t>të vogël tharëse</w:t>
      </w:r>
      <w:r w:rsidR="00AF3236" w:rsidRPr="00A523A3">
        <w:rPr>
          <w:lang w:val="sq-AL"/>
        </w:rPr>
        <w:t>.</w:t>
      </w:r>
    </w:p>
    <w:p w14:paraId="1F03AE3B" w14:textId="31AD26F2" w:rsidR="00AF3236" w:rsidRPr="00A523A3" w:rsidRDefault="00AF3236" w:rsidP="00AF3236">
      <w:pPr>
        <w:pStyle w:val="NoSpacing"/>
      </w:pPr>
      <w:r>
        <w:t xml:space="preserve">      </w:t>
      </w:r>
      <w:r w:rsidR="00B2630E">
        <w:t xml:space="preserve">     </w:t>
      </w:r>
      <w:proofErr w:type="spellStart"/>
      <w:r w:rsidRPr="00A523A3">
        <w:t>Предузећа</w:t>
      </w:r>
      <w:proofErr w:type="spellEnd"/>
      <w:r w:rsidRPr="00A523A3">
        <w:t xml:space="preserve"> </w:t>
      </w:r>
      <w:proofErr w:type="spellStart"/>
      <w:r w:rsidRPr="00A523A3">
        <w:t>која</w:t>
      </w:r>
      <w:proofErr w:type="spellEnd"/>
      <w:r w:rsidRPr="00A523A3">
        <w:t xml:space="preserve"> </w:t>
      </w:r>
      <w:proofErr w:type="spellStart"/>
      <w:r w:rsidRPr="00A523A3">
        <w:t>се</w:t>
      </w:r>
      <w:proofErr w:type="spellEnd"/>
      <w:r w:rsidRPr="00A523A3">
        <w:t xml:space="preserve"> </w:t>
      </w:r>
      <w:proofErr w:type="spellStart"/>
      <w:r w:rsidRPr="00A523A3">
        <w:t>баве</w:t>
      </w:r>
      <w:proofErr w:type="spellEnd"/>
      <w:r w:rsidRPr="00A523A3">
        <w:t xml:space="preserve"> </w:t>
      </w:r>
      <w:proofErr w:type="spellStart"/>
      <w:r w:rsidRPr="00A523A3">
        <w:t>прераЂивачком</w:t>
      </w:r>
      <w:proofErr w:type="spellEnd"/>
      <w:r w:rsidRPr="00A523A3">
        <w:t xml:space="preserve"> </w:t>
      </w:r>
      <w:proofErr w:type="spellStart"/>
      <w:r w:rsidRPr="00A523A3">
        <w:t>делатношћу</w:t>
      </w:r>
      <w:proofErr w:type="spellEnd"/>
      <w:r w:rsidRPr="00A523A3">
        <w:t xml:space="preserve"> </w:t>
      </w:r>
      <w:proofErr w:type="spellStart"/>
      <w:r w:rsidRPr="00A523A3">
        <w:t>су</w:t>
      </w:r>
      <w:proofErr w:type="spellEnd"/>
      <w:r w:rsidRPr="00A523A3">
        <w:t xml:space="preserve"> „</w:t>
      </w:r>
      <w:proofErr w:type="spellStart"/>
      <w:r w:rsidRPr="00A523A3">
        <w:t>Агро</w:t>
      </w:r>
      <w:proofErr w:type="spellEnd"/>
      <w:r w:rsidRPr="00A523A3">
        <w:t xml:space="preserve"> </w:t>
      </w:r>
      <w:proofErr w:type="spellStart"/>
      <w:proofErr w:type="gramStart"/>
      <w:r w:rsidRPr="00A523A3">
        <w:t>адриа</w:t>
      </w:r>
      <w:proofErr w:type="spellEnd"/>
      <w:r w:rsidRPr="00A523A3">
        <w:t>“ и</w:t>
      </w:r>
      <w:proofErr w:type="gramEnd"/>
      <w:r w:rsidRPr="00A523A3">
        <w:t xml:space="preserve"> „</w:t>
      </w:r>
      <w:proofErr w:type="spellStart"/>
      <w:proofErr w:type="gramStart"/>
      <w:r w:rsidRPr="00A523A3">
        <w:t>Развитак</w:t>
      </w:r>
      <w:proofErr w:type="spellEnd"/>
      <w:r w:rsidRPr="00A523A3">
        <w:t>“</w:t>
      </w:r>
      <w:proofErr w:type="gramEnd"/>
      <w:r w:rsidRPr="00A523A3">
        <w:t xml:space="preserve">. </w:t>
      </w:r>
      <w:proofErr w:type="spellStart"/>
      <w:r w:rsidRPr="00A523A3">
        <w:t>Предузеће</w:t>
      </w:r>
      <w:proofErr w:type="spellEnd"/>
      <w:r w:rsidRPr="00A523A3">
        <w:t xml:space="preserve"> „</w:t>
      </w:r>
      <w:proofErr w:type="spellStart"/>
      <w:r w:rsidRPr="00A523A3">
        <w:t>Агро</w:t>
      </w:r>
      <w:proofErr w:type="spellEnd"/>
      <w:r w:rsidRPr="00A523A3">
        <w:t xml:space="preserve"> </w:t>
      </w:r>
      <w:proofErr w:type="spellStart"/>
      <w:proofErr w:type="gramStart"/>
      <w:r w:rsidRPr="00A523A3">
        <w:t>адриа</w:t>
      </w:r>
      <w:proofErr w:type="spellEnd"/>
      <w:r w:rsidRPr="00A523A3">
        <w:t xml:space="preserve">“ </w:t>
      </w:r>
      <w:proofErr w:type="spellStart"/>
      <w:r w:rsidRPr="00A523A3">
        <w:t>које</w:t>
      </w:r>
      <w:proofErr w:type="spellEnd"/>
      <w:proofErr w:type="gramEnd"/>
      <w:r w:rsidRPr="00A523A3">
        <w:t xml:space="preserve"> </w:t>
      </w:r>
      <w:proofErr w:type="spellStart"/>
      <w:r w:rsidRPr="00A523A3">
        <w:t>се</w:t>
      </w:r>
      <w:proofErr w:type="spellEnd"/>
      <w:r w:rsidRPr="00A523A3">
        <w:t xml:space="preserve"> </w:t>
      </w:r>
      <w:proofErr w:type="spellStart"/>
      <w:r w:rsidRPr="00A523A3">
        <w:t>бави</w:t>
      </w:r>
      <w:proofErr w:type="spellEnd"/>
      <w:r w:rsidRPr="00A523A3">
        <w:t xml:space="preserve"> </w:t>
      </w:r>
      <w:proofErr w:type="spellStart"/>
      <w:r w:rsidRPr="00A523A3">
        <w:t>прерадом</w:t>
      </w:r>
      <w:proofErr w:type="spellEnd"/>
      <w:r w:rsidRPr="00A523A3">
        <w:t xml:space="preserve"> </w:t>
      </w:r>
      <w:proofErr w:type="spellStart"/>
      <w:r w:rsidRPr="00A523A3">
        <w:t>меса</w:t>
      </w:r>
      <w:proofErr w:type="spellEnd"/>
      <w:r w:rsidRPr="00A523A3">
        <w:t xml:space="preserve"> </w:t>
      </w:r>
      <w:proofErr w:type="spellStart"/>
      <w:r w:rsidRPr="00A523A3">
        <w:t>запошљава</w:t>
      </w:r>
      <w:proofErr w:type="spellEnd"/>
      <w:r w:rsidRPr="00A523A3">
        <w:t xml:space="preserve"> 12 </w:t>
      </w:r>
      <w:proofErr w:type="spellStart"/>
      <w:r w:rsidRPr="00A523A3">
        <w:t>радника</w:t>
      </w:r>
      <w:proofErr w:type="spellEnd"/>
      <w:r w:rsidRPr="00A523A3">
        <w:t xml:space="preserve"> </w:t>
      </w:r>
      <w:proofErr w:type="spellStart"/>
      <w:r w:rsidRPr="00A523A3">
        <w:t>мешовите</w:t>
      </w:r>
      <w:proofErr w:type="spellEnd"/>
      <w:r w:rsidRPr="00A523A3">
        <w:t xml:space="preserve"> </w:t>
      </w:r>
      <w:proofErr w:type="spellStart"/>
      <w:r w:rsidRPr="00A523A3">
        <w:t>националне</w:t>
      </w:r>
      <w:proofErr w:type="spellEnd"/>
      <w:r w:rsidRPr="00A523A3">
        <w:t xml:space="preserve"> </w:t>
      </w:r>
      <w:proofErr w:type="spellStart"/>
      <w:r w:rsidRPr="00A523A3">
        <w:t>структуре</w:t>
      </w:r>
      <w:proofErr w:type="spellEnd"/>
      <w:r w:rsidRPr="00A523A3">
        <w:t xml:space="preserve"> (</w:t>
      </w:r>
      <w:proofErr w:type="spellStart"/>
      <w:r w:rsidRPr="00A523A3">
        <w:t>од</w:t>
      </w:r>
      <w:proofErr w:type="spellEnd"/>
      <w:r w:rsidRPr="00A523A3">
        <w:t xml:space="preserve"> </w:t>
      </w:r>
      <w:proofErr w:type="spellStart"/>
      <w:r w:rsidRPr="00A523A3">
        <w:t>којих</w:t>
      </w:r>
      <w:proofErr w:type="spellEnd"/>
      <w:r w:rsidRPr="00A523A3">
        <w:t xml:space="preserve"> </w:t>
      </w:r>
      <w:proofErr w:type="spellStart"/>
      <w:r w:rsidRPr="00A523A3">
        <w:t>је</w:t>
      </w:r>
      <w:proofErr w:type="spellEnd"/>
      <w:r w:rsidRPr="00A523A3">
        <w:t xml:space="preserve"> </w:t>
      </w:r>
      <w:proofErr w:type="spellStart"/>
      <w:r w:rsidRPr="00A523A3">
        <w:t>један</w:t>
      </w:r>
      <w:proofErr w:type="spellEnd"/>
      <w:r w:rsidRPr="00A523A3">
        <w:t xml:space="preserve"> </w:t>
      </w:r>
      <w:proofErr w:type="spellStart"/>
      <w:r w:rsidRPr="00A523A3">
        <w:t>инжењер</w:t>
      </w:r>
      <w:proofErr w:type="spellEnd"/>
      <w:r w:rsidRPr="00A523A3">
        <w:t xml:space="preserve"> </w:t>
      </w:r>
      <w:proofErr w:type="spellStart"/>
      <w:r w:rsidRPr="00A523A3">
        <w:t>прехрамбене</w:t>
      </w:r>
      <w:proofErr w:type="spellEnd"/>
      <w:r w:rsidRPr="00A523A3">
        <w:t xml:space="preserve"> </w:t>
      </w:r>
      <w:proofErr w:type="spellStart"/>
      <w:r w:rsidRPr="00A523A3">
        <w:t>технологије</w:t>
      </w:r>
      <w:proofErr w:type="spellEnd"/>
      <w:r w:rsidRPr="00A523A3">
        <w:t xml:space="preserve"> </w:t>
      </w:r>
      <w:proofErr w:type="spellStart"/>
      <w:r w:rsidRPr="00A523A3">
        <w:t>са</w:t>
      </w:r>
      <w:proofErr w:type="spellEnd"/>
      <w:r w:rsidRPr="00A523A3">
        <w:t xml:space="preserve"> </w:t>
      </w:r>
      <w:proofErr w:type="spellStart"/>
      <w:r w:rsidRPr="00A523A3">
        <w:t>високом</w:t>
      </w:r>
      <w:proofErr w:type="spellEnd"/>
      <w:r w:rsidRPr="00A523A3">
        <w:t xml:space="preserve"> </w:t>
      </w:r>
      <w:proofErr w:type="spellStart"/>
      <w:r w:rsidRPr="00A523A3">
        <w:t>стручном</w:t>
      </w:r>
      <w:proofErr w:type="spellEnd"/>
      <w:r w:rsidRPr="00A523A3">
        <w:t xml:space="preserve"> </w:t>
      </w:r>
      <w:proofErr w:type="spellStart"/>
      <w:r w:rsidRPr="00A523A3">
        <w:t>спремом</w:t>
      </w:r>
      <w:proofErr w:type="spellEnd"/>
      <w:r w:rsidRPr="00A523A3">
        <w:t xml:space="preserve">, </w:t>
      </w:r>
      <w:proofErr w:type="spellStart"/>
      <w:r w:rsidRPr="00A523A3">
        <w:t>један</w:t>
      </w:r>
      <w:proofErr w:type="spellEnd"/>
      <w:r w:rsidRPr="00A523A3">
        <w:t xml:space="preserve"> </w:t>
      </w:r>
      <w:proofErr w:type="spellStart"/>
      <w:r w:rsidRPr="00A523A3">
        <w:t>са</w:t>
      </w:r>
      <w:proofErr w:type="spellEnd"/>
      <w:r w:rsidRPr="00A523A3">
        <w:t xml:space="preserve"> </w:t>
      </w:r>
      <w:proofErr w:type="spellStart"/>
      <w:r w:rsidRPr="00A523A3">
        <w:t>вишом</w:t>
      </w:r>
      <w:proofErr w:type="spellEnd"/>
      <w:r w:rsidRPr="00A523A3">
        <w:t xml:space="preserve"> </w:t>
      </w:r>
      <w:proofErr w:type="spellStart"/>
      <w:r w:rsidRPr="00A523A3">
        <w:t>стручном</w:t>
      </w:r>
      <w:proofErr w:type="spellEnd"/>
      <w:r w:rsidRPr="00A523A3">
        <w:t xml:space="preserve"> </w:t>
      </w:r>
      <w:proofErr w:type="spellStart"/>
      <w:r w:rsidRPr="00A523A3">
        <w:t>спремом</w:t>
      </w:r>
      <w:proofErr w:type="spellEnd"/>
      <w:r w:rsidRPr="00A523A3">
        <w:t xml:space="preserve">, а </w:t>
      </w:r>
      <w:proofErr w:type="spellStart"/>
      <w:r w:rsidRPr="00A523A3">
        <w:t>десет</w:t>
      </w:r>
      <w:proofErr w:type="spellEnd"/>
      <w:r w:rsidRPr="00A523A3">
        <w:t xml:space="preserve"> </w:t>
      </w:r>
      <w:proofErr w:type="spellStart"/>
      <w:r w:rsidRPr="00A523A3">
        <w:t>радника</w:t>
      </w:r>
      <w:proofErr w:type="spellEnd"/>
      <w:r w:rsidRPr="00A523A3">
        <w:t xml:space="preserve"> </w:t>
      </w:r>
      <w:proofErr w:type="spellStart"/>
      <w:r w:rsidRPr="00A523A3">
        <w:t>са</w:t>
      </w:r>
      <w:proofErr w:type="spellEnd"/>
      <w:r w:rsidRPr="00A523A3">
        <w:t xml:space="preserve"> </w:t>
      </w:r>
      <w:proofErr w:type="spellStart"/>
      <w:r w:rsidRPr="00A523A3">
        <w:t>средњом</w:t>
      </w:r>
      <w:proofErr w:type="spellEnd"/>
      <w:r w:rsidRPr="00A523A3">
        <w:t xml:space="preserve"> </w:t>
      </w:r>
      <w:proofErr w:type="spellStart"/>
      <w:r w:rsidRPr="00A523A3">
        <w:t>стручном</w:t>
      </w:r>
      <w:proofErr w:type="spellEnd"/>
      <w:r w:rsidRPr="00A523A3">
        <w:t xml:space="preserve"> </w:t>
      </w:r>
      <w:proofErr w:type="spellStart"/>
      <w:r w:rsidRPr="00A523A3">
        <w:t>спремом</w:t>
      </w:r>
      <w:proofErr w:type="spellEnd"/>
      <w:r w:rsidRPr="00A523A3">
        <w:t xml:space="preserve"> </w:t>
      </w:r>
      <w:proofErr w:type="spellStart"/>
      <w:r w:rsidRPr="00A523A3">
        <w:t>раде</w:t>
      </w:r>
      <w:proofErr w:type="spellEnd"/>
      <w:r w:rsidRPr="00A523A3">
        <w:t xml:space="preserve"> </w:t>
      </w:r>
      <w:proofErr w:type="spellStart"/>
      <w:r w:rsidRPr="00A523A3">
        <w:t>на</w:t>
      </w:r>
      <w:proofErr w:type="spellEnd"/>
      <w:r w:rsidRPr="00A523A3">
        <w:t xml:space="preserve"> </w:t>
      </w:r>
      <w:proofErr w:type="spellStart"/>
      <w:r w:rsidRPr="00A523A3">
        <w:t>обради</w:t>
      </w:r>
      <w:proofErr w:type="spellEnd"/>
      <w:r w:rsidRPr="00A523A3">
        <w:t xml:space="preserve"> </w:t>
      </w:r>
      <w:proofErr w:type="spellStart"/>
      <w:r w:rsidRPr="00A523A3">
        <w:t>меса</w:t>
      </w:r>
      <w:proofErr w:type="spellEnd"/>
      <w:r w:rsidRPr="00A523A3">
        <w:t xml:space="preserve">). </w:t>
      </w:r>
    </w:p>
    <w:p w14:paraId="6B3FC015" w14:textId="12B0BBA3" w:rsidR="00AF3236" w:rsidRDefault="00AF3236" w:rsidP="00AF3236">
      <w:pPr>
        <w:pStyle w:val="NoSpacing"/>
        <w:rPr>
          <w:lang w:val="sq-AL"/>
        </w:rPr>
      </w:pPr>
      <w:r w:rsidRPr="00A523A3">
        <w:rPr>
          <w:rStyle w:val="hps"/>
          <w:lang w:val="sq-AL"/>
        </w:rPr>
        <w:t xml:space="preserve">   </w:t>
      </w:r>
      <w:r>
        <w:rPr>
          <w:rStyle w:val="hps"/>
          <w:lang w:val="sq-AL"/>
        </w:rPr>
        <w:t xml:space="preserve"> </w:t>
      </w:r>
      <w:r w:rsidR="00B2630E">
        <w:rPr>
          <w:rStyle w:val="hps"/>
          <w:lang w:val="sq-AL"/>
        </w:rPr>
        <w:t xml:space="preserve">      </w:t>
      </w:r>
      <w:r>
        <w:rPr>
          <w:rStyle w:val="hps"/>
          <w:lang w:val="sq-AL"/>
        </w:rPr>
        <w:t xml:space="preserve"> </w:t>
      </w:r>
      <w:r w:rsidRPr="00A523A3">
        <w:rPr>
          <w:rStyle w:val="hps"/>
          <w:lang w:val="sq-AL"/>
        </w:rPr>
        <w:t>Kompanitë</w:t>
      </w:r>
      <w:r w:rsidRPr="00A523A3">
        <w:rPr>
          <w:lang w:val="sq-AL"/>
        </w:rPr>
        <w:t xml:space="preserve"> </w:t>
      </w:r>
      <w:r w:rsidRPr="00A523A3">
        <w:rPr>
          <w:rStyle w:val="hps"/>
          <w:lang w:val="sq-AL"/>
        </w:rPr>
        <w:t>të cilat merren me</w:t>
      </w:r>
      <w:r w:rsidRPr="00A523A3">
        <w:rPr>
          <w:lang w:val="sq-AL"/>
        </w:rPr>
        <w:t xml:space="preserve">  </w:t>
      </w:r>
      <w:r w:rsidRPr="00A523A3">
        <w:rPr>
          <w:rStyle w:val="hps"/>
          <w:lang w:val="sq-AL"/>
        </w:rPr>
        <w:t>aktivitet</w:t>
      </w:r>
      <w:r w:rsidRPr="00A523A3">
        <w:rPr>
          <w:lang w:val="sq-AL"/>
        </w:rPr>
        <w:t xml:space="preserve"> </w:t>
      </w:r>
      <w:r w:rsidRPr="00A523A3">
        <w:rPr>
          <w:rStyle w:val="hps"/>
          <w:lang w:val="sq-AL"/>
        </w:rPr>
        <w:t>të prodhimit</w:t>
      </w:r>
      <w:r w:rsidRPr="00A523A3">
        <w:rPr>
          <w:lang w:val="sq-AL"/>
        </w:rPr>
        <w:t xml:space="preserve"> </w:t>
      </w:r>
      <w:r w:rsidRPr="00A523A3">
        <w:rPr>
          <w:rStyle w:val="hps"/>
          <w:lang w:val="sq-AL"/>
        </w:rPr>
        <w:t>janë "</w:t>
      </w:r>
      <w:r w:rsidRPr="00A523A3">
        <w:rPr>
          <w:lang w:val="sq-AL"/>
        </w:rPr>
        <w:t xml:space="preserve">Agro </w:t>
      </w:r>
      <w:r w:rsidRPr="00A523A3">
        <w:rPr>
          <w:rStyle w:val="hps"/>
          <w:lang w:val="sq-AL"/>
        </w:rPr>
        <w:t>Adria</w:t>
      </w:r>
      <w:r w:rsidRPr="00A523A3">
        <w:rPr>
          <w:lang w:val="sq-AL"/>
        </w:rPr>
        <w:t xml:space="preserve">" dhe </w:t>
      </w:r>
      <w:r w:rsidRPr="00A523A3">
        <w:rPr>
          <w:rStyle w:val="hps"/>
          <w:lang w:val="sq-AL"/>
        </w:rPr>
        <w:t>"Razvitak"</w:t>
      </w:r>
      <w:r w:rsidRPr="00A523A3">
        <w:rPr>
          <w:lang w:val="sq-AL"/>
        </w:rPr>
        <w:t xml:space="preserve">. </w:t>
      </w:r>
      <w:r w:rsidRPr="00A523A3">
        <w:rPr>
          <w:rStyle w:val="hps"/>
          <w:lang w:val="sq-AL"/>
        </w:rPr>
        <w:t>Kompania</w:t>
      </w:r>
      <w:r w:rsidRPr="00A523A3">
        <w:rPr>
          <w:lang w:val="sq-AL"/>
        </w:rPr>
        <w:t xml:space="preserve"> </w:t>
      </w:r>
      <w:r w:rsidRPr="00A523A3">
        <w:rPr>
          <w:rStyle w:val="hps"/>
          <w:lang w:val="sq-AL"/>
        </w:rPr>
        <w:t>"</w:t>
      </w:r>
      <w:r w:rsidRPr="00A523A3">
        <w:rPr>
          <w:lang w:val="sq-AL"/>
        </w:rPr>
        <w:t xml:space="preserve">Agro </w:t>
      </w:r>
      <w:r w:rsidRPr="00A523A3">
        <w:rPr>
          <w:rStyle w:val="hps"/>
          <w:lang w:val="sq-AL"/>
        </w:rPr>
        <w:t>Adria</w:t>
      </w:r>
      <w:r w:rsidRPr="00A523A3">
        <w:rPr>
          <w:lang w:val="sq-AL"/>
        </w:rPr>
        <w:t xml:space="preserve">", </w:t>
      </w:r>
      <w:r w:rsidRPr="00A523A3">
        <w:rPr>
          <w:rStyle w:val="hps"/>
          <w:lang w:val="sq-AL"/>
        </w:rPr>
        <w:t>e cila</w:t>
      </w:r>
      <w:r w:rsidRPr="00A523A3">
        <w:rPr>
          <w:lang w:val="sq-AL"/>
        </w:rPr>
        <w:t xml:space="preserve"> </w:t>
      </w:r>
      <w:r w:rsidRPr="00A523A3">
        <w:rPr>
          <w:rStyle w:val="hps"/>
          <w:lang w:val="sq-AL"/>
        </w:rPr>
        <w:t>është e angazhuar në</w:t>
      </w:r>
      <w:r w:rsidRPr="00A523A3">
        <w:rPr>
          <w:lang w:val="sq-AL"/>
        </w:rPr>
        <w:t xml:space="preserve"> </w:t>
      </w:r>
      <w:r w:rsidRPr="00A523A3">
        <w:rPr>
          <w:rStyle w:val="hps"/>
          <w:lang w:val="sq-AL"/>
        </w:rPr>
        <w:t>përpunimin e mishit</w:t>
      </w:r>
      <w:r w:rsidRPr="00A523A3">
        <w:rPr>
          <w:lang w:val="sq-AL"/>
        </w:rPr>
        <w:t xml:space="preserve"> </w:t>
      </w:r>
      <w:r w:rsidRPr="00A523A3">
        <w:rPr>
          <w:rStyle w:val="hps"/>
          <w:lang w:val="sq-AL"/>
        </w:rPr>
        <w:t>punëson</w:t>
      </w:r>
      <w:r w:rsidRPr="00A523A3">
        <w:rPr>
          <w:lang w:val="sq-AL"/>
        </w:rPr>
        <w:t xml:space="preserve"> </w:t>
      </w:r>
      <w:r w:rsidRPr="00A523A3">
        <w:rPr>
          <w:rStyle w:val="hps"/>
          <w:lang w:val="sq-AL"/>
        </w:rPr>
        <w:t>12</w:t>
      </w:r>
      <w:r w:rsidRPr="00A523A3">
        <w:rPr>
          <w:lang w:val="sq-AL"/>
        </w:rPr>
        <w:t xml:space="preserve"> </w:t>
      </w:r>
      <w:r w:rsidRPr="00A523A3">
        <w:rPr>
          <w:rStyle w:val="hps"/>
          <w:lang w:val="sq-AL"/>
        </w:rPr>
        <w:t>punëtorë me struktur</w:t>
      </w:r>
      <w:r w:rsidRPr="00A523A3">
        <w:rPr>
          <w:lang w:val="sq-AL"/>
        </w:rPr>
        <w:t xml:space="preserve"> </w:t>
      </w:r>
      <w:r w:rsidRPr="00A523A3">
        <w:rPr>
          <w:rStyle w:val="hps"/>
          <w:lang w:val="sq-AL"/>
        </w:rPr>
        <w:t>të përzier</w:t>
      </w:r>
      <w:r w:rsidRPr="00A523A3">
        <w:rPr>
          <w:lang w:val="sq-AL"/>
        </w:rPr>
        <w:t xml:space="preserve"> </w:t>
      </w:r>
      <w:r w:rsidRPr="00A523A3">
        <w:rPr>
          <w:rStyle w:val="hps"/>
          <w:lang w:val="sq-AL"/>
        </w:rPr>
        <w:t>kombëtare</w:t>
      </w:r>
      <w:r w:rsidRPr="00A523A3">
        <w:rPr>
          <w:lang w:val="sq-AL"/>
        </w:rPr>
        <w:t xml:space="preserve"> </w:t>
      </w:r>
      <w:r w:rsidRPr="00A523A3">
        <w:rPr>
          <w:rStyle w:val="hps"/>
          <w:lang w:val="sq-AL"/>
        </w:rPr>
        <w:t>(</w:t>
      </w:r>
      <w:r w:rsidRPr="00A523A3">
        <w:rPr>
          <w:lang w:val="sq-AL"/>
        </w:rPr>
        <w:t xml:space="preserve">një nga të cilat </w:t>
      </w:r>
      <w:r w:rsidRPr="00A523A3">
        <w:rPr>
          <w:rStyle w:val="hps"/>
          <w:lang w:val="sq-AL"/>
        </w:rPr>
        <w:t>është</w:t>
      </w:r>
      <w:r w:rsidRPr="00A523A3">
        <w:rPr>
          <w:lang w:val="sq-AL"/>
        </w:rPr>
        <w:t xml:space="preserve"> </w:t>
      </w:r>
      <w:r w:rsidRPr="00A523A3">
        <w:rPr>
          <w:rStyle w:val="hps"/>
          <w:lang w:val="sq-AL"/>
        </w:rPr>
        <w:t xml:space="preserve">inxhinier i </w:t>
      </w:r>
      <w:r w:rsidRPr="00A523A3">
        <w:rPr>
          <w:lang w:val="sq-AL"/>
        </w:rPr>
        <w:t xml:space="preserve"> </w:t>
      </w:r>
      <w:r w:rsidRPr="00A523A3">
        <w:rPr>
          <w:rStyle w:val="hps"/>
          <w:lang w:val="sq-AL"/>
        </w:rPr>
        <w:t>teknologjis ushqimore</w:t>
      </w:r>
      <w:r w:rsidRPr="00A523A3">
        <w:rPr>
          <w:lang w:val="sq-AL"/>
        </w:rPr>
        <w:t xml:space="preserve"> </w:t>
      </w:r>
      <w:r w:rsidRPr="00A523A3">
        <w:rPr>
          <w:rStyle w:val="hps"/>
          <w:lang w:val="sq-AL"/>
        </w:rPr>
        <w:t xml:space="preserve">me shkallë </w:t>
      </w:r>
      <w:r w:rsidRPr="00A523A3">
        <w:rPr>
          <w:lang w:val="sq-AL"/>
        </w:rPr>
        <w:t xml:space="preserve"> </w:t>
      </w:r>
      <w:r w:rsidRPr="00A523A3">
        <w:rPr>
          <w:rStyle w:val="hps"/>
          <w:lang w:val="sq-AL"/>
        </w:rPr>
        <w:t>të lartë përgaditore</w:t>
      </w:r>
      <w:r w:rsidRPr="00A523A3">
        <w:rPr>
          <w:lang w:val="sq-AL"/>
        </w:rPr>
        <w:t xml:space="preserve">, </w:t>
      </w:r>
      <w:r w:rsidRPr="00A523A3">
        <w:rPr>
          <w:rStyle w:val="hps"/>
          <w:lang w:val="sq-AL"/>
        </w:rPr>
        <w:t>një me</w:t>
      </w:r>
      <w:r w:rsidRPr="00A523A3">
        <w:rPr>
          <w:lang w:val="sq-AL"/>
        </w:rPr>
        <w:t xml:space="preserve"> arsim të lartë, kurse 10  </w:t>
      </w:r>
      <w:r w:rsidRPr="00A523A3">
        <w:rPr>
          <w:rStyle w:val="hps"/>
          <w:lang w:val="sq-AL"/>
        </w:rPr>
        <w:t>punëtorë me shkollë të mesme që punojnë</w:t>
      </w:r>
      <w:r w:rsidRPr="00A523A3">
        <w:rPr>
          <w:lang w:val="sq-AL"/>
        </w:rPr>
        <w:t xml:space="preserve">   </w:t>
      </w:r>
      <w:r w:rsidRPr="00A523A3">
        <w:rPr>
          <w:rStyle w:val="hps"/>
          <w:lang w:val="sq-AL"/>
        </w:rPr>
        <w:t>në</w:t>
      </w:r>
      <w:r w:rsidRPr="00A523A3">
        <w:rPr>
          <w:lang w:val="sq-AL"/>
        </w:rPr>
        <w:t xml:space="preserve"> </w:t>
      </w:r>
      <w:r w:rsidRPr="00A523A3">
        <w:rPr>
          <w:rStyle w:val="hps"/>
          <w:lang w:val="sq-AL"/>
        </w:rPr>
        <w:t>përpunimin e mishit</w:t>
      </w:r>
      <w:r w:rsidRPr="00A523A3">
        <w:rPr>
          <w:lang w:val="sq-AL"/>
        </w:rPr>
        <w:t>).</w:t>
      </w:r>
    </w:p>
    <w:p w14:paraId="1734B0AD" w14:textId="77777777" w:rsidR="00B2630E" w:rsidRPr="00A523A3" w:rsidRDefault="00B2630E" w:rsidP="00AF3236">
      <w:pPr>
        <w:pStyle w:val="NoSpacing"/>
        <w:rPr>
          <w:lang w:val="sq-AL"/>
        </w:rPr>
      </w:pPr>
    </w:p>
    <w:p w14:paraId="34CAD6B1" w14:textId="77777777" w:rsidR="00B2630E" w:rsidRDefault="00B2630E" w:rsidP="00AF3236">
      <w:pPr>
        <w:pStyle w:val="NoSpacing"/>
      </w:pPr>
      <w:r>
        <w:rPr>
          <w:lang w:val="sq-AL"/>
        </w:rPr>
        <w:t xml:space="preserve">           </w:t>
      </w:r>
      <w:proofErr w:type="spellStart"/>
      <w:r w:rsidR="00AF3236" w:rsidRPr="00A523A3">
        <w:t>Степен</w:t>
      </w:r>
      <w:proofErr w:type="spellEnd"/>
      <w:r w:rsidR="00AF3236" w:rsidRPr="00A523A3">
        <w:t xml:space="preserve"> </w:t>
      </w:r>
      <w:proofErr w:type="spellStart"/>
      <w:r w:rsidR="00AF3236" w:rsidRPr="00A523A3">
        <w:t>технолошке</w:t>
      </w:r>
      <w:proofErr w:type="spellEnd"/>
      <w:r w:rsidR="00AF3236" w:rsidRPr="00A523A3">
        <w:t xml:space="preserve"> </w:t>
      </w:r>
      <w:proofErr w:type="spellStart"/>
      <w:r w:rsidR="00AF3236" w:rsidRPr="00A523A3">
        <w:t>опремљености</w:t>
      </w:r>
      <w:proofErr w:type="spellEnd"/>
      <w:r w:rsidR="00AF3236" w:rsidRPr="00A523A3">
        <w:t xml:space="preserve"> </w:t>
      </w:r>
      <w:proofErr w:type="spellStart"/>
      <w:r w:rsidR="00AF3236" w:rsidRPr="00A523A3">
        <w:t>овог</w:t>
      </w:r>
      <w:proofErr w:type="spellEnd"/>
      <w:r w:rsidR="00AF3236" w:rsidRPr="00A523A3">
        <w:t xml:space="preserve"> </w:t>
      </w:r>
      <w:proofErr w:type="spellStart"/>
      <w:r w:rsidR="00AF3236" w:rsidRPr="00A523A3">
        <w:t>предузећа</w:t>
      </w:r>
      <w:proofErr w:type="spellEnd"/>
      <w:r w:rsidR="00AF3236" w:rsidRPr="00A523A3">
        <w:t xml:space="preserve"> </w:t>
      </w:r>
      <w:proofErr w:type="spellStart"/>
      <w:r w:rsidR="00AF3236" w:rsidRPr="00A523A3">
        <w:t>је</w:t>
      </w:r>
      <w:proofErr w:type="spellEnd"/>
      <w:r w:rsidR="00AF3236" w:rsidRPr="00A523A3">
        <w:t xml:space="preserve"> </w:t>
      </w:r>
      <w:proofErr w:type="spellStart"/>
      <w:r w:rsidR="00AF3236" w:rsidRPr="00A523A3">
        <w:t>одличан</w:t>
      </w:r>
      <w:proofErr w:type="spellEnd"/>
      <w:r w:rsidR="00AF3236" w:rsidRPr="00A523A3">
        <w:t xml:space="preserve">, а </w:t>
      </w:r>
      <w:proofErr w:type="spellStart"/>
      <w:r w:rsidR="00AF3236" w:rsidRPr="00A523A3">
        <w:t>сви</w:t>
      </w:r>
      <w:proofErr w:type="spellEnd"/>
      <w:r w:rsidR="00AF3236" w:rsidRPr="00A523A3">
        <w:t xml:space="preserve"> </w:t>
      </w:r>
      <w:proofErr w:type="spellStart"/>
      <w:r w:rsidR="00AF3236" w:rsidRPr="00A523A3">
        <w:t>запослени</w:t>
      </w:r>
      <w:proofErr w:type="spellEnd"/>
      <w:r w:rsidR="00AF3236" w:rsidRPr="00A523A3">
        <w:t xml:space="preserve"> </w:t>
      </w:r>
      <w:proofErr w:type="spellStart"/>
      <w:r w:rsidR="00AF3236" w:rsidRPr="00A523A3">
        <w:t>су</w:t>
      </w:r>
      <w:proofErr w:type="spellEnd"/>
      <w:r w:rsidR="00AF3236" w:rsidRPr="00A523A3">
        <w:t xml:space="preserve"> </w:t>
      </w:r>
      <w:proofErr w:type="spellStart"/>
      <w:r w:rsidR="00AF3236" w:rsidRPr="00A523A3">
        <w:t>прошли</w:t>
      </w:r>
      <w:proofErr w:type="spellEnd"/>
      <w:r w:rsidR="00AF3236" w:rsidRPr="00A523A3">
        <w:t xml:space="preserve"> </w:t>
      </w:r>
      <w:proofErr w:type="spellStart"/>
      <w:r w:rsidR="00AF3236" w:rsidRPr="00A523A3">
        <w:t>обуку</w:t>
      </w:r>
      <w:proofErr w:type="spellEnd"/>
      <w:r w:rsidR="00AF3236" w:rsidRPr="00A523A3">
        <w:t xml:space="preserve"> МД-</w:t>
      </w:r>
      <w:proofErr w:type="spellStart"/>
      <w:r w:rsidR="00AF3236" w:rsidRPr="00A523A3">
        <w:t>пројект</w:t>
      </w:r>
      <w:proofErr w:type="spellEnd"/>
      <w:r w:rsidR="00AF3236" w:rsidRPr="00A523A3">
        <w:t xml:space="preserve"> </w:t>
      </w:r>
      <w:proofErr w:type="spellStart"/>
      <w:r w:rsidR="00AF3236" w:rsidRPr="00A523A3">
        <w:t>института</w:t>
      </w:r>
      <w:proofErr w:type="spellEnd"/>
      <w:r w:rsidR="00AF3236" w:rsidRPr="00A523A3">
        <w:t xml:space="preserve"> у </w:t>
      </w:r>
      <w:proofErr w:type="spellStart"/>
      <w:r w:rsidR="00AF3236" w:rsidRPr="00A523A3">
        <w:t>Нишу</w:t>
      </w:r>
      <w:proofErr w:type="spellEnd"/>
      <w:r w:rsidR="00AF3236" w:rsidRPr="00A523A3">
        <w:t xml:space="preserve">. </w:t>
      </w:r>
      <w:proofErr w:type="spellStart"/>
      <w:proofErr w:type="gramStart"/>
      <w:r w:rsidR="00AF3236" w:rsidRPr="00A523A3">
        <w:t>Тестове,анализе</w:t>
      </w:r>
      <w:proofErr w:type="spellEnd"/>
      <w:proofErr w:type="gramEnd"/>
      <w:r w:rsidR="00AF3236" w:rsidRPr="00A523A3">
        <w:t xml:space="preserve"> и </w:t>
      </w:r>
      <w:proofErr w:type="spellStart"/>
      <w:r w:rsidR="00AF3236" w:rsidRPr="00A523A3">
        <w:t>контролу</w:t>
      </w:r>
      <w:proofErr w:type="spellEnd"/>
      <w:r w:rsidR="00AF3236" w:rsidRPr="00A523A3">
        <w:t xml:space="preserve"> </w:t>
      </w:r>
      <w:proofErr w:type="spellStart"/>
      <w:r w:rsidR="00AF3236" w:rsidRPr="00A523A3">
        <w:t>квалитета</w:t>
      </w:r>
      <w:proofErr w:type="spellEnd"/>
      <w:r w:rsidR="00AF3236" w:rsidRPr="00A523A3">
        <w:t xml:space="preserve"> </w:t>
      </w:r>
      <w:proofErr w:type="spellStart"/>
      <w:r w:rsidR="00AF3236" w:rsidRPr="00A523A3">
        <w:t>врши</w:t>
      </w:r>
      <w:proofErr w:type="spellEnd"/>
      <w:r w:rsidR="00AF3236" w:rsidRPr="00A523A3">
        <w:t xml:space="preserve"> </w:t>
      </w:r>
      <w:proofErr w:type="spellStart"/>
      <w:r w:rsidR="00AF3236" w:rsidRPr="00A523A3">
        <w:t>Ветеринарски</w:t>
      </w:r>
      <w:proofErr w:type="spellEnd"/>
      <w:r w:rsidR="00AF3236" w:rsidRPr="00A523A3">
        <w:t xml:space="preserve"> </w:t>
      </w:r>
      <w:proofErr w:type="spellStart"/>
      <w:r w:rsidR="00AF3236" w:rsidRPr="00A523A3">
        <w:t>институт</w:t>
      </w:r>
      <w:proofErr w:type="spellEnd"/>
      <w:r w:rsidR="00AF3236" w:rsidRPr="00A523A3">
        <w:t xml:space="preserve"> у </w:t>
      </w:r>
      <w:proofErr w:type="spellStart"/>
      <w:r w:rsidR="00AF3236" w:rsidRPr="00A523A3">
        <w:t>Нишу</w:t>
      </w:r>
      <w:proofErr w:type="spellEnd"/>
      <w:r w:rsidR="00AF3236" w:rsidRPr="00A523A3">
        <w:t xml:space="preserve"> </w:t>
      </w:r>
      <w:proofErr w:type="spellStart"/>
      <w:r w:rsidR="00AF3236" w:rsidRPr="00A523A3">
        <w:t>два</w:t>
      </w:r>
      <w:proofErr w:type="spellEnd"/>
      <w:r w:rsidR="00AF3236" w:rsidRPr="00A523A3">
        <w:t xml:space="preserve"> </w:t>
      </w:r>
      <w:proofErr w:type="spellStart"/>
      <w:r w:rsidR="00AF3236" w:rsidRPr="00A523A3">
        <w:t>пута</w:t>
      </w:r>
      <w:proofErr w:type="spellEnd"/>
      <w:r w:rsidR="00AF3236" w:rsidRPr="00A523A3">
        <w:t xml:space="preserve"> </w:t>
      </w:r>
      <w:proofErr w:type="spellStart"/>
      <w:r w:rsidR="00AF3236" w:rsidRPr="00A523A3">
        <w:t>недељно</w:t>
      </w:r>
      <w:proofErr w:type="spellEnd"/>
      <w:r w:rsidR="00AF3236" w:rsidRPr="00A523A3">
        <w:t xml:space="preserve">. </w:t>
      </w:r>
      <w:proofErr w:type="spellStart"/>
      <w:r w:rsidR="00AF3236" w:rsidRPr="00A523A3">
        <w:t>Предузеће</w:t>
      </w:r>
      <w:proofErr w:type="spellEnd"/>
      <w:r w:rsidR="00AF3236" w:rsidRPr="00A523A3">
        <w:t xml:space="preserve"> „</w:t>
      </w:r>
      <w:proofErr w:type="spellStart"/>
      <w:proofErr w:type="gramStart"/>
      <w:r w:rsidR="00AF3236" w:rsidRPr="00A523A3">
        <w:t>Развитак</w:t>
      </w:r>
      <w:proofErr w:type="spellEnd"/>
      <w:r w:rsidR="00AF3236" w:rsidRPr="00A523A3">
        <w:t>“</w:t>
      </w:r>
      <w:proofErr w:type="gramEnd"/>
      <w:r w:rsidR="00AF3236" w:rsidRPr="00A523A3">
        <w:t xml:space="preserve">, </w:t>
      </w:r>
      <w:proofErr w:type="spellStart"/>
      <w:r w:rsidR="00AF3236" w:rsidRPr="00A523A3">
        <w:t>које</w:t>
      </w:r>
      <w:proofErr w:type="spellEnd"/>
      <w:r w:rsidR="00AF3236" w:rsidRPr="00A523A3">
        <w:t xml:space="preserve"> </w:t>
      </w:r>
      <w:proofErr w:type="spellStart"/>
      <w:r w:rsidR="00AF3236" w:rsidRPr="00A523A3">
        <w:t>се</w:t>
      </w:r>
      <w:proofErr w:type="spellEnd"/>
      <w:r w:rsidR="00AF3236" w:rsidRPr="00A523A3">
        <w:t xml:space="preserve"> </w:t>
      </w:r>
      <w:proofErr w:type="spellStart"/>
      <w:r w:rsidR="00AF3236" w:rsidRPr="00A523A3">
        <w:t>бави</w:t>
      </w:r>
      <w:proofErr w:type="spellEnd"/>
      <w:r w:rsidR="00AF3236" w:rsidRPr="00A523A3">
        <w:t xml:space="preserve"> </w:t>
      </w:r>
      <w:proofErr w:type="spellStart"/>
      <w:r w:rsidR="00AF3236" w:rsidRPr="00A523A3">
        <w:t>прерадом</w:t>
      </w:r>
      <w:proofErr w:type="spellEnd"/>
      <w:r w:rsidR="00AF3236" w:rsidRPr="00A523A3">
        <w:t xml:space="preserve"> </w:t>
      </w:r>
      <w:proofErr w:type="spellStart"/>
      <w:r w:rsidR="00AF3236" w:rsidRPr="00A523A3">
        <w:t>млека</w:t>
      </w:r>
      <w:proofErr w:type="spellEnd"/>
      <w:r w:rsidR="00AF3236" w:rsidRPr="00A523A3">
        <w:t xml:space="preserve"> </w:t>
      </w:r>
      <w:proofErr w:type="spellStart"/>
      <w:r w:rsidR="00AF3236" w:rsidRPr="00A523A3">
        <w:t>запошљава</w:t>
      </w:r>
      <w:proofErr w:type="spellEnd"/>
      <w:r w:rsidR="00AF3236" w:rsidRPr="00A523A3">
        <w:t xml:space="preserve"> 17 </w:t>
      </w:r>
      <w:proofErr w:type="spellStart"/>
      <w:r w:rsidR="00AF3236" w:rsidRPr="00A523A3">
        <w:t>радника</w:t>
      </w:r>
      <w:proofErr w:type="spellEnd"/>
      <w:r w:rsidR="00AF3236" w:rsidRPr="00A523A3">
        <w:t xml:space="preserve"> </w:t>
      </w:r>
      <w:proofErr w:type="spellStart"/>
      <w:r w:rsidR="00AF3236" w:rsidRPr="00A523A3">
        <w:t>српске</w:t>
      </w:r>
      <w:proofErr w:type="spellEnd"/>
      <w:r w:rsidR="00AF3236" w:rsidRPr="00A523A3">
        <w:t xml:space="preserve"> </w:t>
      </w:r>
      <w:proofErr w:type="spellStart"/>
      <w:r w:rsidR="00AF3236" w:rsidRPr="00A523A3">
        <w:t>националности</w:t>
      </w:r>
      <w:proofErr w:type="spellEnd"/>
      <w:r w:rsidR="00AF3236" w:rsidRPr="00A523A3">
        <w:t xml:space="preserve"> (</w:t>
      </w:r>
      <w:proofErr w:type="spellStart"/>
      <w:r w:rsidR="00AF3236" w:rsidRPr="00A523A3">
        <w:t>један</w:t>
      </w:r>
      <w:proofErr w:type="spellEnd"/>
      <w:r w:rsidR="00AF3236" w:rsidRPr="00A523A3">
        <w:t xml:space="preserve"> </w:t>
      </w:r>
      <w:proofErr w:type="spellStart"/>
      <w:r w:rsidR="00AF3236" w:rsidRPr="00A523A3">
        <w:t>технолог</w:t>
      </w:r>
      <w:proofErr w:type="spellEnd"/>
      <w:r w:rsidR="00AF3236" w:rsidRPr="00A523A3">
        <w:t xml:space="preserve">, 13 </w:t>
      </w:r>
      <w:proofErr w:type="spellStart"/>
      <w:r w:rsidR="00AF3236" w:rsidRPr="00A523A3">
        <w:t>радника</w:t>
      </w:r>
      <w:proofErr w:type="spellEnd"/>
      <w:r w:rsidR="00AF3236" w:rsidRPr="00A523A3">
        <w:t xml:space="preserve"> </w:t>
      </w:r>
      <w:proofErr w:type="spellStart"/>
      <w:r w:rsidR="00AF3236" w:rsidRPr="00A523A3">
        <w:t>са</w:t>
      </w:r>
      <w:proofErr w:type="spellEnd"/>
      <w:r w:rsidR="00AF3236" w:rsidRPr="00A523A3">
        <w:t xml:space="preserve"> </w:t>
      </w:r>
      <w:proofErr w:type="spellStart"/>
      <w:r w:rsidR="00AF3236" w:rsidRPr="00A523A3">
        <w:t>средњом</w:t>
      </w:r>
      <w:proofErr w:type="spellEnd"/>
      <w:r w:rsidR="00AF3236" w:rsidRPr="00A523A3">
        <w:t xml:space="preserve"> </w:t>
      </w:r>
      <w:proofErr w:type="spellStart"/>
      <w:r w:rsidR="00AF3236" w:rsidRPr="00A523A3">
        <w:t>стручном</w:t>
      </w:r>
      <w:proofErr w:type="spellEnd"/>
      <w:r w:rsidR="00AF3236" w:rsidRPr="00A523A3">
        <w:t xml:space="preserve"> </w:t>
      </w:r>
      <w:proofErr w:type="spellStart"/>
      <w:r w:rsidR="00AF3236" w:rsidRPr="00A523A3">
        <w:t>спремом</w:t>
      </w:r>
      <w:proofErr w:type="spellEnd"/>
      <w:r w:rsidR="00AF3236" w:rsidRPr="00A523A3">
        <w:t xml:space="preserve"> и </w:t>
      </w:r>
      <w:proofErr w:type="spellStart"/>
      <w:r w:rsidR="00AF3236" w:rsidRPr="00A523A3">
        <w:t>три</w:t>
      </w:r>
      <w:proofErr w:type="spellEnd"/>
      <w:r w:rsidR="00AF3236" w:rsidRPr="00A523A3">
        <w:t xml:space="preserve"> </w:t>
      </w:r>
      <w:proofErr w:type="spellStart"/>
      <w:r w:rsidR="00AF3236" w:rsidRPr="00A523A3">
        <w:t>радника</w:t>
      </w:r>
      <w:proofErr w:type="spellEnd"/>
      <w:r w:rsidR="00AF3236" w:rsidRPr="00A523A3">
        <w:t xml:space="preserve"> </w:t>
      </w:r>
      <w:proofErr w:type="spellStart"/>
      <w:r w:rsidR="00AF3236" w:rsidRPr="00A523A3">
        <w:t>са</w:t>
      </w:r>
      <w:proofErr w:type="spellEnd"/>
      <w:r w:rsidR="00AF3236" w:rsidRPr="00A523A3">
        <w:t xml:space="preserve"> </w:t>
      </w:r>
      <w:proofErr w:type="spellStart"/>
      <w:r w:rsidR="00AF3236" w:rsidRPr="00A523A3">
        <w:t>нижом</w:t>
      </w:r>
      <w:proofErr w:type="spellEnd"/>
      <w:r w:rsidR="00AF3236" w:rsidRPr="00A523A3">
        <w:t xml:space="preserve"> </w:t>
      </w:r>
      <w:proofErr w:type="spellStart"/>
      <w:r w:rsidR="00AF3236" w:rsidRPr="00A523A3">
        <w:t>стручном</w:t>
      </w:r>
      <w:proofErr w:type="spellEnd"/>
      <w:r w:rsidR="00AF3236" w:rsidRPr="00A523A3">
        <w:t xml:space="preserve"> </w:t>
      </w:r>
      <w:proofErr w:type="spellStart"/>
      <w:r w:rsidR="00AF3236" w:rsidRPr="00A523A3">
        <w:t>спремом</w:t>
      </w:r>
      <w:proofErr w:type="spellEnd"/>
      <w:r w:rsidR="00AF3236" w:rsidRPr="00A523A3">
        <w:t xml:space="preserve">). </w:t>
      </w:r>
      <w:proofErr w:type="spellStart"/>
      <w:r w:rsidR="00AF3236" w:rsidRPr="00A523A3">
        <w:t>Степен</w:t>
      </w:r>
      <w:proofErr w:type="spellEnd"/>
      <w:r w:rsidR="00AF3236" w:rsidRPr="00A523A3">
        <w:t xml:space="preserve"> </w:t>
      </w:r>
      <w:proofErr w:type="spellStart"/>
      <w:r w:rsidR="00AF3236" w:rsidRPr="00A523A3">
        <w:t>технолошке</w:t>
      </w:r>
      <w:proofErr w:type="spellEnd"/>
      <w:r w:rsidR="00AF3236" w:rsidRPr="00A523A3">
        <w:t xml:space="preserve"> </w:t>
      </w:r>
      <w:proofErr w:type="spellStart"/>
      <w:r w:rsidR="00AF3236" w:rsidRPr="00A523A3">
        <w:t>опремљености</w:t>
      </w:r>
      <w:proofErr w:type="spellEnd"/>
      <w:r w:rsidR="00AF3236" w:rsidRPr="00A523A3">
        <w:t xml:space="preserve"> </w:t>
      </w:r>
      <w:proofErr w:type="spellStart"/>
      <w:r w:rsidR="00AF3236" w:rsidRPr="00A523A3">
        <w:t>овог</w:t>
      </w:r>
      <w:proofErr w:type="spellEnd"/>
      <w:r w:rsidR="00AF3236" w:rsidRPr="00A523A3">
        <w:t xml:space="preserve"> </w:t>
      </w:r>
      <w:proofErr w:type="spellStart"/>
      <w:r w:rsidR="00AF3236" w:rsidRPr="00A523A3">
        <w:t>предузећа</w:t>
      </w:r>
      <w:proofErr w:type="spellEnd"/>
      <w:r w:rsidR="00AF3236" w:rsidRPr="00A523A3">
        <w:t xml:space="preserve"> </w:t>
      </w:r>
      <w:proofErr w:type="spellStart"/>
      <w:r w:rsidR="00AF3236" w:rsidRPr="00A523A3">
        <w:t>је</w:t>
      </w:r>
      <w:proofErr w:type="spellEnd"/>
      <w:r w:rsidR="00AF3236" w:rsidRPr="00A523A3">
        <w:t xml:space="preserve"> </w:t>
      </w:r>
      <w:proofErr w:type="spellStart"/>
      <w:r w:rsidR="00AF3236" w:rsidRPr="00A523A3">
        <w:t>на</w:t>
      </w:r>
      <w:proofErr w:type="spellEnd"/>
      <w:r w:rsidR="00AF3236" w:rsidRPr="00A523A3">
        <w:t xml:space="preserve"> </w:t>
      </w:r>
      <w:proofErr w:type="spellStart"/>
      <w:r w:rsidR="00AF3236" w:rsidRPr="00A523A3">
        <w:t>веома</w:t>
      </w:r>
      <w:proofErr w:type="spellEnd"/>
      <w:r w:rsidR="00AF3236" w:rsidRPr="00A523A3">
        <w:t xml:space="preserve"> </w:t>
      </w:r>
      <w:proofErr w:type="spellStart"/>
      <w:r w:rsidR="00AF3236" w:rsidRPr="00A523A3">
        <w:t>високом</w:t>
      </w:r>
      <w:proofErr w:type="spellEnd"/>
      <w:r w:rsidR="00AF3236" w:rsidRPr="00A523A3">
        <w:t xml:space="preserve"> </w:t>
      </w:r>
      <w:proofErr w:type="spellStart"/>
      <w:r w:rsidR="00AF3236" w:rsidRPr="00A523A3">
        <w:t>нивоу</w:t>
      </w:r>
      <w:proofErr w:type="spellEnd"/>
      <w:r w:rsidR="00AF3236" w:rsidRPr="00A523A3">
        <w:t xml:space="preserve">, </w:t>
      </w:r>
      <w:proofErr w:type="spellStart"/>
      <w:r w:rsidR="00AF3236" w:rsidRPr="00A523A3">
        <w:t>млекара</w:t>
      </w:r>
      <w:proofErr w:type="spellEnd"/>
      <w:r w:rsidR="00AF3236" w:rsidRPr="00A523A3">
        <w:t xml:space="preserve"> </w:t>
      </w:r>
      <w:proofErr w:type="spellStart"/>
      <w:r w:rsidR="00AF3236" w:rsidRPr="00A523A3">
        <w:t>је</w:t>
      </w:r>
      <w:proofErr w:type="spellEnd"/>
      <w:r w:rsidR="00AF3236" w:rsidRPr="00A523A3">
        <w:t xml:space="preserve"> </w:t>
      </w:r>
      <w:proofErr w:type="spellStart"/>
      <w:r w:rsidR="00AF3236" w:rsidRPr="00A523A3">
        <w:t>опремљена</w:t>
      </w:r>
      <w:proofErr w:type="spellEnd"/>
      <w:r w:rsidR="00AF3236" w:rsidRPr="00A523A3">
        <w:t xml:space="preserve"> </w:t>
      </w:r>
      <w:proofErr w:type="spellStart"/>
      <w:r w:rsidR="00AF3236" w:rsidRPr="00A523A3">
        <w:t>најсавременијом</w:t>
      </w:r>
      <w:proofErr w:type="spellEnd"/>
      <w:r w:rsidR="00AF3236" w:rsidRPr="00A523A3">
        <w:t xml:space="preserve"> </w:t>
      </w:r>
      <w:proofErr w:type="spellStart"/>
      <w:r w:rsidR="00AF3236" w:rsidRPr="00A523A3">
        <w:t>опремом</w:t>
      </w:r>
      <w:proofErr w:type="spellEnd"/>
      <w:r w:rsidR="00AF3236" w:rsidRPr="00A523A3">
        <w:t xml:space="preserve"> </w:t>
      </w:r>
      <w:proofErr w:type="spellStart"/>
      <w:r w:rsidR="00AF3236" w:rsidRPr="00A523A3">
        <w:t>за</w:t>
      </w:r>
      <w:proofErr w:type="spellEnd"/>
      <w:r w:rsidR="00AF3236" w:rsidRPr="00A523A3">
        <w:t xml:space="preserve"> </w:t>
      </w:r>
      <w:proofErr w:type="spellStart"/>
      <w:r w:rsidR="00AF3236" w:rsidRPr="00A523A3">
        <w:t>пастеризацију</w:t>
      </w:r>
      <w:proofErr w:type="spellEnd"/>
      <w:r w:rsidR="00AF3236" w:rsidRPr="00A523A3">
        <w:t xml:space="preserve"> </w:t>
      </w:r>
      <w:proofErr w:type="spellStart"/>
      <w:r w:rsidR="00AF3236" w:rsidRPr="00A523A3">
        <w:t>млека</w:t>
      </w:r>
      <w:proofErr w:type="spellEnd"/>
      <w:r w:rsidR="00AF3236" w:rsidRPr="00A523A3">
        <w:t xml:space="preserve"> и </w:t>
      </w:r>
      <w:proofErr w:type="spellStart"/>
      <w:r w:rsidR="00AF3236" w:rsidRPr="00A523A3">
        <w:t>производњу</w:t>
      </w:r>
      <w:proofErr w:type="spellEnd"/>
      <w:r w:rsidR="00AF3236" w:rsidRPr="00A523A3">
        <w:t xml:space="preserve"> </w:t>
      </w:r>
      <w:proofErr w:type="spellStart"/>
      <w:r w:rsidR="00AF3236" w:rsidRPr="00A523A3">
        <w:t>качкаваља</w:t>
      </w:r>
      <w:proofErr w:type="spellEnd"/>
      <w:r w:rsidR="00AF3236" w:rsidRPr="00A523A3">
        <w:t xml:space="preserve">. </w:t>
      </w:r>
      <w:proofErr w:type="spellStart"/>
      <w:r w:rsidR="00AF3236" w:rsidRPr="00A523A3">
        <w:t>Предузеће</w:t>
      </w:r>
      <w:proofErr w:type="spellEnd"/>
      <w:r w:rsidR="00AF3236" w:rsidRPr="00A523A3">
        <w:t xml:space="preserve"> </w:t>
      </w:r>
      <w:proofErr w:type="spellStart"/>
      <w:r w:rsidR="00AF3236" w:rsidRPr="00A523A3">
        <w:t>располаже</w:t>
      </w:r>
      <w:proofErr w:type="spellEnd"/>
      <w:r w:rsidR="00AF3236" w:rsidRPr="00A523A3">
        <w:t xml:space="preserve"> </w:t>
      </w:r>
      <w:proofErr w:type="spellStart"/>
      <w:r w:rsidR="00AF3236" w:rsidRPr="00A523A3">
        <w:t>опремом</w:t>
      </w:r>
      <w:proofErr w:type="spellEnd"/>
      <w:r w:rsidR="00AF3236" w:rsidRPr="00A523A3">
        <w:t xml:space="preserve"> </w:t>
      </w:r>
      <w:proofErr w:type="spellStart"/>
      <w:r w:rsidR="00AF3236" w:rsidRPr="00A523A3">
        <w:t>за</w:t>
      </w:r>
      <w:proofErr w:type="spellEnd"/>
      <w:r w:rsidR="00AF3236" w:rsidRPr="00A523A3">
        <w:t xml:space="preserve"> </w:t>
      </w:r>
      <w:proofErr w:type="spellStart"/>
      <w:r w:rsidR="00AF3236" w:rsidRPr="00A523A3">
        <w:t>ултрафилтрацију</w:t>
      </w:r>
      <w:proofErr w:type="spellEnd"/>
      <w:r w:rsidR="00AF3236" w:rsidRPr="00A523A3">
        <w:t xml:space="preserve"> и </w:t>
      </w:r>
      <w:proofErr w:type="spellStart"/>
      <w:r w:rsidR="00AF3236" w:rsidRPr="00A523A3">
        <w:t>производњу</w:t>
      </w:r>
      <w:proofErr w:type="spellEnd"/>
      <w:r w:rsidR="00AF3236" w:rsidRPr="00A523A3">
        <w:t xml:space="preserve"> </w:t>
      </w:r>
      <w:proofErr w:type="spellStart"/>
      <w:r w:rsidR="00AF3236" w:rsidRPr="00A523A3">
        <w:t>фета</w:t>
      </w:r>
      <w:proofErr w:type="spellEnd"/>
      <w:r w:rsidR="00AF3236" w:rsidRPr="00A523A3">
        <w:t xml:space="preserve"> </w:t>
      </w:r>
      <w:proofErr w:type="spellStart"/>
      <w:r w:rsidR="00AF3236" w:rsidRPr="00A523A3">
        <w:t>сира</w:t>
      </w:r>
      <w:proofErr w:type="spellEnd"/>
      <w:r w:rsidR="00AF3236" w:rsidRPr="00A523A3">
        <w:t xml:space="preserve">. </w:t>
      </w:r>
      <w:proofErr w:type="spellStart"/>
      <w:r w:rsidR="00AF3236" w:rsidRPr="00A523A3">
        <w:t>Ниво</w:t>
      </w:r>
      <w:proofErr w:type="spellEnd"/>
      <w:r w:rsidR="00AF3236" w:rsidRPr="00A523A3">
        <w:t xml:space="preserve"> </w:t>
      </w:r>
      <w:proofErr w:type="spellStart"/>
      <w:r w:rsidR="00AF3236" w:rsidRPr="00A523A3">
        <w:t>едукације</w:t>
      </w:r>
      <w:proofErr w:type="spellEnd"/>
      <w:r w:rsidR="00AF3236" w:rsidRPr="00A523A3">
        <w:t xml:space="preserve"> </w:t>
      </w:r>
      <w:proofErr w:type="spellStart"/>
      <w:r w:rsidR="00AF3236" w:rsidRPr="00A523A3">
        <w:t>запослених</w:t>
      </w:r>
      <w:proofErr w:type="spellEnd"/>
      <w:r w:rsidR="00AF3236" w:rsidRPr="00A523A3">
        <w:t xml:space="preserve"> </w:t>
      </w:r>
      <w:proofErr w:type="spellStart"/>
      <w:r w:rsidR="00AF3236" w:rsidRPr="00A523A3">
        <w:t>је</w:t>
      </w:r>
      <w:proofErr w:type="spellEnd"/>
      <w:r w:rsidR="00AF3236" w:rsidRPr="00A523A3">
        <w:t xml:space="preserve"> </w:t>
      </w:r>
      <w:proofErr w:type="spellStart"/>
      <w:r w:rsidR="00AF3236" w:rsidRPr="00A523A3">
        <w:t>задовољавајућ</w:t>
      </w:r>
      <w:proofErr w:type="spellEnd"/>
      <w:r w:rsidR="00AF3236" w:rsidRPr="00A523A3">
        <w:t xml:space="preserve">, а </w:t>
      </w:r>
      <w:proofErr w:type="spellStart"/>
      <w:r w:rsidR="00AF3236" w:rsidRPr="00A523A3">
        <w:t>контрола</w:t>
      </w:r>
      <w:proofErr w:type="spellEnd"/>
      <w:r w:rsidR="00AF3236" w:rsidRPr="00A523A3">
        <w:t xml:space="preserve"> </w:t>
      </w:r>
      <w:proofErr w:type="spellStart"/>
      <w:r w:rsidR="00AF3236" w:rsidRPr="00A523A3">
        <w:t>квалитета</w:t>
      </w:r>
      <w:proofErr w:type="spellEnd"/>
      <w:r w:rsidR="00AF3236" w:rsidRPr="00A523A3">
        <w:t xml:space="preserve"> </w:t>
      </w:r>
      <w:proofErr w:type="spellStart"/>
      <w:r w:rsidR="00AF3236" w:rsidRPr="00A523A3">
        <w:t>се</w:t>
      </w:r>
      <w:proofErr w:type="spellEnd"/>
      <w:r w:rsidR="00AF3236" w:rsidRPr="00A523A3">
        <w:t xml:space="preserve"> </w:t>
      </w:r>
      <w:proofErr w:type="spellStart"/>
      <w:r w:rsidR="00AF3236" w:rsidRPr="00A523A3">
        <w:t>врши</w:t>
      </w:r>
      <w:proofErr w:type="spellEnd"/>
      <w:r w:rsidR="00AF3236" w:rsidRPr="00A523A3">
        <w:t xml:space="preserve"> у </w:t>
      </w:r>
      <w:proofErr w:type="spellStart"/>
      <w:r w:rsidR="00AF3236" w:rsidRPr="00A523A3">
        <w:t>Ветеринарском</w:t>
      </w:r>
      <w:proofErr w:type="spellEnd"/>
      <w:r w:rsidR="00AF3236" w:rsidRPr="00A523A3">
        <w:t xml:space="preserve"> </w:t>
      </w:r>
      <w:proofErr w:type="spellStart"/>
      <w:r w:rsidR="00AF3236" w:rsidRPr="00A523A3">
        <w:t>институту</w:t>
      </w:r>
      <w:proofErr w:type="spellEnd"/>
      <w:r w:rsidR="00AF3236" w:rsidRPr="00A523A3">
        <w:t xml:space="preserve"> у </w:t>
      </w:r>
      <w:proofErr w:type="spellStart"/>
      <w:r w:rsidR="00AF3236" w:rsidRPr="00A523A3">
        <w:t>Нишу</w:t>
      </w:r>
      <w:proofErr w:type="spellEnd"/>
      <w:r w:rsidR="00AF3236" w:rsidRPr="00A523A3">
        <w:t>.</w:t>
      </w:r>
    </w:p>
    <w:p w14:paraId="04E875CC" w14:textId="1B29450E" w:rsidR="00AF3236" w:rsidRPr="00B2630E" w:rsidRDefault="00B2630E" w:rsidP="00AF3236">
      <w:pPr>
        <w:pStyle w:val="NoSpacing"/>
      </w:pPr>
      <w:r>
        <w:t xml:space="preserve">          </w:t>
      </w:r>
      <w:r w:rsidR="00AF3236" w:rsidRPr="00A523A3">
        <w:rPr>
          <w:lang w:val="sq-AL"/>
        </w:rPr>
        <w:t>Niveli i pajisjeve teknologjike të kësaj kompanie është e shkëlqyer, dhe të gjithë të punësuarit kanë kaluar   trajnimin MD-projekt i institutit  në Nish . Testet, analizën dhe kontrollin e cilësisë e kryen instituti i  Veterinaris  në Nish dy herë në javë. Kompania "Razvitak", e cila merret me përpunimin e qumështit punëson 17 punëtorë të nacionalitetit serb (një teknolog, 13 punëtorë me arsim të mesëm dhe tre punëtorë me nivel të ulët të aftësive). Niveli i pajisjeve teknologjike të kompanisë është në një nivel shumë të lartë për pasterizimin e qumështit dhe prodhimin e djathit të fortë (kaçkavall). Kompania ka pajisje për ultrafiltracion dhe prodhimin e djathit feta. Niveli i arsimimit të të punësuarve është i kënaqshëm, kurse  kontrollin  e cilësisë e kryen  instituti i Veterinarisë në Nish.</w:t>
      </w:r>
    </w:p>
    <w:p w14:paraId="64FBB4C0" w14:textId="77777777" w:rsidR="00AF3236" w:rsidRPr="00A523A3" w:rsidRDefault="00AF3236" w:rsidP="00AF3236">
      <w:pPr>
        <w:pStyle w:val="NoSpacing"/>
      </w:pPr>
    </w:p>
    <w:p w14:paraId="275218F2" w14:textId="0503330D" w:rsidR="00AF3236" w:rsidRPr="00A523A3" w:rsidRDefault="00AF3236" w:rsidP="00AF3236">
      <w:pPr>
        <w:pStyle w:val="NoSpacing"/>
      </w:pPr>
      <w:r>
        <w:t xml:space="preserve">       </w:t>
      </w:r>
      <w:r w:rsidR="00B2630E">
        <w:t xml:space="preserve">     </w:t>
      </w:r>
      <w:proofErr w:type="spellStart"/>
      <w:r w:rsidRPr="00A523A3">
        <w:t>Пољопривредне</w:t>
      </w:r>
      <w:proofErr w:type="spellEnd"/>
      <w:r w:rsidRPr="00A523A3">
        <w:t xml:space="preserve"> </w:t>
      </w:r>
      <w:proofErr w:type="spellStart"/>
      <w:r w:rsidRPr="00A523A3">
        <w:t>задруге</w:t>
      </w:r>
      <w:proofErr w:type="spellEnd"/>
      <w:r w:rsidRPr="00A523A3">
        <w:t xml:space="preserve"> </w:t>
      </w:r>
      <w:proofErr w:type="spellStart"/>
      <w:r w:rsidRPr="00A523A3">
        <w:t>су</w:t>
      </w:r>
      <w:proofErr w:type="spellEnd"/>
      <w:r w:rsidRPr="00A523A3">
        <w:t xml:space="preserve"> </w:t>
      </w:r>
      <w:proofErr w:type="spellStart"/>
      <w:r w:rsidRPr="00A523A3">
        <w:t>успоставиле</w:t>
      </w:r>
      <w:proofErr w:type="spellEnd"/>
      <w:r w:rsidRPr="00A523A3">
        <w:t xml:space="preserve"> </w:t>
      </w:r>
      <w:proofErr w:type="spellStart"/>
      <w:r w:rsidRPr="00A523A3">
        <w:t>мрежу</w:t>
      </w:r>
      <w:proofErr w:type="spellEnd"/>
      <w:r w:rsidRPr="00A523A3">
        <w:t xml:space="preserve"> </w:t>
      </w:r>
      <w:proofErr w:type="spellStart"/>
      <w:r w:rsidRPr="00A523A3">
        <w:t>сарадње</w:t>
      </w:r>
      <w:proofErr w:type="spellEnd"/>
      <w:r w:rsidRPr="00A523A3">
        <w:t xml:space="preserve"> </w:t>
      </w:r>
      <w:proofErr w:type="spellStart"/>
      <w:r w:rsidRPr="00A523A3">
        <w:t>са</w:t>
      </w:r>
      <w:proofErr w:type="spellEnd"/>
      <w:r w:rsidRPr="00A523A3">
        <w:t xml:space="preserve"> </w:t>
      </w:r>
      <w:proofErr w:type="spellStart"/>
      <w:r w:rsidRPr="00A523A3">
        <w:t>Заводом</w:t>
      </w:r>
      <w:proofErr w:type="spellEnd"/>
      <w:r w:rsidRPr="00A523A3">
        <w:t xml:space="preserve"> </w:t>
      </w:r>
      <w:proofErr w:type="spellStart"/>
      <w:r w:rsidRPr="00A523A3">
        <w:t>за</w:t>
      </w:r>
      <w:proofErr w:type="spellEnd"/>
      <w:r w:rsidRPr="00A523A3">
        <w:t xml:space="preserve"> </w:t>
      </w:r>
      <w:proofErr w:type="spellStart"/>
      <w:r w:rsidRPr="00A523A3">
        <w:t>пољопривреду</w:t>
      </w:r>
      <w:proofErr w:type="spellEnd"/>
      <w:r w:rsidRPr="00A523A3">
        <w:t xml:space="preserve"> у </w:t>
      </w:r>
      <w:proofErr w:type="spellStart"/>
      <w:r w:rsidRPr="00A523A3">
        <w:t>Врању</w:t>
      </w:r>
      <w:proofErr w:type="spellEnd"/>
      <w:r w:rsidRPr="00A523A3">
        <w:t xml:space="preserve">, </w:t>
      </w:r>
      <w:proofErr w:type="spellStart"/>
      <w:r w:rsidRPr="00A523A3">
        <w:t>који</w:t>
      </w:r>
      <w:proofErr w:type="spellEnd"/>
      <w:r w:rsidRPr="00A523A3">
        <w:t xml:space="preserve"> </w:t>
      </w:r>
      <w:proofErr w:type="spellStart"/>
      <w:r w:rsidRPr="00A523A3">
        <w:t>анализира</w:t>
      </w:r>
      <w:proofErr w:type="spellEnd"/>
      <w:r w:rsidRPr="00A523A3">
        <w:t xml:space="preserve"> </w:t>
      </w:r>
      <w:proofErr w:type="spellStart"/>
      <w:r w:rsidRPr="00A523A3">
        <w:t>земљиште</w:t>
      </w:r>
      <w:proofErr w:type="spellEnd"/>
      <w:r w:rsidRPr="00A523A3">
        <w:t xml:space="preserve"> и </w:t>
      </w:r>
      <w:proofErr w:type="spellStart"/>
      <w:r w:rsidRPr="00A523A3">
        <w:t>обезбеђује</w:t>
      </w:r>
      <w:proofErr w:type="spellEnd"/>
      <w:r w:rsidRPr="00A523A3">
        <w:t xml:space="preserve"> </w:t>
      </w:r>
      <w:proofErr w:type="spellStart"/>
      <w:r w:rsidRPr="00A523A3">
        <w:t>едукацију</w:t>
      </w:r>
      <w:proofErr w:type="spellEnd"/>
      <w:r w:rsidRPr="00A523A3">
        <w:t xml:space="preserve"> </w:t>
      </w:r>
      <w:proofErr w:type="spellStart"/>
      <w:r w:rsidRPr="00A523A3">
        <w:t>пољопривредних</w:t>
      </w:r>
      <w:proofErr w:type="spellEnd"/>
      <w:r w:rsidRPr="00A523A3">
        <w:t xml:space="preserve"> </w:t>
      </w:r>
      <w:proofErr w:type="spellStart"/>
      <w:r w:rsidRPr="00A523A3">
        <w:t>произвођача</w:t>
      </w:r>
      <w:proofErr w:type="spellEnd"/>
      <w:r w:rsidRPr="00A523A3">
        <w:t xml:space="preserve">, </w:t>
      </w:r>
      <w:proofErr w:type="spellStart"/>
      <w:r w:rsidRPr="00A523A3">
        <w:t>као</w:t>
      </w:r>
      <w:proofErr w:type="spellEnd"/>
      <w:r w:rsidRPr="00A523A3">
        <w:t xml:space="preserve"> и </w:t>
      </w:r>
      <w:proofErr w:type="spellStart"/>
      <w:r w:rsidRPr="00A523A3">
        <w:t>са</w:t>
      </w:r>
      <w:proofErr w:type="spellEnd"/>
      <w:r w:rsidRPr="00A523A3">
        <w:t xml:space="preserve"> УНДП-</w:t>
      </w:r>
      <w:proofErr w:type="spellStart"/>
      <w:r w:rsidRPr="00A523A3">
        <w:t>ом</w:t>
      </w:r>
      <w:proofErr w:type="spellEnd"/>
      <w:r w:rsidRPr="00A523A3">
        <w:t>, ЦХФ-</w:t>
      </w:r>
      <w:proofErr w:type="spellStart"/>
      <w:r w:rsidRPr="00A523A3">
        <w:t>ом</w:t>
      </w:r>
      <w:proofErr w:type="spellEnd"/>
      <w:r w:rsidRPr="00A523A3">
        <w:t xml:space="preserve"> и </w:t>
      </w:r>
      <w:proofErr w:type="spellStart"/>
      <w:r w:rsidRPr="00A523A3">
        <w:t>са</w:t>
      </w:r>
      <w:proofErr w:type="spellEnd"/>
      <w:r w:rsidRPr="00A523A3">
        <w:t xml:space="preserve"> </w:t>
      </w:r>
      <w:proofErr w:type="spellStart"/>
      <w:r w:rsidRPr="00A523A3">
        <w:t>великим</w:t>
      </w:r>
      <w:proofErr w:type="spellEnd"/>
      <w:r w:rsidRPr="00A523A3">
        <w:t xml:space="preserve"> </w:t>
      </w:r>
      <w:proofErr w:type="spellStart"/>
      <w:r w:rsidRPr="00A523A3">
        <w:t>прерађивачима</w:t>
      </w:r>
      <w:proofErr w:type="spellEnd"/>
      <w:r w:rsidRPr="00A523A3">
        <w:t xml:space="preserve"> у </w:t>
      </w:r>
      <w:proofErr w:type="spellStart"/>
      <w:r w:rsidRPr="00A523A3">
        <w:t>Нишу</w:t>
      </w:r>
      <w:proofErr w:type="spellEnd"/>
      <w:r w:rsidRPr="00A523A3">
        <w:t xml:space="preserve">, </w:t>
      </w:r>
      <w:proofErr w:type="spellStart"/>
      <w:r w:rsidRPr="00A523A3">
        <w:t>Београду</w:t>
      </w:r>
      <w:proofErr w:type="spellEnd"/>
      <w:r w:rsidRPr="00A523A3">
        <w:t xml:space="preserve"> и </w:t>
      </w:r>
      <w:proofErr w:type="spellStart"/>
      <w:r w:rsidRPr="00A523A3">
        <w:t>широм</w:t>
      </w:r>
      <w:proofErr w:type="spellEnd"/>
      <w:r w:rsidRPr="00A523A3">
        <w:t xml:space="preserve"> </w:t>
      </w:r>
      <w:proofErr w:type="spellStart"/>
      <w:r w:rsidRPr="00A523A3">
        <w:t>Србије</w:t>
      </w:r>
      <w:proofErr w:type="spellEnd"/>
      <w:r w:rsidRPr="00A523A3">
        <w:t xml:space="preserve">. </w:t>
      </w:r>
      <w:proofErr w:type="spellStart"/>
      <w:r w:rsidRPr="00A523A3">
        <w:t>Међутим</w:t>
      </w:r>
      <w:proofErr w:type="spellEnd"/>
      <w:r w:rsidRPr="00A523A3">
        <w:t xml:space="preserve">, </w:t>
      </w:r>
      <w:proofErr w:type="spellStart"/>
      <w:r w:rsidRPr="00A523A3">
        <w:t>сарадња</w:t>
      </w:r>
      <w:proofErr w:type="spellEnd"/>
      <w:r w:rsidRPr="00A523A3">
        <w:t xml:space="preserve"> и </w:t>
      </w:r>
      <w:proofErr w:type="spellStart"/>
      <w:r w:rsidRPr="00A523A3">
        <w:t>пласман</w:t>
      </w:r>
      <w:proofErr w:type="spellEnd"/>
      <w:r w:rsidRPr="00A523A3">
        <w:t xml:space="preserve"> </w:t>
      </w:r>
      <w:proofErr w:type="spellStart"/>
      <w:r w:rsidRPr="00A523A3">
        <w:t>су</w:t>
      </w:r>
      <w:proofErr w:type="spellEnd"/>
      <w:r w:rsidRPr="00A523A3">
        <w:t xml:space="preserve"> </w:t>
      </w:r>
      <w:proofErr w:type="spellStart"/>
      <w:r w:rsidRPr="00A523A3">
        <w:t>ограничени</w:t>
      </w:r>
      <w:proofErr w:type="spellEnd"/>
      <w:r w:rsidRPr="00A523A3">
        <w:t xml:space="preserve"> </w:t>
      </w:r>
      <w:proofErr w:type="spellStart"/>
      <w:r w:rsidRPr="00A523A3">
        <w:t>само</w:t>
      </w:r>
      <w:proofErr w:type="spellEnd"/>
      <w:r w:rsidRPr="00A523A3">
        <w:t xml:space="preserve"> </w:t>
      </w:r>
      <w:proofErr w:type="spellStart"/>
      <w:r w:rsidRPr="00A523A3">
        <w:t>на</w:t>
      </w:r>
      <w:proofErr w:type="spellEnd"/>
      <w:r w:rsidRPr="00A523A3">
        <w:t xml:space="preserve"> </w:t>
      </w:r>
      <w:proofErr w:type="spellStart"/>
      <w:r w:rsidRPr="00A523A3">
        <w:t>домаће</w:t>
      </w:r>
      <w:proofErr w:type="spellEnd"/>
      <w:r w:rsidRPr="00A523A3">
        <w:t xml:space="preserve"> </w:t>
      </w:r>
      <w:proofErr w:type="spellStart"/>
      <w:r w:rsidRPr="00A523A3">
        <w:t>тржиште</w:t>
      </w:r>
      <w:proofErr w:type="spellEnd"/>
      <w:r w:rsidRPr="00A523A3">
        <w:t xml:space="preserve">. </w:t>
      </w:r>
    </w:p>
    <w:p w14:paraId="1393C4AC" w14:textId="30351174" w:rsidR="00AF3236" w:rsidRPr="00A523A3" w:rsidRDefault="00AF3236" w:rsidP="00AF3236">
      <w:r>
        <w:rPr>
          <w:rStyle w:val="hps"/>
          <w:lang w:val="sq-AL"/>
        </w:rPr>
        <w:t xml:space="preserve">     </w:t>
      </w:r>
      <w:r w:rsidR="00B2630E">
        <w:rPr>
          <w:rStyle w:val="hps"/>
          <w:lang w:val="sq-AL"/>
        </w:rPr>
        <w:t xml:space="preserve">      </w:t>
      </w:r>
      <w:r w:rsidRPr="00A523A3">
        <w:rPr>
          <w:rStyle w:val="hps"/>
          <w:lang w:val="sq-AL"/>
        </w:rPr>
        <w:t>Kooperativat bujqësore</w:t>
      </w:r>
      <w:r w:rsidRPr="00A523A3">
        <w:rPr>
          <w:lang w:val="sq-AL"/>
        </w:rPr>
        <w:t xml:space="preserve"> </w:t>
      </w:r>
      <w:r w:rsidRPr="00A523A3">
        <w:rPr>
          <w:rStyle w:val="hps"/>
          <w:lang w:val="sq-AL"/>
        </w:rPr>
        <w:t>kanë krijuar</w:t>
      </w:r>
      <w:r w:rsidRPr="00A523A3">
        <w:rPr>
          <w:lang w:val="sq-AL"/>
        </w:rPr>
        <w:t xml:space="preserve"> </w:t>
      </w:r>
      <w:r w:rsidRPr="00A523A3">
        <w:rPr>
          <w:rStyle w:val="hps"/>
          <w:lang w:val="sq-AL"/>
        </w:rPr>
        <w:t>një rrjet të</w:t>
      </w:r>
      <w:r w:rsidRPr="00A523A3">
        <w:rPr>
          <w:lang w:val="sq-AL"/>
        </w:rPr>
        <w:t xml:space="preserve"> </w:t>
      </w:r>
      <w:r w:rsidRPr="00A523A3">
        <w:rPr>
          <w:rStyle w:val="hps"/>
          <w:lang w:val="sq-AL"/>
        </w:rPr>
        <w:t>bashkëpunimit me</w:t>
      </w:r>
      <w:r w:rsidRPr="00A523A3">
        <w:rPr>
          <w:lang w:val="sq-AL"/>
        </w:rPr>
        <w:t xml:space="preserve"> </w:t>
      </w:r>
      <w:r w:rsidRPr="00A523A3">
        <w:rPr>
          <w:rStyle w:val="hps"/>
          <w:lang w:val="sq-AL"/>
        </w:rPr>
        <w:t>Institutin e</w:t>
      </w:r>
      <w:r w:rsidRPr="00A523A3">
        <w:rPr>
          <w:lang w:val="sq-AL"/>
        </w:rPr>
        <w:t xml:space="preserve"> </w:t>
      </w:r>
      <w:r w:rsidRPr="00A523A3">
        <w:rPr>
          <w:rStyle w:val="hps"/>
          <w:lang w:val="sq-AL"/>
        </w:rPr>
        <w:t>Bujqësisë</w:t>
      </w:r>
      <w:r w:rsidRPr="00A523A3">
        <w:rPr>
          <w:lang w:val="sq-AL"/>
        </w:rPr>
        <w:t xml:space="preserve"> </w:t>
      </w:r>
      <w:r w:rsidRPr="00A523A3">
        <w:rPr>
          <w:rStyle w:val="hps"/>
          <w:lang w:val="sq-AL"/>
        </w:rPr>
        <w:t>në Vranjë</w:t>
      </w:r>
      <w:r w:rsidRPr="00A523A3">
        <w:rPr>
          <w:lang w:val="sq-AL"/>
        </w:rPr>
        <w:t xml:space="preserve">, i cili analizon  </w:t>
      </w:r>
      <w:r w:rsidRPr="00A523A3">
        <w:rPr>
          <w:rStyle w:val="hps"/>
          <w:lang w:val="sq-AL"/>
        </w:rPr>
        <w:t>tokën</w:t>
      </w:r>
      <w:r w:rsidRPr="00A523A3">
        <w:rPr>
          <w:lang w:val="sq-AL"/>
        </w:rPr>
        <w:t xml:space="preserve"> </w:t>
      </w:r>
      <w:r w:rsidRPr="00A523A3">
        <w:rPr>
          <w:rStyle w:val="hps"/>
          <w:lang w:val="sq-AL"/>
        </w:rPr>
        <w:t>dhe sigurimin</w:t>
      </w:r>
      <w:r w:rsidRPr="00A523A3">
        <w:rPr>
          <w:lang w:val="sq-AL"/>
        </w:rPr>
        <w:t xml:space="preserve"> </w:t>
      </w:r>
      <w:r w:rsidRPr="00A523A3">
        <w:rPr>
          <w:rStyle w:val="hps"/>
          <w:lang w:val="sq-AL"/>
        </w:rPr>
        <w:t xml:space="preserve">edukimin e prodhuesve </w:t>
      </w:r>
      <w:r w:rsidRPr="00A523A3">
        <w:rPr>
          <w:lang w:val="sq-AL"/>
        </w:rPr>
        <w:t xml:space="preserve">, si dhe </w:t>
      </w:r>
      <w:r w:rsidRPr="00A523A3">
        <w:rPr>
          <w:rStyle w:val="hps"/>
          <w:lang w:val="sq-AL"/>
        </w:rPr>
        <w:t>me UNDP</w:t>
      </w:r>
      <w:r w:rsidRPr="00A523A3">
        <w:rPr>
          <w:lang w:val="sq-AL"/>
        </w:rPr>
        <w:t xml:space="preserve">, </w:t>
      </w:r>
      <w:r w:rsidRPr="00A523A3">
        <w:rPr>
          <w:rStyle w:val="hps"/>
          <w:lang w:val="sq-AL"/>
        </w:rPr>
        <w:t>CHF-in</w:t>
      </w:r>
      <w:r w:rsidRPr="00A523A3">
        <w:rPr>
          <w:lang w:val="sq-AL"/>
        </w:rPr>
        <w:t xml:space="preserve"> </w:t>
      </w:r>
      <w:r w:rsidRPr="00A523A3">
        <w:rPr>
          <w:rStyle w:val="hps"/>
          <w:lang w:val="sq-AL"/>
        </w:rPr>
        <w:t>dhe</w:t>
      </w:r>
      <w:r w:rsidRPr="00A523A3">
        <w:rPr>
          <w:lang w:val="sq-AL"/>
        </w:rPr>
        <w:t xml:space="preserve"> </w:t>
      </w:r>
      <w:r w:rsidRPr="00A523A3">
        <w:rPr>
          <w:rStyle w:val="hps"/>
          <w:lang w:val="sq-AL"/>
        </w:rPr>
        <w:t>me</w:t>
      </w:r>
      <w:r w:rsidRPr="00A523A3">
        <w:rPr>
          <w:lang w:val="sq-AL"/>
        </w:rPr>
        <w:t xml:space="preserve"> </w:t>
      </w:r>
      <w:r w:rsidRPr="00A523A3">
        <w:rPr>
          <w:rStyle w:val="hps"/>
          <w:lang w:val="sq-AL"/>
        </w:rPr>
        <w:t xml:space="preserve">përpunues </w:t>
      </w:r>
      <w:r w:rsidRPr="00A523A3">
        <w:rPr>
          <w:lang w:val="sq-AL"/>
        </w:rPr>
        <w:t xml:space="preserve"> </w:t>
      </w:r>
      <w:r w:rsidRPr="00A523A3">
        <w:rPr>
          <w:rStyle w:val="hps"/>
          <w:lang w:val="sq-AL"/>
        </w:rPr>
        <w:t>të mëdhenj në</w:t>
      </w:r>
      <w:r w:rsidRPr="00A523A3">
        <w:rPr>
          <w:lang w:val="sq-AL"/>
        </w:rPr>
        <w:t xml:space="preserve"> </w:t>
      </w:r>
      <w:r w:rsidRPr="00A523A3">
        <w:rPr>
          <w:rStyle w:val="hps"/>
          <w:lang w:val="sq-AL"/>
        </w:rPr>
        <w:t>Nish</w:t>
      </w:r>
      <w:r w:rsidRPr="00A523A3">
        <w:rPr>
          <w:lang w:val="sq-AL"/>
        </w:rPr>
        <w:t xml:space="preserve">, </w:t>
      </w:r>
      <w:r w:rsidRPr="00A523A3">
        <w:rPr>
          <w:rStyle w:val="hps"/>
          <w:lang w:val="sq-AL"/>
        </w:rPr>
        <w:t>Beograd</w:t>
      </w:r>
      <w:r w:rsidRPr="00A523A3">
        <w:rPr>
          <w:lang w:val="sq-AL"/>
        </w:rPr>
        <w:t xml:space="preserve"> </w:t>
      </w:r>
      <w:r w:rsidRPr="00A523A3">
        <w:rPr>
          <w:rStyle w:val="hps"/>
          <w:lang w:val="sq-AL"/>
        </w:rPr>
        <w:t>dhe në  gjithë</w:t>
      </w:r>
      <w:r w:rsidRPr="00A523A3">
        <w:rPr>
          <w:lang w:val="sq-AL"/>
        </w:rPr>
        <w:t xml:space="preserve"> </w:t>
      </w:r>
      <w:r w:rsidRPr="00A523A3">
        <w:rPr>
          <w:rStyle w:val="hps"/>
          <w:lang w:val="sq-AL"/>
        </w:rPr>
        <w:t>Serbinë</w:t>
      </w:r>
      <w:r w:rsidRPr="00A523A3">
        <w:rPr>
          <w:lang w:val="sq-AL"/>
        </w:rPr>
        <w:t xml:space="preserve">. </w:t>
      </w:r>
      <w:r w:rsidRPr="00A523A3">
        <w:rPr>
          <w:rStyle w:val="hps"/>
          <w:lang w:val="sq-AL"/>
        </w:rPr>
        <w:t>Megjithatë,</w:t>
      </w:r>
      <w:r w:rsidRPr="00A523A3">
        <w:rPr>
          <w:lang w:val="sq-AL"/>
        </w:rPr>
        <w:t xml:space="preserve"> </w:t>
      </w:r>
      <w:r w:rsidRPr="00A523A3">
        <w:rPr>
          <w:rStyle w:val="hps"/>
          <w:lang w:val="sq-AL"/>
        </w:rPr>
        <w:t>bashkëpunimi</w:t>
      </w:r>
      <w:r w:rsidRPr="00A523A3">
        <w:rPr>
          <w:lang w:val="sq-AL"/>
        </w:rPr>
        <w:t xml:space="preserve"> </w:t>
      </w:r>
      <w:r w:rsidRPr="00A523A3">
        <w:rPr>
          <w:rStyle w:val="hps"/>
          <w:lang w:val="sq-AL"/>
        </w:rPr>
        <w:t>dhe shitjet</w:t>
      </w:r>
      <w:r w:rsidRPr="00A523A3">
        <w:rPr>
          <w:lang w:val="sq-AL"/>
        </w:rPr>
        <w:t xml:space="preserve"> </w:t>
      </w:r>
      <w:r w:rsidRPr="00A523A3">
        <w:rPr>
          <w:rStyle w:val="hps"/>
          <w:lang w:val="sq-AL"/>
        </w:rPr>
        <w:t>janë të kufizuara vetëm në</w:t>
      </w:r>
      <w:r w:rsidRPr="00A523A3">
        <w:rPr>
          <w:lang w:val="sq-AL"/>
        </w:rPr>
        <w:t xml:space="preserve"> </w:t>
      </w:r>
      <w:r w:rsidRPr="00A523A3">
        <w:rPr>
          <w:rStyle w:val="hps"/>
          <w:lang w:val="sq-AL"/>
        </w:rPr>
        <w:t>tregun e brendshëm</w:t>
      </w:r>
      <w:r w:rsidRPr="00A523A3">
        <w:rPr>
          <w:lang w:val="sq-AL"/>
        </w:rPr>
        <w:t>.</w:t>
      </w:r>
    </w:p>
    <w:p w14:paraId="26ECBC46" w14:textId="257BCBF9" w:rsidR="00AF3236" w:rsidRPr="00A523A3" w:rsidRDefault="00AF3236" w:rsidP="00AF3236">
      <w:pPr>
        <w:pStyle w:val="NoSpacing"/>
      </w:pPr>
      <w:r w:rsidRPr="00A523A3">
        <w:t xml:space="preserve">     </w:t>
      </w:r>
      <w:r w:rsidR="00B2630E">
        <w:t xml:space="preserve">     </w:t>
      </w:r>
      <w:proofErr w:type="spellStart"/>
      <w:r w:rsidRPr="00A523A3">
        <w:t>Kао</w:t>
      </w:r>
      <w:proofErr w:type="spellEnd"/>
      <w:r w:rsidRPr="00A523A3">
        <w:t xml:space="preserve"> </w:t>
      </w:r>
      <w:proofErr w:type="spellStart"/>
      <w:r w:rsidRPr="00A523A3">
        <w:t>предлог</w:t>
      </w:r>
      <w:proofErr w:type="spellEnd"/>
      <w:r w:rsidRPr="00A523A3">
        <w:t xml:space="preserve"> </w:t>
      </w:r>
      <w:proofErr w:type="spellStart"/>
      <w:r w:rsidRPr="00A523A3">
        <w:t>активности</w:t>
      </w:r>
      <w:proofErr w:type="spellEnd"/>
      <w:r w:rsidRPr="00A523A3">
        <w:t xml:space="preserve"> </w:t>
      </w:r>
      <w:proofErr w:type="spellStart"/>
      <w:r w:rsidRPr="00A523A3">
        <w:t>за</w:t>
      </w:r>
      <w:proofErr w:type="spellEnd"/>
      <w:r w:rsidRPr="00A523A3">
        <w:t xml:space="preserve"> </w:t>
      </w:r>
      <w:proofErr w:type="spellStart"/>
      <w:r w:rsidRPr="00A523A3">
        <w:t>унапређење</w:t>
      </w:r>
      <w:proofErr w:type="spellEnd"/>
      <w:r w:rsidRPr="00A523A3">
        <w:t xml:space="preserve"> </w:t>
      </w:r>
      <w:proofErr w:type="spellStart"/>
      <w:r w:rsidRPr="00A523A3">
        <w:t>пољопривредних</w:t>
      </w:r>
      <w:proofErr w:type="spellEnd"/>
      <w:r w:rsidRPr="00A523A3">
        <w:t xml:space="preserve"> </w:t>
      </w:r>
      <w:proofErr w:type="spellStart"/>
      <w:r w:rsidRPr="00A523A3">
        <w:t>задруга</w:t>
      </w:r>
      <w:proofErr w:type="spellEnd"/>
      <w:r w:rsidRPr="00A523A3">
        <w:t xml:space="preserve"> </w:t>
      </w:r>
      <w:proofErr w:type="spellStart"/>
      <w:r w:rsidRPr="00A523A3">
        <w:t>истичу</w:t>
      </w:r>
      <w:proofErr w:type="spellEnd"/>
      <w:r w:rsidRPr="00A523A3">
        <w:t xml:space="preserve"> </w:t>
      </w:r>
      <w:proofErr w:type="spellStart"/>
      <w:r w:rsidRPr="00A523A3">
        <w:t>се</w:t>
      </w:r>
      <w:proofErr w:type="spellEnd"/>
      <w:r w:rsidRPr="00A523A3">
        <w:t xml:space="preserve"> </w:t>
      </w:r>
      <w:proofErr w:type="spellStart"/>
      <w:r w:rsidRPr="00A523A3">
        <w:t>предлози</w:t>
      </w:r>
      <w:proofErr w:type="spellEnd"/>
      <w:r w:rsidRPr="00A523A3">
        <w:t xml:space="preserve"> </w:t>
      </w:r>
      <w:proofErr w:type="spellStart"/>
      <w:r w:rsidRPr="00A523A3">
        <w:t>као</w:t>
      </w:r>
      <w:proofErr w:type="spellEnd"/>
      <w:r w:rsidRPr="00A523A3">
        <w:t xml:space="preserve"> </w:t>
      </w:r>
      <w:proofErr w:type="spellStart"/>
      <w:r w:rsidRPr="00A523A3">
        <w:t>што</w:t>
      </w:r>
      <w:proofErr w:type="spellEnd"/>
      <w:r w:rsidRPr="00A523A3">
        <w:t xml:space="preserve"> </w:t>
      </w:r>
      <w:proofErr w:type="spellStart"/>
      <w:r w:rsidRPr="00A523A3">
        <w:t>су</w:t>
      </w:r>
      <w:proofErr w:type="spellEnd"/>
      <w:r w:rsidRPr="00A523A3">
        <w:t xml:space="preserve"> </w:t>
      </w:r>
      <w:proofErr w:type="spellStart"/>
      <w:r w:rsidRPr="00A523A3">
        <w:t>помоћу</w:t>
      </w:r>
      <w:proofErr w:type="spellEnd"/>
      <w:r w:rsidRPr="00A523A3">
        <w:t xml:space="preserve"> </w:t>
      </w:r>
      <w:proofErr w:type="spellStart"/>
      <w:r w:rsidRPr="00A523A3">
        <w:t>пласману</w:t>
      </w:r>
      <w:proofErr w:type="spellEnd"/>
      <w:r w:rsidRPr="00A523A3">
        <w:t xml:space="preserve">, </w:t>
      </w:r>
      <w:proofErr w:type="spellStart"/>
      <w:r w:rsidRPr="00A523A3">
        <w:t>помоћ</w:t>
      </w:r>
      <w:proofErr w:type="spellEnd"/>
      <w:r w:rsidRPr="00A523A3">
        <w:t xml:space="preserve"> </w:t>
      </w:r>
      <w:proofErr w:type="spellStart"/>
      <w:r w:rsidRPr="00A523A3">
        <w:t>пољопривредним</w:t>
      </w:r>
      <w:proofErr w:type="spellEnd"/>
      <w:r w:rsidRPr="00A523A3">
        <w:t xml:space="preserve"> </w:t>
      </w:r>
      <w:proofErr w:type="spellStart"/>
      <w:r w:rsidRPr="00A523A3">
        <w:t>прерађивачима</w:t>
      </w:r>
      <w:proofErr w:type="spellEnd"/>
      <w:r w:rsidRPr="00A523A3">
        <w:t xml:space="preserve"> </w:t>
      </w:r>
      <w:proofErr w:type="spellStart"/>
      <w:r w:rsidRPr="00A523A3">
        <w:t>који</w:t>
      </w:r>
      <w:proofErr w:type="spellEnd"/>
      <w:r w:rsidRPr="00A523A3">
        <w:t xml:space="preserve"> </w:t>
      </w:r>
      <w:proofErr w:type="spellStart"/>
      <w:r w:rsidRPr="00A523A3">
        <w:t>откупљују</w:t>
      </w:r>
      <w:proofErr w:type="spellEnd"/>
      <w:r w:rsidRPr="00A523A3">
        <w:t xml:space="preserve"> </w:t>
      </w:r>
      <w:proofErr w:type="spellStart"/>
      <w:r w:rsidRPr="00A523A3">
        <w:t>робу</w:t>
      </w:r>
      <w:proofErr w:type="spellEnd"/>
      <w:r w:rsidRPr="00A523A3">
        <w:t xml:space="preserve"> </w:t>
      </w:r>
      <w:proofErr w:type="spellStart"/>
      <w:r w:rsidRPr="00A523A3">
        <w:t>од</w:t>
      </w:r>
      <w:proofErr w:type="spellEnd"/>
      <w:r w:rsidRPr="00A523A3">
        <w:t xml:space="preserve"> </w:t>
      </w:r>
      <w:proofErr w:type="spellStart"/>
      <w:r w:rsidRPr="00A523A3">
        <w:t>пољопривредника</w:t>
      </w:r>
      <w:proofErr w:type="spellEnd"/>
      <w:r w:rsidRPr="00A523A3">
        <w:t xml:space="preserve">, </w:t>
      </w:r>
      <w:proofErr w:type="spellStart"/>
      <w:r w:rsidRPr="00A523A3">
        <w:t>решавање</w:t>
      </w:r>
      <w:proofErr w:type="spellEnd"/>
      <w:r w:rsidRPr="00A523A3">
        <w:t xml:space="preserve"> </w:t>
      </w:r>
      <w:proofErr w:type="spellStart"/>
      <w:r w:rsidRPr="00A523A3">
        <w:t>проблема</w:t>
      </w:r>
      <w:proofErr w:type="spellEnd"/>
      <w:r w:rsidRPr="00A523A3">
        <w:t xml:space="preserve"> </w:t>
      </w:r>
      <w:proofErr w:type="spellStart"/>
      <w:r w:rsidRPr="00A523A3">
        <w:t>насталих</w:t>
      </w:r>
      <w:proofErr w:type="spellEnd"/>
      <w:r w:rsidRPr="00A523A3">
        <w:t xml:space="preserve"> </w:t>
      </w:r>
      <w:proofErr w:type="spellStart"/>
      <w:r w:rsidRPr="00A523A3">
        <w:t>елементарним</w:t>
      </w:r>
      <w:proofErr w:type="spellEnd"/>
      <w:r w:rsidRPr="00A523A3">
        <w:t xml:space="preserve"> </w:t>
      </w:r>
      <w:proofErr w:type="spellStart"/>
      <w:r w:rsidRPr="00A523A3">
        <w:t>непогодама</w:t>
      </w:r>
      <w:proofErr w:type="spellEnd"/>
      <w:r w:rsidRPr="00A523A3">
        <w:t xml:space="preserve">, </w:t>
      </w:r>
      <w:proofErr w:type="spellStart"/>
      <w:r w:rsidRPr="00A523A3">
        <w:t>нарочито</w:t>
      </w:r>
      <w:proofErr w:type="spellEnd"/>
      <w:r w:rsidRPr="00A523A3">
        <w:t xml:space="preserve"> </w:t>
      </w:r>
      <w:proofErr w:type="spellStart"/>
      <w:r w:rsidRPr="00A523A3">
        <w:t>сушом</w:t>
      </w:r>
      <w:proofErr w:type="spellEnd"/>
      <w:r w:rsidRPr="00A523A3">
        <w:t xml:space="preserve"> и, </w:t>
      </w:r>
      <w:proofErr w:type="spellStart"/>
      <w:r w:rsidRPr="00A523A3">
        <w:t>наравно</w:t>
      </w:r>
      <w:proofErr w:type="spellEnd"/>
      <w:r w:rsidRPr="00A523A3">
        <w:t xml:space="preserve">, </w:t>
      </w:r>
      <w:proofErr w:type="spellStart"/>
      <w:r w:rsidRPr="00A523A3">
        <w:t>финансијска</w:t>
      </w:r>
      <w:proofErr w:type="spellEnd"/>
      <w:r w:rsidRPr="00A523A3">
        <w:t xml:space="preserve"> </w:t>
      </w:r>
      <w:proofErr w:type="spellStart"/>
      <w:r w:rsidRPr="00A523A3">
        <w:t>помоћ</w:t>
      </w:r>
      <w:proofErr w:type="spellEnd"/>
      <w:r w:rsidRPr="00A523A3">
        <w:t xml:space="preserve"> </w:t>
      </w:r>
      <w:proofErr w:type="spellStart"/>
      <w:r w:rsidRPr="00A523A3">
        <w:t>пољопривредницима</w:t>
      </w:r>
      <w:proofErr w:type="spellEnd"/>
      <w:r w:rsidRPr="00A523A3">
        <w:t xml:space="preserve">, </w:t>
      </w:r>
      <w:proofErr w:type="spellStart"/>
      <w:r w:rsidRPr="00A523A3">
        <w:t>али</w:t>
      </w:r>
      <w:proofErr w:type="spellEnd"/>
      <w:r w:rsidRPr="00A523A3">
        <w:t xml:space="preserve"> </w:t>
      </w:r>
      <w:proofErr w:type="spellStart"/>
      <w:r w:rsidRPr="00A523A3">
        <w:t>она</w:t>
      </w:r>
      <w:proofErr w:type="spellEnd"/>
      <w:r w:rsidRPr="00A523A3">
        <w:t xml:space="preserve"> </w:t>
      </w:r>
      <w:proofErr w:type="spellStart"/>
      <w:r w:rsidRPr="00A523A3">
        <w:t>не</w:t>
      </w:r>
      <w:proofErr w:type="spellEnd"/>
      <w:r w:rsidRPr="00A523A3">
        <w:t xml:space="preserve"> </w:t>
      </w:r>
      <w:proofErr w:type="spellStart"/>
      <w:r w:rsidRPr="00A523A3">
        <w:t>мора</w:t>
      </w:r>
      <w:proofErr w:type="spellEnd"/>
      <w:r w:rsidRPr="00A523A3">
        <w:t xml:space="preserve"> </w:t>
      </w:r>
      <w:proofErr w:type="spellStart"/>
      <w:r w:rsidRPr="00A523A3">
        <w:t>бити</w:t>
      </w:r>
      <w:proofErr w:type="spellEnd"/>
      <w:r w:rsidRPr="00A523A3">
        <w:t xml:space="preserve"> </w:t>
      </w:r>
      <w:proofErr w:type="spellStart"/>
      <w:r w:rsidRPr="00A523A3">
        <w:t>само</w:t>
      </w:r>
      <w:proofErr w:type="spellEnd"/>
      <w:r w:rsidRPr="00A523A3">
        <w:t xml:space="preserve"> </w:t>
      </w:r>
      <w:proofErr w:type="spellStart"/>
      <w:r w:rsidRPr="00A523A3">
        <w:t>новчана</w:t>
      </w:r>
      <w:proofErr w:type="spellEnd"/>
      <w:r w:rsidRPr="00A523A3">
        <w:t xml:space="preserve">, </w:t>
      </w:r>
      <w:proofErr w:type="spellStart"/>
      <w:r w:rsidRPr="00A523A3">
        <w:t>већ</w:t>
      </w:r>
      <w:proofErr w:type="spellEnd"/>
      <w:r w:rsidRPr="00A523A3">
        <w:t xml:space="preserve"> </w:t>
      </w:r>
      <w:proofErr w:type="spellStart"/>
      <w:r w:rsidRPr="00A523A3">
        <w:t>може</w:t>
      </w:r>
      <w:proofErr w:type="spellEnd"/>
      <w:r w:rsidRPr="00A523A3">
        <w:t xml:space="preserve"> </w:t>
      </w:r>
      <w:proofErr w:type="spellStart"/>
      <w:r w:rsidRPr="00A523A3">
        <w:t>бити</w:t>
      </w:r>
      <w:proofErr w:type="spellEnd"/>
      <w:r w:rsidRPr="00A523A3">
        <w:t xml:space="preserve"> и </w:t>
      </w:r>
      <w:proofErr w:type="spellStart"/>
      <w:r w:rsidRPr="00A523A3">
        <w:t>помоћу</w:t>
      </w:r>
      <w:proofErr w:type="spellEnd"/>
      <w:r w:rsidRPr="00A523A3">
        <w:t xml:space="preserve"> </w:t>
      </w:r>
      <w:proofErr w:type="spellStart"/>
      <w:r w:rsidRPr="00A523A3">
        <w:t>виду</w:t>
      </w:r>
      <w:proofErr w:type="spellEnd"/>
      <w:r w:rsidRPr="00A523A3">
        <w:t xml:space="preserve"> </w:t>
      </w:r>
      <w:proofErr w:type="spellStart"/>
      <w:r w:rsidRPr="00A523A3">
        <w:t>давања</w:t>
      </w:r>
      <w:proofErr w:type="spellEnd"/>
      <w:r w:rsidRPr="00A523A3">
        <w:t xml:space="preserve"> </w:t>
      </w:r>
      <w:proofErr w:type="spellStart"/>
      <w:r w:rsidRPr="00A523A3">
        <w:t>семена</w:t>
      </w:r>
      <w:proofErr w:type="spellEnd"/>
      <w:r w:rsidRPr="00A523A3">
        <w:t xml:space="preserve">, </w:t>
      </w:r>
      <w:proofErr w:type="spellStart"/>
      <w:r w:rsidRPr="00A523A3">
        <w:t>горива</w:t>
      </w:r>
      <w:proofErr w:type="spellEnd"/>
      <w:r w:rsidRPr="00A523A3">
        <w:t xml:space="preserve"> и </w:t>
      </w:r>
      <w:proofErr w:type="spellStart"/>
      <w:r w:rsidRPr="00A523A3">
        <w:t>сл</w:t>
      </w:r>
      <w:proofErr w:type="spellEnd"/>
      <w:r w:rsidRPr="00A523A3">
        <w:t>.</w:t>
      </w:r>
    </w:p>
    <w:p w14:paraId="2A5A94BA" w14:textId="6E3D295C" w:rsidR="00B5010E" w:rsidRPr="00A523A3" w:rsidRDefault="00AF3236" w:rsidP="00AF3236">
      <w:pPr>
        <w:rPr>
          <w:rStyle w:val="hps"/>
          <w:lang w:val="sq-AL"/>
        </w:rPr>
      </w:pPr>
      <w:r w:rsidRPr="00A523A3">
        <w:rPr>
          <w:rStyle w:val="hps"/>
          <w:lang w:val="sq-AL"/>
        </w:rPr>
        <w:t xml:space="preserve">     </w:t>
      </w:r>
      <w:r w:rsidR="00B2630E">
        <w:rPr>
          <w:rStyle w:val="hps"/>
          <w:lang w:val="sq-AL"/>
        </w:rPr>
        <w:t xml:space="preserve">     </w:t>
      </w:r>
      <w:r w:rsidRPr="00A523A3">
        <w:rPr>
          <w:rStyle w:val="hps"/>
          <w:lang w:val="sq-AL"/>
        </w:rPr>
        <w:t>Si</w:t>
      </w:r>
      <w:r w:rsidRPr="00A523A3">
        <w:rPr>
          <w:lang w:val="sq-AL"/>
        </w:rPr>
        <w:t xml:space="preserve"> </w:t>
      </w:r>
      <w:r w:rsidRPr="00A523A3">
        <w:rPr>
          <w:rStyle w:val="hps"/>
          <w:lang w:val="sq-AL"/>
        </w:rPr>
        <w:t>propozimin i</w:t>
      </w:r>
      <w:r w:rsidRPr="00A523A3">
        <w:rPr>
          <w:lang w:val="sq-AL"/>
        </w:rPr>
        <w:t xml:space="preserve"> </w:t>
      </w:r>
      <w:r w:rsidRPr="00A523A3">
        <w:rPr>
          <w:rStyle w:val="hps"/>
          <w:lang w:val="sq-AL"/>
        </w:rPr>
        <w:t>aktiviteteve për</w:t>
      </w:r>
      <w:r w:rsidRPr="00A523A3">
        <w:rPr>
          <w:lang w:val="sq-AL"/>
        </w:rPr>
        <w:t xml:space="preserve"> </w:t>
      </w:r>
      <w:r w:rsidRPr="00A523A3">
        <w:rPr>
          <w:rStyle w:val="hps"/>
          <w:lang w:val="sq-AL"/>
        </w:rPr>
        <w:t>përmirësimin e</w:t>
      </w:r>
      <w:r w:rsidRPr="00A523A3">
        <w:rPr>
          <w:lang w:val="sq-AL"/>
        </w:rPr>
        <w:t xml:space="preserve"> </w:t>
      </w:r>
      <w:r w:rsidRPr="00A523A3">
        <w:rPr>
          <w:rStyle w:val="hps"/>
          <w:lang w:val="sq-AL"/>
        </w:rPr>
        <w:t>kooperativave bujqësore</w:t>
      </w:r>
      <w:r w:rsidRPr="00A523A3">
        <w:rPr>
          <w:lang w:val="sq-AL"/>
        </w:rPr>
        <w:t xml:space="preserve"> </w:t>
      </w:r>
      <w:r w:rsidRPr="00A523A3">
        <w:rPr>
          <w:rStyle w:val="hps"/>
          <w:lang w:val="sq-AL"/>
        </w:rPr>
        <w:t>dalin</w:t>
      </w:r>
      <w:r w:rsidRPr="00A523A3">
        <w:rPr>
          <w:lang w:val="sq-AL"/>
        </w:rPr>
        <w:t xml:space="preserve"> </w:t>
      </w:r>
      <w:r w:rsidRPr="00A523A3">
        <w:rPr>
          <w:rStyle w:val="hps"/>
          <w:lang w:val="sq-AL"/>
        </w:rPr>
        <w:t>sugjerime</w:t>
      </w:r>
      <w:r w:rsidRPr="00A523A3">
        <w:rPr>
          <w:lang w:val="sq-AL"/>
        </w:rPr>
        <w:t xml:space="preserve"> </w:t>
      </w:r>
      <w:r w:rsidRPr="00A523A3">
        <w:rPr>
          <w:rStyle w:val="hps"/>
          <w:lang w:val="sq-AL"/>
        </w:rPr>
        <w:t xml:space="preserve">si </w:t>
      </w:r>
      <w:r w:rsidRPr="00A523A3">
        <w:rPr>
          <w:lang w:val="sq-AL"/>
        </w:rPr>
        <w:t xml:space="preserve">ndihmë </w:t>
      </w:r>
      <w:r w:rsidRPr="00A523A3">
        <w:rPr>
          <w:rStyle w:val="hps"/>
          <w:lang w:val="sq-AL"/>
        </w:rPr>
        <w:t>për plasman, ndihëm</w:t>
      </w:r>
      <w:r w:rsidRPr="00A523A3">
        <w:rPr>
          <w:lang w:val="sq-AL"/>
        </w:rPr>
        <w:t xml:space="preserve"> </w:t>
      </w:r>
      <w:r w:rsidRPr="00A523A3">
        <w:rPr>
          <w:rStyle w:val="hps"/>
          <w:lang w:val="sq-AL"/>
        </w:rPr>
        <w:t>për</w:t>
      </w:r>
      <w:r w:rsidRPr="00A523A3">
        <w:rPr>
          <w:lang w:val="sq-AL"/>
        </w:rPr>
        <w:t xml:space="preserve"> </w:t>
      </w:r>
      <w:r w:rsidRPr="00A523A3">
        <w:rPr>
          <w:rStyle w:val="hps"/>
          <w:lang w:val="sq-AL"/>
        </w:rPr>
        <w:t>përpunuesit bujqësor</w:t>
      </w:r>
      <w:r w:rsidRPr="00A523A3">
        <w:rPr>
          <w:lang w:val="sq-AL"/>
        </w:rPr>
        <w:t xml:space="preserve"> </w:t>
      </w:r>
      <w:r w:rsidRPr="00A523A3">
        <w:rPr>
          <w:rStyle w:val="hps"/>
          <w:lang w:val="sq-AL"/>
        </w:rPr>
        <w:t>që</w:t>
      </w:r>
      <w:r w:rsidRPr="00A523A3">
        <w:rPr>
          <w:lang w:val="sq-AL"/>
        </w:rPr>
        <w:t xml:space="preserve"> </w:t>
      </w:r>
      <w:r w:rsidRPr="00A523A3">
        <w:rPr>
          <w:rStyle w:val="hps"/>
          <w:lang w:val="sq-AL"/>
        </w:rPr>
        <w:t>blejnë</w:t>
      </w:r>
      <w:r w:rsidRPr="00A523A3">
        <w:rPr>
          <w:lang w:val="sq-AL"/>
        </w:rPr>
        <w:t xml:space="preserve"> </w:t>
      </w:r>
      <w:r w:rsidRPr="00A523A3">
        <w:rPr>
          <w:rStyle w:val="hps"/>
          <w:lang w:val="sq-AL"/>
        </w:rPr>
        <w:t>mallra nga</w:t>
      </w:r>
      <w:r w:rsidRPr="00A523A3">
        <w:rPr>
          <w:lang w:val="sq-AL"/>
        </w:rPr>
        <w:t xml:space="preserve"> </w:t>
      </w:r>
      <w:r w:rsidRPr="00A523A3">
        <w:rPr>
          <w:rStyle w:val="hps"/>
          <w:lang w:val="sq-AL"/>
        </w:rPr>
        <w:t>bujqit</w:t>
      </w:r>
      <w:r w:rsidRPr="00A523A3">
        <w:rPr>
          <w:lang w:val="sq-AL"/>
        </w:rPr>
        <w:t xml:space="preserve">, </w:t>
      </w:r>
      <w:r w:rsidRPr="00A523A3">
        <w:rPr>
          <w:rStyle w:val="hps"/>
          <w:lang w:val="sq-AL"/>
        </w:rPr>
        <w:t>zgjidhjen e problemeve</w:t>
      </w:r>
      <w:r w:rsidRPr="00A523A3">
        <w:rPr>
          <w:lang w:val="sq-AL"/>
        </w:rPr>
        <w:t xml:space="preserve"> </w:t>
      </w:r>
      <w:r w:rsidRPr="00A523A3">
        <w:rPr>
          <w:rStyle w:val="hps"/>
          <w:lang w:val="sq-AL"/>
        </w:rPr>
        <w:t>të shkaktuara</w:t>
      </w:r>
      <w:r w:rsidRPr="00A523A3">
        <w:rPr>
          <w:lang w:val="sq-AL"/>
        </w:rPr>
        <w:t xml:space="preserve"> </w:t>
      </w:r>
      <w:r w:rsidRPr="00A523A3">
        <w:rPr>
          <w:rStyle w:val="hps"/>
          <w:lang w:val="sq-AL"/>
        </w:rPr>
        <w:t xml:space="preserve">nga </w:t>
      </w:r>
      <w:r w:rsidRPr="00A523A3">
        <w:rPr>
          <w:rStyle w:val="hps"/>
          <w:lang w:val="sq-AL"/>
        </w:rPr>
        <w:lastRenderedPageBreak/>
        <w:t>fatkeqësitë natyrore</w:t>
      </w:r>
      <w:r w:rsidRPr="00A523A3">
        <w:rPr>
          <w:lang w:val="sq-AL"/>
        </w:rPr>
        <w:t xml:space="preserve">, veçanërisht </w:t>
      </w:r>
      <w:r w:rsidRPr="00A523A3">
        <w:rPr>
          <w:rStyle w:val="hps"/>
          <w:lang w:val="sq-AL"/>
        </w:rPr>
        <w:t>thatësirës dhe</w:t>
      </w:r>
      <w:r w:rsidRPr="00A523A3">
        <w:rPr>
          <w:lang w:val="sq-AL"/>
        </w:rPr>
        <w:t xml:space="preserve"> </w:t>
      </w:r>
      <w:r w:rsidRPr="00A523A3">
        <w:rPr>
          <w:rStyle w:val="hps"/>
          <w:lang w:val="sq-AL"/>
        </w:rPr>
        <w:t>natyrisht</w:t>
      </w:r>
      <w:r w:rsidRPr="00A523A3">
        <w:rPr>
          <w:lang w:val="sq-AL"/>
        </w:rPr>
        <w:t xml:space="preserve">, </w:t>
      </w:r>
      <w:r w:rsidRPr="00A523A3">
        <w:rPr>
          <w:rStyle w:val="hps"/>
          <w:lang w:val="sq-AL"/>
        </w:rPr>
        <w:t>ndihmës financiare për</w:t>
      </w:r>
      <w:r w:rsidRPr="00A523A3">
        <w:rPr>
          <w:lang w:val="sq-AL"/>
        </w:rPr>
        <w:t xml:space="preserve"> </w:t>
      </w:r>
      <w:r w:rsidRPr="00A523A3">
        <w:rPr>
          <w:rStyle w:val="hps"/>
          <w:lang w:val="sq-AL"/>
        </w:rPr>
        <w:t>bujqit</w:t>
      </w:r>
      <w:r w:rsidRPr="00A523A3">
        <w:rPr>
          <w:lang w:val="sq-AL"/>
        </w:rPr>
        <w:t xml:space="preserve">, </w:t>
      </w:r>
      <w:r w:rsidRPr="00A523A3">
        <w:rPr>
          <w:rStyle w:val="hps"/>
          <w:lang w:val="sq-AL"/>
        </w:rPr>
        <w:t>por</w:t>
      </w:r>
      <w:r w:rsidRPr="00A523A3">
        <w:rPr>
          <w:lang w:val="sq-AL"/>
        </w:rPr>
        <w:t xml:space="preserve"> </w:t>
      </w:r>
      <w:r w:rsidRPr="00A523A3">
        <w:rPr>
          <w:rStyle w:val="hps"/>
          <w:lang w:val="sq-AL"/>
        </w:rPr>
        <w:t>kjo nuk duhet</w:t>
      </w:r>
      <w:r w:rsidRPr="00A523A3">
        <w:rPr>
          <w:lang w:val="sq-AL"/>
        </w:rPr>
        <w:t xml:space="preserve"> </w:t>
      </w:r>
      <w:r w:rsidRPr="00A523A3">
        <w:rPr>
          <w:rStyle w:val="hps"/>
          <w:lang w:val="sq-AL"/>
        </w:rPr>
        <w:t>të</w:t>
      </w:r>
      <w:r w:rsidRPr="00A523A3">
        <w:rPr>
          <w:lang w:val="sq-AL"/>
        </w:rPr>
        <w:t xml:space="preserve"> </w:t>
      </w:r>
      <w:r w:rsidRPr="00A523A3">
        <w:rPr>
          <w:rStyle w:val="hps"/>
          <w:lang w:val="sq-AL"/>
        </w:rPr>
        <w:t>jetë vetëm me para</w:t>
      </w:r>
      <w:r w:rsidRPr="00A523A3">
        <w:rPr>
          <w:lang w:val="sq-AL"/>
        </w:rPr>
        <w:t xml:space="preserve">, </w:t>
      </w:r>
      <w:r w:rsidRPr="00A523A3">
        <w:rPr>
          <w:rStyle w:val="hps"/>
          <w:lang w:val="sq-AL"/>
        </w:rPr>
        <w:t>por</w:t>
      </w:r>
      <w:r w:rsidRPr="00A523A3">
        <w:rPr>
          <w:lang w:val="sq-AL"/>
        </w:rPr>
        <w:t xml:space="preserve"> </w:t>
      </w:r>
      <w:r w:rsidRPr="00A523A3">
        <w:rPr>
          <w:rStyle w:val="hps"/>
          <w:lang w:val="sq-AL"/>
        </w:rPr>
        <w:t>mund të jetë edhe</w:t>
      </w:r>
      <w:r w:rsidRPr="00A523A3">
        <w:rPr>
          <w:lang w:val="sq-AL"/>
        </w:rPr>
        <w:t xml:space="preserve"> </w:t>
      </w:r>
      <w:r w:rsidRPr="00A523A3">
        <w:rPr>
          <w:rStyle w:val="hps"/>
          <w:lang w:val="sq-AL"/>
        </w:rPr>
        <w:t>forma e</w:t>
      </w:r>
      <w:r w:rsidRPr="00A523A3">
        <w:rPr>
          <w:lang w:val="sq-AL"/>
        </w:rPr>
        <w:t xml:space="preserve"> </w:t>
      </w:r>
      <w:r w:rsidRPr="00A523A3">
        <w:rPr>
          <w:rStyle w:val="hps"/>
          <w:lang w:val="sq-AL"/>
        </w:rPr>
        <w:t>ndihmës</w:t>
      </w:r>
      <w:r w:rsidRPr="00A523A3">
        <w:rPr>
          <w:lang w:val="sq-AL"/>
        </w:rPr>
        <w:t xml:space="preserve"> </w:t>
      </w:r>
      <w:r w:rsidRPr="00A523A3">
        <w:rPr>
          <w:rStyle w:val="hps"/>
          <w:lang w:val="sq-AL"/>
        </w:rPr>
        <w:t xml:space="preserve"> me farë</w:t>
      </w:r>
      <w:r w:rsidRPr="00A523A3">
        <w:rPr>
          <w:lang w:val="sq-AL"/>
        </w:rPr>
        <w:t xml:space="preserve">, </w:t>
      </w:r>
      <w:r w:rsidRPr="00A523A3">
        <w:rPr>
          <w:rStyle w:val="hps"/>
          <w:lang w:val="sq-AL"/>
        </w:rPr>
        <w:t>karburante etj.</w:t>
      </w:r>
    </w:p>
    <w:p w14:paraId="061FFE6B" w14:textId="77777777" w:rsidR="00AF3236" w:rsidRPr="00A523A3" w:rsidRDefault="00AF3236" w:rsidP="00AF3236">
      <w:pPr>
        <w:rPr>
          <w:b/>
          <w:lang w:val="sq-AL"/>
        </w:rPr>
      </w:pPr>
      <w:proofErr w:type="spellStart"/>
      <w:r w:rsidRPr="00A523A3">
        <w:rPr>
          <w:rFonts w:eastAsia="Calibri"/>
          <w:b/>
          <w:i/>
        </w:rPr>
        <w:t>Трансфер</w:t>
      </w:r>
      <w:proofErr w:type="spellEnd"/>
      <w:r w:rsidRPr="00A523A3">
        <w:rPr>
          <w:rFonts w:eastAsia="Calibri"/>
          <w:b/>
          <w:i/>
        </w:rPr>
        <w:t xml:space="preserve"> </w:t>
      </w:r>
      <w:proofErr w:type="spellStart"/>
      <w:r w:rsidRPr="00A523A3">
        <w:rPr>
          <w:rFonts w:eastAsia="Calibri"/>
          <w:b/>
          <w:i/>
        </w:rPr>
        <w:t>знања</w:t>
      </w:r>
      <w:proofErr w:type="spellEnd"/>
      <w:r w:rsidRPr="00A523A3">
        <w:rPr>
          <w:rFonts w:eastAsia="Calibri"/>
          <w:b/>
          <w:i/>
        </w:rPr>
        <w:t xml:space="preserve"> и </w:t>
      </w:r>
      <w:proofErr w:type="spellStart"/>
      <w:r w:rsidRPr="00A523A3">
        <w:rPr>
          <w:rFonts w:eastAsia="Calibri"/>
          <w:b/>
          <w:i/>
        </w:rPr>
        <w:t>информација</w:t>
      </w:r>
      <w:proofErr w:type="spellEnd"/>
      <w:r w:rsidRPr="00A523A3">
        <w:rPr>
          <w:rFonts w:eastAsia="Calibri"/>
          <w:b/>
          <w:i/>
        </w:rPr>
        <w:t>-</w:t>
      </w:r>
      <w:r w:rsidRPr="00A523A3">
        <w:rPr>
          <w:rStyle w:val="hps"/>
          <w:b/>
          <w:lang w:val="sq-AL"/>
        </w:rPr>
        <w:t>Transferimi i</w:t>
      </w:r>
      <w:r w:rsidRPr="00A523A3">
        <w:rPr>
          <w:rStyle w:val="shorttext"/>
          <w:b/>
          <w:lang w:val="sq-AL"/>
        </w:rPr>
        <w:t xml:space="preserve"> </w:t>
      </w:r>
      <w:r w:rsidRPr="00A523A3">
        <w:rPr>
          <w:rStyle w:val="hps"/>
          <w:b/>
          <w:lang w:val="sq-AL"/>
        </w:rPr>
        <w:t>njohurive dhe</w:t>
      </w:r>
      <w:r w:rsidRPr="00A523A3">
        <w:rPr>
          <w:rStyle w:val="shorttext"/>
          <w:b/>
          <w:lang w:val="sq-AL"/>
        </w:rPr>
        <w:t xml:space="preserve"> </w:t>
      </w:r>
      <w:r w:rsidRPr="00A523A3">
        <w:rPr>
          <w:rStyle w:val="hps"/>
          <w:b/>
          <w:lang w:val="sq-AL"/>
        </w:rPr>
        <w:t>informacionit</w:t>
      </w:r>
    </w:p>
    <w:p w14:paraId="147005F2" w14:textId="77777777" w:rsidR="00AF3236" w:rsidRPr="00A523A3" w:rsidRDefault="00AF3236" w:rsidP="00AF3236">
      <w:pPr>
        <w:pStyle w:val="NoSpacing"/>
      </w:pPr>
      <w:r w:rsidRPr="00A523A3">
        <w:rPr>
          <w:lang w:val="sq-AL"/>
        </w:rPr>
        <w:t xml:space="preserve">          </w:t>
      </w:r>
      <w:r w:rsidRPr="00A523A3">
        <w:rPr>
          <w:lang w:val="sr-Cyrl-CS"/>
        </w:rPr>
        <w:t xml:space="preserve">Пољопривредници </w:t>
      </w:r>
      <w:r w:rsidRPr="00A523A3">
        <w:t xml:space="preserve"> </w:t>
      </w:r>
      <w:proofErr w:type="spellStart"/>
      <w:r w:rsidRPr="00A523A3">
        <w:t>информациј</w:t>
      </w:r>
      <w:proofErr w:type="spellEnd"/>
      <w:r w:rsidRPr="00A523A3">
        <w:rPr>
          <w:lang w:val="sr-Cyrl-CS"/>
        </w:rPr>
        <w:t>е</w:t>
      </w:r>
      <w:r w:rsidRPr="00A523A3">
        <w:t xml:space="preserve">  </w:t>
      </w:r>
      <w:proofErr w:type="spellStart"/>
      <w:r w:rsidRPr="00A523A3">
        <w:t>прихватају</w:t>
      </w:r>
      <w:proofErr w:type="spellEnd"/>
      <w:r w:rsidRPr="00A523A3">
        <w:t xml:space="preserve"> </w:t>
      </w:r>
      <w:proofErr w:type="spellStart"/>
      <w:r w:rsidRPr="00A523A3">
        <w:t>са</w:t>
      </w:r>
      <w:proofErr w:type="spellEnd"/>
      <w:r w:rsidRPr="00A523A3">
        <w:t xml:space="preserve"> </w:t>
      </w:r>
      <w:proofErr w:type="spellStart"/>
      <w:r w:rsidRPr="00A523A3">
        <w:t>резервом</w:t>
      </w:r>
      <w:proofErr w:type="spellEnd"/>
      <w:r w:rsidRPr="00A523A3">
        <w:t xml:space="preserve"> и </w:t>
      </w:r>
      <w:proofErr w:type="spellStart"/>
      <w:r w:rsidRPr="00A523A3">
        <w:t>ретко</w:t>
      </w:r>
      <w:proofErr w:type="spellEnd"/>
      <w:r w:rsidRPr="00A523A3">
        <w:t xml:space="preserve"> </w:t>
      </w:r>
      <w:proofErr w:type="spellStart"/>
      <w:r w:rsidRPr="00A523A3">
        <w:t>се</w:t>
      </w:r>
      <w:proofErr w:type="spellEnd"/>
      <w:r w:rsidRPr="00A523A3">
        <w:t xml:space="preserve"> </w:t>
      </w:r>
      <w:proofErr w:type="spellStart"/>
      <w:r w:rsidRPr="00A523A3">
        <w:t>усуђују</w:t>
      </w:r>
      <w:proofErr w:type="spellEnd"/>
      <w:r w:rsidRPr="00A523A3">
        <w:t xml:space="preserve"> </w:t>
      </w:r>
      <w:proofErr w:type="spellStart"/>
      <w:r w:rsidRPr="00A523A3">
        <w:t>да</w:t>
      </w:r>
      <w:proofErr w:type="spellEnd"/>
      <w:r w:rsidRPr="00A523A3">
        <w:t xml:space="preserve"> </w:t>
      </w:r>
      <w:proofErr w:type="spellStart"/>
      <w:r w:rsidRPr="00A523A3">
        <w:t>инвестирају</w:t>
      </w:r>
      <w:proofErr w:type="spellEnd"/>
      <w:r w:rsidRPr="00A523A3">
        <w:t xml:space="preserve"> </w:t>
      </w:r>
      <w:proofErr w:type="spellStart"/>
      <w:r w:rsidRPr="00A523A3">
        <w:t>сопствена</w:t>
      </w:r>
      <w:proofErr w:type="spellEnd"/>
      <w:r w:rsidRPr="00A523A3">
        <w:t xml:space="preserve"> </w:t>
      </w:r>
      <w:proofErr w:type="spellStart"/>
      <w:r w:rsidRPr="00A523A3">
        <w:t>средства</w:t>
      </w:r>
      <w:proofErr w:type="spellEnd"/>
      <w:r w:rsidRPr="00A523A3">
        <w:t xml:space="preserve"> у </w:t>
      </w:r>
      <w:proofErr w:type="spellStart"/>
      <w:r w:rsidRPr="00A523A3">
        <w:t>стицање</w:t>
      </w:r>
      <w:proofErr w:type="spellEnd"/>
      <w:r w:rsidRPr="00A523A3">
        <w:t xml:space="preserve"> </w:t>
      </w:r>
      <w:proofErr w:type="spellStart"/>
      <w:r w:rsidRPr="00A523A3">
        <w:t>нових</w:t>
      </w:r>
      <w:proofErr w:type="spellEnd"/>
      <w:r w:rsidRPr="00A523A3">
        <w:t xml:space="preserve"> </w:t>
      </w:r>
      <w:proofErr w:type="spellStart"/>
      <w:r w:rsidRPr="00A523A3">
        <w:t>знања</w:t>
      </w:r>
      <w:proofErr w:type="spellEnd"/>
      <w:r w:rsidRPr="00A523A3">
        <w:t xml:space="preserve"> и </w:t>
      </w:r>
      <w:proofErr w:type="spellStart"/>
      <w:r w:rsidRPr="00A523A3">
        <w:t>вештина</w:t>
      </w:r>
      <w:proofErr w:type="spellEnd"/>
      <w:r w:rsidRPr="00A523A3">
        <w:t xml:space="preserve">. </w:t>
      </w:r>
    </w:p>
    <w:p w14:paraId="28A0DBCC" w14:textId="77777777" w:rsidR="00AF3236" w:rsidRPr="00A523A3" w:rsidRDefault="00AF3236" w:rsidP="00AF3236">
      <w:pPr>
        <w:pStyle w:val="NoSpacing"/>
        <w:rPr>
          <w:rStyle w:val="hps"/>
          <w:lang w:val="sq-AL"/>
        </w:rPr>
      </w:pPr>
      <w:r w:rsidRPr="00A523A3">
        <w:rPr>
          <w:rStyle w:val="hps"/>
          <w:lang w:val="sq-AL"/>
        </w:rPr>
        <w:t xml:space="preserve">          Bujqit</w:t>
      </w:r>
      <w:r w:rsidRPr="00A523A3">
        <w:rPr>
          <w:lang w:val="sq-AL"/>
        </w:rPr>
        <w:t xml:space="preserve"> </w:t>
      </w:r>
      <w:r w:rsidRPr="00A523A3">
        <w:rPr>
          <w:rStyle w:val="hps"/>
          <w:lang w:val="sq-AL"/>
        </w:rPr>
        <w:t>pranojnë</w:t>
      </w:r>
      <w:r w:rsidRPr="00A523A3">
        <w:rPr>
          <w:lang w:val="sq-AL"/>
        </w:rPr>
        <w:t xml:space="preserve"> </w:t>
      </w:r>
      <w:r w:rsidRPr="00A523A3">
        <w:rPr>
          <w:rStyle w:val="hps"/>
          <w:lang w:val="sq-AL"/>
        </w:rPr>
        <w:t>informacionin me</w:t>
      </w:r>
      <w:r w:rsidRPr="00A523A3">
        <w:rPr>
          <w:lang w:val="sq-AL"/>
        </w:rPr>
        <w:t xml:space="preserve"> </w:t>
      </w:r>
      <w:r w:rsidRPr="00A523A3">
        <w:rPr>
          <w:rStyle w:val="hps"/>
          <w:lang w:val="sq-AL"/>
        </w:rPr>
        <w:t>kujdes</w:t>
      </w:r>
      <w:r w:rsidRPr="00A523A3">
        <w:rPr>
          <w:lang w:val="sq-AL"/>
        </w:rPr>
        <w:t xml:space="preserve"> </w:t>
      </w:r>
      <w:r w:rsidRPr="00A523A3">
        <w:rPr>
          <w:rStyle w:val="hps"/>
          <w:lang w:val="sq-AL"/>
        </w:rPr>
        <w:t>dhe rrallë</w:t>
      </w:r>
      <w:r w:rsidRPr="00A523A3">
        <w:rPr>
          <w:lang w:val="sq-AL"/>
        </w:rPr>
        <w:t xml:space="preserve"> </w:t>
      </w:r>
      <w:r w:rsidRPr="00A523A3">
        <w:rPr>
          <w:rStyle w:val="hps"/>
          <w:lang w:val="sq-AL"/>
        </w:rPr>
        <w:t>guxojnë</w:t>
      </w:r>
      <w:r w:rsidRPr="00A523A3">
        <w:rPr>
          <w:lang w:val="sq-AL"/>
        </w:rPr>
        <w:t xml:space="preserve"> </w:t>
      </w:r>
      <w:r w:rsidRPr="00A523A3">
        <w:rPr>
          <w:rStyle w:val="hps"/>
          <w:lang w:val="sq-AL"/>
        </w:rPr>
        <w:t>të investojnë</w:t>
      </w:r>
      <w:r w:rsidRPr="00A523A3">
        <w:rPr>
          <w:lang w:val="sq-AL"/>
        </w:rPr>
        <w:t xml:space="preserve"> </w:t>
      </w:r>
      <w:r w:rsidRPr="00A523A3">
        <w:rPr>
          <w:rStyle w:val="hps"/>
          <w:lang w:val="sq-AL"/>
        </w:rPr>
        <w:t>fondet e tyre</w:t>
      </w:r>
      <w:r w:rsidRPr="00A523A3">
        <w:rPr>
          <w:lang w:val="sq-AL"/>
        </w:rPr>
        <w:t xml:space="preserve"> </w:t>
      </w:r>
      <w:r w:rsidRPr="00A523A3">
        <w:rPr>
          <w:rStyle w:val="hps"/>
          <w:lang w:val="sq-AL"/>
        </w:rPr>
        <w:t>në përvetësimin e</w:t>
      </w:r>
      <w:r w:rsidRPr="00A523A3">
        <w:rPr>
          <w:lang w:val="sq-AL"/>
        </w:rPr>
        <w:t xml:space="preserve"> </w:t>
      </w:r>
      <w:r w:rsidRPr="00A523A3">
        <w:rPr>
          <w:rStyle w:val="hps"/>
          <w:lang w:val="sq-AL"/>
        </w:rPr>
        <w:t>njohurive dhe aftësive</w:t>
      </w:r>
      <w:r w:rsidRPr="00A523A3">
        <w:rPr>
          <w:lang w:val="sq-AL"/>
        </w:rPr>
        <w:t xml:space="preserve"> </w:t>
      </w:r>
      <w:r w:rsidRPr="00A523A3">
        <w:rPr>
          <w:rStyle w:val="hps"/>
          <w:lang w:val="sq-AL"/>
        </w:rPr>
        <w:t>të reja.</w:t>
      </w:r>
    </w:p>
    <w:p w14:paraId="3E1CF481" w14:textId="77777777" w:rsidR="00AF3236" w:rsidRPr="00A523A3" w:rsidRDefault="00AF3236" w:rsidP="00AF3236">
      <w:pPr>
        <w:pStyle w:val="NoSpacing"/>
        <w:rPr>
          <w:lang w:val="sq-AL"/>
        </w:rPr>
      </w:pPr>
    </w:p>
    <w:p w14:paraId="77DCD911" w14:textId="77777777" w:rsidR="00AF3236" w:rsidRPr="00A523A3" w:rsidRDefault="00AF3236" w:rsidP="00AF3236">
      <w:pPr>
        <w:pStyle w:val="NoSpacing"/>
      </w:pPr>
      <w:r w:rsidRPr="00A523A3">
        <w:t xml:space="preserve">          </w:t>
      </w:r>
      <w:proofErr w:type="spellStart"/>
      <w:r w:rsidRPr="00A523A3">
        <w:t>Локална</w:t>
      </w:r>
      <w:proofErr w:type="spellEnd"/>
      <w:r w:rsidRPr="00A523A3">
        <w:t xml:space="preserve"> </w:t>
      </w:r>
      <w:proofErr w:type="spellStart"/>
      <w:r w:rsidRPr="00A523A3">
        <w:t>самоуправа</w:t>
      </w:r>
      <w:proofErr w:type="spellEnd"/>
      <w:r w:rsidRPr="00A523A3">
        <w:t xml:space="preserve"> у </w:t>
      </w:r>
      <w:proofErr w:type="spellStart"/>
      <w:r w:rsidRPr="00A523A3">
        <w:t>сарадњи</w:t>
      </w:r>
      <w:proofErr w:type="spellEnd"/>
      <w:r w:rsidRPr="00A523A3">
        <w:t xml:space="preserve"> </w:t>
      </w:r>
      <w:proofErr w:type="spellStart"/>
      <w:r w:rsidRPr="00A523A3">
        <w:t>са</w:t>
      </w:r>
      <w:proofErr w:type="spellEnd"/>
      <w:r w:rsidRPr="00A523A3">
        <w:t xml:space="preserve"> </w:t>
      </w:r>
      <w:proofErr w:type="spellStart"/>
      <w:r w:rsidRPr="00A523A3">
        <w:t>институцијама</w:t>
      </w:r>
      <w:proofErr w:type="spellEnd"/>
      <w:r w:rsidRPr="00A523A3">
        <w:t xml:space="preserve"> у </w:t>
      </w:r>
      <w:proofErr w:type="spellStart"/>
      <w:r w:rsidRPr="00A523A3">
        <w:t>пољопривреди</w:t>
      </w:r>
      <w:proofErr w:type="spellEnd"/>
      <w:r w:rsidRPr="00A523A3">
        <w:t xml:space="preserve"> (</w:t>
      </w:r>
      <w:proofErr w:type="gramStart"/>
      <w:r w:rsidRPr="00A523A3">
        <w:t xml:space="preserve">ПССС  </w:t>
      </w:r>
      <w:r w:rsidRPr="00A523A3">
        <w:rPr>
          <w:lang w:val="sr-Cyrl-CS"/>
        </w:rPr>
        <w:t>Врање</w:t>
      </w:r>
      <w:r w:rsidRPr="00A523A3">
        <w:t xml:space="preserve">), </w:t>
      </w:r>
      <w:r w:rsidRPr="00A523A3">
        <w:rPr>
          <w:lang w:val="sr-Cyrl-CS"/>
        </w:rPr>
        <w:t xml:space="preserve"> пошто</w:t>
      </w:r>
      <w:proofErr w:type="gramEnd"/>
      <w:r w:rsidRPr="00A523A3">
        <w:rPr>
          <w:lang w:val="sr-Cyrl-CS"/>
        </w:rPr>
        <w:t xml:space="preserve"> општина Бујановац нема ПССС а потреба да једна </w:t>
      </w:r>
      <w:proofErr w:type="gramStart"/>
      <w:r w:rsidRPr="00A523A3">
        <w:rPr>
          <w:lang w:val="sr-Cyrl-CS"/>
        </w:rPr>
        <w:t>иста  функционише</w:t>
      </w:r>
      <w:proofErr w:type="gramEnd"/>
      <w:r w:rsidRPr="00A523A3">
        <w:rPr>
          <w:lang w:val="sr-Cyrl-CS"/>
        </w:rPr>
        <w:t xml:space="preserve"> и у оквиру наше општине како би наши произвођачи </w:t>
      </w:r>
      <w:proofErr w:type="gramStart"/>
      <w:r w:rsidRPr="00A523A3">
        <w:rPr>
          <w:lang w:val="sr-Cyrl-CS"/>
        </w:rPr>
        <w:t>дошли  до</w:t>
      </w:r>
      <w:proofErr w:type="gramEnd"/>
      <w:r w:rsidRPr="00A523A3">
        <w:rPr>
          <w:lang w:val="sr-Cyrl-CS"/>
        </w:rPr>
        <w:t xml:space="preserve"> брже информисања и </w:t>
      </w:r>
      <w:proofErr w:type="spellStart"/>
      <w:r w:rsidRPr="00A523A3">
        <w:rPr>
          <w:lang w:val="sr-Cyrl-CS"/>
        </w:rPr>
        <w:t>узмања</w:t>
      </w:r>
      <w:proofErr w:type="spellEnd"/>
      <w:r w:rsidRPr="00A523A3">
        <w:rPr>
          <w:lang w:val="sr-Cyrl-CS"/>
        </w:rPr>
        <w:t xml:space="preserve"> стручне савети и без неких трошкова и на тај начин    </w:t>
      </w:r>
      <w:r w:rsidRPr="00A523A3">
        <w:t>у</w:t>
      </w:r>
      <w:r w:rsidRPr="00A523A3">
        <w:rPr>
          <w:lang w:val="sr-Cyrl-CS"/>
        </w:rPr>
        <w:t xml:space="preserve">  </w:t>
      </w:r>
      <w:r w:rsidRPr="00A523A3">
        <w:t xml:space="preserve"> </w:t>
      </w:r>
      <w:proofErr w:type="spellStart"/>
      <w:r w:rsidRPr="00A523A3">
        <w:t>највећој</w:t>
      </w:r>
      <w:proofErr w:type="spellEnd"/>
      <w:r w:rsidRPr="00A523A3">
        <w:t xml:space="preserve"> </w:t>
      </w:r>
      <w:proofErr w:type="spellStart"/>
      <w:r w:rsidRPr="00A523A3">
        <w:t>мери</w:t>
      </w:r>
      <w:proofErr w:type="spellEnd"/>
      <w:r w:rsidRPr="00A523A3">
        <w:t xml:space="preserve"> </w:t>
      </w:r>
      <w:proofErr w:type="spellStart"/>
      <w:r w:rsidRPr="00A523A3">
        <w:t>доприноси</w:t>
      </w:r>
      <w:proofErr w:type="spellEnd"/>
      <w:r w:rsidRPr="00A523A3">
        <w:t xml:space="preserve"> </w:t>
      </w:r>
      <w:proofErr w:type="spellStart"/>
      <w:r w:rsidRPr="00A523A3">
        <w:t>веома</w:t>
      </w:r>
      <w:proofErr w:type="spellEnd"/>
      <w:r w:rsidRPr="00A523A3">
        <w:t xml:space="preserve"> </w:t>
      </w:r>
      <w:proofErr w:type="spellStart"/>
      <w:r w:rsidRPr="00A523A3">
        <w:t>доброј</w:t>
      </w:r>
      <w:proofErr w:type="spellEnd"/>
      <w:r w:rsidRPr="00A523A3">
        <w:t xml:space="preserve"> </w:t>
      </w:r>
      <w:proofErr w:type="spellStart"/>
      <w:r w:rsidRPr="00A523A3">
        <w:t>информисаности</w:t>
      </w:r>
      <w:proofErr w:type="spellEnd"/>
      <w:r w:rsidRPr="00A523A3">
        <w:t xml:space="preserve"> и </w:t>
      </w:r>
      <w:proofErr w:type="spellStart"/>
      <w:r w:rsidRPr="00A523A3">
        <w:t>трансферу</w:t>
      </w:r>
      <w:proofErr w:type="spellEnd"/>
      <w:r w:rsidRPr="00A523A3">
        <w:t xml:space="preserve"> </w:t>
      </w:r>
      <w:proofErr w:type="spellStart"/>
      <w:r w:rsidRPr="00A523A3">
        <w:t>стручних</w:t>
      </w:r>
      <w:proofErr w:type="spellEnd"/>
      <w:r w:rsidRPr="00A523A3">
        <w:t xml:space="preserve"> </w:t>
      </w:r>
      <w:proofErr w:type="spellStart"/>
      <w:r w:rsidRPr="00A523A3">
        <w:t>знања</w:t>
      </w:r>
      <w:proofErr w:type="spellEnd"/>
      <w:r w:rsidRPr="00A523A3">
        <w:t xml:space="preserve"> </w:t>
      </w:r>
      <w:proofErr w:type="spellStart"/>
      <w:r w:rsidRPr="00A523A3">
        <w:t>крајњим</w:t>
      </w:r>
      <w:proofErr w:type="spellEnd"/>
      <w:r w:rsidRPr="00A523A3">
        <w:t xml:space="preserve"> </w:t>
      </w:r>
      <w:proofErr w:type="spellStart"/>
      <w:r w:rsidRPr="00A523A3">
        <w:t>корисницима</w:t>
      </w:r>
      <w:proofErr w:type="spellEnd"/>
      <w:r w:rsidRPr="00A523A3">
        <w:t>.</w:t>
      </w:r>
    </w:p>
    <w:p w14:paraId="6E806A11" w14:textId="77777777" w:rsidR="00AF3236" w:rsidRPr="00A523A3" w:rsidRDefault="00AF3236" w:rsidP="00AF3236">
      <w:pPr>
        <w:pStyle w:val="NoSpacing"/>
        <w:rPr>
          <w:lang w:val="sq-AL"/>
        </w:rPr>
      </w:pPr>
      <w:r w:rsidRPr="00A523A3">
        <w:rPr>
          <w:rStyle w:val="hps"/>
          <w:lang w:val="sq-AL"/>
        </w:rPr>
        <w:t xml:space="preserve">          Administrata  lokale në</w:t>
      </w:r>
      <w:r w:rsidRPr="00A523A3">
        <w:rPr>
          <w:lang w:val="sq-AL"/>
        </w:rPr>
        <w:t xml:space="preserve"> </w:t>
      </w:r>
      <w:r w:rsidRPr="00A523A3">
        <w:rPr>
          <w:rStyle w:val="hps"/>
          <w:lang w:val="sq-AL"/>
        </w:rPr>
        <w:t>bashkëpunim me institucionet</w:t>
      </w:r>
      <w:r w:rsidRPr="00A523A3">
        <w:rPr>
          <w:lang w:val="sq-AL"/>
        </w:rPr>
        <w:t xml:space="preserve"> </w:t>
      </w:r>
      <w:r w:rsidRPr="00A523A3">
        <w:rPr>
          <w:rStyle w:val="hps"/>
          <w:lang w:val="sq-AL"/>
        </w:rPr>
        <w:t>në</w:t>
      </w:r>
      <w:r w:rsidRPr="00A523A3">
        <w:rPr>
          <w:lang w:val="sq-AL"/>
        </w:rPr>
        <w:t xml:space="preserve"> </w:t>
      </w:r>
      <w:r w:rsidRPr="00A523A3">
        <w:rPr>
          <w:rStyle w:val="hps"/>
          <w:lang w:val="sq-AL"/>
        </w:rPr>
        <w:t>bujqësi</w:t>
      </w:r>
      <w:r w:rsidRPr="00A523A3">
        <w:rPr>
          <w:lang w:val="sq-AL"/>
        </w:rPr>
        <w:t xml:space="preserve"> </w:t>
      </w:r>
      <w:r w:rsidRPr="00A523A3">
        <w:rPr>
          <w:rStyle w:val="hps"/>
          <w:lang w:val="sq-AL"/>
        </w:rPr>
        <w:t>(</w:t>
      </w:r>
      <w:r w:rsidRPr="00A523A3">
        <w:rPr>
          <w:lang w:val="sq-AL"/>
        </w:rPr>
        <w:t>ZPKB –Zyra profesionale këshillëdhënse bujqësore-</w:t>
      </w:r>
      <w:r w:rsidRPr="00A523A3">
        <w:rPr>
          <w:rStyle w:val="hps"/>
          <w:lang w:val="sq-AL"/>
        </w:rPr>
        <w:t>Vrajë</w:t>
      </w:r>
      <w:r w:rsidRPr="00A523A3">
        <w:rPr>
          <w:lang w:val="sq-AL"/>
        </w:rPr>
        <w:t xml:space="preserve">), </w:t>
      </w:r>
      <w:r w:rsidRPr="00A523A3">
        <w:rPr>
          <w:rStyle w:val="hps"/>
          <w:lang w:val="sq-AL"/>
        </w:rPr>
        <w:t>pasi që</w:t>
      </w:r>
      <w:r w:rsidRPr="00A523A3">
        <w:rPr>
          <w:lang w:val="sq-AL"/>
        </w:rPr>
        <w:t xml:space="preserve"> </w:t>
      </w:r>
      <w:r w:rsidRPr="00A523A3">
        <w:rPr>
          <w:rStyle w:val="hps"/>
          <w:lang w:val="sq-AL"/>
        </w:rPr>
        <w:t>komuna e</w:t>
      </w:r>
      <w:r w:rsidRPr="00A523A3">
        <w:rPr>
          <w:lang w:val="sq-AL"/>
        </w:rPr>
        <w:t xml:space="preserve"> </w:t>
      </w:r>
      <w:r w:rsidRPr="00A523A3">
        <w:rPr>
          <w:rStyle w:val="hps"/>
          <w:lang w:val="sq-AL"/>
        </w:rPr>
        <w:t>Bujanocit</w:t>
      </w:r>
      <w:r w:rsidRPr="00A523A3">
        <w:rPr>
          <w:lang w:val="sq-AL"/>
        </w:rPr>
        <w:t xml:space="preserve">  nuk </w:t>
      </w:r>
      <w:r w:rsidRPr="00A523A3">
        <w:rPr>
          <w:rStyle w:val="hps"/>
          <w:lang w:val="sq-AL"/>
        </w:rPr>
        <w:t>ka</w:t>
      </w:r>
      <w:r w:rsidRPr="00A523A3">
        <w:rPr>
          <w:lang w:val="sq-AL"/>
        </w:rPr>
        <w:t xml:space="preserve"> </w:t>
      </w:r>
      <w:r w:rsidRPr="00A523A3">
        <w:rPr>
          <w:rStyle w:val="hps"/>
          <w:lang w:val="sq-AL"/>
        </w:rPr>
        <w:t xml:space="preserve">ZPKB e që ndihet </w:t>
      </w:r>
      <w:r w:rsidRPr="00A523A3">
        <w:rPr>
          <w:lang w:val="sq-AL"/>
        </w:rPr>
        <w:t xml:space="preserve"> </w:t>
      </w:r>
      <w:r w:rsidRPr="00A523A3">
        <w:rPr>
          <w:rStyle w:val="hps"/>
          <w:lang w:val="sq-AL"/>
        </w:rPr>
        <w:t>nevojë për</w:t>
      </w:r>
      <w:r w:rsidRPr="00A523A3">
        <w:rPr>
          <w:lang w:val="sq-AL"/>
        </w:rPr>
        <w:t xml:space="preserve"> </w:t>
      </w:r>
      <w:r w:rsidRPr="00A523A3">
        <w:rPr>
          <w:rStyle w:val="hps"/>
          <w:lang w:val="sq-AL"/>
        </w:rPr>
        <w:t>një të tillë që</w:t>
      </w:r>
      <w:r w:rsidRPr="00A523A3">
        <w:rPr>
          <w:lang w:val="sq-AL"/>
        </w:rPr>
        <w:t xml:space="preserve"> </w:t>
      </w:r>
      <w:r w:rsidRPr="00A523A3">
        <w:rPr>
          <w:rStyle w:val="hps"/>
          <w:lang w:val="sq-AL"/>
        </w:rPr>
        <w:t xml:space="preserve">të </w:t>
      </w:r>
      <w:r w:rsidRPr="00A523A3">
        <w:rPr>
          <w:lang w:val="sq-AL"/>
        </w:rPr>
        <w:t xml:space="preserve"> </w:t>
      </w:r>
      <w:r w:rsidRPr="00A523A3">
        <w:rPr>
          <w:rStyle w:val="hps"/>
          <w:lang w:val="sq-AL"/>
        </w:rPr>
        <w:t>funksionoj</w:t>
      </w:r>
      <w:r w:rsidRPr="00A523A3">
        <w:rPr>
          <w:lang w:val="sq-AL"/>
        </w:rPr>
        <w:t xml:space="preserve"> e</w:t>
      </w:r>
      <w:r w:rsidRPr="00A523A3">
        <w:rPr>
          <w:rStyle w:val="hps"/>
          <w:lang w:val="sq-AL"/>
        </w:rPr>
        <w:t>dhe</w:t>
      </w:r>
      <w:r w:rsidRPr="00A523A3">
        <w:rPr>
          <w:lang w:val="sq-AL"/>
        </w:rPr>
        <w:t xml:space="preserve"> </w:t>
      </w:r>
      <w:r w:rsidRPr="00A523A3">
        <w:rPr>
          <w:rStyle w:val="hps"/>
          <w:lang w:val="sq-AL"/>
        </w:rPr>
        <w:t>brenda komunës tonë</w:t>
      </w:r>
      <w:r w:rsidRPr="00A523A3">
        <w:rPr>
          <w:lang w:val="sq-AL"/>
        </w:rPr>
        <w:t xml:space="preserve"> </w:t>
      </w:r>
      <w:r w:rsidRPr="00A523A3">
        <w:rPr>
          <w:rStyle w:val="hps"/>
          <w:lang w:val="sq-AL"/>
        </w:rPr>
        <w:t xml:space="preserve"> në mënyr që</w:t>
      </w:r>
      <w:r w:rsidRPr="00A523A3">
        <w:rPr>
          <w:lang w:val="sq-AL"/>
        </w:rPr>
        <w:t xml:space="preserve"> </w:t>
      </w:r>
      <w:r w:rsidRPr="00A523A3">
        <w:rPr>
          <w:rStyle w:val="hps"/>
          <w:lang w:val="sq-AL"/>
        </w:rPr>
        <w:t>prodhuesit tanë të vinë  deri tek</w:t>
      </w:r>
      <w:r w:rsidRPr="00A523A3">
        <w:rPr>
          <w:lang w:val="sq-AL"/>
        </w:rPr>
        <w:t xml:space="preserve">  </w:t>
      </w:r>
      <w:r w:rsidRPr="00A523A3">
        <w:rPr>
          <w:rStyle w:val="hps"/>
          <w:lang w:val="sq-AL"/>
        </w:rPr>
        <w:t>informacionet dhe</w:t>
      </w:r>
      <w:r w:rsidRPr="00A523A3">
        <w:rPr>
          <w:lang w:val="sq-AL"/>
        </w:rPr>
        <w:t xml:space="preserve"> </w:t>
      </w:r>
      <w:r w:rsidRPr="00A523A3">
        <w:rPr>
          <w:rStyle w:val="hps"/>
          <w:lang w:val="sq-AL"/>
        </w:rPr>
        <w:t>këshillat profesionale</w:t>
      </w:r>
      <w:r w:rsidRPr="00A523A3">
        <w:rPr>
          <w:lang w:val="sq-AL"/>
        </w:rPr>
        <w:t xml:space="preserve">  </w:t>
      </w:r>
      <w:r w:rsidRPr="00A523A3">
        <w:rPr>
          <w:rStyle w:val="hps"/>
          <w:lang w:val="sq-AL"/>
        </w:rPr>
        <w:t>pa asnjë</w:t>
      </w:r>
      <w:r w:rsidRPr="00A523A3">
        <w:rPr>
          <w:lang w:val="sq-AL"/>
        </w:rPr>
        <w:t xml:space="preserve"> </w:t>
      </w:r>
      <w:r w:rsidRPr="00A523A3">
        <w:rPr>
          <w:rStyle w:val="hps"/>
          <w:lang w:val="sq-AL"/>
        </w:rPr>
        <w:t>kosto</w:t>
      </w:r>
      <w:r w:rsidRPr="00A523A3">
        <w:rPr>
          <w:lang w:val="sq-AL"/>
        </w:rPr>
        <w:t xml:space="preserve">, kështu që </w:t>
      </w:r>
      <w:r w:rsidRPr="00A523A3">
        <w:rPr>
          <w:rStyle w:val="hps"/>
          <w:lang w:val="sq-AL"/>
        </w:rPr>
        <w:t>në masë të madhe</w:t>
      </w:r>
      <w:r w:rsidRPr="00A523A3">
        <w:rPr>
          <w:lang w:val="sq-AL"/>
        </w:rPr>
        <w:t xml:space="preserve">  do të </w:t>
      </w:r>
      <w:r w:rsidRPr="00A523A3">
        <w:rPr>
          <w:rStyle w:val="hps"/>
          <w:lang w:val="sq-AL"/>
        </w:rPr>
        <w:t>kontribonte në</w:t>
      </w:r>
      <w:r w:rsidRPr="00A523A3">
        <w:rPr>
          <w:lang w:val="sq-AL"/>
        </w:rPr>
        <w:t xml:space="preserve"> </w:t>
      </w:r>
      <w:r w:rsidRPr="00A523A3">
        <w:rPr>
          <w:rStyle w:val="hps"/>
          <w:lang w:val="sq-AL"/>
        </w:rPr>
        <w:t>informata</w:t>
      </w:r>
      <w:r w:rsidRPr="00A523A3">
        <w:rPr>
          <w:lang w:val="sq-AL"/>
        </w:rPr>
        <w:t xml:space="preserve"> </w:t>
      </w:r>
      <w:r w:rsidRPr="00A523A3">
        <w:rPr>
          <w:rStyle w:val="hps"/>
          <w:lang w:val="sq-AL"/>
        </w:rPr>
        <w:t>shumë të mira dhe</w:t>
      </w:r>
      <w:r w:rsidRPr="00A523A3">
        <w:rPr>
          <w:lang w:val="sq-AL"/>
        </w:rPr>
        <w:t xml:space="preserve"> </w:t>
      </w:r>
      <w:r w:rsidRPr="00A523A3">
        <w:rPr>
          <w:rStyle w:val="hps"/>
          <w:lang w:val="sq-AL"/>
        </w:rPr>
        <w:t xml:space="preserve">transferin e njohurive deri tek </w:t>
      </w:r>
      <w:r w:rsidRPr="00A523A3">
        <w:rPr>
          <w:lang w:val="sq-AL"/>
        </w:rPr>
        <w:t xml:space="preserve"> </w:t>
      </w:r>
      <w:r w:rsidRPr="00A523A3">
        <w:rPr>
          <w:rStyle w:val="hps"/>
          <w:lang w:val="sq-AL"/>
        </w:rPr>
        <w:t>përdoruesit</w:t>
      </w:r>
      <w:r w:rsidRPr="00A523A3">
        <w:rPr>
          <w:lang w:val="sq-AL"/>
        </w:rPr>
        <w:t>.</w:t>
      </w:r>
    </w:p>
    <w:p w14:paraId="4F7208FC" w14:textId="77777777" w:rsidR="00AF3236" w:rsidRPr="00A523A3" w:rsidRDefault="00AF3236" w:rsidP="00AF3236">
      <w:pPr>
        <w:pStyle w:val="NoSpacing"/>
      </w:pPr>
    </w:p>
    <w:p w14:paraId="64CF7A4B" w14:textId="77777777" w:rsidR="00AF3236" w:rsidRPr="00A523A3" w:rsidRDefault="00AF3236" w:rsidP="00AF3236">
      <w:pPr>
        <w:pStyle w:val="NoSpacing"/>
      </w:pPr>
      <w:r w:rsidRPr="00A523A3">
        <w:t xml:space="preserve">          </w:t>
      </w:r>
      <w:proofErr w:type="spellStart"/>
      <w:r w:rsidRPr="00A523A3">
        <w:t>Информињаност</w:t>
      </w:r>
      <w:proofErr w:type="spellEnd"/>
      <w:r w:rsidRPr="00A523A3">
        <w:t xml:space="preserve"> </w:t>
      </w:r>
      <w:proofErr w:type="spellStart"/>
      <w:r w:rsidRPr="00A523A3">
        <w:t>се</w:t>
      </w:r>
      <w:proofErr w:type="spellEnd"/>
      <w:r w:rsidRPr="00A523A3">
        <w:t xml:space="preserve"> </w:t>
      </w:r>
      <w:proofErr w:type="spellStart"/>
      <w:r w:rsidRPr="00A523A3">
        <w:t>спроводи</w:t>
      </w:r>
      <w:proofErr w:type="spellEnd"/>
      <w:r w:rsidRPr="00A523A3">
        <w:t xml:space="preserve"> </w:t>
      </w:r>
      <w:proofErr w:type="spellStart"/>
      <w:r w:rsidRPr="00A523A3">
        <w:t>путем</w:t>
      </w:r>
      <w:proofErr w:type="spellEnd"/>
      <w:r w:rsidRPr="00A523A3">
        <w:t xml:space="preserve"> </w:t>
      </w:r>
      <w:proofErr w:type="spellStart"/>
      <w:r w:rsidRPr="00A523A3">
        <w:t>јавног</w:t>
      </w:r>
      <w:proofErr w:type="spellEnd"/>
      <w:r w:rsidRPr="00A523A3">
        <w:t xml:space="preserve"> </w:t>
      </w:r>
      <w:proofErr w:type="spellStart"/>
      <w:r w:rsidRPr="00A523A3">
        <w:t>информисања</w:t>
      </w:r>
      <w:proofErr w:type="spellEnd"/>
      <w:r w:rsidRPr="00A523A3">
        <w:t xml:space="preserve"> о </w:t>
      </w:r>
      <w:proofErr w:type="spellStart"/>
      <w:r w:rsidRPr="00A523A3">
        <w:t>актуелностима</w:t>
      </w:r>
      <w:proofErr w:type="spellEnd"/>
      <w:r w:rsidRPr="00A523A3">
        <w:t xml:space="preserve"> у </w:t>
      </w:r>
      <w:proofErr w:type="spellStart"/>
      <w:r w:rsidRPr="00A523A3">
        <w:t>пољопривреди</w:t>
      </w:r>
      <w:proofErr w:type="spellEnd"/>
      <w:r w:rsidRPr="00A523A3">
        <w:t xml:space="preserve"> и </w:t>
      </w:r>
      <w:proofErr w:type="spellStart"/>
      <w:r w:rsidRPr="00A523A3">
        <w:t>на</w:t>
      </w:r>
      <w:proofErr w:type="spellEnd"/>
      <w:r w:rsidRPr="00A523A3">
        <w:t xml:space="preserve"> </w:t>
      </w:r>
      <w:proofErr w:type="spellStart"/>
      <w:r w:rsidRPr="00A523A3">
        <w:t>селу</w:t>
      </w:r>
      <w:proofErr w:type="spellEnd"/>
      <w:r w:rsidRPr="00A523A3">
        <w:t xml:space="preserve"> (</w:t>
      </w:r>
      <w:proofErr w:type="spellStart"/>
      <w:r w:rsidRPr="00A523A3">
        <w:t>регионалне</w:t>
      </w:r>
      <w:proofErr w:type="spellEnd"/>
      <w:r w:rsidRPr="00A523A3">
        <w:t xml:space="preserve"> </w:t>
      </w:r>
      <w:proofErr w:type="spellStart"/>
      <w:proofErr w:type="gramStart"/>
      <w:r w:rsidRPr="00A523A3">
        <w:t>телевизије</w:t>
      </w:r>
      <w:proofErr w:type="spellEnd"/>
      <w:r w:rsidRPr="00A523A3">
        <w:t>,</w:t>
      </w:r>
      <w:r w:rsidRPr="00A523A3">
        <w:rPr>
          <w:lang w:val="sr-Cyrl-CS"/>
        </w:rPr>
        <w:t>које</w:t>
      </w:r>
      <w:proofErr w:type="gramEnd"/>
      <w:r w:rsidRPr="00A523A3">
        <w:rPr>
          <w:lang w:val="sr-Cyrl-CS"/>
        </w:rPr>
        <w:t xml:space="preserve"> су скоро при </w:t>
      </w:r>
      <w:proofErr w:type="gramStart"/>
      <w:r w:rsidRPr="00A523A3">
        <w:rPr>
          <w:lang w:val="sr-Cyrl-CS"/>
        </w:rPr>
        <w:t xml:space="preserve">гашењу, </w:t>
      </w:r>
      <w:r w:rsidRPr="00A523A3">
        <w:t xml:space="preserve"> </w:t>
      </w:r>
      <w:proofErr w:type="spellStart"/>
      <w:r w:rsidRPr="00A523A3">
        <w:t>емисије</w:t>
      </w:r>
      <w:proofErr w:type="spellEnd"/>
      <w:proofErr w:type="gramEnd"/>
      <w:r w:rsidRPr="00A523A3">
        <w:t xml:space="preserve"> и </w:t>
      </w:r>
      <w:proofErr w:type="spellStart"/>
      <w:r w:rsidRPr="00A523A3">
        <w:t>наступи</w:t>
      </w:r>
      <w:proofErr w:type="spellEnd"/>
      <w:r w:rsidRPr="00A523A3">
        <w:t xml:space="preserve"> </w:t>
      </w:r>
      <w:proofErr w:type="spellStart"/>
      <w:r w:rsidRPr="00A523A3">
        <w:t>пољопривредних</w:t>
      </w:r>
      <w:proofErr w:type="spellEnd"/>
      <w:r w:rsidRPr="00A523A3">
        <w:t xml:space="preserve"> и </w:t>
      </w:r>
      <w:proofErr w:type="spellStart"/>
      <w:r w:rsidRPr="00A523A3">
        <w:t>других</w:t>
      </w:r>
      <w:proofErr w:type="spellEnd"/>
      <w:r w:rsidRPr="00A523A3">
        <w:t xml:space="preserve"> </w:t>
      </w:r>
      <w:proofErr w:type="spellStart"/>
      <w:r w:rsidRPr="00A523A3">
        <w:t>стручних</w:t>
      </w:r>
      <w:proofErr w:type="spellEnd"/>
      <w:r w:rsidRPr="00A523A3">
        <w:t xml:space="preserve"> </w:t>
      </w:r>
      <w:proofErr w:type="spellStart"/>
      <w:r w:rsidRPr="00A523A3">
        <w:t>лица</w:t>
      </w:r>
      <w:proofErr w:type="spellEnd"/>
      <w:r w:rsidRPr="00A523A3">
        <w:rPr>
          <w:lang w:val="sr-Cyrl-CS"/>
        </w:rPr>
        <w:t xml:space="preserve"> из службе за пољопривреду</w:t>
      </w:r>
      <w:r w:rsidRPr="00A523A3">
        <w:t xml:space="preserve">) и </w:t>
      </w:r>
      <w:proofErr w:type="spellStart"/>
      <w:r w:rsidRPr="00A523A3">
        <w:t>путем</w:t>
      </w:r>
      <w:proofErr w:type="spellEnd"/>
      <w:r w:rsidRPr="00A523A3">
        <w:t xml:space="preserve"> </w:t>
      </w:r>
      <w:proofErr w:type="spellStart"/>
      <w:r w:rsidRPr="00A523A3">
        <w:t>организованих</w:t>
      </w:r>
      <w:proofErr w:type="spellEnd"/>
      <w:r w:rsidRPr="00A523A3">
        <w:t xml:space="preserve"> </w:t>
      </w:r>
      <w:proofErr w:type="spellStart"/>
      <w:r w:rsidRPr="00A523A3">
        <w:t>скупова</w:t>
      </w:r>
      <w:proofErr w:type="spellEnd"/>
      <w:r w:rsidRPr="00A523A3">
        <w:t xml:space="preserve"> </w:t>
      </w:r>
      <w:proofErr w:type="spellStart"/>
      <w:r w:rsidRPr="00A523A3">
        <w:t>са</w:t>
      </w:r>
      <w:proofErr w:type="spellEnd"/>
      <w:r w:rsidRPr="00A523A3">
        <w:t xml:space="preserve"> </w:t>
      </w:r>
      <w:proofErr w:type="spellStart"/>
      <w:proofErr w:type="gramStart"/>
      <w:r w:rsidRPr="00A523A3">
        <w:t>мештанима.Обуке</w:t>
      </w:r>
      <w:proofErr w:type="spellEnd"/>
      <w:proofErr w:type="gramEnd"/>
      <w:r w:rsidRPr="00A523A3">
        <w:t xml:space="preserve"> </w:t>
      </w:r>
      <w:proofErr w:type="spellStart"/>
      <w:r w:rsidRPr="00A523A3">
        <w:t>пољопривредника</w:t>
      </w:r>
      <w:proofErr w:type="spellEnd"/>
      <w:r w:rsidRPr="00A523A3">
        <w:t xml:space="preserve"> и </w:t>
      </w:r>
      <w:proofErr w:type="spellStart"/>
      <w:r w:rsidRPr="00A523A3">
        <w:t>сеоског</w:t>
      </w:r>
      <w:proofErr w:type="spellEnd"/>
      <w:r w:rsidRPr="00A523A3">
        <w:t xml:space="preserve"> </w:t>
      </w:r>
      <w:proofErr w:type="spellStart"/>
      <w:r w:rsidRPr="00A523A3">
        <w:t>становништва</w:t>
      </w:r>
      <w:proofErr w:type="spellEnd"/>
      <w:r w:rsidRPr="00A523A3">
        <w:rPr>
          <w:lang w:val="sr-Cyrl-CS"/>
        </w:rPr>
        <w:t xml:space="preserve"> реткост </w:t>
      </w:r>
      <w:proofErr w:type="gramStart"/>
      <w:r w:rsidRPr="00A523A3">
        <w:rPr>
          <w:lang w:val="sr-Cyrl-CS"/>
        </w:rPr>
        <w:t>су  .</w:t>
      </w:r>
      <w:proofErr w:type="gramEnd"/>
      <w:r w:rsidRPr="00A523A3">
        <w:t xml:space="preserve"> </w:t>
      </w:r>
    </w:p>
    <w:p w14:paraId="4F175D61" w14:textId="11C8E7BA" w:rsidR="00991E1C" w:rsidRDefault="00AF3236" w:rsidP="00AF3236">
      <w:pPr>
        <w:pStyle w:val="NoSpacing"/>
      </w:pPr>
      <w:r w:rsidRPr="00A523A3">
        <w:rPr>
          <w:rStyle w:val="hps"/>
          <w:lang w:val="sq-AL"/>
        </w:rPr>
        <w:t xml:space="preserve">          Informimi</w:t>
      </w:r>
      <w:r w:rsidRPr="00A523A3">
        <w:rPr>
          <w:lang w:val="sq-AL"/>
        </w:rPr>
        <w:t xml:space="preserve"> </w:t>
      </w:r>
      <w:r w:rsidRPr="00A523A3">
        <w:rPr>
          <w:rStyle w:val="hps"/>
          <w:lang w:val="sq-AL"/>
        </w:rPr>
        <w:t xml:space="preserve"> zbatohet nëpërmjet</w:t>
      </w:r>
      <w:r w:rsidRPr="00A523A3">
        <w:rPr>
          <w:lang w:val="sq-AL"/>
        </w:rPr>
        <w:t xml:space="preserve"> </w:t>
      </w:r>
      <w:r w:rsidRPr="00A523A3">
        <w:rPr>
          <w:rStyle w:val="hps"/>
          <w:lang w:val="sq-AL"/>
        </w:rPr>
        <w:t>informacionit publik</w:t>
      </w:r>
      <w:r w:rsidRPr="00A523A3">
        <w:rPr>
          <w:lang w:val="sq-AL"/>
        </w:rPr>
        <w:t xml:space="preserve"> </w:t>
      </w:r>
      <w:r w:rsidRPr="00A523A3">
        <w:rPr>
          <w:rStyle w:val="hps"/>
          <w:lang w:val="sq-AL"/>
        </w:rPr>
        <w:t>në lidhje me</w:t>
      </w:r>
      <w:r w:rsidRPr="00A523A3">
        <w:rPr>
          <w:lang w:val="sq-AL"/>
        </w:rPr>
        <w:t xml:space="preserve"> </w:t>
      </w:r>
      <w:r w:rsidRPr="00A523A3">
        <w:rPr>
          <w:rStyle w:val="hps"/>
          <w:lang w:val="sq-AL"/>
        </w:rPr>
        <w:t>ngjarjet aktuale në</w:t>
      </w:r>
      <w:r w:rsidRPr="00A523A3">
        <w:rPr>
          <w:lang w:val="sq-AL"/>
        </w:rPr>
        <w:t xml:space="preserve"> </w:t>
      </w:r>
      <w:r w:rsidRPr="00A523A3">
        <w:rPr>
          <w:rStyle w:val="hps"/>
          <w:lang w:val="sq-AL"/>
        </w:rPr>
        <w:t>bujqësi</w:t>
      </w:r>
      <w:r w:rsidRPr="00A523A3">
        <w:rPr>
          <w:lang w:val="sq-AL"/>
        </w:rPr>
        <w:t xml:space="preserve"> e</w:t>
      </w:r>
      <w:r w:rsidRPr="00A523A3">
        <w:rPr>
          <w:rStyle w:val="hps"/>
          <w:lang w:val="sq-AL"/>
        </w:rPr>
        <w:t>dhe</w:t>
      </w:r>
      <w:r w:rsidRPr="00A523A3">
        <w:rPr>
          <w:lang w:val="sq-AL"/>
        </w:rPr>
        <w:t xml:space="preserve"> </w:t>
      </w:r>
      <w:r w:rsidRPr="00A523A3">
        <w:rPr>
          <w:rStyle w:val="hps"/>
          <w:lang w:val="sq-AL"/>
        </w:rPr>
        <w:t>në zonat rurale</w:t>
      </w:r>
      <w:r w:rsidRPr="00A523A3">
        <w:rPr>
          <w:lang w:val="sq-AL"/>
        </w:rPr>
        <w:t xml:space="preserve"> </w:t>
      </w:r>
      <w:r w:rsidRPr="00A523A3">
        <w:rPr>
          <w:rStyle w:val="hps"/>
          <w:lang w:val="sq-AL"/>
        </w:rPr>
        <w:t>(</w:t>
      </w:r>
      <w:r w:rsidRPr="00A523A3">
        <w:rPr>
          <w:lang w:val="sq-AL"/>
        </w:rPr>
        <w:t xml:space="preserve">televizionit </w:t>
      </w:r>
      <w:r w:rsidRPr="00A523A3">
        <w:rPr>
          <w:rStyle w:val="hps"/>
          <w:lang w:val="sq-AL"/>
        </w:rPr>
        <w:t>rajonal</w:t>
      </w:r>
      <w:r w:rsidRPr="00A523A3">
        <w:rPr>
          <w:lang w:val="sq-AL"/>
        </w:rPr>
        <w:t xml:space="preserve">, të cilat janë </w:t>
      </w:r>
      <w:r w:rsidRPr="00A523A3">
        <w:rPr>
          <w:rStyle w:val="hps"/>
          <w:lang w:val="sq-AL"/>
        </w:rPr>
        <w:t xml:space="preserve">pothuajse </w:t>
      </w:r>
      <w:r w:rsidRPr="00A523A3">
        <w:rPr>
          <w:lang w:val="sq-AL"/>
        </w:rPr>
        <w:t xml:space="preserve"> </w:t>
      </w:r>
      <w:r w:rsidRPr="00A523A3">
        <w:rPr>
          <w:rStyle w:val="hps"/>
          <w:lang w:val="sq-AL"/>
        </w:rPr>
        <w:t>jashtë funksionit</w:t>
      </w:r>
      <w:r w:rsidRPr="00A523A3">
        <w:rPr>
          <w:lang w:val="sq-AL"/>
        </w:rPr>
        <w:t xml:space="preserve">, emisioneve </w:t>
      </w:r>
      <w:r w:rsidRPr="00A523A3">
        <w:rPr>
          <w:rStyle w:val="hps"/>
          <w:lang w:val="sq-AL"/>
        </w:rPr>
        <w:t>dhe përfaqsimit të ekspertëve dhe personave tjerë nga</w:t>
      </w:r>
      <w:r w:rsidRPr="00A523A3">
        <w:rPr>
          <w:lang w:val="sq-AL"/>
        </w:rPr>
        <w:t xml:space="preserve"> </w:t>
      </w:r>
      <w:r w:rsidRPr="00A523A3">
        <w:rPr>
          <w:rStyle w:val="hps"/>
          <w:lang w:val="sq-AL"/>
        </w:rPr>
        <w:t>shërbimet e</w:t>
      </w:r>
      <w:r w:rsidRPr="00A523A3">
        <w:rPr>
          <w:lang w:val="sq-AL"/>
        </w:rPr>
        <w:t xml:space="preserve"> </w:t>
      </w:r>
      <w:r w:rsidRPr="00A523A3">
        <w:rPr>
          <w:rStyle w:val="hps"/>
          <w:lang w:val="sq-AL"/>
        </w:rPr>
        <w:t>bujqësisë</w:t>
      </w:r>
      <w:r w:rsidRPr="00A523A3">
        <w:rPr>
          <w:lang w:val="sq-AL"/>
        </w:rPr>
        <w:t xml:space="preserve">) </w:t>
      </w:r>
      <w:r w:rsidRPr="00A523A3">
        <w:rPr>
          <w:rStyle w:val="hps"/>
          <w:lang w:val="sq-AL"/>
        </w:rPr>
        <w:t>dhe</w:t>
      </w:r>
      <w:r w:rsidRPr="00A523A3">
        <w:rPr>
          <w:lang w:val="sq-AL"/>
        </w:rPr>
        <w:t xml:space="preserve"> </w:t>
      </w:r>
      <w:r w:rsidRPr="00A523A3">
        <w:rPr>
          <w:rStyle w:val="hps"/>
          <w:lang w:val="sq-AL"/>
        </w:rPr>
        <w:t>përmes takimeve</w:t>
      </w:r>
      <w:r w:rsidRPr="00A523A3">
        <w:rPr>
          <w:lang w:val="sq-AL"/>
        </w:rPr>
        <w:t xml:space="preserve"> </w:t>
      </w:r>
      <w:r w:rsidRPr="00A523A3">
        <w:rPr>
          <w:rStyle w:val="hps"/>
          <w:lang w:val="sq-AL"/>
        </w:rPr>
        <w:t>të organizuara</w:t>
      </w:r>
      <w:r w:rsidRPr="00A523A3">
        <w:rPr>
          <w:lang w:val="sq-AL"/>
        </w:rPr>
        <w:t xml:space="preserve"> </w:t>
      </w:r>
      <w:r w:rsidRPr="00A523A3">
        <w:rPr>
          <w:rStyle w:val="hps"/>
          <w:lang w:val="sq-AL"/>
        </w:rPr>
        <w:t>me vendas.Trajnimet e bujqëve dhe</w:t>
      </w:r>
      <w:r w:rsidRPr="00A523A3">
        <w:rPr>
          <w:lang w:val="sq-AL"/>
        </w:rPr>
        <w:t xml:space="preserve"> </w:t>
      </w:r>
      <w:r w:rsidRPr="00A523A3">
        <w:rPr>
          <w:rStyle w:val="hps"/>
          <w:lang w:val="sq-AL"/>
        </w:rPr>
        <w:t>popullsisë rurale</w:t>
      </w:r>
      <w:r w:rsidRPr="00A523A3">
        <w:rPr>
          <w:lang w:val="sq-AL"/>
        </w:rPr>
        <w:t xml:space="preserve"> </w:t>
      </w:r>
      <w:r w:rsidRPr="00A523A3">
        <w:rPr>
          <w:rStyle w:val="hps"/>
          <w:lang w:val="sq-AL"/>
        </w:rPr>
        <w:t>janë të rralla</w:t>
      </w:r>
      <w:r w:rsidRPr="00A523A3">
        <w:rPr>
          <w:lang w:val="sq-AL"/>
        </w:rPr>
        <w:t xml:space="preserve"> </w:t>
      </w:r>
      <w:r w:rsidRPr="00A523A3">
        <w:rPr>
          <w:rStyle w:val="hps"/>
          <w:lang w:val="sq-AL"/>
        </w:rPr>
        <w:t>.</w:t>
      </w:r>
    </w:p>
    <w:p w14:paraId="1CD32D53" w14:textId="77777777" w:rsidR="00B36339" w:rsidRDefault="00B36339" w:rsidP="00AF3236">
      <w:pPr>
        <w:pStyle w:val="NoSpacing"/>
      </w:pPr>
    </w:p>
    <w:p w14:paraId="3B2ECB61" w14:textId="77777777" w:rsidR="00B36339" w:rsidRPr="00A523A3" w:rsidRDefault="00B36339" w:rsidP="00B36339">
      <w:pPr>
        <w:jc w:val="center"/>
        <w:rPr>
          <w:b/>
          <w:color w:val="000000"/>
          <w:lang w:val="sq-AL"/>
        </w:rPr>
      </w:pPr>
      <w:r w:rsidRPr="00A523A3">
        <w:rPr>
          <w:b/>
        </w:rPr>
        <w:t>ТАБЕЛАРНИ ПРИКАЗ ПЛАНИРАНИХ МЕРА И ФИНАНСИЈСКИХ СРЕДСТАВА</w:t>
      </w:r>
      <w:r w:rsidRPr="00A523A3">
        <w:rPr>
          <w:b/>
        </w:rPr>
        <w:br/>
      </w:r>
      <w:r w:rsidRPr="00A523A3">
        <w:rPr>
          <w:b/>
          <w:color w:val="000000"/>
          <w:lang w:val="sq-AL"/>
        </w:rPr>
        <w:t>PËRSHKRIMI TABELAR I MASAVE TË PLANIFIKUARA DHE MJETET FINANCIARE</w:t>
      </w:r>
    </w:p>
    <w:p w14:paraId="7AECE67B" w14:textId="09E4799D" w:rsidR="00B36339" w:rsidRPr="00A523A3" w:rsidRDefault="00B36339" w:rsidP="00B36339">
      <w:pPr>
        <w:pStyle w:val="NoSpacing"/>
        <w:rPr>
          <w:b/>
        </w:rPr>
      </w:pPr>
      <w:proofErr w:type="spellStart"/>
      <w:r w:rsidRPr="00A523A3">
        <w:rPr>
          <w:b/>
        </w:rPr>
        <w:t>Табела</w:t>
      </w:r>
      <w:proofErr w:type="spellEnd"/>
      <w:r w:rsidRPr="00A523A3">
        <w:rPr>
          <w:b/>
        </w:rPr>
        <w:t xml:space="preserve"> 1. </w:t>
      </w:r>
      <w:proofErr w:type="spellStart"/>
      <w:r w:rsidRPr="00A523A3">
        <w:rPr>
          <w:b/>
        </w:rPr>
        <w:t>Мере</w:t>
      </w:r>
      <w:proofErr w:type="spellEnd"/>
      <w:r w:rsidRPr="00A523A3">
        <w:rPr>
          <w:b/>
        </w:rPr>
        <w:t xml:space="preserve"> </w:t>
      </w:r>
      <w:proofErr w:type="spellStart"/>
      <w:r w:rsidRPr="00A523A3">
        <w:rPr>
          <w:b/>
        </w:rPr>
        <w:t>руралног</w:t>
      </w:r>
      <w:proofErr w:type="spellEnd"/>
      <w:r w:rsidRPr="00A523A3">
        <w:rPr>
          <w:b/>
        </w:rPr>
        <w:t xml:space="preserve"> </w:t>
      </w:r>
      <w:proofErr w:type="spellStart"/>
      <w:r w:rsidRPr="00A523A3">
        <w:rPr>
          <w:b/>
        </w:rPr>
        <w:t>развоја</w:t>
      </w:r>
      <w:r>
        <w:rPr>
          <w:b/>
        </w:rPr>
        <w:t>-</w:t>
      </w:r>
      <w:r w:rsidRPr="00A523A3">
        <w:rPr>
          <w:b/>
        </w:rPr>
        <w:t>Tabela</w:t>
      </w:r>
      <w:proofErr w:type="spellEnd"/>
      <w:r w:rsidRPr="00A523A3">
        <w:rPr>
          <w:b/>
        </w:rPr>
        <w:t xml:space="preserve"> 1. </w:t>
      </w:r>
      <w:proofErr w:type="spellStart"/>
      <w:r w:rsidRPr="00A523A3">
        <w:rPr>
          <w:b/>
        </w:rPr>
        <w:t>Masave</w:t>
      </w:r>
      <w:proofErr w:type="spellEnd"/>
      <w:r w:rsidRPr="00A523A3">
        <w:rPr>
          <w:b/>
        </w:rPr>
        <w:t xml:space="preserve"> </w:t>
      </w:r>
      <w:proofErr w:type="gramStart"/>
      <w:r w:rsidRPr="00A523A3">
        <w:rPr>
          <w:b/>
        </w:rPr>
        <w:t xml:space="preserve">e  </w:t>
      </w:r>
      <w:proofErr w:type="spellStart"/>
      <w:r w:rsidRPr="00A523A3">
        <w:rPr>
          <w:b/>
        </w:rPr>
        <w:t>zhvillimit</w:t>
      </w:r>
      <w:proofErr w:type="spellEnd"/>
      <w:proofErr w:type="gramEnd"/>
      <w:r w:rsidRPr="00A523A3">
        <w:rPr>
          <w:b/>
        </w:rPr>
        <w:t xml:space="preserve"> rural</w:t>
      </w:r>
    </w:p>
    <w:tbl>
      <w:tblPr>
        <w:tblStyle w:val="Tabela77"/>
        <w:tblW w:w="0" w:type="auto"/>
        <w:tblInd w:w="0" w:type="dxa"/>
        <w:tblLayout w:type="fixed"/>
        <w:tblLook w:val="04A0" w:firstRow="1" w:lastRow="0" w:firstColumn="1" w:lastColumn="0" w:noHBand="0" w:noVBand="1"/>
      </w:tblPr>
      <w:tblGrid>
        <w:gridCol w:w="590"/>
        <w:gridCol w:w="2160"/>
        <w:gridCol w:w="926"/>
        <w:gridCol w:w="1399"/>
        <w:gridCol w:w="1294"/>
        <w:gridCol w:w="1357"/>
        <w:gridCol w:w="1399"/>
      </w:tblGrid>
      <w:tr w:rsidR="00B36339" w:rsidRPr="00A523A3" w14:paraId="3306A808" w14:textId="77777777" w:rsidTr="00682EC5">
        <w:trPr>
          <w:cnfStyle w:val="100000000000" w:firstRow="1" w:lastRow="0" w:firstColumn="0" w:lastColumn="0" w:oddVBand="0" w:evenVBand="0" w:oddHBand="0" w:evenHBand="0" w:firstRowFirstColumn="0" w:firstRowLastColumn="0" w:lastRowFirstColumn="0" w:lastRowLastColumn="0"/>
        </w:trPr>
        <w:tc>
          <w:tcPr>
            <w:tcW w:w="590" w:type="dxa"/>
          </w:tcPr>
          <w:p w14:paraId="6D52F7DD" w14:textId="77777777" w:rsidR="00B36339" w:rsidRPr="00A523A3" w:rsidRDefault="00B36339" w:rsidP="00682EC5">
            <w:pPr>
              <w:spacing w:after="0" w:line="240" w:lineRule="auto"/>
              <w:jc w:val="center"/>
              <w:rPr>
                <w:sz w:val="22"/>
                <w:szCs w:val="22"/>
              </w:rPr>
            </w:pPr>
            <w:r w:rsidRPr="00A523A3">
              <w:rPr>
                <w:sz w:val="22"/>
                <w:szCs w:val="22"/>
              </w:rPr>
              <w:t>Р.Б</w:t>
            </w:r>
          </w:p>
          <w:p w14:paraId="22FBCACE" w14:textId="77777777" w:rsidR="00B36339" w:rsidRPr="00A523A3" w:rsidRDefault="00B36339" w:rsidP="00682EC5">
            <w:pPr>
              <w:spacing w:after="0" w:line="240" w:lineRule="auto"/>
              <w:jc w:val="center"/>
              <w:rPr>
                <w:sz w:val="22"/>
                <w:szCs w:val="22"/>
                <w:lang w:val="sq-AL"/>
              </w:rPr>
            </w:pPr>
            <w:r w:rsidRPr="00A523A3">
              <w:rPr>
                <w:sz w:val="22"/>
                <w:szCs w:val="22"/>
                <w:lang w:val="sq-AL"/>
              </w:rPr>
              <w:t>N.R</w:t>
            </w:r>
          </w:p>
        </w:tc>
        <w:tc>
          <w:tcPr>
            <w:tcW w:w="2160" w:type="dxa"/>
          </w:tcPr>
          <w:p w14:paraId="309FFB82" w14:textId="77777777" w:rsidR="00B36339" w:rsidRPr="00A523A3" w:rsidRDefault="00B36339" w:rsidP="00682EC5">
            <w:pPr>
              <w:spacing w:after="0" w:line="240" w:lineRule="auto"/>
              <w:jc w:val="center"/>
              <w:rPr>
                <w:sz w:val="22"/>
                <w:szCs w:val="22"/>
              </w:rPr>
            </w:pPr>
            <w:proofErr w:type="spellStart"/>
            <w:r w:rsidRPr="00A523A3">
              <w:rPr>
                <w:sz w:val="22"/>
                <w:szCs w:val="22"/>
              </w:rPr>
              <w:t>Назив</w:t>
            </w:r>
            <w:proofErr w:type="spellEnd"/>
            <w:r w:rsidRPr="00A523A3">
              <w:rPr>
                <w:sz w:val="22"/>
                <w:szCs w:val="22"/>
              </w:rPr>
              <w:t xml:space="preserve"> </w:t>
            </w:r>
            <w:proofErr w:type="spellStart"/>
            <w:r w:rsidRPr="00A523A3">
              <w:rPr>
                <w:sz w:val="22"/>
                <w:szCs w:val="22"/>
              </w:rPr>
              <w:t>мере</w:t>
            </w:r>
            <w:proofErr w:type="spellEnd"/>
          </w:p>
          <w:p w14:paraId="04806653" w14:textId="77777777" w:rsidR="00B36339" w:rsidRPr="00A523A3" w:rsidRDefault="00B36339" w:rsidP="00682EC5">
            <w:pPr>
              <w:spacing w:after="0" w:line="240" w:lineRule="auto"/>
              <w:jc w:val="center"/>
              <w:rPr>
                <w:sz w:val="22"/>
                <w:szCs w:val="22"/>
              </w:rPr>
            </w:pPr>
            <w:proofErr w:type="spellStart"/>
            <w:r w:rsidRPr="00A523A3">
              <w:rPr>
                <w:sz w:val="22"/>
                <w:szCs w:val="22"/>
              </w:rPr>
              <w:t>Emërtimi</w:t>
            </w:r>
            <w:proofErr w:type="spellEnd"/>
            <w:r w:rsidRPr="00A523A3">
              <w:rPr>
                <w:sz w:val="22"/>
                <w:szCs w:val="22"/>
              </w:rPr>
              <w:t xml:space="preserve"> </w:t>
            </w:r>
            <w:proofErr w:type="spellStart"/>
            <w:r w:rsidRPr="00A523A3">
              <w:rPr>
                <w:sz w:val="22"/>
                <w:szCs w:val="22"/>
              </w:rPr>
              <w:t>i</w:t>
            </w:r>
            <w:proofErr w:type="spellEnd"/>
            <w:r w:rsidRPr="00A523A3">
              <w:rPr>
                <w:sz w:val="22"/>
                <w:szCs w:val="22"/>
              </w:rPr>
              <w:t xml:space="preserve"> </w:t>
            </w:r>
            <w:proofErr w:type="spellStart"/>
            <w:r w:rsidRPr="00A523A3">
              <w:rPr>
                <w:sz w:val="22"/>
                <w:szCs w:val="22"/>
              </w:rPr>
              <w:t>masës</w:t>
            </w:r>
            <w:proofErr w:type="spellEnd"/>
          </w:p>
        </w:tc>
        <w:tc>
          <w:tcPr>
            <w:tcW w:w="926" w:type="dxa"/>
          </w:tcPr>
          <w:p w14:paraId="4CE22531" w14:textId="77777777" w:rsidR="00B36339" w:rsidRPr="00A523A3" w:rsidRDefault="00B36339" w:rsidP="00682EC5">
            <w:pPr>
              <w:spacing w:after="0" w:line="240" w:lineRule="auto"/>
              <w:jc w:val="center"/>
              <w:rPr>
                <w:sz w:val="22"/>
                <w:szCs w:val="22"/>
              </w:rPr>
            </w:pPr>
            <w:proofErr w:type="spellStart"/>
            <w:r w:rsidRPr="00A523A3">
              <w:rPr>
                <w:sz w:val="22"/>
                <w:szCs w:val="22"/>
              </w:rPr>
              <w:t>Шифра</w:t>
            </w:r>
            <w:proofErr w:type="spellEnd"/>
            <w:r w:rsidRPr="00A523A3">
              <w:rPr>
                <w:sz w:val="22"/>
                <w:szCs w:val="22"/>
              </w:rPr>
              <w:t xml:space="preserve"> </w:t>
            </w:r>
            <w:proofErr w:type="spellStart"/>
            <w:r w:rsidRPr="00A523A3">
              <w:rPr>
                <w:sz w:val="22"/>
                <w:szCs w:val="22"/>
              </w:rPr>
              <w:t>мере</w:t>
            </w:r>
            <w:proofErr w:type="spellEnd"/>
          </w:p>
          <w:p w14:paraId="1AB994A1" w14:textId="77777777" w:rsidR="00B36339" w:rsidRPr="00A523A3" w:rsidRDefault="00B36339" w:rsidP="00682EC5">
            <w:pPr>
              <w:spacing w:after="0" w:line="240" w:lineRule="auto"/>
              <w:jc w:val="center"/>
              <w:rPr>
                <w:sz w:val="22"/>
                <w:szCs w:val="22"/>
              </w:rPr>
            </w:pPr>
            <w:r w:rsidRPr="00A523A3">
              <w:rPr>
                <w:sz w:val="22"/>
                <w:szCs w:val="22"/>
              </w:rPr>
              <w:t xml:space="preserve">Shifra e </w:t>
            </w:r>
            <w:proofErr w:type="spellStart"/>
            <w:r w:rsidRPr="00A523A3">
              <w:rPr>
                <w:sz w:val="22"/>
                <w:szCs w:val="22"/>
              </w:rPr>
              <w:t>masës</w:t>
            </w:r>
            <w:proofErr w:type="spellEnd"/>
          </w:p>
        </w:tc>
        <w:tc>
          <w:tcPr>
            <w:tcW w:w="1399" w:type="dxa"/>
          </w:tcPr>
          <w:p w14:paraId="5C87B76F" w14:textId="77777777" w:rsidR="00B36339" w:rsidRPr="00A523A3" w:rsidRDefault="00B36339" w:rsidP="00682EC5">
            <w:pPr>
              <w:spacing w:after="0" w:line="240" w:lineRule="auto"/>
              <w:jc w:val="center"/>
              <w:rPr>
                <w:sz w:val="22"/>
                <w:szCs w:val="22"/>
              </w:rPr>
            </w:pPr>
            <w:proofErr w:type="spellStart"/>
            <w:r w:rsidRPr="00A523A3">
              <w:rPr>
                <w:sz w:val="22"/>
                <w:szCs w:val="22"/>
              </w:rPr>
              <w:t>Планирани</w:t>
            </w:r>
            <w:proofErr w:type="spellEnd"/>
            <w:r w:rsidRPr="00A523A3">
              <w:rPr>
                <w:sz w:val="22"/>
                <w:szCs w:val="22"/>
              </w:rPr>
              <w:t xml:space="preserve"> </w:t>
            </w:r>
            <w:proofErr w:type="spellStart"/>
            <w:r w:rsidRPr="00A523A3">
              <w:rPr>
                <w:sz w:val="22"/>
                <w:szCs w:val="22"/>
              </w:rPr>
              <w:t>буџет</w:t>
            </w:r>
            <w:proofErr w:type="spellEnd"/>
            <w:r w:rsidRPr="00A523A3">
              <w:rPr>
                <w:sz w:val="22"/>
                <w:szCs w:val="22"/>
              </w:rPr>
              <w:t xml:space="preserve"> </w:t>
            </w:r>
            <w:proofErr w:type="spellStart"/>
            <w:r w:rsidRPr="00A523A3">
              <w:rPr>
                <w:sz w:val="22"/>
                <w:szCs w:val="22"/>
              </w:rPr>
              <w:t>за</w:t>
            </w:r>
            <w:proofErr w:type="spellEnd"/>
            <w:r w:rsidRPr="00A523A3">
              <w:rPr>
                <w:sz w:val="22"/>
                <w:szCs w:val="22"/>
              </w:rPr>
              <w:t xml:space="preserve"> </w:t>
            </w:r>
            <w:proofErr w:type="spellStart"/>
            <w:r w:rsidRPr="00A523A3">
              <w:rPr>
                <w:sz w:val="22"/>
                <w:szCs w:val="22"/>
              </w:rPr>
              <w:t>текућу</w:t>
            </w:r>
            <w:proofErr w:type="spellEnd"/>
            <w:r w:rsidRPr="00A523A3">
              <w:rPr>
                <w:sz w:val="22"/>
                <w:szCs w:val="22"/>
              </w:rPr>
              <w:t xml:space="preserve"> </w:t>
            </w:r>
            <w:proofErr w:type="spellStart"/>
            <w:r w:rsidRPr="00A523A3">
              <w:rPr>
                <w:sz w:val="22"/>
                <w:szCs w:val="22"/>
              </w:rPr>
              <w:t>годину</w:t>
            </w:r>
            <w:proofErr w:type="spellEnd"/>
            <w:r w:rsidRPr="00A523A3">
              <w:rPr>
                <w:sz w:val="22"/>
                <w:szCs w:val="22"/>
              </w:rPr>
              <w:t xml:space="preserve"> </w:t>
            </w:r>
            <w:proofErr w:type="spellStart"/>
            <w:r w:rsidRPr="00A523A3">
              <w:rPr>
                <w:sz w:val="22"/>
                <w:szCs w:val="22"/>
              </w:rPr>
              <w:t>без</w:t>
            </w:r>
            <w:proofErr w:type="spellEnd"/>
            <w:r w:rsidRPr="00A523A3">
              <w:rPr>
                <w:sz w:val="22"/>
                <w:szCs w:val="22"/>
              </w:rPr>
              <w:t xml:space="preserve"> </w:t>
            </w:r>
            <w:proofErr w:type="spellStart"/>
            <w:r w:rsidRPr="00A523A3">
              <w:rPr>
                <w:sz w:val="22"/>
                <w:szCs w:val="22"/>
              </w:rPr>
              <w:t>пренетих</w:t>
            </w:r>
            <w:proofErr w:type="spellEnd"/>
            <w:r w:rsidRPr="00A523A3">
              <w:rPr>
                <w:sz w:val="22"/>
                <w:szCs w:val="22"/>
              </w:rPr>
              <w:t xml:space="preserve"> </w:t>
            </w:r>
            <w:proofErr w:type="spellStart"/>
            <w:r w:rsidRPr="00A523A3">
              <w:rPr>
                <w:sz w:val="22"/>
                <w:szCs w:val="22"/>
              </w:rPr>
              <w:t>обавеза</w:t>
            </w:r>
            <w:proofErr w:type="spellEnd"/>
            <w:r w:rsidRPr="00A523A3">
              <w:rPr>
                <w:sz w:val="22"/>
                <w:szCs w:val="22"/>
              </w:rPr>
              <w:t xml:space="preserve"> (у РСД)</w:t>
            </w:r>
          </w:p>
          <w:p w14:paraId="5D94FA15" w14:textId="77777777" w:rsidR="00B36339" w:rsidRPr="00A523A3" w:rsidRDefault="00B36339" w:rsidP="00682EC5">
            <w:pPr>
              <w:spacing w:after="0" w:line="240" w:lineRule="auto"/>
              <w:jc w:val="center"/>
              <w:rPr>
                <w:sz w:val="22"/>
                <w:szCs w:val="22"/>
              </w:rPr>
            </w:pPr>
            <w:proofErr w:type="spellStart"/>
            <w:r w:rsidRPr="00A523A3">
              <w:rPr>
                <w:sz w:val="22"/>
                <w:szCs w:val="22"/>
              </w:rPr>
              <w:t>Buxheti</w:t>
            </w:r>
            <w:proofErr w:type="spellEnd"/>
            <w:r w:rsidRPr="00A523A3">
              <w:rPr>
                <w:sz w:val="22"/>
                <w:szCs w:val="22"/>
              </w:rPr>
              <w:t xml:space="preserve"> </w:t>
            </w:r>
            <w:proofErr w:type="spellStart"/>
            <w:r w:rsidRPr="00A523A3">
              <w:rPr>
                <w:sz w:val="22"/>
                <w:szCs w:val="22"/>
              </w:rPr>
              <w:t>i</w:t>
            </w:r>
            <w:proofErr w:type="spellEnd"/>
            <w:r w:rsidRPr="00A523A3">
              <w:rPr>
                <w:sz w:val="22"/>
                <w:szCs w:val="22"/>
              </w:rPr>
              <w:t xml:space="preserve"> </w:t>
            </w:r>
            <w:proofErr w:type="spellStart"/>
            <w:r w:rsidRPr="00A523A3">
              <w:rPr>
                <w:sz w:val="22"/>
                <w:szCs w:val="22"/>
              </w:rPr>
              <w:t>planifikuar</w:t>
            </w:r>
            <w:proofErr w:type="spellEnd"/>
            <w:r w:rsidRPr="00A523A3">
              <w:rPr>
                <w:sz w:val="22"/>
                <w:szCs w:val="22"/>
              </w:rPr>
              <w:t xml:space="preserve"> </w:t>
            </w:r>
            <w:proofErr w:type="spellStart"/>
            <w:r w:rsidRPr="00A523A3">
              <w:rPr>
                <w:sz w:val="22"/>
                <w:szCs w:val="22"/>
              </w:rPr>
              <w:t>për</w:t>
            </w:r>
            <w:proofErr w:type="spellEnd"/>
            <w:r w:rsidRPr="00A523A3">
              <w:rPr>
                <w:sz w:val="22"/>
                <w:szCs w:val="22"/>
              </w:rPr>
              <w:t xml:space="preserve"> </w:t>
            </w:r>
            <w:proofErr w:type="spellStart"/>
            <w:r w:rsidRPr="00A523A3">
              <w:rPr>
                <w:sz w:val="22"/>
                <w:szCs w:val="22"/>
              </w:rPr>
              <w:t>vitin</w:t>
            </w:r>
            <w:proofErr w:type="spellEnd"/>
            <w:r w:rsidRPr="00A523A3">
              <w:rPr>
                <w:sz w:val="22"/>
                <w:szCs w:val="22"/>
              </w:rPr>
              <w:t xml:space="preserve"> </w:t>
            </w:r>
            <w:proofErr w:type="spellStart"/>
            <w:r w:rsidRPr="00A523A3">
              <w:rPr>
                <w:sz w:val="22"/>
                <w:szCs w:val="22"/>
              </w:rPr>
              <w:t>vijues</w:t>
            </w:r>
            <w:proofErr w:type="spellEnd"/>
            <w:r w:rsidRPr="00A523A3">
              <w:rPr>
                <w:sz w:val="22"/>
                <w:szCs w:val="22"/>
              </w:rPr>
              <w:t xml:space="preserve"> pa </w:t>
            </w:r>
            <w:proofErr w:type="spellStart"/>
            <w:r w:rsidRPr="00A523A3">
              <w:rPr>
                <w:sz w:val="22"/>
                <w:szCs w:val="22"/>
              </w:rPr>
              <w:t>obligime</w:t>
            </w:r>
            <w:proofErr w:type="spellEnd"/>
            <w:r w:rsidRPr="00A523A3">
              <w:rPr>
                <w:sz w:val="22"/>
                <w:szCs w:val="22"/>
              </w:rPr>
              <w:t xml:space="preserve"> </w:t>
            </w:r>
            <w:proofErr w:type="spellStart"/>
            <w:r w:rsidRPr="00A523A3">
              <w:rPr>
                <w:sz w:val="22"/>
                <w:szCs w:val="22"/>
              </w:rPr>
              <w:t>të</w:t>
            </w:r>
            <w:proofErr w:type="spellEnd"/>
            <w:r w:rsidRPr="00A523A3">
              <w:rPr>
                <w:sz w:val="22"/>
                <w:szCs w:val="22"/>
              </w:rPr>
              <w:t xml:space="preserve"> </w:t>
            </w:r>
            <w:proofErr w:type="spellStart"/>
            <w:r w:rsidRPr="00A523A3">
              <w:rPr>
                <w:sz w:val="22"/>
                <w:szCs w:val="22"/>
              </w:rPr>
              <w:t>bartura</w:t>
            </w:r>
            <w:proofErr w:type="spellEnd"/>
            <w:r w:rsidRPr="00A523A3">
              <w:rPr>
                <w:sz w:val="22"/>
                <w:szCs w:val="22"/>
              </w:rPr>
              <w:t xml:space="preserve"> </w:t>
            </w:r>
            <w:proofErr w:type="gramStart"/>
            <w:r w:rsidRPr="00A523A3">
              <w:rPr>
                <w:sz w:val="22"/>
                <w:szCs w:val="22"/>
              </w:rPr>
              <w:t xml:space="preserve">( </w:t>
            </w:r>
            <w:proofErr w:type="spellStart"/>
            <w:r w:rsidRPr="00A523A3">
              <w:rPr>
                <w:sz w:val="22"/>
                <w:szCs w:val="22"/>
              </w:rPr>
              <w:t>në</w:t>
            </w:r>
            <w:proofErr w:type="spellEnd"/>
            <w:proofErr w:type="gramEnd"/>
            <w:r w:rsidRPr="00A523A3">
              <w:rPr>
                <w:sz w:val="22"/>
                <w:szCs w:val="22"/>
              </w:rPr>
              <w:t xml:space="preserve"> DIN)</w:t>
            </w:r>
          </w:p>
        </w:tc>
        <w:tc>
          <w:tcPr>
            <w:tcW w:w="1294" w:type="dxa"/>
          </w:tcPr>
          <w:p w14:paraId="374AF2E3" w14:textId="77777777" w:rsidR="00B36339" w:rsidRPr="00A523A3" w:rsidRDefault="00B36339" w:rsidP="00682EC5">
            <w:pPr>
              <w:spacing w:after="0" w:line="240" w:lineRule="auto"/>
              <w:jc w:val="center"/>
              <w:rPr>
                <w:sz w:val="22"/>
                <w:szCs w:val="22"/>
              </w:rPr>
            </w:pPr>
            <w:proofErr w:type="spellStart"/>
            <w:proofErr w:type="gramStart"/>
            <w:r w:rsidRPr="00A523A3">
              <w:rPr>
                <w:sz w:val="22"/>
                <w:szCs w:val="22"/>
              </w:rPr>
              <w:t>Износ</w:t>
            </w:r>
            <w:proofErr w:type="spellEnd"/>
            <w:r w:rsidRPr="00A523A3">
              <w:rPr>
                <w:sz w:val="22"/>
                <w:szCs w:val="22"/>
              </w:rPr>
              <w:t xml:space="preserve"> </w:t>
            </w:r>
            <w:proofErr w:type="spellStart"/>
            <w:r w:rsidRPr="00A523A3">
              <w:rPr>
                <w:sz w:val="22"/>
                <w:szCs w:val="22"/>
              </w:rPr>
              <w:t>подстицаја</w:t>
            </w:r>
            <w:proofErr w:type="spellEnd"/>
            <w:r w:rsidRPr="00A523A3">
              <w:rPr>
                <w:sz w:val="22"/>
                <w:szCs w:val="22"/>
              </w:rPr>
              <w:t xml:space="preserve"> </w:t>
            </w:r>
            <w:proofErr w:type="spellStart"/>
            <w:r w:rsidRPr="00A523A3">
              <w:rPr>
                <w:sz w:val="22"/>
                <w:szCs w:val="22"/>
              </w:rPr>
              <w:t>по</w:t>
            </w:r>
            <w:proofErr w:type="spellEnd"/>
            <w:r w:rsidRPr="00A523A3">
              <w:rPr>
                <w:sz w:val="22"/>
                <w:szCs w:val="22"/>
              </w:rPr>
              <w:t xml:space="preserve"> </w:t>
            </w:r>
            <w:proofErr w:type="spellStart"/>
            <w:r w:rsidRPr="00A523A3">
              <w:rPr>
                <w:sz w:val="22"/>
                <w:szCs w:val="22"/>
              </w:rPr>
              <w:t>кориснику</w:t>
            </w:r>
            <w:proofErr w:type="spellEnd"/>
            <w:r w:rsidRPr="00A523A3">
              <w:rPr>
                <w:sz w:val="22"/>
                <w:szCs w:val="22"/>
              </w:rPr>
              <w:t xml:space="preserve"> (%)</w:t>
            </w:r>
            <w:proofErr w:type="gramEnd"/>
            <w:r w:rsidRPr="00A523A3">
              <w:rPr>
                <w:sz w:val="22"/>
                <w:szCs w:val="22"/>
              </w:rPr>
              <w:t xml:space="preserve"> (</w:t>
            </w:r>
            <w:proofErr w:type="spellStart"/>
            <w:r w:rsidRPr="00A523A3">
              <w:rPr>
                <w:sz w:val="22"/>
                <w:szCs w:val="22"/>
              </w:rPr>
              <w:t>нпр</w:t>
            </w:r>
            <w:proofErr w:type="spellEnd"/>
            <w:r w:rsidRPr="00A523A3">
              <w:rPr>
                <w:sz w:val="22"/>
                <w:szCs w:val="22"/>
              </w:rPr>
              <w:t>. 30%, 50%, 80%)</w:t>
            </w:r>
          </w:p>
          <w:p w14:paraId="5154C096" w14:textId="77777777" w:rsidR="00B36339" w:rsidRPr="00A523A3" w:rsidRDefault="00B36339" w:rsidP="00682EC5">
            <w:pPr>
              <w:spacing w:after="0" w:line="240" w:lineRule="auto"/>
              <w:jc w:val="center"/>
              <w:rPr>
                <w:sz w:val="22"/>
                <w:szCs w:val="22"/>
              </w:rPr>
            </w:pPr>
            <w:r w:rsidRPr="00A523A3">
              <w:rPr>
                <w:sz w:val="22"/>
                <w:szCs w:val="22"/>
              </w:rPr>
              <w:t xml:space="preserve">Vlera e </w:t>
            </w:r>
            <w:proofErr w:type="spellStart"/>
            <w:r w:rsidRPr="00A523A3">
              <w:rPr>
                <w:sz w:val="22"/>
                <w:szCs w:val="22"/>
              </w:rPr>
              <w:t>stimulimeve</w:t>
            </w:r>
            <w:proofErr w:type="spellEnd"/>
            <w:r w:rsidRPr="00A523A3">
              <w:rPr>
                <w:sz w:val="22"/>
                <w:szCs w:val="22"/>
              </w:rPr>
              <w:t xml:space="preserve"> </w:t>
            </w:r>
            <w:proofErr w:type="spellStart"/>
            <w:r w:rsidRPr="00A523A3">
              <w:rPr>
                <w:sz w:val="22"/>
                <w:szCs w:val="22"/>
              </w:rPr>
              <w:t>për</w:t>
            </w:r>
            <w:proofErr w:type="spellEnd"/>
            <w:r w:rsidRPr="00A523A3">
              <w:rPr>
                <w:sz w:val="22"/>
                <w:szCs w:val="22"/>
              </w:rPr>
              <w:t xml:space="preserve"> </w:t>
            </w:r>
            <w:proofErr w:type="spellStart"/>
            <w:r w:rsidRPr="00A523A3">
              <w:rPr>
                <w:sz w:val="22"/>
                <w:szCs w:val="22"/>
              </w:rPr>
              <w:t>shfrytzues</w:t>
            </w:r>
            <w:proofErr w:type="spellEnd"/>
            <w:r w:rsidRPr="00A523A3">
              <w:rPr>
                <w:sz w:val="22"/>
                <w:szCs w:val="22"/>
              </w:rPr>
              <w:t xml:space="preserve"> (%) p.sh (30,50,80%)</w:t>
            </w:r>
          </w:p>
        </w:tc>
        <w:tc>
          <w:tcPr>
            <w:tcW w:w="1357" w:type="dxa"/>
          </w:tcPr>
          <w:p w14:paraId="3B6D1754" w14:textId="77777777" w:rsidR="00B36339" w:rsidRPr="00A523A3" w:rsidRDefault="00B36339" w:rsidP="00682EC5">
            <w:pPr>
              <w:spacing w:after="0" w:line="240" w:lineRule="auto"/>
              <w:jc w:val="center"/>
              <w:rPr>
                <w:sz w:val="22"/>
                <w:szCs w:val="22"/>
              </w:rPr>
            </w:pPr>
            <w:proofErr w:type="spellStart"/>
            <w:r w:rsidRPr="00A523A3">
              <w:rPr>
                <w:sz w:val="22"/>
                <w:szCs w:val="22"/>
              </w:rPr>
              <w:t>Максимални</w:t>
            </w:r>
            <w:proofErr w:type="spellEnd"/>
            <w:r w:rsidRPr="00A523A3">
              <w:rPr>
                <w:sz w:val="22"/>
                <w:szCs w:val="22"/>
              </w:rPr>
              <w:t xml:space="preserve"> </w:t>
            </w:r>
            <w:proofErr w:type="spellStart"/>
            <w:r w:rsidRPr="00A523A3">
              <w:rPr>
                <w:sz w:val="22"/>
                <w:szCs w:val="22"/>
              </w:rPr>
              <w:t>износ</w:t>
            </w:r>
            <w:proofErr w:type="spellEnd"/>
            <w:r w:rsidRPr="00A523A3">
              <w:rPr>
                <w:sz w:val="22"/>
                <w:szCs w:val="22"/>
              </w:rPr>
              <w:t xml:space="preserve"> </w:t>
            </w:r>
            <w:proofErr w:type="spellStart"/>
            <w:r w:rsidRPr="00A523A3">
              <w:rPr>
                <w:sz w:val="22"/>
                <w:szCs w:val="22"/>
              </w:rPr>
              <w:t>подршке</w:t>
            </w:r>
            <w:proofErr w:type="spellEnd"/>
            <w:r w:rsidRPr="00A523A3">
              <w:rPr>
                <w:sz w:val="22"/>
                <w:szCs w:val="22"/>
              </w:rPr>
              <w:t xml:space="preserve"> </w:t>
            </w:r>
            <w:proofErr w:type="spellStart"/>
            <w:r w:rsidRPr="00A523A3">
              <w:rPr>
                <w:sz w:val="22"/>
                <w:szCs w:val="22"/>
              </w:rPr>
              <w:t>по</w:t>
            </w:r>
            <w:proofErr w:type="spellEnd"/>
            <w:r w:rsidRPr="00A523A3">
              <w:rPr>
                <w:sz w:val="22"/>
                <w:szCs w:val="22"/>
              </w:rPr>
              <w:t xml:space="preserve"> </w:t>
            </w:r>
            <w:proofErr w:type="spellStart"/>
            <w:r w:rsidRPr="00A523A3">
              <w:rPr>
                <w:sz w:val="22"/>
                <w:szCs w:val="22"/>
              </w:rPr>
              <w:t>кориснику</w:t>
            </w:r>
            <w:proofErr w:type="spellEnd"/>
            <w:r w:rsidRPr="00A523A3">
              <w:rPr>
                <w:sz w:val="22"/>
                <w:szCs w:val="22"/>
              </w:rPr>
              <w:t xml:space="preserve"> (</w:t>
            </w:r>
            <w:proofErr w:type="spellStart"/>
            <w:r w:rsidRPr="00A523A3">
              <w:rPr>
                <w:sz w:val="22"/>
                <w:szCs w:val="22"/>
              </w:rPr>
              <w:t>ако</w:t>
            </w:r>
            <w:proofErr w:type="spellEnd"/>
            <w:r w:rsidRPr="00A523A3">
              <w:rPr>
                <w:sz w:val="22"/>
                <w:szCs w:val="22"/>
              </w:rPr>
              <w:t xml:space="preserve"> </w:t>
            </w:r>
            <w:proofErr w:type="spellStart"/>
            <w:r w:rsidRPr="00A523A3">
              <w:rPr>
                <w:sz w:val="22"/>
                <w:szCs w:val="22"/>
              </w:rPr>
              <w:t>је</w:t>
            </w:r>
            <w:proofErr w:type="spellEnd"/>
            <w:r w:rsidRPr="00A523A3">
              <w:rPr>
                <w:sz w:val="22"/>
                <w:szCs w:val="22"/>
              </w:rPr>
              <w:t xml:space="preserve"> </w:t>
            </w:r>
            <w:proofErr w:type="spellStart"/>
            <w:r w:rsidRPr="00A523A3">
              <w:rPr>
                <w:sz w:val="22"/>
                <w:szCs w:val="22"/>
              </w:rPr>
              <w:t>дефинисан</w:t>
            </w:r>
            <w:proofErr w:type="spellEnd"/>
            <w:r w:rsidRPr="00A523A3">
              <w:rPr>
                <w:sz w:val="22"/>
                <w:szCs w:val="22"/>
              </w:rPr>
              <w:t>) (РСД)</w:t>
            </w:r>
          </w:p>
          <w:p w14:paraId="6324CD60" w14:textId="77777777" w:rsidR="00B36339" w:rsidRPr="00A523A3" w:rsidRDefault="00B36339" w:rsidP="00682EC5">
            <w:pPr>
              <w:spacing w:after="0" w:line="240" w:lineRule="auto"/>
              <w:jc w:val="center"/>
              <w:rPr>
                <w:sz w:val="22"/>
                <w:szCs w:val="22"/>
              </w:rPr>
            </w:pPr>
            <w:r w:rsidRPr="00A523A3">
              <w:rPr>
                <w:sz w:val="22"/>
                <w:szCs w:val="22"/>
              </w:rPr>
              <w:t xml:space="preserve">Shuma </w:t>
            </w:r>
            <w:proofErr w:type="spellStart"/>
            <w:r w:rsidRPr="00A523A3">
              <w:rPr>
                <w:sz w:val="22"/>
                <w:szCs w:val="22"/>
              </w:rPr>
              <w:t>maksimale</w:t>
            </w:r>
            <w:proofErr w:type="spellEnd"/>
            <w:r w:rsidRPr="00A523A3">
              <w:rPr>
                <w:sz w:val="22"/>
                <w:szCs w:val="22"/>
              </w:rPr>
              <w:t xml:space="preserve"> </w:t>
            </w:r>
            <w:proofErr w:type="spellStart"/>
            <w:r w:rsidRPr="00A523A3">
              <w:rPr>
                <w:sz w:val="22"/>
                <w:szCs w:val="22"/>
              </w:rPr>
              <w:t>mbështetëse</w:t>
            </w:r>
            <w:proofErr w:type="spellEnd"/>
            <w:r w:rsidRPr="00A523A3">
              <w:rPr>
                <w:sz w:val="22"/>
                <w:szCs w:val="22"/>
              </w:rPr>
              <w:t xml:space="preserve"> </w:t>
            </w:r>
            <w:proofErr w:type="spellStart"/>
            <w:r w:rsidRPr="00A523A3">
              <w:rPr>
                <w:sz w:val="22"/>
                <w:szCs w:val="22"/>
              </w:rPr>
              <w:t>për</w:t>
            </w:r>
            <w:proofErr w:type="spellEnd"/>
            <w:r w:rsidRPr="00A523A3">
              <w:rPr>
                <w:sz w:val="22"/>
                <w:szCs w:val="22"/>
              </w:rPr>
              <w:t xml:space="preserve"> </w:t>
            </w:r>
            <w:proofErr w:type="spellStart"/>
            <w:r w:rsidRPr="00A523A3">
              <w:rPr>
                <w:sz w:val="22"/>
                <w:szCs w:val="22"/>
              </w:rPr>
              <w:t>shfrytzues</w:t>
            </w:r>
            <w:proofErr w:type="spellEnd"/>
            <w:r w:rsidRPr="00A523A3">
              <w:rPr>
                <w:sz w:val="22"/>
                <w:szCs w:val="22"/>
              </w:rPr>
              <w:t xml:space="preserve"> (</w:t>
            </w:r>
            <w:proofErr w:type="spellStart"/>
            <w:r w:rsidRPr="00A523A3">
              <w:rPr>
                <w:sz w:val="22"/>
                <w:szCs w:val="22"/>
              </w:rPr>
              <w:t>nëse</w:t>
            </w:r>
            <w:proofErr w:type="spellEnd"/>
            <w:r w:rsidRPr="00A523A3">
              <w:rPr>
                <w:sz w:val="22"/>
                <w:szCs w:val="22"/>
              </w:rPr>
              <w:t xml:space="preserve"> </w:t>
            </w:r>
            <w:proofErr w:type="spellStart"/>
            <w:r w:rsidRPr="00A523A3">
              <w:rPr>
                <w:sz w:val="22"/>
                <w:szCs w:val="22"/>
              </w:rPr>
              <w:t>është</w:t>
            </w:r>
            <w:proofErr w:type="spellEnd"/>
            <w:r w:rsidRPr="00A523A3">
              <w:rPr>
                <w:sz w:val="22"/>
                <w:szCs w:val="22"/>
              </w:rPr>
              <w:t xml:space="preserve"> e </w:t>
            </w:r>
            <w:proofErr w:type="spellStart"/>
            <w:r w:rsidRPr="00A523A3">
              <w:rPr>
                <w:sz w:val="22"/>
                <w:szCs w:val="22"/>
              </w:rPr>
              <w:t>definuar</w:t>
            </w:r>
            <w:proofErr w:type="spellEnd"/>
            <w:r w:rsidRPr="00A523A3">
              <w:rPr>
                <w:sz w:val="22"/>
                <w:szCs w:val="22"/>
              </w:rPr>
              <w:t>)</w:t>
            </w:r>
          </w:p>
          <w:p w14:paraId="15E7D03E" w14:textId="77777777" w:rsidR="00B36339" w:rsidRPr="00A523A3" w:rsidRDefault="00B36339" w:rsidP="00682EC5">
            <w:pPr>
              <w:spacing w:after="0" w:line="240" w:lineRule="auto"/>
              <w:jc w:val="center"/>
              <w:rPr>
                <w:sz w:val="22"/>
                <w:szCs w:val="22"/>
              </w:rPr>
            </w:pPr>
            <w:r w:rsidRPr="00A523A3">
              <w:rPr>
                <w:sz w:val="22"/>
                <w:szCs w:val="22"/>
              </w:rPr>
              <w:t>(DIN)</w:t>
            </w:r>
          </w:p>
        </w:tc>
        <w:tc>
          <w:tcPr>
            <w:tcW w:w="1399" w:type="dxa"/>
          </w:tcPr>
          <w:p w14:paraId="792C915E" w14:textId="77777777" w:rsidR="00B36339" w:rsidRPr="00A523A3" w:rsidRDefault="00B36339" w:rsidP="00682EC5">
            <w:pPr>
              <w:spacing w:after="0" w:line="240" w:lineRule="auto"/>
              <w:jc w:val="center"/>
              <w:rPr>
                <w:sz w:val="22"/>
                <w:szCs w:val="22"/>
              </w:rPr>
            </w:pPr>
            <w:proofErr w:type="spellStart"/>
            <w:r w:rsidRPr="00A523A3">
              <w:rPr>
                <w:sz w:val="22"/>
                <w:szCs w:val="22"/>
              </w:rPr>
              <w:t>Пренете</w:t>
            </w:r>
            <w:proofErr w:type="spellEnd"/>
            <w:r w:rsidRPr="00A523A3">
              <w:rPr>
                <w:sz w:val="22"/>
                <w:szCs w:val="22"/>
              </w:rPr>
              <w:t xml:space="preserve"> </w:t>
            </w:r>
            <w:proofErr w:type="spellStart"/>
            <w:r w:rsidRPr="00A523A3">
              <w:rPr>
                <w:sz w:val="22"/>
                <w:szCs w:val="22"/>
              </w:rPr>
              <w:t>обавезе</w:t>
            </w:r>
            <w:proofErr w:type="spellEnd"/>
          </w:p>
          <w:p w14:paraId="3DD1C1DA" w14:textId="77777777" w:rsidR="00B36339" w:rsidRPr="00A523A3" w:rsidRDefault="00B36339" w:rsidP="00682EC5">
            <w:pPr>
              <w:spacing w:after="0" w:line="240" w:lineRule="auto"/>
              <w:jc w:val="center"/>
              <w:rPr>
                <w:sz w:val="22"/>
                <w:szCs w:val="22"/>
              </w:rPr>
            </w:pPr>
            <w:proofErr w:type="spellStart"/>
            <w:r w:rsidRPr="00A523A3">
              <w:rPr>
                <w:sz w:val="22"/>
                <w:szCs w:val="22"/>
              </w:rPr>
              <w:t>Obligimet</w:t>
            </w:r>
            <w:proofErr w:type="spellEnd"/>
            <w:r w:rsidRPr="00A523A3">
              <w:rPr>
                <w:sz w:val="22"/>
                <w:szCs w:val="22"/>
              </w:rPr>
              <w:t xml:space="preserve"> e </w:t>
            </w:r>
            <w:proofErr w:type="spellStart"/>
            <w:r w:rsidRPr="00A523A3">
              <w:rPr>
                <w:sz w:val="22"/>
                <w:szCs w:val="22"/>
              </w:rPr>
              <w:t>bartura</w:t>
            </w:r>
            <w:proofErr w:type="spellEnd"/>
          </w:p>
        </w:tc>
      </w:tr>
      <w:tr w:rsidR="00B36339" w:rsidRPr="00A523A3" w14:paraId="3B63B12E" w14:textId="77777777" w:rsidTr="00682EC5">
        <w:tc>
          <w:tcPr>
            <w:tcW w:w="590" w:type="dxa"/>
            <w:vAlign w:val="center"/>
          </w:tcPr>
          <w:p w14:paraId="2168FA99" w14:textId="77777777" w:rsidR="00B36339" w:rsidRPr="00A523A3" w:rsidRDefault="00B36339" w:rsidP="00682EC5">
            <w:pPr>
              <w:spacing w:after="0" w:line="240" w:lineRule="auto"/>
              <w:jc w:val="center"/>
              <w:rPr>
                <w:sz w:val="22"/>
                <w:szCs w:val="22"/>
              </w:rPr>
            </w:pPr>
            <w:r w:rsidRPr="00A523A3">
              <w:rPr>
                <w:sz w:val="22"/>
                <w:szCs w:val="22"/>
              </w:rPr>
              <w:t>1</w:t>
            </w:r>
          </w:p>
        </w:tc>
        <w:tc>
          <w:tcPr>
            <w:tcW w:w="2160" w:type="dxa"/>
            <w:vAlign w:val="center"/>
          </w:tcPr>
          <w:p w14:paraId="53628231" w14:textId="77777777" w:rsidR="00B36339" w:rsidRPr="00A523A3" w:rsidRDefault="00B36339" w:rsidP="00682EC5">
            <w:pPr>
              <w:spacing w:after="0" w:line="240" w:lineRule="auto"/>
              <w:jc w:val="center"/>
              <w:rPr>
                <w:sz w:val="22"/>
                <w:szCs w:val="22"/>
              </w:rPr>
            </w:pPr>
            <w:proofErr w:type="spellStart"/>
            <w:r w:rsidRPr="00A523A3">
              <w:rPr>
                <w:sz w:val="22"/>
                <w:szCs w:val="22"/>
              </w:rPr>
              <w:t>Инвестиције</w:t>
            </w:r>
            <w:proofErr w:type="spellEnd"/>
            <w:r w:rsidRPr="00A523A3">
              <w:rPr>
                <w:sz w:val="22"/>
                <w:szCs w:val="22"/>
              </w:rPr>
              <w:t xml:space="preserve"> у </w:t>
            </w:r>
            <w:proofErr w:type="spellStart"/>
            <w:r w:rsidRPr="00A523A3">
              <w:rPr>
                <w:sz w:val="22"/>
                <w:szCs w:val="22"/>
              </w:rPr>
              <w:t>физичку</w:t>
            </w:r>
            <w:proofErr w:type="spellEnd"/>
            <w:r w:rsidRPr="00A523A3">
              <w:rPr>
                <w:sz w:val="22"/>
                <w:szCs w:val="22"/>
              </w:rPr>
              <w:t xml:space="preserve"> </w:t>
            </w:r>
            <w:proofErr w:type="spellStart"/>
            <w:r w:rsidRPr="00A523A3">
              <w:rPr>
                <w:sz w:val="22"/>
                <w:szCs w:val="22"/>
              </w:rPr>
              <w:t>имовину</w:t>
            </w:r>
            <w:proofErr w:type="spellEnd"/>
            <w:r w:rsidRPr="00A523A3">
              <w:rPr>
                <w:sz w:val="22"/>
                <w:szCs w:val="22"/>
              </w:rPr>
              <w:t xml:space="preserve"> </w:t>
            </w:r>
            <w:proofErr w:type="spellStart"/>
            <w:r w:rsidRPr="00A523A3">
              <w:rPr>
                <w:sz w:val="22"/>
                <w:szCs w:val="22"/>
              </w:rPr>
              <w:t>пољопривредних</w:t>
            </w:r>
            <w:proofErr w:type="spellEnd"/>
            <w:r w:rsidRPr="00A523A3">
              <w:rPr>
                <w:sz w:val="22"/>
                <w:szCs w:val="22"/>
              </w:rPr>
              <w:t xml:space="preserve"> </w:t>
            </w:r>
            <w:proofErr w:type="spellStart"/>
            <w:r w:rsidRPr="00A523A3">
              <w:rPr>
                <w:sz w:val="22"/>
                <w:szCs w:val="22"/>
              </w:rPr>
              <w:t>газдинстава</w:t>
            </w:r>
            <w:proofErr w:type="spellEnd"/>
          </w:p>
          <w:p w14:paraId="05297E00" w14:textId="77777777" w:rsidR="00B36339" w:rsidRPr="00A523A3" w:rsidRDefault="00B36339" w:rsidP="00682EC5">
            <w:pPr>
              <w:spacing w:after="0" w:line="240" w:lineRule="auto"/>
              <w:jc w:val="center"/>
              <w:rPr>
                <w:sz w:val="22"/>
                <w:szCs w:val="22"/>
                <w:lang w:val="sq-AL"/>
              </w:rPr>
            </w:pPr>
            <w:r w:rsidRPr="00A523A3">
              <w:rPr>
                <w:sz w:val="22"/>
                <w:szCs w:val="22"/>
                <w:lang w:val="sq-AL"/>
              </w:rPr>
              <w:t xml:space="preserve">Investimet në pronësin fizike të EB </w:t>
            </w:r>
          </w:p>
        </w:tc>
        <w:tc>
          <w:tcPr>
            <w:tcW w:w="926" w:type="dxa"/>
            <w:vAlign w:val="center"/>
          </w:tcPr>
          <w:p w14:paraId="23D38491" w14:textId="77777777" w:rsidR="00B36339" w:rsidRPr="00A523A3" w:rsidRDefault="00B36339" w:rsidP="00682EC5">
            <w:pPr>
              <w:spacing w:after="0" w:line="240" w:lineRule="auto"/>
              <w:jc w:val="center"/>
              <w:rPr>
                <w:sz w:val="22"/>
                <w:szCs w:val="22"/>
              </w:rPr>
            </w:pPr>
            <w:r w:rsidRPr="00A523A3">
              <w:rPr>
                <w:sz w:val="22"/>
                <w:szCs w:val="22"/>
              </w:rPr>
              <w:t>101</w:t>
            </w:r>
          </w:p>
        </w:tc>
        <w:tc>
          <w:tcPr>
            <w:tcW w:w="1399" w:type="dxa"/>
            <w:vAlign w:val="center"/>
          </w:tcPr>
          <w:p w14:paraId="04917BDB" w14:textId="77777777" w:rsidR="00B36339" w:rsidRPr="00A523A3" w:rsidRDefault="00B36339" w:rsidP="00682EC5">
            <w:pPr>
              <w:spacing w:after="0" w:line="240" w:lineRule="auto"/>
              <w:jc w:val="center"/>
              <w:rPr>
                <w:sz w:val="22"/>
                <w:szCs w:val="22"/>
              </w:rPr>
            </w:pPr>
            <w:r>
              <w:rPr>
                <w:sz w:val="22"/>
                <w:szCs w:val="22"/>
              </w:rPr>
              <w:t>8.400.000,00</w:t>
            </w:r>
          </w:p>
        </w:tc>
        <w:tc>
          <w:tcPr>
            <w:tcW w:w="1294" w:type="dxa"/>
            <w:vAlign w:val="center"/>
          </w:tcPr>
          <w:p w14:paraId="5C49377B" w14:textId="77777777" w:rsidR="00B36339" w:rsidRPr="00A523A3" w:rsidRDefault="00B36339" w:rsidP="00682EC5">
            <w:pPr>
              <w:spacing w:after="0" w:line="240" w:lineRule="auto"/>
              <w:jc w:val="center"/>
              <w:rPr>
                <w:sz w:val="22"/>
                <w:szCs w:val="22"/>
              </w:rPr>
            </w:pPr>
            <w:r w:rsidRPr="00A523A3">
              <w:rPr>
                <w:sz w:val="22"/>
                <w:szCs w:val="22"/>
              </w:rPr>
              <w:t>70</w:t>
            </w:r>
          </w:p>
        </w:tc>
        <w:tc>
          <w:tcPr>
            <w:tcW w:w="1357" w:type="dxa"/>
            <w:vAlign w:val="center"/>
          </w:tcPr>
          <w:p w14:paraId="7FE248FD" w14:textId="77777777" w:rsidR="00B36339" w:rsidRPr="00A523A3" w:rsidRDefault="00B36339" w:rsidP="00682EC5">
            <w:pPr>
              <w:spacing w:after="0" w:line="240" w:lineRule="auto"/>
              <w:jc w:val="center"/>
              <w:rPr>
                <w:sz w:val="22"/>
                <w:szCs w:val="22"/>
              </w:rPr>
            </w:pPr>
            <w:r>
              <w:rPr>
                <w:sz w:val="22"/>
                <w:szCs w:val="22"/>
              </w:rPr>
              <w:t>150.000,00</w:t>
            </w:r>
          </w:p>
        </w:tc>
        <w:tc>
          <w:tcPr>
            <w:tcW w:w="1399" w:type="dxa"/>
            <w:vAlign w:val="center"/>
          </w:tcPr>
          <w:p w14:paraId="271713EA" w14:textId="77777777" w:rsidR="00B36339" w:rsidRPr="00A523A3" w:rsidRDefault="00B36339" w:rsidP="00682EC5">
            <w:pPr>
              <w:spacing w:after="0" w:line="240" w:lineRule="auto"/>
              <w:jc w:val="center"/>
              <w:rPr>
                <w:sz w:val="22"/>
                <w:szCs w:val="22"/>
              </w:rPr>
            </w:pPr>
            <w:r w:rsidRPr="00A523A3">
              <w:rPr>
                <w:sz w:val="22"/>
                <w:szCs w:val="22"/>
              </w:rPr>
              <w:t>0,00</w:t>
            </w:r>
          </w:p>
        </w:tc>
      </w:tr>
      <w:tr w:rsidR="00B36339" w:rsidRPr="00A523A3" w14:paraId="68C4E35F" w14:textId="77777777" w:rsidTr="00682EC5">
        <w:trPr>
          <w:gridAfter w:val="2"/>
          <w:wAfter w:w="2756" w:type="dxa"/>
        </w:trPr>
        <w:tc>
          <w:tcPr>
            <w:tcW w:w="590" w:type="dxa"/>
          </w:tcPr>
          <w:p w14:paraId="7A90FBE3" w14:textId="77777777" w:rsidR="00B36339" w:rsidRPr="00A523A3" w:rsidRDefault="00B36339" w:rsidP="00682EC5">
            <w:pPr>
              <w:spacing w:after="0" w:line="240" w:lineRule="auto"/>
              <w:jc w:val="center"/>
              <w:rPr>
                <w:sz w:val="22"/>
                <w:szCs w:val="22"/>
              </w:rPr>
            </w:pPr>
          </w:p>
        </w:tc>
        <w:tc>
          <w:tcPr>
            <w:tcW w:w="2160" w:type="dxa"/>
            <w:vAlign w:val="center"/>
          </w:tcPr>
          <w:p w14:paraId="271C2CED" w14:textId="77777777" w:rsidR="00B36339" w:rsidRPr="00A523A3" w:rsidRDefault="00B36339" w:rsidP="00682EC5">
            <w:pPr>
              <w:spacing w:after="0" w:line="240" w:lineRule="auto"/>
              <w:jc w:val="center"/>
              <w:rPr>
                <w:sz w:val="22"/>
                <w:szCs w:val="22"/>
              </w:rPr>
            </w:pPr>
            <w:r w:rsidRPr="00A523A3">
              <w:rPr>
                <w:sz w:val="22"/>
                <w:szCs w:val="22"/>
              </w:rPr>
              <w:t>УКУПНО-GJITHËSEJT</w:t>
            </w:r>
          </w:p>
        </w:tc>
        <w:tc>
          <w:tcPr>
            <w:tcW w:w="926" w:type="dxa"/>
          </w:tcPr>
          <w:p w14:paraId="7EF44481" w14:textId="77777777" w:rsidR="00B36339" w:rsidRPr="00A523A3" w:rsidRDefault="00B36339" w:rsidP="00682EC5">
            <w:pPr>
              <w:spacing w:after="0" w:line="240" w:lineRule="auto"/>
              <w:jc w:val="center"/>
              <w:rPr>
                <w:sz w:val="22"/>
                <w:szCs w:val="22"/>
              </w:rPr>
            </w:pPr>
          </w:p>
        </w:tc>
        <w:tc>
          <w:tcPr>
            <w:tcW w:w="1399" w:type="dxa"/>
            <w:vAlign w:val="center"/>
          </w:tcPr>
          <w:p w14:paraId="7BF502D8" w14:textId="77777777" w:rsidR="00B36339" w:rsidRPr="00A523A3" w:rsidRDefault="00B36339" w:rsidP="00682EC5">
            <w:pPr>
              <w:spacing w:after="0" w:line="240" w:lineRule="auto"/>
              <w:rPr>
                <w:sz w:val="22"/>
                <w:szCs w:val="22"/>
              </w:rPr>
            </w:pPr>
            <w:r>
              <w:rPr>
                <w:sz w:val="22"/>
                <w:szCs w:val="22"/>
              </w:rPr>
              <w:t>8.400.000,00</w:t>
            </w:r>
          </w:p>
        </w:tc>
        <w:tc>
          <w:tcPr>
            <w:tcW w:w="1294" w:type="dxa"/>
          </w:tcPr>
          <w:p w14:paraId="017B0D96" w14:textId="77777777" w:rsidR="00B36339" w:rsidRPr="00A523A3" w:rsidRDefault="00B36339" w:rsidP="00682EC5">
            <w:pPr>
              <w:spacing w:after="0" w:line="240" w:lineRule="auto"/>
              <w:jc w:val="center"/>
              <w:rPr>
                <w:sz w:val="22"/>
                <w:szCs w:val="22"/>
              </w:rPr>
            </w:pPr>
          </w:p>
        </w:tc>
      </w:tr>
    </w:tbl>
    <w:p w14:paraId="4D4069FC" w14:textId="77777777" w:rsidR="00B36339" w:rsidRDefault="00B36339" w:rsidP="00AF3236">
      <w:pPr>
        <w:pStyle w:val="NoSpacing"/>
      </w:pPr>
    </w:p>
    <w:p w14:paraId="6F494B8D" w14:textId="77777777" w:rsidR="00F540FA" w:rsidRDefault="00F540FA" w:rsidP="00AF3236">
      <w:pPr>
        <w:pStyle w:val="NoSpacing"/>
      </w:pPr>
    </w:p>
    <w:tbl>
      <w:tblPr>
        <w:tblStyle w:val="TableGrid"/>
        <w:tblpPr w:leftFromText="180" w:rightFromText="180" w:vertAnchor="page" w:horzAnchor="margin" w:tblpY="1261"/>
        <w:tblW w:w="10548" w:type="dxa"/>
        <w:tblLayout w:type="fixed"/>
        <w:tblLook w:val="04A0" w:firstRow="1" w:lastRow="0" w:firstColumn="1" w:lastColumn="0" w:noHBand="0" w:noVBand="1"/>
      </w:tblPr>
      <w:tblGrid>
        <w:gridCol w:w="826"/>
        <w:gridCol w:w="1528"/>
        <w:gridCol w:w="811"/>
        <w:gridCol w:w="1530"/>
        <w:gridCol w:w="1623"/>
        <w:gridCol w:w="1440"/>
        <w:gridCol w:w="1620"/>
        <w:gridCol w:w="1170"/>
      </w:tblGrid>
      <w:tr w:rsidR="006A288C" w:rsidRPr="00A523A3" w14:paraId="21ACE1B6" w14:textId="77777777" w:rsidTr="006A288C">
        <w:trPr>
          <w:trHeight w:val="4040"/>
        </w:trPr>
        <w:tc>
          <w:tcPr>
            <w:tcW w:w="826" w:type="dxa"/>
            <w:tcBorders>
              <w:bottom w:val="single" w:sz="4" w:space="0" w:color="auto"/>
            </w:tcBorders>
            <w:vAlign w:val="bottom"/>
          </w:tcPr>
          <w:p w14:paraId="076CFEAA" w14:textId="77777777" w:rsidR="006A288C" w:rsidRPr="00A523A3" w:rsidRDefault="006A288C" w:rsidP="006A288C">
            <w:pPr>
              <w:spacing w:line="229" w:lineRule="exact"/>
              <w:ind w:right="38"/>
              <w:jc w:val="center"/>
              <w:rPr>
                <w:sz w:val="22"/>
                <w:szCs w:val="22"/>
                <w:lang w:val="sr-Cyrl-CS"/>
              </w:rPr>
            </w:pPr>
            <w:proofErr w:type="spellStart"/>
            <w:r w:rsidRPr="00A523A3">
              <w:rPr>
                <w:sz w:val="22"/>
                <w:szCs w:val="22"/>
              </w:rPr>
              <w:lastRenderedPageBreak/>
              <w:t>Редни</w:t>
            </w:r>
            <w:proofErr w:type="spellEnd"/>
          </w:p>
          <w:p w14:paraId="7B727C39" w14:textId="77777777" w:rsidR="006A288C" w:rsidRPr="00A523A3" w:rsidRDefault="006A288C" w:rsidP="006A288C">
            <w:pPr>
              <w:spacing w:line="229" w:lineRule="exact"/>
              <w:ind w:right="38"/>
              <w:jc w:val="center"/>
              <w:rPr>
                <w:sz w:val="22"/>
                <w:szCs w:val="22"/>
              </w:rPr>
            </w:pPr>
            <w:proofErr w:type="spellStart"/>
            <w:r w:rsidRPr="00A523A3">
              <w:rPr>
                <w:sz w:val="22"/>
                <w:szCs w:val="22"/>
              </w:rPr>
              <w:t>Број</w:t>
            </w:r>
            <w:proofErr w:type="spellEnd"/>
          </w:p>
          <w:p w14:paraId="721486F2" w14:textId="77777777" w:rsidR="006A288C" w:rsidRPr="00A523A3" w:rsidRDefault="006A288C" w:rsidP="006A288C">
            <w:pPr>
              <w:jc w:val="center"/>
              <w:rPr>
                <w:sz w:val="22"/>
                <w:szCs w:val="22"/>
              </w:rPr>
            </w:pPr>
            <w:r w:rsidRPr="00A523A3">
              <w:rPr>
                <w:sz w:val="22"/>
                <w:szCs w:val="22"/>
              </w:rPr>
              <w:t>Nr.</w:t>
            </w:r>
          </w:p>
          <w:p w14:paraId="1889F604" w14:textId="77777777" w:rsidR="006A288C" w:rsidRPr="00A523A3" w:rsidRDefault="006A288C" w:rsidP="006A288C">
            <w:pPr>
              <w:jc w:val="center"/>
              <w:rPr>
                <w:sz w:val="22"/>
                <w:szCs w:val="22"/>
              </w:rPr>
            </w:pPr>
            <w:r w:rsidRPr="00A523A3">
              <w:rPr>
                <w:sz w:val="22"/>
                <w:szCs w:val="22"/>
              </w:rPr>
              <w:t>Ren.</w:t>
            </w:r>
          </w:p>
          <w:p w14:paraId="7FAFB3EB" w14:textId="77777777" w:rsidR="006A288C" w:rsidRPr="00A523A3" w:rsidRDefault="006A288C" w:rsidP="006A288C">
            <w:pPr>
              <w:jc w:val="center"/>
              <w:rPr>
                <w:sz w:val="22"/>
                <w:szCs w:val="22"/>
              </w:rPr>
            </w:pPr>
          </w:p>
          <w:p w14:paraId="12962E9E" w14:textId="77777777" w:rsidR="006A288C" w:rsidRPr="00A523A3" w:rsidRDefault="006A288C" w:rsidP="006A288C">
            <w:pPr>
              <w:jc w:val="center"/>
              <w:rPr>
                <w:sz w:val="22"/>
                <w:szCs w:val="22"/>
              </w:rPr>
            </w:pPr>
          </w:p>
          <w:p w14:paraId="26871AC6" w14:textId="77777777" w:rsidR="006A288C" w:rsidRPr="00A523A3" w:rsidRDefault="006A288C" w:rsidP="006A288C">
            <w:pPr>
              <w:jc w:val="center"/>
              <w:rPr>
                <w:sz w:val="22"/>
                <w:szCs w:val="22"/>
              </w:rPr>
            </w:pPr>
          </w:p>
          <w:p w14:paraId="281ADA53" w14:textId="77777777" w:rsidR="006A288C" w:rsidRPr="00A523A3" w:rsidRDefault="006A288C" w:rsidP="006A288C">
            <w:pPr>
              <w:jc w:val="center"/>
              <w:rPr>
                <w:sz w:val="22"/>
                <w:szCs w:val="22"/>
              </w:rPr>
            </w:pPr>
          </w:p>
          <w:p w14:paraId="29366511" w14:textId="77777777" w:rsidR="006A288C" w:rsidRPr="00A523A3" w:rsidRDefault="006A288C" w:rsidP="006A288C">
            <w:pPr>
              <w:jc w:val="center"/>
              <w:rPr>
                <w:sz w:val="22"/>
                <w:szCs w:val="22"/>
              </w:rPr>
            </w:pPr>
          </w:p>
          <w:p w14:paraId="26CFF885" w14:textId="77777777" w:rsidR="006A288C" w:rsidRPr="00A523A3" w:rsidRDefault="006A288C" w:rsidP="006A288C">
            <w:pPr>
              <w:jc w:val="center"/>
              <w:rPr>
                <w:sz w:val="22"/>
                <w:szCs w:val="22"/>
              </w:rPr>
            </w:pPr>
          </w:p>
          <w:p w14:paraId="137DDAC3" w14:textId="77777777" w:rsidR="006A288C" w:rsidRPr="00A523A3" w:rsidRDefault="006A288C" w:rsidP="006A288C">
            <w:pPr>
              <w:jc w:val="center"/>
              <w:rPr>
                <w:sz w:val="22"/>
                <w:szCs w:val="22"/>
              </w:rPr>
            </w:pPr>
          </w:p>
          <w:p w14:paraId="5E3E3983" w14:textId="77777777" w:rsidR="006A288C" w:rsidRPr="00A523A3" w:rsidRDefault="006A288C" w:rsidP="006A288C">
            <w:pPr>
              <w:jc w:val="center"/>
              <w:rPr>
                <w:sz w:val="22"/>
                <w:szCs w:val="22"/>
              </w:rPr>
            </w:pPr>
          </w:p>
          <w:p w14:paraId="14314C28" w14:textId="77777777" w:rsidR="006A288C" w:rsidRPr="00A523A3" w:rsidRDefault="006A288C" w:rsidP="006A288C">
            <w:pPr>
              <w:jc w:val="center"/>
              <w:rPr>
                <w:sz w:val="22"/>
                <w:szCs w:val="22"/>
              </w:rPr>
            </w:pPr>
          </w:p>
          <w:p w14:paraId="42434DC8" w14:textId="77777777" w:rsidR="006A288C" w:rsidRPr="00A523A3" w:rsidRDefault="006A288C" w:rsidP="006A288C">
            <w:pPr>
              <w:jc w:val="center"/>
              <w:rPr>
                <w:sz w:val="22"/>
                <w:szCs w:val="22"/>
              </w:rPr>
            </w:pPr>
          </w:p>
          <w:p w14:paraId="2B0BD4CA" w14:textId="77777777" w:rsidR="006A288C" w:rsidRPr="00A523A3" w:rsidRDefault="006A288C" w:rsidP="006A288C">
            <w:pPr>
              <w:jc w:val="center"/>
              <w:rPr>
                <w:sz w:val="22"/>
                <w:szCs w:val="22"/>
              </w:rPr>
            </w:pPr>
          </w:p>
          <w:p w14:paraId="7FEF08C5" w14:textId="77777777" w:rsidR="006A288C" w:rsidRPr="00A523A3" w:rsidRDefault="006A288C" w:rsidP="006A288C">
            <w:pPr>
              <w:rPr>
                <w:sz w:val="22"/>
                <w:szCs w:val="22"/>
              </w:rPr>
            </w:pPr>
          </w:p>
          <w:p w14:paraId="10306109" w14:textId="77777777" w:rsidR="006A288C" w:rsidRPr="00A523A3" w:rsidRDefault="006A288C" w:rsidP="006A288C">
            <w:pPr>
              <w:spacing w:line="229" w:lineRule="exact"/>
              <w:ind w:right="38"/>
              <w:rPr>
                <w:b/>
                <w:sz w:val="22"/>
                <w:szCs w:val="22"/>
                <w:lang w:val="sq-AL"/>
              </w:rPr>
            </w:pPr>
          </w:p>
        </w:tc>
        <w:tc>
          <w:tcPr>
            <w:tcW w:w="1528" w:type="dxa"/>
            <w:tcBorders>
              <w:bottom w:val="single" w:sz="4" w:space="0" w:color="auto"/>
            </w:tcBorders>
            <w:vAlign w:val="bottom"/>
          </w:tcPr>
          <w:p w14:paraId="2B07464D" w14:textId="77777777" w:rsidR="006A288C" w:rsidRPr="00A523A3" w:rsidRDefault="006A288C" w:rsidP="006A288C">
            <w:pPr>
              <w:spacing w:line="229" w:lineRule="exact"/>
              <w:jc w:val="center"/>
              <w:rPr>
                <w:sz w:val="22"/>
                <w:szCs w:val="22"/>
                <w:lang w:val="sr-Cyrl-CS"/>
              </w:rPr>
            </w:pPr>
            <w:proofErr w:type="spellStart"/>
            <w:r w:rsidRPr="00A523A3">
              <w:rPr>
                <w:sz w:val="22"/>
                <w:szCs w:val="22"/>
              </w:rPr>
              <w:t>Назив</w:t>
            </w:r>
            <w:proofErr w:type="spellEnd"/>
          </w:p>
          <w:p w14:paraId="5120BC02" w14:textId="77777777" w:rsidR="006A288C" w:rsidRPr="00A523A3" w:rsidRDefault="006A288C" w:rsidP="006A288C">
            <w:pPr>
              <w:spacing w:line="229" w:lineRule="exact"/>
              <w:jc w:val="center"/>
              <w:rPr>
                <w:w w:val="98"/>
                <w:sz w:val="22"/>
                <w:szCs w:val="22"/>
              </w:rPr>
            </w:pPr>
            <w:proofErr w:type="spellStart"/>
            <w:r w:rsidRPr="00A523A3">
              <w:rPr>
                <w:w w:val="98"/>
                <w:sz w:val="22"/>
                <w:szCs w:val="22"/>
              </w:rPr>
              <w:t>Мере</w:t>
            </w:r>
            <w:proofErr w:type="spellEnd"/>
          </w:p>
          <w:p w14:paraId="6FD96FDE" w14:textId="77777777" w:rsidR="006A288C" w:rsidRPr="00A523A3" w:rsidRDefault="006A288C" w:rsidP="006A288C">
            <w:pPr>
              <w:jc w:val="center"/>
              <w:rPr>
                <w:sz w:val="22"/>
                <w:szCs w:val="22"/>
              </w:rPr>
            </w:pPr>
            <w:proofErr w:type="spellStart"/>
            <w:r w:rsidRPr="00A523A3">
              <w:rPr>
                <w:sz w:val="22"/>
                <w:szCs w:val="22"/>
              </w:rPr>
              <w:t>Emërtimi</w:t>
            </w:r>
            <w:proofErr w:type="spellEnd"/>
            <w:r w:rsidRPr="00A523A3">
              <w:rPr>
                <w:sz w:val="22"/>
                <w:szCs w:val="22"/>
              </w:rPr>
              <w:t xml:space="preserve"> i </w:t>
            </w:r>
            <w:proofErr w:type="spellStart"/>
            <w:r w:rsidRPr="00A523A3">
              <w:rPr>
                <w:sz w:val="22"/>
                <w:szCs w:val="22"/>
              </w:rPr>
              <w:t>masës</w:t>
            </w:r>
            <w:proofErr w:type="spellEnd"/>
          </w:p>
          <w:p w14:paraId="03A57B02" w14:textId="77777777" w:rsidR="006A288C" w:rsidRPr="00A523A3" w:rsidRDefault="006A288C" w:rsidP="006A288C">
            <w:pPr>
              <w:jc w:val="center"/>
              <w:rPr>
                <w:sz w:val="22"/>
                <w:szCs w:val="22"/>
              </w:rPr>
            </w:pPr>
          </w:p>
          <w:p w14:paraId="7E6CA9CE" w14:textId="77777777" w:rsidR="006A288C" w:rsidRPr="00A523A3" w:rsidRDefault="006A288C" w:rsidP="006A288C">
            <w:pPr>
              <w:jc w:val="center"/>
              <w:rPr>
                <w:sz w:val="22"/>
                <w:szCs w:val="22"/>
              </w:rPr>
            </w:pPr>
          </w:p>
          <w:p w14:paraId="29BB38E0" w14:textId="77777777" w:rsidR="006A288C" w:rsidRPr="00A523A3" w:rsidRDefault="006A288C" w:rsidP="006A288C">
            <w:pPr>
              <w:jc w:val="center"/>
              <w:rPr>
                <w:sz w:val="22"/>
                <w:szCs w:val="22"/>
              </w:rPr>
            </w:pPr>
          </w:p>
          <w:p w14:paraId="0E81B8BA" w14:textId="77777777" w:rsidR="006A288C" w:rsidRPr="00A523A3" w:rsidRDefault="006A288C" w:rsidP="006A288C">
            <w:pPr>
              <w:jc w:val="center"/>
              <w:rPr>
                <w:sz w:val="22"/>
                <w:szCs w:val="22"/>
              </w:rPr>
            </w:pPr>
          </w:p>
          <w:p w14:paraId="219878C3" w14:textId="77777777" w:rsidR="006A288C" w:rsidRPr="00A523A3" w:rsidRDefault="006A288C" w:rsidP="006A288C">
            <w:pPr>
              <w:jc w:val="center"/>
              <w:rPr>
                <w:sz w:val="22"/>
                <w:szCs w:val="22"/>
              </w:rPr>
            </w:pPr>
          </w:p>
          <w:p w14:paraId="715D855D" w14:textId="77777777" w:rsidR="006A288C" w:rsidRPr="00A523A3" w:rsidRDefault="006A288C" w:rsidP="006A288C">
            <w:pPr>
              <w:jc w:val="center"/>
              <w:rPr>
                <w:sz w:val="22"/>
                <w:szCs w:val="22"/>
              </w:rPr>
            </w:pPr>
          </w:p>
          <w:p w14:paraId="2BD2274A" w14:textId="77777777" w:rsidR="006A288C" w:rsidRPr="00A523A3" w:rsidRDefault="006A288C" w:rsidP="006A288C">
            <w:pPr>
              <w:jc w:val="center"/>
              <w:rPr>
                <w:sz w:val="22"/>
                <w:szCs w:val="22"/>
              </w:rPr>
            </w:pPr>
          </w:p>
          <w:p w14:paraId="383A07F1" w14:textId="77777777" w:rsidR="006A288C" w:rsidRPr="00A523A3" w:rsidRDefault="006A288C" w:rsidP="006A288C">
            <w:pPr>
              <w:jc w:val="center"/>
              <w:rPr>
                <w:sz w:val="22"/>
                <w:szCs w:val="22"/>
              </w:rPr>
            </w:pPr>
          </w:p>
          <w:p w14:paraId="254F7C06" w14:textId="77777777" w:rsidR="006A288C" w:rsidRPr="00A523A3" w:rsidRDefault="006A288C" w:rsidP="006A288C">
            <w:pPr>
              <w:jc w:val="center"/>
              <w:rPr>
                <w:b/>
                <w:sz w:val="22"/>
                <w:szCs w:val="22"/>
              </w:rPr>
            </w:pPr>
          </w:p>
          <w:p w14:paraId="7555B2FD" w14:textId="77777777" w:rsidR="006A288C" w:rsidRPr="00A523A3" w:rsidRDefault="006A288C" w:rsidP="006A288C">
            <w:pPr>
              <w:jc w:val="center"/>
              <w:rPr>
                <w:b/>
                <w:sz w:val="22"/>
                <w:szCs w:val="22"/>
              </w:rPr>
            </w:pPr>
          </w:p>
          <w:p w14:paraId="73C098AE" w14:textId="77777777" w:rsidR="006A288C" w:rsidRPr="00A523A3" w:rsidRDefault="006A288C" w:rsidP="006A288C">
            <w:pPr>
              <w:jc w:val="center"/>
              <w:rPr>
                <w:b/>
                <w:sz w:val="22"/>
                <w:szCs w:val="22"/>
              </w:rPr>
            </w:pPr>
          </w:p>
          <w:p w14:paraId="3EAE4652" w14:textId="77777777" w:rsidR="006A288C" w:rsidRPr="00A523A3" w:rsidRDefault="006A288C" w:rsidP="006A288C">
            <w:pPr>
              <w:jc w:val="center"/>
              <w:rPr>
                <w:b/>
                <w:sz w:val="22"/>
                <w:szCs w:val="22"/>
              </w:rPr>
            </w:pPr>
          </w:p>
          <w:p w14:paraId="3ECC7C0D" w14:textId="77777777" w:rsidR="006A288C" w:rsidRPr="00A523A3" w:rsidRDefault="006A288C" w:rsidP="006A288C">
            <w:pPr>
              <w:spacing w:line="229" w:lineRule="exact"/>
              <w:rPr>
                <w:b/>
                <w:sz w:val="22"/>
                <w:szCs w:val="22"/>
                <w:lang w:val="sq-AL"/>
              </w:rPr>
            </w:pPr>
          </w:p>
        </w:tc>
        <w:tc>
          <w:tcPr>
            <w:tcW w:w="811" w:type="dxa"/>
            <w:tcBorders>
              <w:bottom w:val="single" w:sz="4" w:space="0" w:color="auto"/>
            </w:tcBorders>
          </w:tcPr>
          <w:p w14:paraId="3FCAA159" w14:textId="77777777" w:rsidR="006A288C" w:rsidRPr="00A523A3" w:rsidRDefault="006A288C" w:rsidP="00F540FA">
            <w:pPr>
              <w:jc w:val="center"/>
              <w:rPr>
                <w:w w:val="98"/>
                <w:sz w:val="22"/>
                <w:szCs w:val="22"/>
                <w:lang w:val="sr-Cyrl-CS"/>
              </w:rPr>
            </w:pPr>
            <w:proofErr w:type="spellStart"/>
            <w:r w:rsidRPr="00A523A3">
              <w:rPr>
                <w:w w:val="98"/>
                <w:sz w:val="22"/>
                <w:szCs w:val="22"/>
              </w:rPr>
              <w:t>Шифра</w:t>
            </w:r>
            <w:proofErr w:type="spellEnd"/>
          </w:p>
          <w:p w14:paraId="5B9CAFDE" w14:textId="77777777" w:rsidR="006A288C" w:rsidRPr="00A523A3" w:rsidRDefault="006A288C" w:rsidP="00F540FA">
            <w:pPr>
              <w:jc w:val="center"/>
              <w:rPr>
                <w:w w:val="98"/>
                <w:sz w:val="22"/>
                <w:szCs w:val="22"/>
              </w:rPr>
            </w:pPr>
            <w:proofErr w:type="spellStart"/>
            <w:r w:rsidRPr="00A523A3">
              <w:rPr>
                <w:w w:val="98"/>
                <w:sz w:val="22"/>
                <w:szCs w:val="22"/>
              </w:rPr>
              <w:t>Мере</w:t>
            </w:r>
            <w:proofErr w:type="spellEnd"/>
          </w:p>
          <w:p w14:paraId="2513BE01" w14:textId="77777777" w:rsidR="006A288C" w:rsidRPr="00A523A3" w:rsidRDefault="006A288C" w:rsidP="00F540FA">
            <w:pPr>
              <w:jc w:val="center"/>
              <w:rPr>
                <w:sz w:val="22"/>
                <w:szCs w:val="22"/>
              </w:rPr>
            </w:pPr>
            <w:r w:rsidRPr="00A523A3">
              <w:rPr>
                <w:sz w:val="22"/>
                <w:szCs w:val="22"/>
              </w:rPr>
              <w:t xml:space="preserve">Shifra e </w:t>
            </w:r>
            <w:proofErr w:type="spellStart"/>
            <w:r w:rsidRPr="00A523A3">
              <w:rPr>
                <w:sz w:val="22"/>
                <w:szCs w:val="22"/>
              </w:rPr>
              <w:t>masës</w:t>
            </w:r>
            <w:proofErr w:type="spellEnd"/>
          </w:p>
          <w:p w14:paraId="016CE47D" w14:textId="77777777" w:rsidR="006A288C" w:rsidRPr="00A523A3" w:rsidRDefault="006A288C" w:rsidP="00F540FA">
            <w:pPr>
              <w:jc w:val="center"/>
              <w:rPr>
                <w:sz w:val="22"/>
                <w:szCs w:val="22"/>
              </w:rPr>
            </w:pPr>
          </w:p>
          <w:p w14:paraId="498644C2" w14:textId="77777777" w:rsidR="006A288C" w:rsidRPr="00A523A3" w:rsidRDefault="006A288C" w:rsidP="00F540FA">
            <w:pPr>
              <w:jc w:val="center"/>
              <w:rPr>
                <w:sz w:val="22"/>
                <w:szCs w:val="22"/>
              </w:rPr>
            </w:pPr>
          </w:p>
          <w:p w14:paraId="3F08ACE8" w14:textId="77777777" w:rsidR="006A288C" w:rsidRPr="00A523A3" w:rsidRDefault="006A288C" w:rsidP="00F540FA">
            <w:pPr>
              <w:jc w:val="center"/>
              <w:rPr>
                <w:sz w:val="22"/>
                <w:szCs w:val="22"/>
              </w:rPr>
            </w:pPr>
          </w:p>
          <w:p w14:paraId="4ADE0AD6" w14:textId="77777777" w:rsidR="006A288C" w:rsidRPr="00A523A3" w:rsidRDefault="006A288C" w:rsidP="00F540FA">
            <w:pPr>
              <w:jc w:val="center"/>
              <w:rPr>
                <w:sz w:val="22"/>
                <w:szCs w:val="22"/>
              </w:rPr>
            </w:pPr>
          </w:p>
          <w:p w14:paraId="43528351" w14:textId="77777777" w:rsidR="006A288C" w:rsidRPr="00A523A3" w:rsidRDefault="006A288C" w:rsidP="00F540FA">
            <w:pPr>
              <w:jc w:val="center"/>
              <w:rPr>
                <w:sz w:val="22"/>
                <w:szCs w:val="22"/>
              </w:rPr>
            </w:pPr>
          </w:p>
          <w:p w14:paraId="4F849085" w14:textId="77777777" w:rsidR="006A288C" w:rsidRPr="00A523A3" w:rsidRDefault="006A288C" w:rsidP="00F540FA">
            <w:pPr>
              <w:jc w:val="center"/>
              <w:rPr>
                <w:sz w:val="22"/>
                <w:szCs w:val="22"/>
              </w:rPr>
            </w:pPr>
          </w:p>
          <w:p w14:paraId="2BA90CD8" w14:textId="77777777" w:rsidR="006A288C" w:rsidRPr="00A523A3" w:rsidRDefault="006A288C" w:rsidP="00F540FA">
            <w:pPr>
              <w:jc w:val="center"/>
              <w:rPr>
                <w:sz w:val="22"/>
                <w:szCs w:val="22"/>
              </w:rPr>
            </w:pPr>
          </w:p>
          <w:p w14:paraId="0F5E7BBC" w14:textId="77777777" w:rsidR="006A288C" w:rsidRPr="00A523A3" w:rsidRDefault="006A288C" w:rsidP="00F540FA">
            <w:pPr>
              <w:jc w:val="center"/>
              <w:rPr>
                <w:sz w:val="22"/>
                <w:szCs w:val="22"/>
              </w:rPr>
            </w:pPr>
          </w:p>
        </w:tc>
        <w:tc>
          <w:tcPr>
            <w:tcW w:w="1530" w:type="dxa"/>
            <w:tcBorders>
              <w:bottom w:val="single" w:sz="4" w:space="0" w:color="auto"/>
            </w:tcBorders>
          </w:tcPr>
          <w:p w14:paraId="3E3A16A3" w14:textId="77777777" w:rsidR="006A288C" w:rsidRPr="00A523A3" w:rsidRDefault="006A288C" w:rsidP="00F540FA">
            <w:pPr>
              <w:jc w:val="center"/>
              <w:rPr>
                <w:w w:val="99"/>
                <w:sz w:val="22"/>
                <w:szCs w:val="22"/>
              </w:rPr>
            </w:pPr>
            <w:proofErr w:type="spellStart"/>
            <w:r w:rsidRPr="00A523A3">
              <w:rPr>
                <w:w w:val="98"/>
                <w:sz w:val="22"/>
                <w:szCs w:val="22"/>
              </w:rPr>
              <w:t>Планирани</w:t>
            </w:r>
            <w:proofErr w:type="spellEnd"/>
            <w:r w:rsidRPr="00A523A3">
              <w:rPr>
                <w:w w:val="98"/>
                <w:sz w:val="22"/>
                <w:szCs w:val="22"/>
              </w:rPr>
              <w:t xml:space="preserve"> </w:t>
            </w:r>
            <w:proofErr w:type="spellStart"/>
            <w:r w:rsidRPr="00A523A3">
              <w:rPr>
                <w:w w:val="98"/>
                <w:sz w:val="22"/>
                <w:szCs w:val="22"/>
              </w:rPr>
              <w:t>буџет</w:t>
            </w:r>
            <w:proofErr w:type="spellEnd"/>
            <w:r w:rsidRPr="00A523A3">
              <w:rPr>
                <w:w w:val="98"/>
                <w:sz w:val="22"/>
                <w:szCs w:val="22"/>
              </w:rPr>
              <w:t xml:space="preserve"> </w:t>
            </w:r>
            <w:proofErr w:type="spellStart"/>
            <w:r w:rsidRPr="00A523A3">
              <w:rPr>
                <w:w w:val="98"/>
                <w:sz w:val="22"/>
                <w:szCs w:val="22"/>
              </w:rPr>
              <w:t>за</w:t>
            </w:r>
            <w:proofErr w:type="spellEnd"/>
            <w:r w:rsidRPr="00A523A3">
              <w:rPr>
                <w:w w:val="98"/>
                <w:sz w:val="22"/>
                <w:szCs w:val="22"/>
              </w:rPr>
              <w:t xml:space="preserve"> </w:t>
            </w:r>
            <w:proofErr w:type="spellStart"/>
            <w:r w:rsidRPr="00A523A3">
              <w:rPr>
                <w:w w:val="98"/>
                <w:sz w:val="22"/>
                <w:szCs w:val="22"/>
              </w:rPr>
              <w:t>текућу</w:t>
            </w:r>
            <w:proofErr w:type="spellEnd"/>
            <w:r w:rsidRPr="00A523A3">
              <w:rPr>
                <w:w w:val="98"/>
                <w:sz w:val="22"/>
                <w:szCs w:val="22"/>
              </w:rPr>
              <w:t xml:space="preserve"> </w:t>
            </w:r>
            <w:proofErr w:type="spellStart"/>
            <w:r w:rsidRPr="00A523A3">
              <w:rPr>
                <w:w w:val="98"/>
                <w:sz w:val="22"/>
                <w:szCs w:val="22"/>
              </w:rPr>
              <w:t>годину</w:t>
            </w:r>
            <w:proofErr w:type="spellEnd"/>
            <w:r w:rsidRPr="00A523A3">
              <w:rPr>
                <w:sz w:val="22"/>
                <w:szCs w:val="22"/>
              </w:rPr>
              <w:t xml:space="preserve"> </w:t>
            </w:r>
            <w:proofErr w:type="spellStart"/>
            <w:r w:rsidRPr="00A523A3">
              <w:rPr>
                <w:sz w:val="22"/>
                <w:szCs w:val="22"/>
              </w:rPr>
              <w:t>без</w:t>
            </w:r>
            <w:proofErr w:type="spellEnd"/>
            <w:r w:rsidRPr="00A523A3">
              <w:rPr>
                <w:sz w:val="22"/>
                <w:szCs w:val="22"/>
              </w:rPr>
              <w:t xml:space="preserve"> </w:t>
            </w:r>
            <w:proofErr w:type="spellStart"/>
            <w:r w:rsidRPr="00A523A3">
              <w:rPr>
                <w:sz w:val="22"/>
                <w:szCs w:val="22"/>
              </w:rPr>
              <w:t>пренетих</w:t>
            </w:r>
            <w:proofErr w:type="spellEnd"/>
            <w:r w:rsidRPr="00A523A3">
              <w:rPr>
                <w:w w:val="99"/>
                <w:sz w:val="22"/>
                <w:szCs w:val="22"/>
              </w:rPr>
              <w:t xml:space="preserve"> </w:t>
            </w:r>
            <w:proofErr w:type="spellStart"/>
            <w:r w:rsidRPr="00A523A3">
              <w:rPr>
                <w:w w:val="99"/>
                <w:sz w:val="22"/>
                <w:szCs w:val="22"/>
              </w:rPr>
              <w:t>обавеза</w:t>
            </w:r>
            <w:proofErr w:type="spellEnd"/>
            <w:r w:rsidRPr="00A523A3">
              <w:rPr>
                <w:w w:val="99"/>
                <w:sz w:val="22"/>
                <w:szCs w:val="22"/>
              </w:rPr>
              <w:t xml:space="preserve"> (у РСД)</w:t>
            </w:r>
          </w:p>
          <w:p w14:paraId="55833B2A" w14:textId="6DFFB58A" w:rsidR="006A288C" w:rsidRPr="00A523A3" w:rsidRDefault="006A288C" w:rsidP="00F540FA">
            <w:pPr>
              <w:jc w:val="center"/>
              <w:rPr>
                <w:sz w:val="22"/>
                <w:szCs w:val="22"/>
              </w:rPr>
            </w:pPr>
            <w:proofErr w:type="spellStart"/>
            <w:r w:rsidRPr="00A523A3">
              <w:rPr>
                <w:sz w:val="22"/>
                <w:szCs w:val="22"/>
              </w:rPr>
              <w:t>Buxheti</w:t>
            </w:r>
            <w:proofErr w:type="spellEnd"/>
            <w:r w:rsidRPr="00A523A3">
              <w:rPr>
                <w:sz w:val="22"/>
                <w:szCs w:val="22"/>
              </w:rPr>
              <w:t xml:space="preserve"> </w:t>
            </w:r>
            <w:proofErr w:type="spellStart"/>
            <w:r w:rsidRPr="00A523A3">
              <w:rPr>
                <w:sz w:val="22"/>
                <w:szCs w:val="22"/>
              </w:rPr>
              <w:t>i</w:t>
            </w:r>
            <w:proofErr w:type="spellEnd"/>
            <w:r w:rsidRPr="00A523A3">
              <w:rPr>
                <w:sz w:val="22"/>
                <w:szCs w:val="22"/>
              </w:rPr>
              <w:t xml:space="preserve"> </w:t>
            </w:r>
            <w:proofErr w:type="spellStart"/>
            <w:r w:rsidRPr="00A523A3">
              <w:rPr>
                <w:sz w:val="22"/>
                <w:szCs w:val="22"/>
              </w:rPr>
              <w:t>planifikuar</w:t>
            </w:r>
            <w:proofErr w:type="spellEnd"/>
            <w:r w:rsidRPr="00A523A3">
              <w:rPr>
                <w:sz w:val="22"/>
                <w:szCs w:val="22"/>
              </w:rPr>
              <w:t xml:space="preserve"> </w:t>
            </w:r>
            <w:proofErr w:type="spellStart"/>
            <w:r w:rsidRPr="00A523A3">
              <w:rPr>
                <w:sz w:val="22"/>
                <w:szCs w:val="22"/>
              </w:rPr>
              <w:t>për</w:t>
            </w:r>
            <w:proofErr w:type="spellEnd"/>
            <w:r w:rsidRPr="00A523A3">
              <w:rPr>
                <w:sz w:val="22"/>
                <w:szCs w:val="22"/>
              </w:rPr>
              <w:t xml:space="preserve"> </w:t>
            </w:r>
            <w:proofErr w:type="spellStart"/>
            <w:r w:rsidRPr="00A523A3">
              <w:rPr>
                <w:sz w:val="22"/>
                <w:szCs w:val="22"/>
              </w:rPr>
              <w:t>vitin</w:t>
            </w:r>
            <w:proofErr w:type="spellEnd"/>
            <w:r w:rsidRPr="00A523A3">
              <w:rPr>
                <w:sz w:val="22"/>
                <w:szCs w:val="22"/>
              </w:rPr>
              <w:t xml:space="preserve"> </w:t>
            </w:r>
            <w:proofErr w:type="spellStart"/>
            <w:r w:rsidRPr="00A523A3">
              <w:rPr>
                <w:sz w:val="22"/>
                <w:szCs w:val="22"/>
              </w:rPr>
              <w:t>vijues</w:t>
            </w:r>
            <w:proofErr w:type="spellEnd"/>
            <w:r w:rsidRPr="00A523A3">
              <w:rPr>
                <w:sz w:val="22"/>
                <w:szCs w:val="22"/>
              </w:rPr>
              <w:t xml:space="preserve"> pa </w:t>
            </w:r>
            <w:proofErr w:type="spellStart"/>
            <w:r w:rsidRPr="00A523A3">
              <w:rPr>
                <w:sz w:val="22"/>
                <w:szCs w:val="22"/>
              </w:rPr>
              <w:t>obligime</w:t>
            </w:r>
            <w:proofErr w:type="spellEnd"/>
            <w:r w:rsidRPr="00A523A3">
              <w:rPr>
                <w:sz w:val="22"/>
                <w:szCs w:val="22"/>
              </w:rPr>
              <w:t xml:space="preserve"> </w:t>
            </w:r>
            <w:proofErr w:type="spellStart"/>
            <w:r w:rsidRPr="00A523A3">
              <w:rPr>
                <w:sz w:val="22"/>
                <w:szCs w:val="22"/>
              </w:rPr>
              <w:t>të</w:t>
            </w:r>
            <w:proofErr w:type="spellEnd"/>
            <w:r w:rsidRPr="00A523A3">
              <w:rPr>
                <w:sz w:val="22"/>
                <w:szCs w:val="22"/>
              </w:rPr>
              <w:t xml:space="preserve"> </w:t>
            </w:r>
            <w:proofErr w:type="spellStart"/>
            <w:r w:rsidRPr="00A523A3">
              <w:rPr>
                <w:sz w:val="22"/>
                <w:szCs w:val="22"/>
              </w:rPr>
              <w:t>bartura</w:t>
            </w:r>
            <w:proofErr w:type="spellEnd"/>
          </w:p>
          <w:p w14:paraId="26818CD5" w14:textId="77777777" w:rsidR="006A288C" w:rsidRDefault="006A288C" w:rsidP="00F540FA">
            <w:pPr>
              <w:jc w:val="center"/>
              <w:rPr>
                <w:sz w:val="22"/>
                <w:szCs w:val="22"/>
              </w:rPr>
            </w:pPr>
            <w:r w:rsidRPr="00A523A3">
              <w:rPr>
                <w:sz w:val="22"/>
                <w:szCs w:val="22"/>
              </w:rPr>
              <w:t>(</w:t>
            </w:r>
            <w:proofErr w:type="spellStart"/>
            <w:r w:rsidRPr="00A523A3">
              <w:rPr>
                <w:sz w:val="22"/>
                <w:szCs w:val="22"/>
              </w:rPr>
              <w:t>në</w:t>
            </w:r>
            <w:proofErr w:type="spellEnd"/>
            <w:r w:rsidRPr="00A523A3">
              <w:rPr>
                <w:sz w:val="22"/>
                <w:szCs w:val="22"/>
              </w:rPr>
              <w:t xml:space="preserve"> DIN)</w:t>
            </w:r>
          </w:p>
          <w:p w14:paraId="4F19446B" w14:textId="77777777" w:rsidR="006A288C" w:rsidRPr="00A523A3" w:rsidRDefault="006A288C" w:rsidP="00F540FA">
            <w:pPr>
              <w:jc w:val="center"/>
              <w:rPr>
                <w:b/>
                <w:sz w:val="22"/>
                <w:szCs w:val="22"/>
                <w:lang w:val="sq-AL"/>
              </w:rPr>
            </w:pPr>
          </w:p>
        </w:tc>
        <w:tc>
          <w:tcPr>
            <w:tcW w:w="1623" w:type="dxa"/>
            <w:tcBorders>
              <w:bottom w:val="single" w:sz="4" w:space="0" w:color="auto"/>
            </w:tcBorders>
          </w:tcPr>
          <w:p w14:paraId="5F356998" w14:textId="77777777" w:rsidR="006A288C" w:rsidRPr="00A523A3" w:rsidRDefault="006A288C" w:rsidP="00F540FA">
            <w:pPr>
              <w:jc w:val="center"/>
              <w:rPr>
                <w:sz w:val="22"/>
                <w:szCs w:val="22"/>
              </w:rPr>
            </w:pPr>
            <w:proofErr w:type="spellStart"/>
            <w:r w:rsidRPr="00A523A3">
              <w:rPr>
                <w:sz w:val="22"/>
                <w:szCs w:val="22"/>
              </w:rPr>
              <w:t>Износ</w:t>
            </w:r>
            <w:proofErr w:type="spellEnd"/>
          </w:p>
          <w:p w14:paraId="1F20D51F" w14:textId="77777777" w:rsidR="006A288C" w:rsidRPr="00A523A3" w:rsidRDefault="006A288C" w:rsidP="00F540FA">
            <w:pPr>
              <w:jc w:val="center"/>
              <w:rPr>
                <w:sz w:val="22"/>
                <w:szCs w:val="22"/>
              </w:rPr>
            </w:pPr>
            <w:r w:rsidRPr="00A523A3">
              <w:rPr>
                <w:sz w:val="22"/>
                <w:szCs w:val="22"/>
                <w:lang w:val="sr-Cyrl-CS"/>
              </w:rPr>
              <w:t xml:space="preserve">Подстицаја по јединици мере (апсолутни износ у </w:t>
            </w:r>
            <w:r w:rsidRPr="00A523A3">
              <w:rPr>
                <w:sz w:val="22"/>
                <w:szCs w:val="22"/>
              </w:rPr>
              <w:t>РСД</w:t>
            </w:r>
          </w:p>
          <w:p w14:paraId="499CC520" w14:textId="77777777" w:rsidR="006A288C" w:rsidRPr="00A523A3" w:rsidRDefault="006A288C" w:rsidP="00F540FA">
            <w:pPr>
              <w:jc w:val="center"/>
              <w:rPr>
                <w:sz w:val="22"/>
                <w:szCs w:val="22"/>
                <w:lang w:val="sq-AL"/>
              </w:rPr>
            </w:pPr>
            <w:r w:rsidRPr="00A523A3">
              <w:rPr>
                <w:sz w:val="22"/>
                <w:szCs w:val="22"/>
                <w:lang w:val="sq-AL"/>
              </w:rPr>
              <w:t>Vlera e stimulimeve sipas njësis matëse(shuma absolute në DIN..</w:t>
            </w:r>
          </w:p>
          <w:p w14:paraId="1E4345AD" w14:textId="77777777" w:rsidR="006A288C" w:rsidRPr="00A523A3" w:rsidRDefault="006A288C" w:rsidP="006A288C">
            <w:pPr>
              <w:jc w:val="left"/>
              <w:rPr>
                <w:sz w:val="22"/>
                <w:szCs w:val="22"/>
              </w:rPr>
            </w:pPr>
          </w:p>
        </w:tc>
        <w:tc>
          <w:tcPr>
            <w:tcW w:w="1440" w:type="dxa"/>
            <w:tcBorders>
              <w:bottom w:val="single" w:sz="4" w:space="0" w:color="auto"/>
            </w:tcBorders>
          </w:tcPr>
          <w:p w14:paraId="05A2DD17" w14:textId="77777777" w:rsidR="006A288C" w:rsidRPr="00A523A3" w:rsidRDefault="006A288C" w:rsidP="00F540FA">
            <w:pPr>
              <w:jc w:val="center"/>
              <w:rPr>
                <w:sz w:val="22"/>
                <w:szCs w:val="22"/>
              </w:rPr>
            </w:pPr>
            <w:proofErr w:type="spellStart"/>
            <w:proofErr w:type="gramStart"/>
            <w:r w:rsidRPr="00A523A3">
              <w:rPr>
                <w:sz w:val="22"/>
                <w:szCs w:val="22"/>
              </w:rPr>
              <w:t>Износ</w:t>
            </w:r>
            <w:proofErr w:type="spellEnd"/>
            <w:r w:rsidRPr="00A523A3">
              <w:rPr>
                <w:sz w:val="22"/>
                <w:szCs w:val="22"/>
              </w:rPr>
              <w:t xml:space="preserve"> </w:t>
            </w:r>
            <w:proofErr w:type="spellStart"/>
            <w:r w:rsidRPr="00A523A3">
              <w:rPr>
                <w:sz w:val="22"/>
                <w:szCs w:val="22"/>
              </w:rPr>
              <w:t>подстицаја</w:t>
            </w:r>
            <w:proofErr w:type="spellEnd"/>
            <w:r w:rsidRPr="00A523A3">
              <w:rPr>
                <w:sz w:val="22"/>
                <w:szCs w:val="22"/>
              </w:rPr>
              <w:t xml:space="preserve"> </w:t>
            </w:r>
            <w:proofErr w:type="spellStart"/>
            <w:r w:rsidRPr="00A523A3">
              <w:rPr>
                <w:sz w:val="22"/>
                <w:szCs w:val="22"/>
              </w:rPr>
              <w:t>по</w:t>
            </w:r>
            <w:proofErr w:type="spellEnd"/>
            <w:r w:rsidRPr="00A523A3">
              <w:rPr>
                <w:sz w:val="22"/>
                <w:szCs w:val="22"/>
              </w:rPr>
              <w:t xml:space="preserve"> </w:t>
            </w:r>
            <w:proofErr w:type="spellStart"/>
            <w:r w:rsidRPr="00A523A3">
              <w:rPr>
                <w:sz w:val="22"/>
                <w:szCs w:val="22"/>
              </w:rPr>
              <w:t>кориснику</w:t>
            </w:r>
            <w:proofErr w:type="spellEnd"/>
            <w:r w:rsidRPr="00A523A3">
              <w:rPr>
                <w:sz w:val="22"/>
                <w:szCs w:val="22"/>
              </w:rPr>
              <w:t xml:space="preserve"> (%)</w:t>
            </w:r>
            <w:proofErr w:type="gramEnd"/>
            <w:r w:rsidRPr="00A523A3">
              <w:rPr>
                <w:sz w:val="22"/>
                <w:szCs w:val="22"/>
              </w:rPr>
              <w:t xml:space="preserve"> (</w:t>
            </w:r>
            <w:proofErr w:type="spellStart"/>
            <w:r w:rsidRPr="00A523A3">
              <w:rPr>
                <w:sz w:val="22"/>
                <w:szCs w:val="22"/>
              </w:rPr>
              <w:t>нпр</w:t>
            </w:r>
            <w:proofErr w:type="spellEnd"/>
            <w:r w:rsidRPr="00A523A3">
              <w:rPr>
                <w:sz w:val="22"/>
                <w:szCs w:val="22"/>
              </w:rPr>
              <w:t>. 30%, 50%, 80%)</w:t>
            </w:r>
          </w:p>
          <w:p w14:paraId="54086EC1" w14:textId="475AF873" w:rsidR="006A288C" w:rsidRPr="00A523A3" w:rsidRDefault="006A288C" w:rsidP="00F540FA">
            <w:pPr>
              <w:jc w:val="center"/>
              <w:rPr>
                <w:sz w:val="22"/>
                <w:szCs w:val="22"/>
              </w:rPr>
            </w:pPr>
            <w:r w:rsidRPr="00A523A3">
              <w:rPr>
                <w:sz w:val="22"/>
                <w:szCs w:val="22"/>
              </w:rPr>
              <w:t xml:space="preserve">Vlera e </w:t>
            </w:r>
            <w:proofErr w:type="spellStart"/>
            <w:r w:rsidRPr="00A523A3">
              <w:rPr>
                <w:sz w:val="22"/>
                <w:szCs w:val="22"/>
              </w:rPr>
              <w:t>stimulimeve</w:t>
            </w:r>
            <w:proofErr w:type="spellEnd"/>
            <w:r w:rsidRPr="00A523A3">
              <w:rPr>
                <w:sz w:val="22"/>
                <w:szCs w:val="22"/>
              </w:rPr>
              <w:t xml:space="preserve"> </w:t>
            </w:r>
            <w:proofErr w:type="spellStart"/>
            <w:r w:rsidRPr="00A523A3">
              <w:rPr>
                <w:sz w:val="22"/>
                <w:szCs w:val="22"/>
              </w:rPr>
              <w:t>për</w:t>
            </w:r>
            <w:proofErr w:type="spellEnd"/>
            <w:r w:rsidRPr="00A523A3">
              <w:rPr>
                <w:sz w:val="22"/>
                <w:szCs w:val="22"/>
              </w:rPr>
              <w:t xml:space="preserve"> </w:t>
            </w:r>
            <w:proofErr w:type="spellStart"/>
            <w:r w:rsidRPr="00A523A3">
              <w:rPr>
                <w:sz w:val="22"/>
                <w:szCs w:val="22"/>
              </w:rPr>
              <w:t>shfrytzues</w:t>
            </w:r>
            <w:proofErr w:type="spellEnd"/>
            <w:r w:rsidRPr="00A523A3">
              <w:rPr>
                <w:sz w:val="22"/>
                <w:szCs w:val="22"/>
              </w:rPr>
              <w:t xml:space="preserve"> (</w:t>
            </w:r>
            <w:proofErr w:type="gramStart"/>
            <w:r w:rsidRPr="00A523A3">
              <w:rPr>
                <w:sz w:val="22"/>
                <w:szCs w:val="22"/>
              </w:rPr>
              <w:t>%)p.sh</w:t>
            </w:r>
            <w:proofErr w:type="gramEnd"/>
            <w:r w:rsidRPr="00A523A3">
              <w:rPr>
                <w:sz w:val="22"/>
                <w:szCs w:val="22"/>
              </w:rPr>
              <w:t xml:space="preserve"> (30,50,80%)</w:t>
            </w:r>
          </w:p>
        </w:tc>
        <w:tc>
          <w:tcPr>
            <w:tcW w:w="1620" w:type="dxa"/>
            <w:tcBorders>
              <w:bottom w:val="single" w:sz="4" w:space="0" w:color="auto"/>
            </w:tcBorders>
            <w:vAlign w:val="bottom"/>
          </w:tcPr>
          <w:p w14:paraId="75EB6938" w14:textId="700C3D79" w:rsidR="006A288C" w:rsidRPr="00A523A3" w:rsidRDefault="006A288C" w:rsidP="00F540FA">
            <w:pPr>
              <w:spacing w:line="229" w:lineRule="exact"/>
              <w:jc w:val="center"/>
              <w:rPr>
                <w:sz w:val="22"/>
                <w:szCs w:val="22"/>
              </w:rPr>
            </w:pPr>
            <w:proofErr w:type="spellStart"/>
            <w:r w:rsidRPr="00A523A3">
              <w:rPr>
                <w:sz w:val="22"/>
                <w:szCs w:val="22"/>
              </w:rPr>
              <w:t>Максимални</w:t>
            </w:r>
            <w:proofErr w:type="spellEnd"/>
          </w:p>
          <w:p w14:paraId="63307D8E" w14:textId="77777777" w:rsidR="006A288C" w:rsidRPr="00A523A3" w:rsidRDefault="006A288C" w:rsidP="00F540FA">
            <w:pPr>
              <w:spacing w:line="229" w:lineRule="exact"/>
              <w:jc w:val="center"/>
              <w:rPr>
                <w:sz w:val="22"/>
                <w:szCs w:val="22"/>
              </w:rPr>
            </w:pPr>
            <w:proofErr w:type="spellStart"/>
            <w:r w:rsidRPr="00A523A3">
              <w:rPr>
                <w:w w:val="99"/>
                <w:sz w:val="22"/>
                <w:szCs w:val="22"/>
              </w:rPr>
              <w:t>износ</w:t>
            </w:r>
            <w:proofErr w:type="spellEnd"/>
            <w:r w:rsidRPr="00A523A3">
              <w:rPr>
                <w:w w:val="99"/>
                <w:sz w:val="22"/>
                <w:szCs w:val="22"/>
              </w:rPr>
              <w:t xml:space="preserve"> </w:t>
            </w:r>
            <w:proofErr w:type="spellStart"/>
            <w:r w:rsidRPr="00A523A3">
              <w:rPr>
                <w:w w:val="99"/>
                <w:sz w:val="22"/>
                <w:szCs w:val="22"/>
              </w:rPr>
              <w:t>подршке</w:t>
            </w:r>
            <w:proofErr w:type="spellEnd"/>
            <w:r w:rsidRPr="00A523A3">
              <w:rPr>
                <w:w w:val="99"/>
                <w:sz w:val="22"/>
                <w:szCs w:val="22"/>
              </w:rPr>
              <w:t xml:space="preserve"> </w:t>
            </w:r>
            <w:proofErr w:type="spellStart"/>
            <w:r w:rsidRPr="00A523A3">
              <w:rPr>
                <w:w w:val="99"/>
                <w:sz w:val="22"/>
                <w:szCs w:val="22"/>
              </w:rPr>
              <w:t>по</w:t>
            </w:r>
            <w:proofErr w:type="spellEnd"/>
            <w:r w:rsidRPr="00A523A3">
              <w:rPr>
                <w:w w:val="99"/>
                <w:sz w:val="22"/>
                <w:szCs w:val="22"/>
              </w:rPr>
              <w:t xml:space="preserve"> </w:t>
            </w:r>
            <w:proofErr w:type="spellStart"/>
            <w:proofErr w:type="gramStart"/>
            <w:r w:rsidRPr="00A523A3">
              <w:rPr>
                <w:w w:val="99"/>
                <w:sz w:val="22"/>
                <w:szCs w:val="22"/>
              </w:rPr>
              <w:t>кориснику</w:t>
            </w:r>
            <w:proofErr w:type="spellEnd"/>
            <w:r w:rsidRPr="00A523A3">
              <w:rPr>
                <w:w w:val="98"/>
                <w:sz w:val="22"/>
                <w:szCs w:val="22"/>
              </w:rPr>
              <w:t>(</w:t>
            </w:r>
            <w:proofErr w:type="spellStart"/>
            <w:proofErr w:type="gramEnd"/>
            <w:r w:rsidRPr="00A523A3">
              <w:rPr>
                <w:w w:val="98"/>
                <w:sz w:val="22"/>
                <w:szCs w:val="22"/>
              </w:rPr>
              <w:t>ако</w:t>
            </w:r>
            <w:proofErr w:type="spellEnd"/>
            <w:r w:rsidRPr="00A523A3">
              <w:rPr>
                <w:w w:val="98"/>
                <w:sz w:val="22"/>
                <w:szCs w:val="22"/>
              </w:rPr>
              <w:t xml:space="preserve"> </w:t>
            </w:r>
            <w:proofErr w:type="spellStart"/>
            <w:r w:rsidRPr="00A523A3">
              <w:rPr>
                <w:w w:val="98"/>
                <w:sz w:val="22"/>
                <w:szCs w:val="22"/>
              </w:rPr>
              <w:t>је</w:t>
            </w:r>
            <w:proofErr w:type="spellEnd"/>
            <w:r w:rsidRPr="00A523A3">
              <w:rPr>
                <w:w w:val="98"/>
                <w:sz w:val="22"/>
                <w:szCs w:val="22"/>
              </w:rPr>
              <w:t xml:space="preserve"> </w:t>
            </w:r>
            <w:proofErr w:type="spellStart"/>
            <w:r w:rsidRPr="00A523A3">
              <w:rPr>
                <w:w w:val="98"/>
                <w:sz w:val="22"/>
                <w:szCs w:val="22"/>
              </w:rPr>
              <w:t>дефинисан</w:t>
            </w:r>
            <w:proofErr w:type="spellEnd"/>
            <w:r w:rsidRPr="00A523A3">
              <w:rPr>
                <w:w w:val="98"/>
                <w:sz w:val="22"/>
                <w:szCs w:val="22"/>
              </w:rPr>
              <w:t>)</w:t>
            </w:r>
            <w:r w:rsidRPr="00A523A3">
              <w:rPr>
                <w:sz w:val="22"/>
                <w:szCs w:val="22"/>
              </w:rPr>
              <w:t xml:space="preserve"> (РСД)</w:t>
            </w:r>
          </w:p>
          <w:p w14:paraId="564DA64C" w14:textId="77777777" w:rsidR="006A288C" w:rsidRPr="00A523A3" w:rsidRDefault="006A288C" w:rsidP="00F540FA">
            <w:pPr>
              <w:jc w:val="center"/>
              <w:rPr>
                <w:sz w:val="22"/>
                <w:szCs w:val="22"/>
              </w:rPr>
            </w:pPr>
            <w:r w:rsidRPr="00A523A3">
              <w:rPr>
                <w:sz w:val="22"/>
                <w:szCs w:val="22"/>
              </w:rPr>
              <w:t xml:space="preserve">Shuma </w:t>
            </w:r>
            <w:proofErr w:type="spellStart"/>
            <w:r w:rsidRPr="00A523A3">
              <w:rPr>
                <w:sz w:val="22"/>
                <w:szCs w:val="22"/>
              </w:rPr>
              <w:t>maksimale</w:t>
            </w:r>
            <w:proofErr w:type="spellEnd"/>
            <w:r w:rsidRPr="00A523A3">
              <w:rPr>
                <w:sz w:val="22"/>
                <w:szCs w:val="22"/>
              </w:rPr>
              <w:t xml:space="preserve"> e </w:t>
            </w:r>
            <w:proofErr w:type="spellStart"/>
            <w:r w:rsidRPr="00A523A3">
              <w:rPr>
                <w:sz w:val="22"/>
                <w:szCs w:val="22"/>
              </w:rPr>
              <w:t>mbështetjes</w:t>
            </w:r>
            <w:proofErr w:type="spellEnd"/>
            <w:r w:rsidRPr="00A523A3">
              <w:rPr>
                <w:sz w:val="22"/>
                <w:szCs w:val="22"/>
              </w:rPr>
              <w:t xml:space="preserve"> </w:t>
            </w:r>
            <w:proofErr w:type="spellStart"/>
            <w:r w:rsidRPr="00A523A3">
              <w:rPr>
                <w:sz w:val="22"/>
                <w:szCs w:val="22"/>
              </w:rPr>
              <w:t>për</w:t>
            </w:r>
            <w:proofErr w:type="spellEnd"/>
            <w:r w:rsidRPr="00A523A3">
              <w:rPr>
                <w:sz w:val="22"/>
                <w:szCs w:val="22"/>
              </w:rPr>
              <w:t xml:space="preserve"> </w:t>
            </w:r>
            <w:proofErr w:type="spellStart"/>
            <w:r w:rsidRPr="00A523A3">
              <w:rPr>
                <w:sz w:val="22"/>
                <w:szCs w:val="22"/>
              </w:rPr>
              <w:t>shfrytzues</w:t>
            </w:r>
            <w:proofErr w:type="spellEnd"/>
          </w:p>
          <w:p w14:paraId="7BF19928" w14:textId="77777777" w:rsidR="006A288C" w:rsidRPr="00A523A3" w:rsidRDefault="006A288C" w:rsidP="00F540FA">
            <w:pPr>
              <w:jc w:val="center"/>
              <w:rPr>
                <w:sz w:val="22"/>
                <w:szCs w:val="22"/>
              </w:rPr>
            </w:pPr>
            <w:r w:rsidRPr="00A523A3">
              <w:rPr>
                <w:sz w:val="22"/>
                <w:szCs w:val="22"/>
              </w:rPr>
              <w:t>(</w:t>
            </w:r>
            <w:proofErr w:type="spellStart"/>
            <w:r w:rsidRPr="00A523A3">
              <w:rPr>
                <w:sz w:val="22"/>
                <w:szCs w:val="22"/>
              </w:rPr>
              <w:t>nëse</w:t>
            </w:r>
            <w:proofErr w:type="spellEnd"/>
            <w:r w:rsidRPr="00A523A3">
              <w:rPr>
                <w:sz w:val="22"/>
                <w:szCs w:val="22"/>
              </w:rPr>
              <w:t xml:space="preserve"> është e </w:t>
            </w:r>
            <w:proofErr w:type="spellStart"/>
            <w:r w:rsidRPr="00A523A3">
              <w:rPr>
                <w:sz w:val="22"/>
                <w:szCs w:val="22"/>
              </w:rPr>
              <w:t>definuar</w:t>
            </w:r>
            <w:proofErr w:type="spellEnd"/>
            <w:r w:rsidRPr="00A523A3">
              <w:rPr>
                <w:sz w:val="22"/>
                <w:szCs w:val="22"/>
              </w:rPr>
              <w:t>)</w:t>
            </w:r>
          </w:p>
          <w:p w14:paraId="7F50CD80" w14:textId="77777777" w:rsidR="006A288C" w:rsidRDefault="006A288C" w:rsidP="00F540FA">
            <w:pPr>
              <w:spacing w:line="229" w:lineRule="exact"/>
              <w:jc w:val="center"/>
              <w:rPr>
                <w:sz w:val="22"/>
                <w:szCs w:val="22"/>
              </w:rPr>
            </w:pPr>
            <w:r w:rsidRPr="00A523A3">
              <w:rPr>
                <w:sz w:val="22"/>
                <w:szCs w:val="22"/>
              </w:rPr>
              <w:t>(DIN</w:t>
            </w:r>
          </w:p>
          <w:p w14:paraId="4E484C9F" w14:textId="77777777" w:rsidR="006A288C" w:rsidRDefault="006A288C" w:rsidP="00F540FA">
            <w:pPr>
              <w:spacing w:line="229" w:lineRule="exact"/>
              <w:jc w:val="center"/>
              <w:rPr>
                <w:sz w:val="22"/>
                <w:szCs w:val="22"/>
              </w:rPr>
            </w:pPr>
          </w:p>
          <w:p w14:paraId="74DC00EA" w14:textId="77777777" w:rsidR="006A288C" w:rsidRDefault="006A288C" w:rsidP="006A288C">
            <w:pPr>
              <w:spacing w:line="229" w:lineRule="exact"/>
              <w:jc w:val="center"/>
              <w:rPr>
                <w:sz w:val="22"/>
                <w:szCs w:val="22"/>
              </w:rPr>
            </w:pPr>
          </w:p>
          <w:p w14:paraId="4A687AD1" w14:textId="77777777" w:rsidR="006A288C" w:rsidRDefault="006A288C" w:rsidP="006A288C">
            <w:pPr>
              <w:spacing w:line="229" w:lineRule="exact"/>
              <w:jc w:val="center"/>
              <w:rPr>
                <w:sz w:val="22"/>
                <w:szCs w:val="22"/>
              </w:rPr>
            </w:pPr>
          </w:p>
          <w:p w14:paraId="1B3ECA90" w14:textId="77777777" w:rsidR="006A288C" w:rsidRDefault="006A288C" w:rsidP="006A288C">
            <w:pPr>
              <w:spacing w:line="229" w:lineRule="exact"/>
              <w:jc w:val="center"/>
              <w:rPr>
                <w:sz w:val="22"/>
                <w:szCs w:val="22"/>
              </w:rPr>
            </w:pPr>
          </w:p>
          <w:p w14:paraId="2C391071" w14:textId="1752F567" w:rsidR="006A288C" w:rsidRPr="006A288C" w:rsidRDefault="006A288C" w:rsidP="006A288C">
            <w:pPr>
              <w:spacing w:line="229" w:lineRule="exact"/>
              <w:jc w:val="center"/>
              <w:rPr>
                <w:sz w:val="22"/>
                <w:szCs w:val="22"/>
              </w:rPr>
            </w:pPr>
          </w:p>
        </w:tc>
        <w:tc>
          <w:tcPr>
            <w:tcW w:w="1170" w:type="dxa"/>
            <w:tcBorders>
              <w:bottom w:val="single" w:sz="4" w:space="0" w:color="auto"/>
            </w:tcBorders>
            <w:vAlign w:val="bottom"/>
          </w:tcPr>
          <w:p w14:paraId="24389A51" w14:textId="77777777" w:rsidR="006A288C" w:rsidRPr="00A523A3" w:rsidRDefault="006A288C" w:rsidP="006A288C">
            <w:pPr>
              <w:jc w:val="center"/>
              <w:rPr>
                <w:w w:val="98"/>
                <w:sz w:val="22"/>
                <w:szCs w:val="22"/>
                <w:lang w:val="sr-Cyrl-CS"/>
              </w:rPr>
            </w:pPr>
            <w:r w:rsidRPr="00A523A3">
              <w:rPr>
                <w:w w:val="98"/>
                <w:sz w:val="22"/>
                <w:szCs w:val="22"/>
                <w:lang w:val="sr-Cyrl-CS"/>
              </w:rPr>
              <w:t>Пренете обавезе</w:t>
            </w:r>
          </w:p>
          <w:p w14:paraId="2A84D20B" w14:textId="77777777" w:rsidR="006A288C" w:rsidRPr="00A523A3" w:rsidRDefault="006A288C" w:rsidP="006A288C">
            <w:pPr>
              <w:jc w:val="center"/>
              <w:rPr>
                <w:w w:val="98"/>
                <w:sz w:val="22"/>
                <w:szCs w:val="22"/>
                <w:lang w:val="sq-AL"/>
              </w:rPr>
            </w:pPr>
            <w:r w:rsidRPr="00A523A3">
              <w:rPr>
                <w:w w:val="98"/>
                <w:sz w:val="22"/>
                <w:szCs w:val="22"/>
                <w:lang w:val="sq-AL"/>
              </w:rPr>
              <w:t>Obligimet e bartura</w:t>
            </w:r>
          </w:p>
          <w:p w14:paraId="447AC7D0" w14:textId="77777777" w:rsidR="006A288C" w:rsidRPr="00A523A3" w:rsidRDefault="006A288C" w:rsidP="006A288C">
            <w:pPr>
              <w:jc w:val="center"/>
              <w:rPr>
                <w:w w:val="98"/>
                <w:sz w:val="22"/>
                <w:szCs w:val="22"/>
                <w:lang w:val="sq-AL"/>
              </w:rPr>
            </w:pPr>
          </w:p>
          <w:p w14:paraId="35504BE8" w14:textId="77777777" w:rsidR="006A288C" w:rsidRPr="00A523A3" w:rsidRDefault="006A288C" w:rsidP="006A288C">
            <w:pPr>
              <w:jc w:val="center"/>
              <w:rPr>
                <w:w w:val="98"/>
                <w:sz w:val="22"/>
                <w:szCs w:val="22"/>
                <w:lang w:val="sq-AL"/>
              </w:rPr>
            </w:pPr>
          </w:p>
          <w:p w14:paraId="647CD8D9" w14:textId="77777777" w:rsidR="006A288C" w:rsidRPr="00A523A3" w:rsidRDefault="006A288C" w:rsidP="006A288C">
            <w:pPr>
              <w:jc w:val="center"/>
              <w:rPr>
                <w:w w:val="98"/>
                <w:sz w:val="22"/>
                <w:szCs w:val="22"/>
                <w:lang w:val="sq-AL"/>
              </w:rPr>
            </w:pPr>
          </w:p>
          <w:p w14:paraId="2497E74F" w14:textId="77777777" w:rsidR="006A288C" w:rsidRPr="00A523A3" w:rsidRDefault="006A288C" w:rsidP="006A288C">
            <w:pPr>
              <w:jc w:val="center"/>
              <w:rPr>
                <w:w w:val="98"/>
                <w:sz w:val="22"/>
                <w:szCs w:val="22"/>
                <w:lang w:val="sq-AL"/>
              </w:rPr>
            </w:pPr>
          </w:p>
          <w:p w14:paraId="72917971" w14:textId="77777777" w:rsidR="006A288C" w:rsidRPr="00A523A3" w:rsidRDefault="006A288C" w:rsidP="006A288C">
            <w:pPr>
              <w:jc w:val="center"/>
              <w:rPr>
                <w:w w:val="98"/>
                <w:sz w:val="22"/>
                <w:szCs w:val="22"/>
                <w:lang w:val="sq-AL"/>
              </w:rPr>
            </w:pPr>
          </w:p>
          <w:p w14:paraId="51ECE9A6" w14:textId="77777777" w:rsidR="006A288C" w:rsidRPr="00F540FA" w:rsidRDefault="006A288C" w:rsidP="006A288C">
            <w:pPr>
              <w:jc w:val="center"/>
              <w:rPr>
                <w:b/>
                <w:w w:val="98"/>
                <w:sz w:val="22"/>
                <w:szCs w:val="22"/>
              </w:rPr>
            </w:pPr>
          </w:p>
          <w:p w14:paraId="08CC5A0D" w14:textId="77777777" w:rsidR="006A288C" w:rsidRPr="00A523A3" w:rsidRDefault="006A288C" w:rsidP="006A288C">
            <w:pPr>
              <w:jc w:val="center"/>
              <w:rPr>
                <w:b/>
                <w:w w:val="98"/>
                <w:sz w:val="22"/>
                <w:szCs w:val="22"/>
                <w:lang w:val="sr-Cyrl-CS"/>
              </w:rPr>
            </w:pPr>
          </w:p>
          <w:p w14:paraId="22A768E9" w14:textId="77777777" w:rsidR="006A288C" w:rsidRPr="00A523A3" w:rsidRDefault="006A288C" w:rsidP="006A288C">
            <w:pPr>
              <w:jc w:val="center"/>
              <w:rPr>
                <w:b/>
                <w:w w:val="98"/>
                <w:sz w:val="22"/>
                <w:szCs w:val="22"/>
                <w:lang w:val="sr-Cyrl-CS"/>
              </w:rPr>
            </w:pPr>
          </w:p>
          <w:p w14:paraId="0B70715D" w14:textId="77777777" w:rsidR="006A288C" w:rsidRPr="00A523A3" w:rsidRDefault="006A288C" w:rsidP="006A288C">
            <w:pPr>
              <w:jc w:val="center"/>
              <w:rPr>
                <w:b/>
                <w:w w:val="98"/>
                <w:sz w:val="22"/>
                <w:szCs w:val="22"/>
                <w:lang w:val="sr-Cyrl-CS"/>
              </w:rPr>
            </w:pPr>
          </w:p>
          <w:p w14:paraId="73B9B188" w14:textId="77777777" w:rsidR="006A288C" w:rsidRPr="00A523A3" w:rsidRDefault="006A288C" w:rsidP="006A288C">
            <w:pPr>
              <w:jc w:val="center"/>
              <w:rPr>
                <w:b/>
                <w:w w:val="98"/>
                <w:sz w:val="22"/>
                <w:szCs w:val="22"/>
                <w:lang w:val="sr-Cyrl-CS"/>
              </w:rPr>
            </w:pPr>
          </w:p>
          <w:p w14:paraId="35DCA9D0" w14:textId="77777777" w:rsidR="006A288C" w:rsidRPr="00A523A3" w:rsidRDefault="006A288C" w:rsidP="006A288C">
            <w:pPr>
              <w:jc w:val="center"/>
              <w:rPr>
                <w:b/>
                <w:w w:val="98"/>
                <w:sz w:val="22"/>
                <w:szCs w:val="22"/>
                <w:lang w:val="sq-AL"/>
              </w:rPr>
            </w:pPr>
          </w:p>
          <w:p w14:paraId="6D6B70B1" w14:textId="77777777" w:rsidR="006A288C" w:rsidRPr="00A523A3" w:rsidRDefault="006A288C" w:rsidP="006A288C">
            <w:pPr>
              <w:spacing w:line="229" w:lineRule="exact"/>
              <w:jc w:val="center"/>
              <w:rPr>
                <w:b/>
                <w:w w:val="98"/>
                <w:sz w:val="22"/>
                <w:szCs w:val="22"/>
                <w:lang w:val="sq-AL"/>
              </w:rPr>
            </w:pPr>
          </w:p>
          <w:p w14:paraId="4DCF383A" w14:textId="77777777" w:rsidR="006A288C" w:rsidRPr="00A523A3" w:rsidRDefault="006A288C" w:rsidP="006A288C">
            <w:pPr>
              <w:spacing w:line="229" w:lineRule="exact"/>
              <w:jc w:val="center"/>
              <w:rPr>
                <w:b/>
                <w:w w:val="98"/>
                <w:sz w:val="22"/>
                <w:szCs w:val="22"/>
                <w:lang w:val="sq-AL"/>
              </w:rPr>
            </w:pPr>
          </w:p>
        </w:tc>
      </w:tr>
      <w:tr w:rsidR="006A288C" w:rsidRPr="00A523A3" w14:paraId="3B6B7A15" w14:textId="77777777" w:rsidTr="006A288C">
        <w:trPr>
          <w:trHeight w:val="1380"/>
        </w:trPr>
        <w:tc>
          <w:tcPr>
            <w:tcW w:w="826" w:type="dxa"/>
            <w:tcBorders>
              <w:top w:val="single" w:sz="4" w:space="0" w:color="auto"/>
              <w:bottom w:val="single" w:sz="4" w:space="0" w:color="auto"/>
            </w:tcBorders>
            <w:vAlign w:val="bottom"/>
          </w:tcPr>
          <w:p w14:paraId="005BD864" w14:textId="77777777" w:rsidR="006A288C" w:rsidRPr="00A523A3" w:rsidRDefault="006A288C" w:rsidP="006A288C">
            <w:pPr>
              <w:spacing w:line="229" w:lineRule="exact"/>
              <w:ind w:right="38"/>
              <w:jc w:val="center"/>
              <w:rPr>
                <w:sz w:val="22"/>
                <w:szCs w:val="22"/>
                <w:lang w:val="sr-Cyrl-CS"/>
              </w:rPr>
            </w:pPr>
            <w:r w:rsidRPr="00A523A3">
              <w:rPr>
                <w:sz w:val="22"/>
                <w:szCs w:val="22"/>
                <w:lang w:val="sr-Cyrl-CS"/>
              </w:rPr>
              <w:t>1</w:t>
            </w:r>
          </w:p>
          <w:p w14:paraId="5E891C90" w14:textId="77777777" w:rsidR="006A288C" w:rsidRPr="00A523A3" w:rsidRDefault="006A288C" w:rsidP="006A288C">
            <w:pPr>
              <w:spacing w:line="229" w:lineRule="exact"/>
              <w:ind w:right="38"/>
              <w:rPr>
                <w:sz w:val="22"/>
                <w:szCs w:val="22"/>
                <w:lang w:val="sr-Cyrl-CS"/>
              </w:rPr>
            </w:pPr>
          </w:p>
          <w:p w14:paraId="4D19AEE8" w14:textId="77777777" w:rsidR="006A288C" w:rsidRPr="00A523A3" w:rsidRDefault="006A288C" w:rsidP="006A288C">
            <w:pPr>
              <w:spacing w:line="229" w:lineRule="exact"/>
              <w:ind w:right="38"/>
              <w:rPr>
                <w:sz w:val="22"/>
                <w:szCs w:val="22"/>
                <w:lang w:val="sr-Cyrl-CS"/>
              </w:rPr>
            </w:pPr>
          </w:p>
          <w:p w14:paraId="6D57E666" w14:textId="77777777" w:rsidR="006A288C" w:rsidRPr="00A523A3" w:rsidRDefault="006A288C" w:rsidP="006A288C">
            <w:pPr>
              <w:spacing w:line="229" w:lineRule="exact"/>
              <w:ind w:right="38"/>
              <w:rPr>
                <w:sz w:val="22"/>
                <w:szCs w:val="22"/>
                <w:lang w:val="sr-Cyrl-CS"/>
              </w:rPr>
            </w:pPr>
          </w:p>
          <w:p w14:paraId="602EDB60" w14:textId="77777777" w:rsidR="006A288C" w:rsidRPr="00A523A3" w:rsidRDefault="006A288C" w:rsidP="006A288C">
            <w:pPr>
              <w:spacing w:line="229" w:lineRule="exact"/>
              <w:ind w:right="38"/>
              <w:rPr>
                <w:sz w:val="22"/>
                <w:szCs w:val="22"/>
                <w:lang w:val="sr-Cyrl-CS"/>
              </w:rPr>
            </w:pPr>
          </w:p>
          <w:p w14:paraId="00A2E9B1" w14:textId="77777777" w:rsidR="006A288C" w:rsidRPr="00A523A3" w:rsidRDefault="006A288C" w:rsidP="006A288C">
            <w:pPr>
              <w:spacing w:line="229" w:lineRule="exact"/>
              <w:ind w:right="38"/>
              <w:rPr>
                <w:sz w:val="22"/>
                <w:szCs w:val="22"/>
                <w:lang w:val="sr-Cyrl-CS"/>
              </w:rPr>
            </w:pPr>
          </w:p>
        </w:tc>
        <w:tc>
          <w:tcPr>
            <w:tcW w:w="1528" w:type="dxa"/>
            <w:tcBorders>
              <w:top w:val="single" w:sz="4" w:space="0" w:color="auto"/>
              <w:bottom w:val="single" w:sz="4" w:space="0" w:color="auto"/>
            </w:tcBorders>
            <w:vAlign w:val="bottom"/>
          </w:tcPr>
          <w:p w14:paraId="04EBC96D" w14:textId="77777777" w:rsidR="006A288C" w:rsidRPr="00A523A3" w:rsidRDefault="006A288C" w:rsidP="006A288C">
            <w:pPr>
              <w:spacing w:line="229" w:lineRule="exact"/>
              <w:jc w:val="center"/>
              <w:rPr>
                <w:b/>
                <w:sz w:val="22"/>
                <w:szCs w:val="22"/>
                <w:lang w:val="sq-AL"/>
              </w:rPr>
            </w:pPr>
            <w:proofErr w:type="spellStart"/>
            <w:r w:rsidRPr="00A523A3">
              <w:rPr>
                <w:b/>
                <w:sz w:val="22"/>
                <w:szCs w:val="22"/>
              </w:rPr>
              <w:t>Подстицаји</w:t>
            </w:r>
            <w:proofErr w:type="spellEnd"/>
            <w:r w:rsidRPr="00A523A3">
              <w:rPr>
                <w:b/>
                <w:sz w:val="22"/>
                <w:szCs w:val="22"/>
              </w:rPr>
              <w:t xml:space="preserve"> </w:t>
            </w:r>
            <w:proofErr w:type="spellStart"/>
            <w:r w:rsidRPr="00A523A3">
              <w:rPr>
                <w:b/>
                <w:sz w:val="22"/>
                <w:szCs w:val="22"/>
              </w:rPr>
              <w:t>за</w:t>
            </w:r>
            <w:proofErr w:type="spellEnd"/>
            <w:r w:rsidRPr="00A523A3">
              <w:rPr>
                <w:b/>
                <w:sz w:val="22"/>
                <w:szCs w:val="22"/>
              </w:rPr>
              <w:t xml:space="preserve"> </w:t>
            </w:r>
            <w:proofErr w:type="spellStart"/>
            <w:r w:rsidRPr="00A523A3">
              <w:rPr>
                <w:b/>
                <w:sz w:val="22"/>
                <w:szCs w:val="22"/>
              </w:rPr>
              <w:t>промотивне</w:t>
            </w:r>
            <w:proofErr w:type="spellEnd"/>
            <w:r w:rsidRPr="00A523A3">
              <w:rPr>
                <w:b/>
                <w:sz w:val="22"/>
                <w:szCs w:val="22"/>
              </w:rPr>
              <w:t xml:space="preserve"> </w:t>
            </w:r>
            <w:proofErr w:type="spellStart"/>
            <w:r w:rsidRPr="00A523A3">
              <w:rPr>
                <w:b/>
                <w:sz w:val="22"/>
                <w:szCs w:val="22"/>
              </w:rPr>
              <w:t>активности</w:t>
            </w:r>
            <w:proofErr w:type="spellEnd"/>
            <w:r w:rsidRPr="00A523A3">
              <w:rPr>
                <w:b/>
                <w:sz w:val="22"/>
                <w:szCs w:val="22"/>
              </w:rPr>
              <w:t xml:space="preserve"> у </w:t>
            </w:r>
            <w:proofErr w:type="spellStart"/>
            <w:r w:rsidRPr="00A523A3">
              <w:rPr>
                <w:b/>
                <w:sz w:val="22"/>
                <w:szCs w:val="22"/>
              </w:rPr>
              <w:t>пољопривреди</w:t>
            </w:r>
            <w:proofErr w:type="spellEnd"/>
            <w:r w:rsidRPr="00A523A3">
              <w:rPr>
                <w:b/>
                <w:sz w:val="22"/>
                <w:szCs w:val="22"/>
              </w:rPr>
              <w:t xml:space="preserve"> и </w:t>
            </w:r>
            <w:proofErr w:type="spellStart"/>
            <w:r w:rsidRPr="00A523A3">
              <w:rPr>
                <w:b/>
                <w:sz w:val="22"/>
                <w:szCs w:val="22"/>
              </w:rPr>
              <w:t>руралном</w:t>
            </w:r>
            <w:proofErr w:type="spellEnd"/>
            <w:r w:rsidRPr="00A523A3">
              <w:rPr>
                <w:b/>
                <w:sz w:val="22"/>
                <w:szCs w:val="22"/>
                <w:lang w:val="sr-Cyrl-CS"/>
              </w:rPr>
              <w:t xml:space="preserve"> развоју</w:t>
            </w:r>
          </w:p>
          <w:p w14:paraId="649B0ED2" w14:textId="77777777" w:rsidR="006A288C" w:rsidRPr="00A523A3" w:rsidRDefault="006A288C" w:rsidP="006A288C">
            <w:pPr>
              <w:spacing w:line="229" w:lineRule="exact"/>
              <w:jc w:val="center"/>
              <w:rPr>
                <w:w w:val="98"/>
                <w:sz w:val="22"/>
                <w:szCs w:val="22"/>
                <w:lang w:val="sq-AL"/>
              </w:rPr>
            </w:pPr>
            <w:r w:rsidRPr="00A523A3">
              <w:rPr>
                <w:b/>
                <w:sz w:val="22"/>
                <w:szCs w:val="22"/>
                <w:lang w:val="sq-AL"/>
              </w:rPr>
              <w:t>Subvencionet për aktivitete promotive në bujqësi dhe zhvillim rural</w:t>
            </w:r>
          </w:p>
          <w:p w14:paraId="2B948AC8" w14:textId="77777777" w:rsidR="006A288C" w:rsidRPr="00A523A3" w:rsidRDefault="006A288C" w:rsidP="006A288C">
            <w:pPr>
              <w:spacing w:line="229" w:lineRule="exact"/>
              <w:jc w:val="center"/>
              <w:rPr>
                <w:sz w:val="22"/>
                <w:szCs w:val="22"/>
              </w:rPr>
            </w:pPr>
          </w:p>
        </w:tc>
        <w:tc>
          <w:tcPr>
            <w:tcW w:w="811" w:type="dxa"/>
            <w:tcBorders>
              <w:top w:val="single" w:sz="4" w:space="0" w:color="auto"/>
              <w:bottom w:val="single" w:sz="4" w:space="0" w:color="auto"/>
            </w:tcBorders>
          </w:tcPr>
          <w:p w14:paraId="7C9CD1E0" w14:textId="77777777" w:rsidR="006A288C" w:rsidRPr="00A523A3" w:rsidRDefault="006A288C" w:rsidP="006A288C">
            <w:pPr>
              <w:jc w:val="center"/>
              <w:rPr>
                <w:b/>
                <w:w w:val="98"/>
                <w:sz w:val="22"/>
                <w:szCs w:val="22"/>
                <w:lang w:val="sr-Cyrl-CS"/>
              </w:rPr>
            </w:pPr>
            <w:r w:rsidRPr="00A523A3">
              <w:rPr>
                <w:b/>
                <w:w w:val="98"/>
                <w:sz w:val="22"/>
                <w:szCs w:val="22"/>
                <w:lang w:val="sr-Cyrl-CS"/>
              </w:rPr>
              <w:t>402</w:t>
            </w:r>
          </w:p>
        </w:tc>
        <w:tc>
          <w:tcPr>
            <w:tcW w:w="1530" w:type="dxa"/>
            <w:tcBorders>
              <w:top w:val="single" w:sz="4" w:space="0" w:color="auto"/>
              <w:bottom w:val="single" w:sz="4" w:space="0" w:color="auto"/>
            </w:tcBorders>
          </w:tcPr>
          <w:p w14:paraId="272C798F" w14:textId="5D3067CF" w:rsidR="006A288C" w:rsidRPr="00A523A3" w:rsidRDefault="00F540FA" w:rsidP="006A288C">
            <w:pPr>
              <w:jc w:val="center"/>
              <w:rPr>
                <w:b/>
                <w:w w:val="98"/>
                <w:sz w:val="22"/>
                <w:szCs w:val="22"/>
              </w:rPr>
            </w:pPr>
            <w:r>
              <w:rPr>
                <w:b/>
                <w:w w:val="98"/>
                <w:sz w:val="22"/>
                <w:szCs w:val="22"/>
              </w:rPr>
              <w:t>6</w:t>
            </w:r>
            <w:r w:rsidR="006A288C" w:rsidRPr="00A523A3">
              <w:rPr>
                <w:b/>
                <w:w w:val="98"/>
                <w:sz w:val="22"/>
                <w:szCs w:val="22"/>
              </w:rPr>
              <w:t>00.000,00</w:t>
            </w:r>
          </w:p>
        </w:tc>
        <w:tc>
          <w:tcPr>
            <w:tcW w:w="1623" w:type="dxa"/>
            <w:tcBorders>
              <w:top w:val="single" w:sz="4" w:space="0" w:color="auto"/>
              <w:bottom w:val="single" w:sz="4" w:space="0" w:color="auto"/>
            </w:tcBorders>
          </w:tcPr>
          <w:p w14:paraId="70402E1A" w14:textId="77777777" w:rsidR="006A288C" w:rsidRPr="00A523A3" w:rsidRDefault="006A288C" w:rsidP="006A288C">
            <w:pPr>
              <w:jc w:val="center"/>
              <w:rPr>
                <w:b/>
                <w:w w:val="98"/>
                <w:sz w:val="22"/>
                <w:szCs w:val="22"/>
                <w:lang w:val="sq-AL"/>
              </w:rPr>
            </w:pPr>
            <w:r w:rsidRPr="00A523A3">
              <w:rPr>
                <w:b/>
                <w:w w:val="98"/>
                <w:sz w:val="22"/>
                <w:szCs w:val="22"/>
                <w:lang w:val="sq-AL"/>
              </w:rPr>
              <w:t>0,00</w:t>
            </w:r>
          </w:p>
        </w:tc>
        <w:tc>
          <w:tcPr>
            <w:tcW w:w="1440" w:type="dxa"/>
            <w:tcBorders>
              <w:top w:val="single" w:sz="4" w:space="0" w:color="auto"/>
              <w:bottom w:val="single" w:sz="4" w:space="0" w:color="auto"/>
            </w:tcBorders>
          </w:tcPr>
          <w:p w14:paraId="69357C66" w14:textId="77777777" w:rsidR="006A288C" w:rsidRPr="00A523A3" w:rsidRDefault="006A288C" w:rsidP="006A288C">
            <w:pPr>
              <w:jc w:val="center"/>
              <w:rPr>
                <w:b/>
                <w:w w:val="98"/>
                <w:sz w:val="22"/>
                <w:szCs w:val="22"/>
              </w:rPr>
            </w:pPr>
            <w:r w:rsidRPr="00A523A3">
              <w:rPr>
                <w:b/>
                <w:w w:val="98"/>
                <w:sz w:val="22"/>
                <w:szCs w:val="22"/>
              </w:rPr>
              <w:t>100</w:t>
            </w:r>
          </w:p>
        </w:tc>
        <w:tc>
          <w:tcPr>
            <w:tcW w:w="1620" w:type="dxa"/>
            <w:tcBorders>
              <w:top w:val="single" w:sz="4" w:space="0" w:color="auto"/>
              <w:bottom w:val="single" w:sz="4" w:space="0" w:color="auto"/>
            </w:tcBorders>
            <w:vAlign w:val="bottom"/>
          </w:tcPr>
          <w:p w14:paraId="43F2570E" w14:textId="77777777" w:rsidR="006A288C" w:rsidRDefault="006A288C" w:rsidP="006A288C">
            <w:pPr>
              <w:spacing w:line="229" w:lineRule="exact"/>
              <w:rPr>
                <w:b/>
                <w:w w:val="98"/>
                <w:sz w:val="22"/>
                <w:szCs w:val="22"/>
                <w:lang w:val="sq-AL"/>
              </w:rPr>
            </w:pPr>
            <w:r w:rsidRPr="00A523A3">
              <w:rPr>
                <w:b/>
                <w:w w:val="98"/>
                <w:sz w:val="22"/>
                <w:szCs w:val="22"/>
                <w:lang w:val="sq-AL"/>
              </w:rPr>
              <w:t>0,00</w:t>
            </w:r>
          </w:p>
          <w:p w14:paraId="4302938B" w14:textId="77777777" w:rsidR="006A288C" w:rsidRDefault="006A288C" w:rsidP="006A288C">
            <w:pPr>
              <w:spacing w:line="229" w:lineRule="exact"/>
              <w:rPr>
                <w:b/>
                <w:w w:val="98"/>
                <w:sz w:val="22"/>
                <w:szCs w:val="22"/>
                <w:lang w:val="sq-AL"/>
              </w:rPr>
            </w:pPr>
          </w:p>
          <w:p w14:paraId="54E32512" w14:textId="77777777" w:rsidR="006A288C" w:rsidRDefault="006A288C" w:rsidP="006A288C">
            <w:pPr>
              <w:spacing w:line="229" w:lineRule="exact"/>
              <w:rPr>
                <w:b/>
                <w:w w:val="98"/>
                <w:sz w:val="22"/>
                <w:szCs w:val="22"/>
                <w:lang w:val="sq-AL"/>
              </w:rPr>
            </w:pPr>
          </w:p>
          <w:p w14:paraId="2911FAC2" w14:textId="77777777" w:rsidR="006A288C" w:rsidRPr="00A523A3" w:rsidRDefault="006A288C" w:rsidP="006A288C">
            <w:pPr>
              <w:spacing w:line="229" w:lineRule="exact"/>
              <w:rPr>
                <w:b/>
                <w:w w:val="98"/>
                <w:sz w:val="22"/>
                <w:szCs w:val="22"/>
                <w:lang w:val="sq-AL"/>
              </w:rPr>
            </w:pPr>
          </w:p>
          <w:p w14:paraId="31CDA870" w14:textId="77777777" w:rsidR="006A288C" w:rsidRPr="00A523A3" w:rsidRDefault="006A288C" w:rsidP="006A288C">
            <w:pPr>
              <w:spacing w:line="229" w:lineRule="exact"/>
              <w:jc w:val="center"/>
              <w:rPr>
                <w:b/>
                <w:w w:val="98"/>
                <w:sz w:val="22"/>
                <w:szCs w:val="22"/>
                <w:lang w:val="sq-AL"/>
              </w:rPr>
            </w:pPr>
          </w:p>
          <w:p w14:paraId="39C3A0DD" w14:textId="77777777" w:rsidR="006A288C" w:rsidRPr="00A523A3" w:rsidRDefault="006A288C" w:rsidP="006A288C">
            <w:pPr>
              <w:spacing w:line="229" w:lineRule="exact"/>
              <w:jc w:val="center"/>
              <w:rPr>
                <w:b/>
                <w:w w:val="98"/>
                <w:sz w:val="22"/>
                <w:szCs w:val="22"/>
                <w:lang w:val="sq-AL"/>
              </w:rPr>
            </w:pPr>
          </w:p>
          <w:p w14:paraId="20FEFF66" w14:textId="77777777" w:rsidR="006A288C" w:rsidRPr="00A523A3" w:rsidRDefault="006A288C" w:rsidP="006A288C">
            <w:pPr>
              <w:spacing w:line="229" w:lineRule="exact"/>
              <w:jc w:val="center"/>
              <w:rPr>
                <w:b/>
                <w:w w:val="98"/>
                <w:sz w:val="22"/>
                <w:szCs w:val="22"/>
                <w:lang w:val="sq-AL"/>
              </w:rPr>
            </w:pPr>
          </w:p>
          <w:p w14:paraId="7198BFF9" w14:textId="77777777" w:rsidR="006A288C" w:rsidRPr="00A523A3" w:rsidRDefault="006A288C" w:rsidP="006A288C">
            <w:pPr>
              <w:spacing w:line="229" w:lineRule="exact"/>
              <w:jc w:val="center"/>
              <w:rPr>
                <w:b/>
                <w:w w:val="98"/>
                <w:sz w:val="22"/>
                <w:szCs w:val="22"/>
                <w:lang w:val="sq-AL"/>
              </w:rPr>
            </w:pPr>
          </w:p>
          <w:p w14:paraId="0C099E15" w14:textId="77777777" w:rsidR="006A288C" w:rsidRPr="00A523A3" w:rsidRDefault="006A288C" w:rsidP="006A288C">
            <w:pPr>
              <w:spacing w:line="229" w:lineRule="exact"/>
              <w:jc w:val="center"/>
              <w:rPr>
                <w:b/>
                <w:w w:val="98"/>
                <w:sz w:val="22"/>
                <w:szCs w:val="22"/>
                <w:lang w:val="sq-AL"/>
              </w:rPr>
            </w:pPr>
          </w:p>
          <w:p w14:paraId="68025163" w14:textId="77777777" w:rsidR="006A288C" w:rsidRPr="00A523A3" w:rsidRDefault="006A288C" w:rsidP="006A288C">
            <w:pPr>
              <w:spacing w:line="229" w:lineRule="exact"/>
              <w:jc w:val="center"/>
              <w:rPr>
                <w:w w:val="98"/>
                <w:sz w:val="22"/>
                <w:szCs w:val="22"/>
                <w:lang w:val="sr-Cyrl-CS"/>
              </w:rPr>
            </w:pPr>
          </w:p>
          <w:p w14:paraId="3BF920ED" w14:textId="77777777" w:rsidR="006A288C" w:rsidRPr="00A523A3" w:rsidRDefault="006A288C" w:rsidP="006A288C">
            <w:pPr>
              <w:spacing w:line="229" w:lineRule="exact"/>
              <w:jc w:val="center"/>
              <w:rPr>
                <w:w w:val="98"/>
                <w:sz w:val="22"/>
                <w:szCs w:val="22"/>
                <w:lang w:val="sr-Cyrl-CS"/>
              </w:rPr>
            </w:pPr>
          </w:p>
          <w:p w14:paraId="5F70F565" w14:textId="77777777" w:rsidR="006A288C" w:rsidRPr="00A523A3" w:rsidRDefault="006A288C" w:rsidP="006A288C">
            <w:pPr>
              <w:spacing w:line="229" w:lineRule="exact"/>
              <w:jc w:val="center"/>
              <w:rPr>
                <w:w w:val="98"/>
                <w:sz w:val="22"/>
                <w:szCs w:val="22"/>
                <w:lang w:val="sr-Cyrl-CS"/>
              </w:rPr>
            </w:pPr>
          </w:p>
          <w:p w14:paraId="0B83009B" w14:textId="77777777" w:rsidR="006A288C" w:rsidRPr="00A523A3" w:rsidRDefault="006A288C" w:rsidP="006A288C">
            <w:pPr>
              <w:spacing w:line="229" w:lineRule="exact"/>
              <w:jc w:val="center"/>
              <w:rPr>
                <w:w w:val="98"/>
                <w:sz w:val="22"/>
                <w:szCs w:val="22"/>
                <w:lang w:val="sr-Cyrl-CS"/>
              </w:rPr>
            </w:pPr>
          </w:p>
          <w:p w14:paraId="3BBAF6C7" w14:textId="77777777" w:rsidR="006A288C" w:rsidRPr="00A523A3" w:rsidRDefault="006A288C" w:rsidP="006A288C">
            <w:pPr>
              <w:spacing w:line="229" w:lineRule="exact"/>
              <w:jc w:val="center"/>
              <w:rPr>
                <w:w w:val="98"/>
                <w:sz w:val="22"/>
                <w:szCs w:val="22"/>
                <w:lang w:val="sr-Cyrl-CS"/>
              </w:rPr>
            </w:pPr>
          </w:p>
          <w:p w14:paraId="0E99FA2D" w14:textId="77777777" w:rsidR="006A288C" w:rsidRPr="00A523A3" w:rsidRDefault="006A288C" w:rsidP="006A288C">
            <w:pPr>
              <w:spacing w:line="229" w:lineRule="exact"/>
              <w:jc w:val="center"/>
              <w:rPr>
                <w:sz w:val="22"/>
                <w:szCs w:val="22"/>
              </w:rPr>
            </w:pPr>
          </w:p>
        </w:tc>
        <w:tc>
          <w:tcPr>
            <w:tcW w:w="1170" w:type="dxa"/>
            <w:tcBorders>
              <w:top w:val="single" w:sz="4" w:space="0" w:color="auto"/>
              <w:bottom w:val="single" w:sz="4" w:space="0" w:color="auto"/>
            </w:tcBorders>
            <w:vAlign w:val="bottom"/>
          </w:tcPr>
          <w:p w14:paraId="441F4792" w14:textId="77777777" w:rsidR="006A288C" w:rsidRDefault="006A288C" w:rsidP="006A288C">
            <w:pPr>
              <w:jc w:val="center"/>
              <w:rPr>
                <w:b/>
                <w:w w:val="98"/>
                <w:sz w:val="22"/>
                <w:szCs w:val="22"/>
                <w:lang w:val="sq-AL"/>
              </w:rPr>
            </w:pPr>
            <w:r w:rsidRPr="00A523A3">
              <w:rPr>
                <w:b/>
                <w:w w:val="98"/>
                <w:sz w:val="22"/>
                <w:szCs w:val="22"/>
                <w:lang w:val="sq-AL"/>
              </w:rPr>
              <w:t>0,00</w:t>
            </w:r>
          </w:p>
          <w:p w14:paraId="7F0980DB" w14:textId="77777777" w:rsidR="006A288C" w:rsidRDefault="006A288C" w:rsidP="006A288C">
            <w:pPr>
              <w:jc w:val="center"/>
              <w:rPr>
                <w:b/>
                <w:w w:val="98"/>
                <w:sz w:val="22"/>
                <w:szCs w:val="22"/>
                <w:lang w:val="sq-AL"/>
              </w:rPr>
            </w:pPr>
          </w:p>
          <w:p w14:paraId="2AA14314" w14:textId="77777777" w:rsidR="006A288C" w:rsidRPr="00A523A3" w:rsidRDefault="006A288C" w:rsidP="006A288C">
            <w:pPr>
              <w:jc w:val="center"/>
              <w:rPr>
                <w:b/>
                <w:w w:val="98"/>
                <w:sz w:val="22"/>
                <w:szCs w:val="22"/>
                <w:lang w:val="sq-AL"/>
              </w:rPr>
            </w:pPr>
          </w:p>
          <w:p w14:paraId="079710F0" w14:textId="77777777" w:rsidR="006A288C" w:rsidRPr="00A523A3" w:rsidRDefault="006A288C" w:rsidP="006A288C">
            <w:pPr>
              <w:jc w:val="center"/>
              <w:rPr>
                <w:b/>
                <w:w w:val="98"/>
                <w:sz w:val="22"/>
                <w:szCs w:val="22"/>
                <w:lang w:val="sq-AL"/>
              </w:rPr>
            </w:pPr>
          </w:p>
          <w:p w14:paraId="49718348" w14:textId="77777777" w:rsidR="006A288C" w:rsidRPr="00A523A3" w:rsidRDefault="006A288C" w:rsidP="006A288C">
            <w:pPr>
              <w:jc w:val="center"/>
              <w:rPr>
                <w:b/>
                <w:w w:val="98"/>
                <w:sz w:val="22"/>
                <w:szCs w:val="22"/>
                <w:lang w:val="sq-AL"/>
              </w:rPr>
            </w:pPr>
          </w:p>
          <w:p w14:paraId="22C62E8F" w14:textId="77777777" w:rsidR="006A288C" w:rsidRPr="00A523A3" w:rsidRDefault="006A288C" w:rsidP="006A288C">
            <w:pPr>
              <w:jc w:val="center"/>
              <w:rPr>
                <w:b/>
                <w:w w:val="98"/>
                <w:sz w:val="22"/>
                <w:szCs w:val="22"/>
                <w:lang w:val="sq-AL"/>
              </w:rPr>
            </w:pPr>
          </w:p>
          <w:p w14:paraId="27F4EFC7" w14:textId="77777777" w:rsidR="006A288C" w:rsidRPr="00A523A3" w:rsidRDefault="006A288C" w:rsidP="006A288C">
            <w:pPr>
              <w:jc w:val="center"/>
              <w:rPr>
                <w:b/>
                <w:w w:val="98"/>
                <w:sz w:val="22"/>
                <w:szCs w:val="22"/>
                <w:lang w:val="sq-AL"/>
              </w:rPr>
            </w:pPr>
          </w:p>
          <w:p w14:paraId="7A9F783C" w14:textId="77777777" w:rsidR="006A288C" w:rsidRPr="00A523A3" w:rsidRDefault="006A288C" w:rsidP="006A288C">
            <w:pPr>
              <w:jc w:val="center"/>
              <w:rPr>
                <w:b/>
                <w:w w:val="98"/>
                <w:sz w:val="22"/>
                <w:szCs w:val="22"/>
                <w:lang w:val="sq-AL"/>
              </w:rPr>
            </w:pPr>
          </w:p>
          <w:p w14:paraId="52D498EC" w14:textId="77777777" w:rsidR="006A288C" w:rsidRPr="00A523A3" w:rsidRDefault="006A288C" w:rsidP="006A288C">
            <w:pPr>
              <w:jc w:val="center"/>
              <w:rPr>
                <w:sz w:val="22"/>
                <w:szCs w:val="22"/>
              </w:rPr>
            </w:pPr>
          </w:p>
          <w:p w14:paraId="40FB6AC7" w14:textId="77777777" w:rsidR="006A288C" w:rsidRPr="00A523A3" w:rsidRDefault="006A288C" w:rsidP="006A288C">
            <w:pPr>
              <w:jc w:val="center"/>
              <w:rPr>
                <w:sz w:val="22"/>
                <w:szCs w:val="22"/>
              </w:rPr>
            </w:pPr>
          </w:p>
          <w:p w14:paraId="083C345B" w14:textId="77777777" w:rsidR="006A288C" w:rsidRPr="00A523A3" w:rsidRDefault="006A288C" w:rsidP="006A288C">
            <w:pPr>
              <w:jc w:val="center"/>
              <w:rPr>
                <w:sz w:val="22"/>
                <w:szCs w:val="22"/>
              </w:rPr>
            </w:pPr>
          </w:p>
          <w:p w14:paraId="08B1354B" w14:textId="77777777" w:rsidR="006A288C" w:rsidRPr="00A523A3" w:rsidRDefault="006A288C" w:rsidP="006A288C">
            <w:pPr>
              <w:jc w:val="center"/>
              <w:rPr>
                <w:sz w:val="22"/>
                <w:szCs w:val="22"/>
              </w:rPr>
            </w:pPr>
          </w:p>
          <w:p w14:paraId="1156347F" w14:textId="77777777" w:rsidR="006A288C" w:rsidRPr="00A523A3" w:rsidRDefault="006A288C" w:rsidP="006A288C">
            <w:pPr>
              <w:jc w:val="center"/>
              <w:rPr>
                <w:sz w:val="22"/>
                <w:szCs w:val="22"/>
              </w:rPr>
            </w:pPr>
          </w:p>
          <w:p w14:paraId="3328B318" w14:textId="77777777" w:rsidR="006A288C" w:rsidRPr="00A523A3" w:rsidRDefault="006A288C" w:rsidP="006A288C">
            <w:pPr>
              <w:spacing w:line="229" w:lineRule="exact"/>
              <w:jc w:val="center"/>
              <w:rPr>
                <w:sz w:val="22"/>
                <w:szCs w:val="22"/>
              </w:rPr>
            </w:pPr>
          </w:p>
        </w:tc>
      </w:tr>
      <w:tr w:rsidR="006A288C" w:rsidRPr="00A523A3" w14:paraId="44F8181C" w14:textId="77777777" w:rsidTr="00F540FA">
        <w:tblPrEx>
          <w:tblLook w:val="0000" w:firstRow="0" w:lastRow="0" w:firstColumn="0" w:lastColumn="0" w:noHBand="0" w:noVBand="0"/>
        </w:tblPrEx>
        <w:trPr>
          <w:gridAfter w:val="3"/>
          <w:wAfter w:w="4230" w:type="dxa"/>
          <w:trHeight w:val="518"/>
        </w:trPr>
        <w:tc>
          <w:tcPr>
            <w:tcW w:w="826" w:type="dxa"/>
          </w:tcPr>
          <w:p w14:paraId="253753B8" w14:textId="77777777" w:rsidR="006A288C" w:rsidRPr="00A523A3" w:rsidRDefault="006A288C" w:rsidP="006A288C">
            <w:pPr>
              <w:pStyle w:val="NoSpacing"/>
              <w:rPr>
                <w:b/>
                <w:sz w:val="22"/>
                <w:szCs w:val="22"/>
                <w:lang w:val="sq-AL"/>
              </w:rPr>
            </w:pPr>
          </w:p>
        </w:tc>
        <w:tc>
          <w:tcPr>
            <w:tcW w:w="2339" w:type="dxa"/>
            <w:gridSpan w:val="2"/>
          </w:tcPr>
          <w:p w14:paraId="56937662" w14:textId="77777777" w:rsidR="006A288C" w:rsidRPr="00A523A3" w:rsidRDefault="006A288C" w:rsidP="006A288C">
            <w:pPr>
              <w:pStyle w:val="NoSpacing"/>
              <w:rPr>
                <w:b/>
                <w:sz w:val="22"/>
                <w:szCs w:val="22"/>
                <w:lang w:val="sq-AL"/>
              </w:rPr>
            </w:pPr>
            <w:proofErr w:type="spellStart"/>
            <w:r w:rsidRPr="00A523A3">
              <w:rPr>
                <w:b/>
                <w:sz w:val="22"/>
                <w:szCs w:val="22"/>
              </w:rPr>
              <w:t>Укупно</w:t>
            </w:r>
            <w:proofErr w:type="spellEnd"/>
          </w:p>
          <w:p w14:paraId="723184CF" w14:textId="77777777" w:rsidR="006A288C" w:rsidRPr="00A523A3" w:rsidRDefault="006A288C" w:rsidP="006A288C">
            <w:pPr>
              <w:pStyle w:val="NoSpacing"/>
              <w:rPr>
                <w:b/>
                <w:sz w:val="22"/>
                <w:szCs w:val="22"/>
                <w:lang w:val="sq-AL"/>
              </w:rPr>
            </w:pPr>
            <w:proofErr w:type="spellStart"/>
            <w:r w:rsidRPr="00A523A3">
              <w:rPr>
                <w:b/>
                <w:sz w:val="22"/>
                <w:szCs w:val="22"/>
              </w:rPr>
              <w:t>Gjithësejt</w:t>
            </w:r>
            <w:proofErr w:type="spellEnd"/>
          </w:p>
        </w:tc>
        <w:tc>
          <w:tcPr>
            <w:tcW w:w="1530" w:type="dxa"/>
          </w:tcPr>
          <w:p w14:paraId="70C0F906" w14:textId="12BFADB1" w:rsidR="006A288C" w:rsidRPr="00A523A3" w:rsidRDefault="001838A8" w:rsidP="006A288C">
            <w:pPr>
              <w:pStyle w:val="NoSpacing"/>
              <w:jc w:val="center"/>
              <w:rPr>
                <w:b/>
                <w:sz w:val="22"/>
                <w:szCs w:val="22"/>
                <w:lang w:val="sq-AL"/>
              </w:rPr>
            </w:pPr>
            <w:r>
              <w:rPr>
                <w:b/>
                <w:w w:val="98"/>
                <w:sz w:val="22"/>
                <w:szCs w:val="22"/>
              </w:rPr>
              <w:t>6</w:t>
            </w:r>
            <w:r w:rsidR="006A288C" w:rsidRPr="00A523A3">
              <w:rPr>
                <w:b/>
                <w:w w:val="98"/>
                <w:sz w:val="22"/>
                <w:szCs w:val="22"/>
              </w:rPr>
              <w:t>00.000,00</w:t>
            </w:r>
          </w:p>
        </w:tc>
        <w:tc>
          <w:tcPr>
            <w:tcW w:w="1623" w:type="dxa"/>
          </w:tcPr>
          <w:p w14:paraId="361E56E3" w14:textId="77777777" w:rsidR="006A288C" w:rsidRPr="00A523A3" w:rsidRDefault="006A288C" w:rsidP="006A288C">
            <w:pPr>
              <w:pStyle w:val="NoSpacing"/>
              <w:rPr>
                <w:b/>
                <w:sz w:val="22"/>
                <w:szCs w:val="22"/>
                <w:lang w:val="sq-AL"/>
              </w:rPr>
            </w:pPr>
          </w:p>
        </w:tc>
      </w:tr>
    </w:tbl>
    <w:p w14:paraId="7D5B304F" w14:textId="77777777" w:rsidR="00B36339" w:rsidRPr="006A288C" w:rsidRDefault="00B36339" w:rsidP="00B36339">
      <w:pPr>
        <w:pStyle w:val="NoSpacing"/>
        <w:rPr>
          <w:b/>
        </w:rPr>
      </w:pPr>
      <w:proofErr w:type="spellStart"/>
      <w:r w:rsidRPr="00A523A3">
        <w:rPr>
          <w:b/>
        </w:rPr>
        <w:t>Табел</w:t>
      </w:r>
      <w:proofErr w:type="spellEnd"/>
      <w:r w:rsidRPr="00A523A3">
        <w:rPr>
          <w:b/>
        </w:rPr>
        <w:t xml:space="preserve"> </w:t>
      </w:r>
      <w:r>
        <w:rPr>
          <w:b/>
        </w:rPr>
        <w:t>2</w:t>
      </w:r>
      <w:r w:rsidRPr="00A523A3">
        <w:rPr>
          <w:b/>
        </w:rPr>
        <w:t xml:space="preserve">. </w:t>
      </w:r>
      <w:proofErr w:type="spellStart"/>
      <w:proofErr w:type="gramStart"/>
      <w:r w:rsidRPr="00A523A3">
        <w:rPr>
          <w:b/>
        </w:rPr>
        <w:t>Посебни</w:t>
      </w:r>
      <w:proofErr w:type="spellEnd"/>
      <w:r w:rsidRPr="00A523A3">
        <w:rPr>
          <w:b/>
        </w:rPr>
        <w:t xml:space="preserve">  </w:t>
      </w:r>
      <w:proofErr w:type="spellStart"/>
      <w:r w:rsidRPr="00A523A3">
        <w:rPr>
          <w:b/>
        </w:rPr>
        <w:t>подстицаји</w:t>
      </w:r>
      <w:proofErr w:type="spellEnd"/>
      <w:proofErr w:type="gramEnd"/>
      <w:r>
        <w:rPr>
          <w:b/>
        </w:rPr>
        <w:t>-</w:t>
      </w:r>
      <w:r w:rsidRPr="00A523A3">
        <w:rPr>
          <w:b/>
          <w:lang w:val="sq-AL"/>
        </w:rPr>
        <w:t xml:space="preserve">Tabela </w:t>
      </w:r>
      <w:r>
        <w:rPr>
          <w:b/>
          <w:lang w:val="sq-AL"/>
        </w:rPr>
        <w:t>2</w:t>
      </w:r>
      <w:r w:rsidRPr="00A523A3">
        <w:rPr>
          <w:b/>
          <w:lang w:val="sq-AL"/>
        </w:rPr>
        <w:t>. Stimulimet e vaçanta</w:t>
      </w:r>
    </w:p>
    <w:p w14:paraId="2E5952F7" w14:textId="77777777" w:rsidR="00B36339" w:rsidRDefault="00B36339" w:rsidP="00B36339">
      <w:pPr>
        <w:pStyle w:val="NoSpacing"/>
      </w:pPr>
    </w:p>
    <w:p w14:paraId="720F0128" w14:textId="3AE639DB" w:rsidR="00AF3236" w:rsidRPr="00A523A3" w:rsidRDefault="00AF3236" w:rsidP="00AF3236">
      <w:pPr>
        <w:pStyle w:val="NoSpacing"/>
        <w:rPr>
          <w:b/>
        </w:rPr>
      </w:pPr>
      <w:r w:rsidRPr="00A523A3">
        <w:br/>
      </w:r>
      <w:proofErr w:type="spellStart"/>
      <w:r w:rsidRPr="00A523A3">
        <w:rPr>
          <w:b/>
        </w:rPr>
        <w:t>Тебела</w:t>
      </w:r>
      <w:proofErr w:type="spellEnd"/>
      <w:r w:rsidRPr="00A523A3">
        <w:rPr>
          <w:b/>
        </w:rPr>
        <w:t xml:space="preserve"> </w:t>
      </w:r>
      <w:r w:rsidR="00312B88">
        <w:rPr>
          <w:b/>
        </w:rPr>
        <w:t>3</w:t>
      </w:r>
      <w:r w:rsidRPr="00A523A3">
        <w:rPr>
          <w:b/>
        </w:rPr>
        <w:t xml:space="preserve">. </w:t>
      </w:r>
      <w:proofErr w:type="spellStart"/>
      <w:r w:rsidRPr="00A523A3">
        <w:rPr>
          <w:b/>
        </w:rPr>
        <w:t>Табеларни</w:t>
      </w:r>
      <w:proofErr w:type="spellEnd"/>
      <w:r w:rsidRPr="00A523A3">
        <w:rPr>
          <w:b/>
        </w:rPr>
        <w:t xml:space="preserve"> </w:t>
      </w:r>
      <w:proofErr w:type="spellStart"/>
      <w:r w:rsidRPr="00A523A3">
        <w:rPr>
          <w:b/>
        </w:rPr>
        <w:t>приказ</w:t>
      </w:r>
      <w:proofErr w:type="spellEnd"/>
      <w:r w:rsidRPr="00A523A3">
        <w:rPr>
          <w:b/>
        </w:rPr>
        <w:t xml:space="preserve"> </w:t>
      </w:r>
      <w:proofErr w:type="spellStart"/>
      <w:r w:rsidRPr="00A523A3">
        <w:rPr>
          <w:b/>
        </w:rPr>
        <w:t>планираних</w:t>
      </w:r>
      <w:proofErr w:type="spellEnd"/>
      <w:r w:rsidRPr="00A523A3">
        <w:rPr>
          <w:b/>
        </w:rPr>
        <w:t xml:space="preserve"> </w:t>
      </w:r>
      <w:proofErr w:type="spellStart"/>
      <w:r w:rsidRPr="00A523A3">
        <w:rPr>
          <w:b/>
        </w:rPr>
        <w:t>финансијских</w:t>
      </w:r>
      <w:proofErr w:type="spellEnd"/>
      <w:r w:rsidRPr="00A523A3">
        <w:rPr>
          <w:b/>
        </w:rPr>
        <w:t xml:space="preserve"> </w:t>
      </w:r>
      <w:proofErr w:type="spellStart"/>
      <w:r w:rsidRPr="00A523A3">
        <w:rPr>
          <w:b/>
        </w:rPr>
        <w:t>средстава</w:t>
      </w:r>
      <w:proofErr w:type="spellEnd"/>
    </w:p>
    <w:p w14:paraId="44AC42B5" w14:textId="7DE79200" w:rsidR="00AF3236" w:rsidRPr="00FE319B" w:rsidRDefault="00AF3236" w:rsidP="00AF3236">
      <w:pPr>
        <w:pStyle w:val="NoSpacing"/>
        <w:rPr>
          <w:b/>
          <w:lang w:val="sr-Latn-CS"/>
        </w:rPr>
      </w:pPr>
      <w:r w:rsidRPr="00A523A3">
        <w:rPr>
          <w:rStyle w:val="hps"/>
          <w:b/>
          <w:lang w:val="sq-AL"/>
        </w:rPr>
        <w:t>Tabela</w:t>
      </w:r>
      <w:r w:rsidRPr="00A523A3">
        <w:rPr>
          <w:b/>
          <w:lang w:val="sq-AL"/>
        </w:rPr>
        <w:t xml:space="preserve">  </w:t>
      </w:r>
      <w:r w:rsidR="00312B88">
        <w:rPr>
          <w:rStyle w:val="hps"/>
          <w:b/>
          <w:lang w:val="sq-AL"/>
        </w:rPr>
        <w:t>3</w:t>
      </w:r>
      <w:r w:rsidRPr="00A523A3">
        <w:rPr>
          <w:rStyle w:val="hps"/>
          <w:b/>
          <w:lang w:val="sq-AL"/>
        </w:rPr>
        <w:t>.Tabela e</w:t>
      </w:r>
      <w:r w:rsidRPr="00A523A3">
        <w:rPr>
          <w:b/>
          <w:lang w:val="sq-AL"/>
        </w:rPr>
        <w:t xml:space="preserve"> </w:t>
      </w:r>
      <w:r w:rsidRPr="00A523A3">
        <w:rPr>
          <w:rStyle w:val="hps"/>
          <w:b/>
          <w:lang w:val="sq-AL"/>
        </w:rPr>
        <w:t>burimeve financiare</w:t>
      </w:r>
      <w:r w:rsidRPr="00A523A3">
        <w:rPr>
          <w:b/>
          <w:lang w:val="sq-AL"/>
        </w:rPr>
        <w:t xml:space="preserve"> </w:t>
      </w:r>
      <w:r w:rsidRPr="00A523A3">
        <w:rPr>
          <w:rStyle w:val="hps"/>
          <w:b/>
          <w:lang w:val="sq-AL"/>
        </w:rPr>
        <w:t>të planifikuara</w:t>
      </w:r>
    </w:p>
    <w:tbl>
      <w:tblPr>
        <w:tblW w:w="4997"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1"/>
        <w:gridCol w:w="1893"/>
      </w:tblGrid>
      <w:tr w:rsidR="00AF3236" w:rsidRPr="00A523A3" w14:paraId="5CE72A24" w14:textId="77777777" w:rsidTr="00872251">
        <w:trPr>
          <w:trHeight w:val="460"/>
        </w:trPr>
        <w:tc>
          <w:tcPr>
            <w:tcW w:w="4091" w:type="pct"/>
            <w:shd w:val="clear" w:color="auto" w:fill="auto"/>
            <w:vAlign w:val="center"/>
          </w:tcPr>
          <w:p w14:paraId="1F87F83E" w14:textId="77777777" w:rsidR="00AF3236" w:rsidRPr="00A523A3" w:rsidRDefault="00AF3236" w:rsidP="00872251">
            <w:pPr>
              <w:pStyle w:val="NoSpacing"/>
              <w:jc w:val="center"/>
              <w:rPr>
                <w:b/>
              </w:rPr>
            </w:pPr>
            <w:r w:rsidRPr="00A523A3">
              <w:rPr>
                <w:b/>
              </w:rPr>
              <w:t>Буџет-Buxheti</w:t>
            </w:r>
          </w:p>
        </w:tc>
        <w:tc>
          <w:tcPr>
            <w:tcW w:w="909" w:type="pct"/>
            <w:shd w:val="clear" w:color="auto" w:fill="auto"/>
            <w:vAlign w:val="center"/>
          </w:tcPr>
          <w:p w14:paraId="3E4B17DF" w14:textId="77777777" w:rsidR="00AF3236" w:rsidRPr="00A523A3" w:rsidRDefault="00AF3236" w:rsidP="00872251">
            <w:pPr>
              <w:pStyle w:val="NoSpacing"/>
              <w:jc w:val="center"/>
              <w:rPr>
                <w:b/>
              </w:rPr>
            </w:pPr>
            <w:proofErr w:type="spellStart"/>
            <w:r w:rsidRPr="00A523A3">
              <w:rPr>
                <w:b/>
              </w:rPr>
              <w:t>Вредност</w:t>
            </w:r>
            <w:proofErr w:type="spellEnd"/>
            <w:r w:rsidRPr="00A523A3">
              <w:rPr>
                <w:b/>
              </w:rPr>
              <w:t xml:space="preserve"> у РСД</w:t>
            </w:r>
          </w:p>
          <w:p w14:paraId="61DFAC70" w14:textId="77777777" w:rsidR="00AF3236" w:rsidRPr="00A523A3" w:rsidRDefault="00AF3236" w:rsidP="00872251">
            <w:pPr>
              <w:pStyle w:val="NoSpacing"/>
              <w:jc w:val="center"/>
              <w:rPr>
                <w:b/>
              </w:rPr>
            </w:pPr>
            <w:r w:rsidRPr="00A523A3">
              <w:rPr>
                <w:b/>
              </w:rPr>
              <w:t xml:space="preserve">Vlera </w:t>
            </w:r>
            <w:proofErr w:type="spellStart"/>
            <w:r w:rsidRPr="00A523A3">
              <w:rPr>
                <w:b/>
              </w:rPr>
              <w:t>në</w:t>
            </w:r>
            <w:proofErr w:type="spellEnd"/>
            <w:r w:rsidRPr="00A523A3">
              <w:rPr>
                <w:b/>
              </w:rPr>
              <w:t xml:space="preserve"> DIN.</w:t>
            </w:r>
          </w:p>
        </w:tc>
      </w:tr>
      <w:tr w:rsidR="00AF3236" w:rsidRPr="00A523A3" w14:paraId="360EF21C" w14:textId="77777777" w:rsidTr="00872251">
        <w:trPr>
          <w:trHeight w:val="460"/>
        </w:trPr>
        <w:tc>
          <w:tcPr>
            <w:tcW w:w="4091" w:type="pct"/>
            <w:shd w:val="clear" w:color="auto" w:fill="auto"/>
            <w:vAlign w:val="center"/>
          </w:tcPr>
          <w:p w14:paraId="2B487EAC" w14:textId="77777777" w:rsidR="00AF3236" w:rsidRPr="00A523A3" w:rsidRDefault="00AF3236" w:rsidP="00872251">
            <w:pPr>
              <w:pStyle w:val="NoSpacing"/>
              <w:rPr>
                <w:kern w:val="24"/>
              </w:rPr>
            </w:pPr>
            <w:proofErr w:type="spellStart"/>
            <w:r w:rsidRPr="00A523A3">
              <w:rPr>
                <w:kern w:val="24"/>
              </w:rPr>
              <w:t>Укупан</w:t>
            </w:r>
            <w:proofErr w:type="spellEnd"/>
            <w:r w:rsidRPr="00A523A3">
              <w:rPr>
                <w:kern w:val="24"/>
              </w:rPr>
              <w:t xml:space="preserve"> </w:t>
            </w:r>
            <w:proofErr w:type="spellStart"/>
            <w:r w:rsidRPr="00A523A3">
              <w:rPr>
                <w:kern w:val="24"/>
              </w:rPr>
              <w:t>износ</w:t>
            </w:r>
            <w:proofErr w:type="spellEnd"/>
            <w:r w:rsidRPr="00A523A3">
              <w:rPr>
                <w:kern w:val="24"/>
              </w:rPr>
              <w:t xml:space="preserve"> </w:t>
            </w:r>
            <w:proofErr w:type="spellStart"/>
            <w:r w:rsidRPr="00A523A3">
              <w:rPr>
                <w:kern w:val="24"/>
              </w:rPr>
              <w:t>средстава</w:t>
            </w:r>
            <w:proofErr w:type="spellEnd"/>
            <w:r w:rsidRPr="00A523A3">
              <w:rPr>
                <w:kern w:val="24"/>
              </w:rPr>
              <w:t xml:space="preserve"> </w:t>
            </w:r>
            <w:proofErr w:type="spellStart"/>
            <w:r w:rsidRPr="00A523A3">
              <w:rPr>
                <w:kern w:val="24"/>
              </w:rPr>
              <w:t>из</w:t>
            </w:r>
            <w:proofErr w:type="spellEnd"/>
            <w:r w:rsidRPr="00A523A3">
              <w:rPr>
                <w:kern w:val="24"/>
              </w:rPr>
              <w:t xml:space="preserve"> </w:t>
            </w:r>
            <w:proofErr w:type="spellStart"/>
            <w:r w:rsidRPr="00A523A3">
              <w:rPr>
                <w:kern w:val="24"/>
              </w:rPr>
              <w:t>буџета</w:t>
            </w:r>
            <w:proofErr w:type="spellEnd"/>
            <w:r w:rsidRPr="00A523A3">
              <w:rPr>
                <w:kern w:val="24"/>
              </w:rPr>
              <w:t xml:space="preserve"> </w:t>
            </w:r>
            <w:proofErr w:type="gramStart"/>
            <w:r w:rsidRPr="00A523A3">
              <w:rPr>
                <w:kern w:val="24"/>
              </w:rPr>
              <w:t xml:space="preserve">ЈЛС  </w:t>
            </w:r>
            <w:proofErr w:type="spellStart"/>
            <w:r w:rsidRPr="00A523A3">
              <w:rPr>
                <w:kern w:val="24"/>
              </w:rPr>
              <w:t>планираних</w:t>
            </w:r>
            <w:proofErr w:type="spellEnd"/>
            <w:proofErr w:type="gramEnd"/>
            <w:r w:rsidRPr="00A523A3">
              <w:rPr>
                <w:kern w:val="24"/>
              </w:rPr>
              <w:t xml:space="preserve"> </w:t>
            </w:r>
            <w:proofErr w:type="spellStart"/>
            <w:r w:rsidRPr="00A523A3">
              <w:rPr>
                <w:kern w:val="24"/>
              </w:rPr>
              <w:t>за</w:t>
            </w:r>
            <w:proofErr w:type="spellEnd"/>
            <w:r w:rsidRPr="00A523A3">
              <w:rPr>
                <w:kern w:val="24"/>
              </w:rPr>
              <w:t xml:space="preserve"> </w:t>
            </w:r>
            <w:proofErr w:type="spellStart"/>
            <w:r w:rsidRPr="00A523A3">
              <w:rPr>
                <w:kern w:val="24"/>
              </w:rPr>
              <w:t>реализацију</w:t>
            </w:r>
            <w:proofErr w:type="spellEnd"/>
            <w:r w:rsidRPr="00A523A3">
              <w:rPr>
                <w:kern w:val="24"/>
              </w:rPr>
              <w:t xml:space="preserve"> </w:t>
            </w:r>
            <w:proofErr w:type="spellStart"/>
            <w:r w:rsidRPr="00A523A3">
              <w:rPr>
                <w:kern w:val="24"/>
              </w:rPr>
              <w:t>Програма</w:t>
            </w:r>
            <w:proofErr w:type="spellEnd"/>
            <w:r w:rsidRPr="00A523A3">
              <w:rPr>
                <w:kern w:val="24"/>
              </w:rPr>
              <w:t xml:space="preserve"> </w:t>
            </w:r>
            <w:proofErr w:type="spellStart"/>
            <w:r w:rsidRPr="00A523A3">
              <w:rPr>
                <w:kern w:val="24"/>
              </w:rPr>
              <w:t>подршке</w:t>
            </w:r>
            <w:proofErr w:type="spellEnd"/>
            <w:r w:rsidRPr="00A523A3">
              <w:rPr>
                <w:kern w:val="24"/>
              </w:rPr>
              <w:t xml:space="preserve"> </w:t>
            </w:r>
            <w:proofErr w:type="spellStart"/>
            <w:r w:rsidRPr="00A523A3">
              <w:rPr>
                <w:kern w:val="24"/>
              </w:rPr>
              <w:t>за</w:t>
            </w:r>
            <w:proofErr w:type="spellEnd"/>
            <w:r w:rsidRPr="00A523A3">
              <w:rPr>
                <w:kern w:val="24"/>
              </w:rPr>
              <w:t xml:space="preserve"> </w:t>
            </w:r>
            <w:proofErr w:type="spellStart"/>
            <w:r w:rsidRPr="00A523A3">
              <w:rPr>
                <w:kern w:val="24"/>
              </w:rPr>
              <w:t>спровођење</w:t>
            </w:r>
            <w:proofErr w:type="spellEnd"/>
            <w:r w:rsidRPr="00A523A3">
              <w:rPr>
                <w:kern w:val="24"/>
              </w:rPr>
              <w:t xml:space="preserve"> </w:t>
            </w:r>
            <w:proofErr w:type="spellStart"/>
            <w:r w:rsidRPr="00A523A3">
              <w:rPr>
                <w:kern w:val="24"/>
              </w:rPr>
              <w:t>пољопривредне</w:t>
            </w:r>
            <w:proofErr w:type="spellEnd"/>
            <w:r w:rsidRPr="00A523A3">
              <w:rPr>
                <w:kern w:val="24"/>
              </w:rPr>
              <w:t xml:space="preserve"> </w:t>
            </w:r>
            <w:proofErr w:type="spellStart"/>
            <w:r w:rsidRPr="00A523A3">
              <w:rPr>
                <w:kern w:val="24"/>
              </w:rPr>
              <w:t>политике</w:t>
            </w:r>
            <w:proofErr w:type="spellEnd"/>
            <w:r w:rsidRPr="00A523A3">
              <w:rPr>
                <w:kern w:val="24"/>
              </w:rPr>
              <w:t xml:space="preserve"> и </w:t>
            </w:r>
            <w:proofErr w:type="spellStart"/>
            <w:r w:rsidRPr="00A523A3">
              <w:rPr>
                <w:kern w:val="24"/>
              </w:rPr>
              <w:t>политике</w:t>
            </w:r>
            <w:proofErr w:type="spellEnd"/>
            <w:r w:rsidRPr="00A523A3">
              <w:rPr>
                <w:kern w:val="24"/>
              </w:rPr>
              <w:t xml:space="preserve"> </w:t>
            </w:r>
            <w:proofErr w:type="spellStart"/>
            <w:r w:rsidRPr="00A523A3">
              <w:rPr>
                <w:kern w:val="24"/>
              </w:rPr>
              <w:t>руралног</w:t>
            </w:r>
            <w:proofErr w:type="spellEnd"/>
            <w:r w:rsidRPr="00A523A3">
              <w:rPr>
                <w:kern w:val="24"/>
              </w:rPr>
              <w:t xml:space="preserve"> </w:t>
            </w:r>
            <w:proofErr w:type="spellStart"/>
            <w:proofErr w:type="gramStart"/>
            <w:r w:rsidRPr="00A523A3">
              <w:rPr>
                <w:kern w:val="24"/>
              </w:rPr>
              <w:t>развоја</w:t>
            </w:r>
            <w:proofErr w:type="spellEnd"/>
            <w:r w:rsidRPr="00A523A3">
              <w:rPr>
                <w:kern w:val="24"/>
              </w:rPr>
              <w:t>(</w:t>
            </w:r>
            <w:proofErr w:type="spellStart"/>
            <w:proofErr w:type="gramEnd"/>
            <w:r w:rsidRPr="00A523A3">
              <w:rPr>
                <w:kern w:val="24"/>
              </w:rPr>
              <w:t>без</w:t>
            </w:r>
            <w:proofErr w:type="spellEnd"/>
            <w:r w:rsidRPr="00A523A3">
              <w:rPr>
                <w:kern w:val="24"/>
              </w:rPr>
              <w:t xml:space="preserve"> </w:t>
            </w:r>
            <w:proofErr w:type="spellStart"/>
            <w:r w:rsidRPr="00A523A3">
              <w:rPr>
                <w:kern w:val="24"/>
              </w:rPr>
              <w:t>пренетих</w:t>
            </w:r>
            <w:proofErr w:type="spellEnd"/>
            <w:r w:rsidRPr="00A523A3">
              <w:rPr>
                <w:kern w:val="24"/>
              </w:rPr>
              <w:t xml:space="preserve"> </w:t>
            </w:r>
            <w:proofErr w:type="spellStart"/>
            <w:r w:rsidRPr="00A523A3">
              <w:rPr>
                <w:kern w:val="24"/>
              </w:rPr>
              <w:t>обавеза</w:t>
            </w:r>
            <w:proofErr w:type="spellEnd"/>
            <w:r w:rsidRPr="00A523A3">
              <w:rPr>
                <w:kern w:val="24"/>
              </w:rPr>
              <w:t>)</w:t>
            </w:r>
          </w:p>
          <w:p w14:paraId="17304CED" w14:textId="77777777" w:rsidR="00AF3236" w:rsidRPr="00A523A3" w:rsidRDefault="00AF3236" w:rsidP="00872251">
            <w:pPr>
              <w:pStyle w:val="NoSpacing"/>
            </w:pPr>
            <w:r w:rsidRPr="00A523A3">
              <w:rPr>
                <w:rStyle w:val="hps"/>
                <w:lang w:val="sq-AL"/>
              </w:rPr>
              <w:t>Shuma e përgjithshme e</w:t>
            </w:r>
            <w:r w:rsidRPr="00A523A3">
              <w:rPr>
                <w:lang w:val="sq-AL"/>
              </w:rPr>
              <w:t xml:space="preserve"> </w:t>
            </w:r>
            <w:r w:rsidRPr="00A523A3">
              <w:rPr>
                <w:rStyle w:val="hps"/>
                <w:lang w:val="sq-AL"/>
              </w:rPr>
              <w:t>mjeteve</w:t>
            </w:r>
            <w:r w:rsidRPr="00A523A3">
              <w:rPr>
                <w:lang w:val="sq-AL"/>
              </w:rPr>
              <w:t xml:space="preserve"> </w:t>
            </w:r>
            <w:r w:rsidRPr="00A523A3">
              <w:rPr>
                <w:rStyle w:val="hps"/>
                <w:lang w:val="sq-AL"/>
              </w:rPr>
              <w:t>nga buxheti</w:t>
            </w:r>
            <w:r w:rsidRPr="00A523A3">
              <w:rPr>
                <w:lang w:val="sq-AL"/>
              </w:rPr>
              <w:t xml:space="preserve"> </w:t>
            </w:r>
            <w:r w:rsidRPr="00A523A3">
              <w:rPr>
                <w:rStyle w:val="hps"/>
                <w:lang w:val="sq-AL"/>
              </w:rPr>
              <w:t>i</w:t>
            </w:r>
            <w:r w:rsidRPr="00A523A3">
              <w:rPr>
                <w:lang w:val="sq-AL"/>
              </w:rPr>
              <w:t xml:space="preserve">  </w:t>
            </w:r>
            <w:r w:rsidRPr="00A523A3">
              <w:rPr>
                <w:rStyle w:val="hps"/>
                <w:lang w:val="sq-AL"/>
              </w:rPr>
              <w:t>NJVL</w:t>
            </w:r>
            <w:r w:rsidRPr="00A523A3">
              <w:rPr>
                <w:rStyle w:val="hps"/>
              </w:rPr>
              <w:t xml:space="preserve"> </w:t>
            </w:r>
            <w:proofErr w:type="spellStart"/>
            <w:r w:rsidRPr="00A523A3">
              <w:rPr>
                <w:rStyle w:val="hps"/>
              </w:rPr>
              <w:t>i</w:t>
            </w:r>
            <w:proofErr w:type="spellEnd"/>
            <w:r w:rsidRPr="00A523A3">
              <w:rPr>
                <w:rStyle w:val="hps"/>
                <w:lang w:val="sq-AL"/>
              </w:rPr>
              <w:t xml:space="preserve"> </w:t>
            </w:r>
            <w:r w:rsidRPr="00A523A3">
              <w:rPr>
                <w:lang w:val="sq-AL"/>
              </w:rPr>
              <w:t xml:space="preserve"> </w:t>
            </w:r>
            <w:r w:rsidRPr="00A523A3">
              <w:rPr>
                <w:rStyle w:val="hps"/>
                <w:lang w:val="sq-AL"/>
              </w:rPr>
              <w:t>planifikuar për të zbatuar</w:t>
            </w:r>
            <w:r w:rsidRPr="00A523A3">
              <w:rPr>
                <w:lang w:val="sq-AL"/>
              </w:rPr>
              <w:t xml:space="preserve"> </w:t>
            </w:r>
            <w:r w:rsidRPr="00A523A3">
              <w:rPr>
                <w:rStyle w:val="hps"/>
                <w:lang w:val="sq-AL"/>
              </w:rPr>
              <w:t>Programin</w:t>
            </w:r>
            <w:r w:rsidRPr="00A523A3">
              <w:rPr>
                <w:lang w:val="sq-AL"/>
              </w:rPr>
              <w:t xml:space="preserve"> </w:t>
            </w:r>
            <w:r w:rsidRPr="00A523A3">
              <w:rPr>
                <w:rStyle w:val="hps"/>
                <w:lang w:val="sq-AL"/>
              </w:rPr>
              <w:t>e mbështetjes</w:t>
            </w:r>
            <w:r w:rsidRPr="00A523A3">
              <w:rPr>
                <w:lang w:val="sq-AL"/>
              </w:rPr>
              <w:t xml:space="preserve"> </w:t>
            </w:r>
            <w:r w:rsidRPr="00A523A3">
              <w:rPr>
                <w:rStyle w:val="hps"/>
                <w:lang w:val="sq-AL"/>
              </w:rPr>
              <w:t>për zbatimin e</w:t>
            </w:r>
            <w:r w:rsidRPr="00A523A3">
              <w:rPr>
                <w:lang w:val="sq-AL"/>
              </w:rPr>
              <w:t xml:space="preserve"> </w:t>
            </w:r>
            <w:r w:rsidRPr="00A523A3">
              <w:rPr>
                <w:rStyle w:val="hps"/>
                <w:lang w:val="sq-AL"/>
              </w:rPr>
              <w:t>politikave</w:t>
            </w:r>
            <w:r w:rsidRPr="00A523A3">
              <w:rPr>
                <w:lang w:val="sq-AL"/>
              </w:rPr>
              <w:t xml:space="preserve"> </w:t>
            </w:r>
            <w:r w:rsidRPr="00A523A3">
              <w:rPr>
                <w:rStyle w:val="hps"/>
                <w:lang w:val="sq-AL"/>
              </w:rPr>
              <w:t>bujqësore</w:t>
            </w:r>
            <w:r w:rsidRPr="00A523A3">
              <w:rPr>
                <w:lang w:val="sq-AL"/>
              </w:rPr>
              <w:t xml:space="preserve"> </w:t>
            </w:r>
            <w:r w:rsidRPr="00A523A3">
              <w:rPr>
                <w:rStyle w:val="hps"/>
                <w:lang w:val="sq-AL"/>
              </w:rPr>
              <w:t>dhe politikës të zhvillimit rural(pa obligime të bartura)</w:t>
            </w:r>
          </w:p>
        </w:tc>
        <w:tc>
          <w:tcPr>
            <w:tcW w:w="909" w:type="pct"/>
            <w:shd w:val="clear" w:color="auto" w:fill="auto"/>
            <w:vAlign w:val="center"/>
          </w:tcPr>
          <w:p w14:paraId="3303DBAB" w14:textId="6F14ACAA" w:rsidR="00AF3236" w:rsidRPr="00A523A3" w:rsidRDefault="00312B88" w:rsidP="00C50584">
            <w:pPr>
              <w:rPr>
                <w:b/>
              </w:rPr>
            </w:pPr>
            <w:r>
              <w:rPr>
                <w:b/>
              </w:rPr>
              <w:t>8</w:t>
            </w:r>
            <w:r w:rsidR="00C50584">
              <w:rPr>
                <w:b/>
              </w:rPr>
              <w:t>.</w:t>
            </w:r>
            <w:r>
              <w:rPr>
                <w:b/>
              </w:rPr>
              <w:t>900</w:t>
            </w:r>
            <w:r w:rsidR="00C50584">
              <w:rPr>
                <w:b/>
              </w:rPr>
              <w:t>.000</w:t>
            </w:r>
            <w:r w:rsidR="00AF3236" w:rsidRPr="00A523A3">
              <w:rPr>
                <w:b/>
              </w:rPr>
              <w:t>,00</w:t>
            </w:r>
          </w:p>
        </w:tc>
      </w:tr>
      <w:tr w:rsidR="00AF3236" w:rsidRPr="00A523A3" w14:paraId="13550211" w14:textId="77777777" w:rsidTr="00872251">
        <w:trPr>
          <w:trHeight w:val="460"/>
        </w:trPr>
        <w:tc>
          <w:tcPr>
            <w:tcW w:w="4091" w:type="pct"/>
            <w:shd w:val="clear" w:color="auto" w:fill="auto"/>
            <w:vAlign w:val="center"/>
          </w:tcPr>
          <w:p w14:paraId="766ADE7B" w14:textId="77777777" w:rsidR="00AF3236" w:rsidRPr="00A523A3" w:rsidRDefault="00AF3236" w:rsidP="00872251">
            <w:pPr>
              <w:pStyle w:val="NoSpacing"/>
              <w:rPr>
                <w:kern w:val="24"/>
              </w:rPr>
            </w:pPr>
            <w:proofErr w:type="spellStart"/>
            <w:r w:rsidRPr="00A523A3">
              <w:rPr>
                <w:kern w:val="24"/>
              </w:rPr>
              <w:t>Планирана</w:t>
            </w:r>
            <w:proofErr w:type="spellEnd"/>
            <w:r w:rsidRPr="00A523A3">
              <w:rPr>
                <w:kern w:val="24"/>
              </w:rPr>
              <w:t xml:space="preserve"> </w:t>
            </w:r>
            <w:proofErr w:type="spellStart"/>
            <w:r w:rsidRPr="00A523A3">
              <w:rPr>
                <w:kern w:val="24"/>
              </w:rPr>
              <w:t>средства</w:t>
            </w:r>
            <w:proofErr w:type="spellEnd"/>
            <w:r w:rsidRPr="00A523A3">
              <w:rPr>
                <w:kern w:val="24"/>
              </w:rPr>
              <w:t xml:space="preserve"> </w:t>
            </w:r>
            <w:proofErr w:type="spellStart"/>
            <w:r w:rsidRPr="00A523A3">
              <w:rPr>
                <w:kern w:val="24"/>
              </w:rPr>
              <w:t>за</w:t>
            </w:r>
            <w:proofErr w:type="spellEnd"/>
            <w:r w:rsidRPr="00A523A3">
              <w:rPr>
                <w:kern w:val="24"/>
              </w:rPr>
              <w:t xml:space="preserve"> </w:t>
            </w:r>
            <w:proofErr w:type="spellStart"/>
            <w:r w:rsidRPr="00A523A3">
              <w:rPr>
                <w:kern w:val="24"/>
              </w:rPr>
              <w:t>директна</w:t>
            </w:r>
            <w:proofErr w:type="spellEnd"/>
            <w:r w:rsidRPr="00A523A3">
              <w:rPr>
                <w:kern w:val="24"/>
              </w:rPr>
              <w:t xml:space="preserve"> </w:t>
            </w:r>
            <w:proofErr w:type="spellStart"/>
            <w:r w:rsidRPr="00A523A3">
              <w:rPr>
                <w:kern w:val="24"/>
              </w:rPr>
              <w:t>плаћања</w:t>
            </w:r>
            <w:proofErr w:type="spellEnd"/>
            <w:r w:rsidRPr="00A523A3">
              <w:rPr>
                <w:kern w:val="24"/>
              </w:rPr>
              <w:t xml:space="preserve"> </w:t>
            </w:r>
          </w:p>
          <w:p w14:paraId="7CE60B5E" w14:textId="77777777" w:rsidR="00AF3236" w:rsidRPr="00A523A3" w:rsidRDefault="00AF3236" w:rsidP="00872251">
            <w:pPr>
              <w:pStyle w:val="NoSpacing"/>
              <w:rPr>
                <w:kern w:val="24"/>
              </w:rPr>
            </w:pPr>
            <w:r w:rsidRPr="00A523A3">
              <w:rPr>
                <w:rStyle w:val="hps"/>
                <w:lang w:val="sq-AL"/>
              </w:rPr>
              <w:t>Mjetet e planifikuara për</w:t>
            </w:r>
            <w:r w:rsidRPr="00A523A3">
              <w:rPr>
                <w:rStyle w:val="shorttext"/>
                <w:lang w:val="sq-AL"/>
              </w:rPr>
              <w:t xml:space="preserve"> </w:t>
            </w:r>
            <w:r w:rsidRPr="00A523A3">
              <w:rPr>
                <w:rStyle w:val="hps"/>
                <w:lang w:val="sq-AL"/>
              </w:rPr>
              <w:t>pagesat direkte</w:t>
            </w:r>
          </w:p>
        </w:tc>
        <w:tc>
          <w:tcPr>
            <w:tcW w:w="909" w:type="pct"/>
            <w:shd w:val="clear" w:color="auto" w:fill="auto"/>
          </w:tcPr>
          <w:p w14:paraId="204F0A90" w14:textId="77777777" w:rsidR="00AF3236" w:rsidRPr="00A523A3" w:rsidRDefault="00AF3236" w:rsidP="00872251">
            <w:pPr>
              <w:jc w:val="center"/>
              <w:rPr>
                <w:b/>
              </w:rPr>
            </w:pPr>
            <w:r w:rsidRPr="00A523A3">
              <w:rPr>
                <w:b/>
              </w:rPr>
              <w:t>0,00</w:t>
            </w:r>
          </w:p>
        </w:tc>
      </w:tr>
      <w:tr w:rsidR="00AF3236" w:rsidRPr="00A523A3" w14:paraId="638F1E3D" w14:textId="77777777" w:rsidTr="00872251">
        <w:trPr>
          <w:trHeight w:val="460"/>
        </w:trPr>
        <w:tc>
          <w:tcPr>
            <w:tcW w:w="4091" w:type="pct"/>
            <w:shd w:val="clear" w:color="auto" w:fill="auto"/>
            <w:vAlign w:val="center"/>
          </w:tcPr>
          <w:p w14:paraId="3F3D1227" w14:textId="77777777" w:rsidR="00AF3236" w:rsidRPr="00A523A3" w:rsidRDefault="00AF3236" w:rsidP="00872251">
            <w:pPr>
              <w:pStyle w:val="NoSpacing"/>
              <w:rPr>
                <w:kern w:val="24"/>
              </w:rPr>
            </w:pPr>
            <w:proofErr w:type="spellStart"/>
            <w:r w:rsidRPr="00A523A3">
              <w:rPr>
                <w:kern w:val="24"/>
              </w:rPr>
              <w:t>Планирана</w:t>
            </w:r>
            <w:proofErr w:type="spellEnd"/>
            <w:r w:rsidRPr="00A523A3">
              <w:rPr>
                <w:kern w:val="24"/>
              </w:rPr>
              <w:t xml:space="preserve"> </w:t>
            </w:r>
            <w:proofErr w:type="spellStart"/>
            <w:r w:rsidRPr="00A523A3">
              <w:rPr>
                <w:kern w:val="24"/>
              </w:rPr>
              <w:t>средства</w:t>
            </w:r>
            <w:proofErr w:type="spellEnd"/>
            <w:r w:rsidRPr="00A523A3">
              <w:rPr>
                <w:kern w:val="24"/>
              </w:rPr>
              <w:t xml:space="preserve"> </w:t>
            </w:r>
            <w:proofErr w:type="spellStart"/>
            <w:r w:rsidRPr="00A523A3">
              <w:rPr>
                <w:kern w:val="24"/>
              </w:rPr>
              <w:t>за</w:t>
            </w:r>
            <w:proofErr w:type="spellEnd"/>
            <w:r w:rsidRPr="00A523A3">
              <w:rPr>
                <w:kern w:val="24"/>
              </w:rPr>
              <w:t xml:space="preserve"> </w:t>
            </w:r>
            <w:proofErr w:type="spellStart"/>
            <w:r w:rsidRPr="00A523A3">
              <w:rPr>
                <w:kern w:val="24"/>
              </w:rPr>
              <w:t>кредитну</w:t>
            </w:r>
            <w:proofErr w:type="spellEnd"/>
            <w:r w:rsidRPr="00A523A3">
              <w:rPr>
                <w:kern w:val="24"/>
              </w:rPr>
              <w:t xml:space="preserve"> </w:t>
            </w:r>
            <w:proofErr w:type="spellStart"/>
            <w:r w:rsidRPr="00A523A3">
              <w:rPr>
                <w:kern w:val="24"/>
              </w:rPr>
              <w:t>подршку</w:t>
            </w:r>
            <w:proofErr w:type="spellEnd"/>
          </w:p>
        </w:tc>
        <w:tc>
          <w:tcPr>
            <w:tcW w:w="909" w:type="pct"/>
            <w:shd w:val="clear" w:color="auto" w:fill="auto"/>
          </w:tcPr>
          <w:p w14:paraId="24EE430D" w14:textId="77777777" w:rsidR="00AF3236" w:rsidRPr="00A523A3" w:rsidRDefault="00AF3236" w:rsidP="00872251">
            <w:pPr>
              <w:jc w:val="center"/>
              <w:rPr>
                <w:b/>
              </w:rPr>
            </w:pPr>
            <w:r w:rsidRPr="00A523A3">
              <w:rPr>
                <w:b/>
              </w:rPr>
              <w:t>0,00</w:t>
            </w:r>
          </w:p>
        </w:tc>
      </w:tr>
      <w:tr w:rsidR="00AF3236" w:rsidRPr="00A523A3" w14:paraId="62E38C22" w14:textId="77777777" w:rsidTr="00872251">
        <w:trPr>
          <w:trHeight w:val="460"/>
        </w:trPr>
        <w:tc>
          <w:tcPr>
            <w:tcW w:w="4091" w:type="pct"/>
            <w:shd w:val="clear" w:color="auto" w:fill="auto"/>
            <w:vAlign w:val="center"/>
          </w:tcPr>
          <w:p w14:paraId="0488062C" w14:textId="77777777" w:rsidR="00AF3236" w:rsidRPr="00A523A3" w:rsidRDefault="00AF3236" w:rsidP="00872251">
            <w:pPr>
              <w:pStyle w:val="NoSpacing"/>
              <w:rPr>
                <w:kern w:val="24"/>
              </w:rPr>
            </w:pPr>
            <w:proofErr w:type="spellStart"/>
            <w:r w:rsidRPr="00A523A3">
              <w:rPr>
                <w:kern w:val="24"/>
              </w:rPr>
              <w:t>Планирана</w:t>
            </w:r>
            <w:proofErr w:type="spellEnd"/>
            <w:r w:rsidRPr="00A523A3">
              <w:rPr>
                <w:kern w:val="24"/>
              </w:rPr>
              <w:t xml:space="preserve"> </w:t>
            </w:r>
            <w:proofErr w:type="spellStart"/>
            <w:r w:rsidRPr="00A523A3">
              <w:rPr>
                <w:kern w:val="24"/>
              </w:rPr>
              <w:t>средства</w:t>
            </w:r>
            <w:proofErr w:type="spellEnd"/>
            <w:r w:rsidRPr="00A523A3">
              <w:rPr>
                <w:kern w:val="24"/>
              </w:rPr>
              <w:t xml:space="preserve"> </w:t>
            </w:r>
            <w:proofErr w:type="spellStart"/>
            <w:r w:rsidRPr="00A523A3">
              <w:rPr>
                <w:kern w:val="24"/>
              </w:rPr>
              <w:t>за</w:t>
            </w:r>
            <w:proofErr w:type="spellEnd"/>
            <w:r w:rsidRPr="00A523A3">
              <w:rPr>
                <w:kern w:val="24"/>
              </w:rPr>
              <w:t xml:space="preserve"> </w:t>
            </w:r>
            <w:proofErr w:type="spellStart"/>
            <w:r w:rsidRPr="00A523A3">
              <w:rPr>
                <w:kern w:val="24"/>
              </w:rPr>
              <w:t>подстицаје</w:t>
            </w:r>
            <w:proofErr w:type="spellEnd"/>
            <w:r w:rsidRPr="00A523A3">
              <w:rPr>
                <w:kern w:val="24"/>
              </w:rPr>
              <w:t xml:space="preserve"> </w:t>
            </w:r>
            <w:proofErr w:type="spellStart"/>
            <w:r w:rsidRPr="00A523A3">
              <w:rPr>
                <w:kern w:val="24"/>
              </w:rPr>
              <w:t>мерама</w:t>
            </w:r>
            <w:proofErr w:type="spellEnd"/>
            <w:r w:rsidRPr="00A523A3">
              <w:rPr>
                <w:kern w:val="24"/>
              </w:rPr>
              <w:t xml:space="preserve"> </w:t>
            </w:r>
            <w:proofErr w:type="spellStart"/>
            <w:r w:rsidRPr="00A523A3">
              <w:rPr>
                <w:kern w:val="24"/>
              </w:rPr>
              <w:t>руралног</w:t>
            </w:r>
            <w:proofErr w:type="spellEnd"/>
            <w:r w:rsidRPr="00A523A3">
              <w:rPr>
                <w:kern w:val="24"/>
              </w:rPr>
              <w:t xml:space="preserve"> </w:t>
            </w:r>
            <w:proofErr w:type="spellStart"/>
            <w:r w:rsidRPr="00A523A3">
              <w:rPr>
                <w:kern w:val="24"/>
              </w:rPr>
              <w:t>развоја</w:t>
            </w:r>
            <w:proofErr w:type="spellEnd"/>
            <w:r w:rsidRPr="00A523A3">
              <w:rPr>
                <w:kern w:val="24"/>
              </w:rPr>
              <w:t xml:space="preserve">  </w:t>
            </w:r>
          </w:p>
          <w:p w14:paraId="71616AB2" w14:textId="77777777" w:rsidR="00AF3236" w:rsidRPr="00A523A3" w:rsidRDefault="00AF3236" w:rsidP="00872251">
            <w:pPr>
              <w:pStyle w:val="NoSpacing"/>
              <w:rPr>
                <w:kern w:val="24"/>
              </w:rPr>
            </w:pPr>
            <w:r w:rsidRPr="00A523A3">
              <w:rPr>
                <w:rStyle w:val="hps"/>
                <w:lang w:val="sq-AL"/>
              </w:rPr>
              <w:t>Mjetet</w:t>
            </w:r>
            <w:r w:rsidRPr="00A523A3">
              <w:rPr>
                <w:rStyle w:val="shorttext"/>
                <w:lang w:val="sq-AL"/>
              </w:rPr>
              <w:t xml:space="preserve"> </w:t>
            </w:r>
            <w:r w:rsidRPr="00A523A3">
              <w:rPr>
                <w:rStyle w:val="hps"/>
                <w:lang w:val="sq-AL"/>
              </w:rPr>
              <w:t>e planifikuara</w:t>
            </w:r>
            <w:r w:rsidRPr="00A523A3">
              <w:rPr>
                <w:rStyle w:val="shorttext"/>
                <w:lang w:val="sq-AL"/>
              </w:rPr>
              <w:t xml:space="preserve"> </w:t>
            </w:r>
            <w:r w:rsidRPr="00A523A3">
              <w:rPr>
                <w:rStyle w:val="hps"/>
                <w:lang w:val="sq-AL"/>
              </w:rPr>
              <w:t>për mbështetje</w:t>
            </w:r>
            <w:r w:rsidRPr="00A523A3">
              <w:rPr>
                <w:rStyle w:val="shorttext"/>
                <w:lang w:val="sq-AL"/>
              </w:rPr>
              <w:t xml:space="preserve"> </w:t>
            </w:r>
            <w:r w:rsidRPr="00A523A3">
              <w:rPr>
                <w:rStyle w:val="hps"/>
                <w:lang w:val="sq-AL"/>
              </w:rPr>
              <w:t>të masave të zhvillimit rural</w:t>
            </w:r>
          </w:p>
        </w:tc>
        <w:tc>
          <w:tcPr>
            <w:tcW w:w="909" w:type="pct"/>
            <w:shd w:val="clear" w:color="auto" w:fill="auto"/>
            <w:vAlign w:val="center"/>
          </w:tcPr>
          <w:p w14:paraId="41472F04" w14:textId="1C6B07B0" w:rsidR="00AF3236" w:rsidRPr="00A523A3" w:rsidRDefault="00E2633A" w:rsidP="00C50584">
            <w:pPr>
              <w:rPr>
                <w:b/>
                <w:lang w:val="sq-AL"/>
              </w:rPr>
            </w:pPr>
            <w:r>
              <w:rPr>
                <w:b/>
                <w:lang w:val="sq-AL"/>
              </w:rPr>
              <w:t xml:space="preserve"> </w:t>
            </w:r>
            <w:r w:rsidR="00312B88">
              <w:rPr>
                <w:b/>
                <w:lang w:val="sq-AL"/>
              </w:rPr>
              <w:t>8</w:t>
            </w:r>
            <w:r>
              <w:rPr>
                <w:b/>
              </w:rPr>
              <w:t>.</w:t>
            </w:r>
            <w:r w:rsidR="001838A8">
              <w:rPr>
                <w:b/>
              </w:rPr>
              <w:t>4</w:t>
            </w:r>
            <w:r w:rsidR="00312B88">
              <w:rPr>
                <w:b/>
              </w:rPr>
              <w:t>00</w:t>
            </w:r>
            <w:r w:rsidR="00C50584">
              <w:rPr>
                <w:b/>
                <w:lang w:val="sq-AL"/>
              </w:rPr>
              <w:t>.000,00</w:t>
            </w:r>
          </w:p>
        </w:tc>
      </w:tr>
      <w:tr w:rsidR="00AF3236" w:rsidRPr="00A523A3" w14:paraId="62FEBDB5" w14:textId="77777777" w:rsidTr="00872251">
        <w:trPr>
          <w:trHeight w:val="460"/>
        </w:trPr>
        <w:tc>
          <w:tcPr>
            <w:tcW w:w="4091" w:type="pct"/>
            <w:shd w:val="clear" w:color="auto" w:fill="auto"/>
            <w:vAlign w:val="center"/>
          </w:tcPr>
          <w:p w14:paraId="4E83F2D4" w14:textId="77777777" w:rsidR="00AF3236" w:rsidRPr="00A523A3" w:rsidRDefault="00AF3236" w:rsidP="00872251">
            <w:pPr>
              <w:pStyle w:val="NoSpacing"/>
              <w:rPr>
                <w:kern w:val="24"/>
              </w:rPr>
            </w:pPr>
            <w:proofErr w:type="spellStart"/>
            <w:r w:rsidRPr="00A523A3">
              <w:rPr>
                <w:kern w:val="24"/>
              </w:rPr>
              <w:t>Планирана</w:t>
            </w:r>
            <w:proofErr w:type="spellEnd"/>
            <w:r w:rsidRPr="00A523A3">
              <w:rPr>
                <w:kern w:val="24"/>
              </w:rPr>
              <w:t xml:space="preserve"> </w:t>
            </w:r>
            <w:proofErr w:type="spellStart"/>
            <w:r w:rsidRPr="00A523A3">
              <w:rPr>
                <w:kern w:val="24"/>
              </w:rPr>
              <w:t>средства</w:t>
            </w:r>
            <w:proofErr w:type="spellEnd"/>
            <w:r w:rsidRPr="00A523A3">
              <w:rPr>
                <w:kern w:val="24"/>
              </w:rPr>
              <w:t xml:space="preserve"> </w:t>
            </w:r>
            <w:proofErr w:type="spellStart"/>
            <w:r w:rsidRPr="00A523A3">
              <w:rPr>
                <w:kern w:val="24"/>
              </w:rPr>
              <w:t>за</w:t>
            </w:r>
            <w:proofErr w:type="spellEnd"/>
            <w:r w:rsidRPr="00A523A3">
              <w:rPr>
                <w:kern w:val="24"/>
              </w:rPr>
              <w:t xml:space="preserve"> </w:t>
            </w:r>
            <w:proofErr w:type="spellStart"/>
            <w:r w:rsidRPr="00A523A3">
              <w:rPr>
                <w:kern w:val="24"/>
              </w:rPr>
              <w:t>посебне</w:t>
            </w:r>
            <w:proofErr w:type="spellEnd"/>
            <w:r w:rsidRPr="00A523A3">
              <w:rPr>
                <w:kern w:val="24"/>
              </w:rPr>
              <w:t xml:space="preserve"> </w:t>
            </w:r>
            <w:proofErr w:type="spellStart"/>
            <w:r w:rsidRPr="00A523A3">
              <w:rPr>
                <w:kern w:val="24"/>
              </w:rPr>
              <w:t>подстицаје</w:t>
            </w:r>
            <w:proofErr w:type="spellEnd"/>
          </w:p>
          <w:p w14:paraId="3707A03C" w14:textId="77777777" w:rsidR="00AF3236" w:rsidRPr="00A523A3" w:rsidRDefault="00AF3236" w:rsidP="00872251">
            <w:pPr>
              <w:pStyle w:val="NoSpacing"/>
              <w:rPr>
                <w:kern w:val="24"/>
              </w:rPr>
            </w:pPr>
            <w:proofErr w:type="spellStart"/>
            <w:r w:rsidRPr="00A523A3">
              <w:rPr>
                <w:kern w:val="24"/>
              </w:rPr>
              <w:t>Mjetet</w:t>
            </w:r>
            <w:proofErr w:type="spellEnd"/>
            <w:r w:rsidRPr="00A523A3">
              <w:rPr>
                <w:kern w:val="24"/>
              </w:rPr>
              <w:t xml:space="preserve"> e </w:t>
            </w:r>
            <w:proofErr w:type="spellStart"/>
            <w:r w:rsidR="00B44FFC">
              <w:rPr>
                <w:kern w:val="24"/>
              </w:rPr>
              <w:t>p</w:t>
            </w:r>
            <w:r w:rsidRPr="00A523A3">
              <w:rPr>
                <w:kern w:val="24"/>
              </w:rPr>
              <w:t>lanifikuara</w:t>
            </w:r>
            <w:proofErr w:type="spellEnd"/>
            <w:r w:rsidRPr="00A523A3">
              <w:rPr>
                <w:kern w:val="24"/>
              </w:rPr>
              <w:t xml:space="preserve"> </w:t>
            </w:r>
            <w:proofErr w:type="spellStart"/>
            <w:r w:rsidRPr="00A523A3">
              <w:rPr>
                <w:kern w:val="24"/>
              </w:rPr>
              <w:t>për</w:t>
            </w:r>
            <w:proofErr w:type="spellEnd"/>
            <w:r w:rsidRPr="00A523A3">
              <w:rPr>
                <w:kern w:val="24"/>
              </w:rPr>
              <w:t xml:space="preserve"> masa </w:t>
            </w:r>
            <w:proofErr w:type="spellStart"/>
            <w:r w:rsidRPr="00A523A3">
              <w:rPr>
                <w:kern w:val="24"/>
              </w:rPr>
              <w:t>të</w:t>
            </w:r>
            <w:proofErr w:type="spellEnd"/>
            <w:r w:rsidRPr="00A523A3">
              <w:rPr>
                <w:kern w:val="24"/>
              </w:rPr>
              <w:t xml:space="preserve"> </w:t>
            </w:r>
            <w:proofErr w:type="spellStart"/>
            <w:r w:rsidRPr="00A523A3">
              <w:rPr>
                <w:kern w:val="24"/>
              </w:rPr>
              <w:t>veçanta</w:t>
            </w:r>
            <w:proofErr w:type="spellEnd"/>
          </w:p>
        </w:tc>
        <w:tc>
          <w:tcPr>
            <w:tcW w:w="909" w:type="pct"/>
            <w:shd w:val="clear" w:color="auto" w:fill="auto"/>
            <w:vAlign w:val="center"/>
          </w:tcPr>
          <w:p w14:paraId="3A9AE2E2" w14:textId="536DCD81" w:rsidR="00AF3236" w:rsidRPr="00A523A3" w:rsidRDefault="001838A8" w:rsidP="00872251">
            <w:pPr>
              <w:jc w:val="center"/>
              <w:rPr>
                <w:b/>
                <w:lang w:val="sq-AL"/>
              </w:rPr>
            </w:pPr>
            <w:r>
              <w:rPr>
                <w:b/>
                <w:lang w:val="sq-AL"/>
              </w:rPr>
              <w:t>6</w:t>
            </w:r>
            <w:r w:rsidR="00C50584">
              <w:rPr>
                <w:b/>
                <w:lang w:val="sq-AL"/>
              </w:rPr>
              <w:t xml:space="preserve">00.000,00 </w:t>
            </w:r>
          </w:p>
        </w:tc>
      </w:tr>
      <w:tr w:rsidR="00AF3236" w:rsidRPr="00A523A3" w14:paraId="49D285D3" w14:textId="77777777" w:rsidTr="00872251">
        <w:trPr>
          <w:trHeight w:val="460"/>
        </w:trPr>
        <w:tc>
          <w:tcPr>
            <w:tcW w:w="4091" w:type="pct"/>
            <w:shd w:val="clear" w:color="auto" w:fill="auto"/>
            <w:vAlign w:val="center"/>
          </w:tcPr>
          <w:p w14:paraId="61C0BF24" w14:textId="77777777" w:rsidR="00AF3236" w:rsidRPr="00A523A3" w:rsidRDefault="00AF3236" w:rsidP="00872251">
            <w:pPr>
              <w:pStyle w:val="NoSpacing"/>
              <w:rPr>
                <w:kern w:val="24"/>
              </w:rPr>
            </w:pPr>
            <w:proofErr w:type="spellStart"/>
            <w:r w:rsidRPr="00A523A3">
              <w:rPr>
                <w:kern w:val="24"/>
              </w:rPr>
              <w:t>Планирана</w:t>
            </w:r>
            <w:proofErr w:type="spellEnd"/>
            <w:r w:rsidRPr="00A523A3">
              <w:rPr>
                <w:kern w:val="24"/>
              </w:rPr>
              <w:t xml:space="preserve"> </w:t>
            </w:r>
            <w:proofErr w:type="spellStart"/>
            <w:r w:rsidRPr="00A523A3">
              <w:rPr>
                <w:kern w:val="24"/>
              </w:rPr>
              <w:t>средства</w:t>
            </w:r>
            <w:proofErr w:type="spellEnd"/>
            <w:r w:rsidRPr="00A523A3">
              <w:rPr>
                <w:kern w:val="24"/>
              </w:rPr>
              <w:t xml:space="preserve"> </w:t>
            </w:r>
            <w:proofErr w:type="spellStart"/>
            <w:r w:rsidRPr="00A523A3">
              <w:rPr>
                <w:kern w:val="24"/>
              </w:rPr>
              <w:t>за</w:t>
            </w:r>
            <w:proofErr w:type="spellEnd"/>
            <w:r w:rsidRPr="00A523A3">
              <w:rPr>
                <w:kern w:val="24"/>
              </w:rPr>
              <w:t xml:space="preserve"> </w:t>
            </w:r>
            <w:proofErr w:type="spellStart"/>
            <w:r w:rsidRPr="00A523A3">
              <w:rPr>
                <w:kern w:val="24"/>
              </w:rPr>
              <w:t>мере</w:t>
            </w:r>
            <w:proofErr w:type="spellEnd"/>
            <w:r w:rsidRPr="00A523A3">
              <w:rPr>
                <w:kern w:val="24"/>
              </w:rPr>
              <w:t xml:space="preserve"> </w:t>
            </w:r>
            <w:proofErr w:type="spellStart"/>
            <w:r w:rsidRPr="00A523A3">
              <w:rPr>
                <w:kern w:val="24"/>
              </w:rPr>
              <w:t>које</w:t>
            </w:r>
            <w:proofErr w:type="spellEnd"/>
            <w:r w:rsidRPr="00A523A3">
              <w:rPr>
                <w:kern w:val="24"/>
              </w:rPr>
              <w:t xml:space="preserve"> </w:t>
            </w:r>
            <w:proofErr w:type="spellStart"/>
            <w:r w:rsidRPr="00A523A3">
              <w:rPr>
                <w:kern w:val="24"/>
              </w:rPr>
              <w:t>нису</w:t>
            </w:r>
            <w:proofErr w:type="spellEnd"/>
            <w:r w:rsidRPr="00A523A3">
              <w:rPr>
                <w:kern w:val="24"/>
              </w:rPr>
              <w:t xml:space="preserve"> </w:t>
            </w:r>
            <w:proofErr w:type="spellStart"/>
            <w:r w:rsidRPr="00A523A3">
              <w:rPr>
                <w:kern w:val="24"/>
              </w:rPr>
              <w:t>предвићене</w:t>
            </w:r>
            <w:proofErr w:type="spellEnd"/>
            <w:r w:rsidRPr="00A523A3">
              <w:rPr>
                <w:kern w:val="24"/>
              </w:rPr>
              <w:t xml:space="preserve"> у </w:t>
            </w:r>
            <w:proofErr w:type="spellStart"/>
            <w:r w:rsidRPr="00A523A3">
              <w:rPr>
                <w:kern w:val="24"/>
              </w:rPr>
              <w:t>оквиру</w:t>
            </w:r>
            <w:proofErr w:type="spellEnd"/>
            <w:r w:rsidRPr="00A523A3">
              <w:rPr>
                <w:kern w:val="24"/>
              </w:rPr>
              <w:t xml:space="preserve"> </w:t>
            </w:r>
            <w:proofErr w:type="spellStart"/>
            <w:r w:rsidRPr="00A523A3">
              <w:rPr>
                <w:kern w:val="24"/>
              </w:rPr>
              <w:t>мера</w:t>
            </w:r>
            <w:proofErr w:type="spellEnd"/>
            <w:r w:rsidRPr="00A523A3">
              <w:rPr>
                <w:kern w:val="24"/>
              </w:rPr>
              <w:t xml:space="preserve"> </w:t>
            </w:r>
            <w:proofErr w:type="spellStart"/>
            <w:r w:rsidRPr="00A523A3">
              <w:rPr>
                <w:kern w:val="24"/>
              </w:rPr>
              <w:t>дирекних</w:t>
            </w:r>
            <w:proofErr w:type="spellEnd"/>
            <w:r w:rsidRPr="00A523A3">
              <w:rPr>
                <w:kern w:val="24"/>
              </w:rPr>
              <w:t xml:space="preserve"> </w:t>
            </w:r>
            <w:proofErr w:type="spellStart"/>
            <w:r w:rsidRPr="00A523A3">
              <w:rPr>
                <w:kern w:val="24"/>
              </w:rPr>
              <w:t>плаћања</w:t>
            </w:r>
            <w:proofErr w:type="spellEnd"/>
            <w:r w:rsidRPr="00A523A3">
              <w:rPr>
                <w:kern w:val="24"/>
                <w:lang w:val="sq-AL"/>
              </w:rPr>
              <w:t>,</w:t>
            </w:r>
            <w:r w:rsidRPr="00A523A3">
              <w:rPr>
                <w:kern w:val="24"/>
              </w:rPr>
              <w:t xml:space="preserve"> </w:t>
            </w:r>
            <w:proofErr w:type="spellStart"/>
            <w:r w:rsidRPr="00A523A3">
              <w:rPr>
                <w:kern w:val="24"/>
              </w:rPr>
              <w:t>кредитне</w:t>
            </w:r>
            <w:proofErr w:type="spellEnd"/>
            <w:r w:rsidRPr="00A523A3">
              <w:rPr>
                <w:kern w:val="24"/>
              </w:rPr>
              <w:t xml:space="preserve"> </w:t>
            </w:r>
            <w:proofErr w:type="spellStart"/>
            <w:r w:rsidRPr="00A523A3">
              <w:rPr>
                <w:kern w:val="24"/>
              </w:rPr>
              <w:t>подршке</w:t>
            </w:r>
            <w:proofErr w:type="spellEnd"/>
            <w:r w:rsidRPr="00A523A3">
              <w:rPr>
                <w:kern w:val="24"/>
              </w:rPr>
              <w:t xml:space="preserve"> и у </w:t>
            </w:r>
            <w:proofErr w:type="spellStart"/>
            <w:r w:rsidRPr="00A523A3">
              <w:rPr>
                <w:kern w:val="24"/>
              </w:rPr>
              <w:t>оквиру</w:t>
            </w:r>
            <w:proofErr w:type="spellEnd"/>
            <w:r w:rsidRPr="00A523A3">
              <w:rPr>
                <w:kern w:val="24"/>
              </w:rPr>
              <w:t xml:space="preserve"> </w:t>
            </w:r>
            <w:proofErr w:type="spellStart"/>
            <w:r w:rsidRPr="00A523A3">
              <w:rPr>
                <w:kern w:val="24"/>
              </w:rPr>
              <w:t>мера</w:t>
            </w:r>
            <w:proofErr w:type="spellEnd"/>
            <w:r w:rsidRPr="00A523A3">
              <w:rPr>
                <w:kern w:val="24"/>
              </w:rPr>
              <w:t xml:space="preserve"> </w:t>
            </w:r>
            <w:proofErr w:type="spellStart"/>
            <w:r w:rsidRPr="00A523A3">
              <w:rPr>
                <w:kern w:val="24"/>
              </w:rPr>
              <w:t>руралног</w:t>
            </w:r>
            <w:proofErr w:type="spellEnd"/>
            <w:r w:rsidRPr="00A523A3">
              <w:rPr>
                <w:kern w:val="24"/>
              </w:rPr>
              <w:t xml:space="preserve"> </w:t>
            </w:r>
            <w:proofErr w:type="spellStart"/>
            <w:r w:rsidRPr="00A523A3">
              <w:rPr>
                <w:kern w:val="24"/>
              </w:rPr>
              <w:t>развоја</w:t>
            </w:r>
            <w:proofErr w:type="spellEnd"/>
          </w:p>
          <w:p w14:paraId="3A71A19E" w14:textId="77777777" w:rsidR="00AF3236" w:rsidRPr="00A523A3" w:rsidRDefault="00AF3236" w:rsidP="00872251">
            <w:pPr>
              <w:pStyle w:val="NoSpacing"/>
              <w:rPr>
                <w:kern w:val="24"/>
                <w:lang w:val="sq-AL"/>
              </w:rPr>
            </w:pPr>
            <w:r w:rsidRPr="00A523A3">
              <w:rPr>
                <w:kern w:val="24"/>
                <w:lang w:val="sq-AL"/>
              </w:rPr>
              <w:t>Mjetet e planifikuara që nuk janë parapar në suaza të masave direkte të pagesës dhe në suaza të masave të zhvillimit rural</w:t>
            </w:r>
          </w:p>
        </w:tc>
        <w:tc>
          <w:tcPr>
            <w:tcW w:w="909" w:type="pct"/>
            <w:shd w:val="clear" w:color="auto" w:fill="auto"/>
            <w:vAlign w:val="center"/>
          </w:tcPr>
          <w:p w14:paraId="34520690" w14:textId="77777777" w:rsidR="00AF3236" w:rsidRPr="00A523A3" w:rsidRDefault="00AF3236" w:rsidP="00872251">
            <w:pPr>
              <w:jc w:val="center"/>
              <w:rPr>
                <w:b/>
                <w:lang w:val="sq-AL"/>
              </w:rPr>
            </w:pPr>
            <w:r w:rsidRPr="00A523A3">
              <w:rPr>
                <w:b/>
                <w:lang w:val="sq-AL"/>
              </w:rPr>
              <w:t>0,00</w:t>
            </w:r>
          </w:p>
        </w:tc>
      </w:tr>
      <w:tr w:rsidR="00AF3236" w:rsidRPr="00A523A3" w14:paraId="2B3EC794" w14:textId="77777777" w:rsidTr="00872251">
        <w:trPr>
          <w:trHeight w:val="460"/>
        </w:trPr>
        <w:tc>
          <w:tcPr>
            <w:tcW w:w="4091" w:type="pct"/>
            <w:shd w:val="clear" w:color="auto" w:fill="auto"/>
            <w:vAlign w:val="center"/>
          </w:tcPr>
          <w:p w14:paraId="2C64BC61" w14:textId="77777777" w:rsidR="00AF3236" w:rsidRPr="00A523A3" w:rsidRDefault="00AF3236" w:rsidP="00872251">
            <w:pPr>
              <w:pStyle w:val="NoSpacing"/>
              <w:rPr>
                <w:kern w:val="24"/>
                <w:lang w:val="sq-AL"/>
              </w:rPr>
            </w:pPr>
            <w:r w:rsidRPr="00A523A3">
              <w:rPr>
                <w:kern w:val="24"/>
                <w:lang w:val="sq-AL"/>
              </w:rPr>
              <w:t>Пренете обавезе</w:t>
            </w:r>
          </w:p>
          <w:p w14:paraId="2F9BAF14" w14:textId="77777777" w:rsidR="00AF3236" w:rsidRPr="00A523A3" w:rsidRDefault="00AF3236" w:rsidP="00872251">
            <w:pPr>
              <w:pStyle w:val="NoSpacing"/>
              <w:rPr>
                <w:kern w:val="24"/>
                <w:lang w:val="sq-AL"/>
              </w:rPr>
            </w:pPr>
            <w:r w:rsidRPr="00A523A3">
              <w:rPr>
                <w:kern w:val="24"/>
                <w:lang w:val="sq-AL"/>
              </w:rPr>
              <w:t>Obligimet e bartura</w:t>
            </w:r>
          </w:p>
        </w:tc>
        <w:tc>
          <w:tcPr>
            <w:tcW w:w="909" w:type="pct"/>
            <w:shd w:val="clear" w:color="auto" w:fill="auto"/>
            <w:vAlign w:val="center"/>
          </w:tcPr>
          <w:p w14:paraId="029863F1" w14:textId="77777777" w:rsidR="00AF3236" w:rsidRPr="00A523A3" w:rsidRDefault="00AF3236" w:rsidP="00872251">
            <w:pPr>
              <w:jc w:val="center"/>
              <w:rPr>
                <w:b/>
                <w:lang w:val="sq-AL"/>
              </w:rPr>
            </w:pPr>
            <w:r w:rsidRPr="00A523A3">
              <w:rPr>
                <w:b/>
                <w:lang w:val="sq-AL"/>
              </w:rPr>
              <w:t>0,00</w:t>
            </w:r>
          </w:p>
        </w:tc>
      </w:tr>
    </w:tbl>
    <w:p w14:paraId="6E5F6107" w14:textId="77777777" w:rsidR="00AF3236" w:rsidRPr="00A523A3" w:rsidRDefault="00AF3236" w:rsidP="00AF3236">
      <w:pPr>
        <w:pStyle w:val="NoSpacing"/>
        <w:rPr>
          <w:b/>
        </w:rPr>
      </w:pPr>
      <w:proofErr w:type="spellStart"/>
      <w:r w:rsidRPr="00A523A3">
        <w:rPr>
          <w:b/>
        </w:rPr>
        <w:lastRenderedPageBreak/>
        <w:t>Циљна</w:t>
      </w:r>
      <w:proofErr w:type="spellEnd"/>
      <w:r w:rsidRPr="00A523A3">
        <w:rPr>
          <w:b/>
        </w:rPr>
        <w:t xml:space="preserve"> </w:t>
      </w:r>
      <w:proofErr w:type="spellStart"/>
      <w:r w:rsidRPr="00A523A3">
        <w:rPr>
          <w:b/>
        </w:rPr>
        <w:t>група</w:t>
      </w:r>
      <w:proofErr w:type="spellEnd"/>
      <w:r w:rsidRPr="00A523A3">
        <w:rPr>
          <w:b/>
        </w:rPr>
        <w:t xml:space="preserve"> и </w:t>
      </w:r>
      <w:proofErr w:type="spellStart"/>
      <w:r w:rsidRPr="00A523A3">
        <w:rPr>
          <w:b/>
        </w:rPr>
        <w:t>значај</w:t>
      </w:r>
      <w:proofErr w:type="spellEnd"/>
      <w:r w:rsidRPr="00A523A3">
        <w:rPr>
          <w:b/>
        </w:rPr>
        <w:t xml:space="preserve"> </w:t>
      </w:r>
      <w:proofErr w:type="spellStart"/>
      <w:r w:rsidRPr="00A523A3">
        <w:rPr>
          <w:b/>
        </w:rPr>
        <w:t>промене</w:t>
      </w:r>
      <w:proofErr w:type="spellEnd"/>
      <w:r w:rsidRPr="00A523A3">
        <w:rPr>
          <w:b/>
        </w:rPr>
        <w:t xml:space="preserve"> </w:t>
      </w:r>
      <w:proofErr w:type="spellStart"/>
      <w:r w:rsidRPr="00A523A3">
        <w:rPr>
          <w:b/>
        </w:rPr>
        <w:t>која</w:t>
      </w:r>
      <w:proofErr w:type="spellEnd"/>
      <w:r w:rsidRPr="00A523A3">
        <w:rPr>
          <w:b/>
        </w:rPr>
        <w:t xml:space="preserve"> </w:t>
      </w:r>
      <w:proofErr w:type="spellStart"/>
      <w:r w:rsidRPr="00A523A3">
        <w:rPr>
          <w:b/>
        </w:rPr>
        <w:t>се</w:t>
      </w:r>
      <w:proofErr w:type="spellEnd"/>
      <w:r w:rsidRPr="00A523A3">
        <w:rPr>
          <w:b/>
        </w:rPr>
        <w:t xml:space="preserve"> </w:t>
      </w:r>
      <w:proofErr w:type="spellStart"/>
      <w:r w:rsidRPr="00A523A3">
        <w:rPr>
          <w:b/>
        </w:rPr>
        <w:t>очекује</w:t>
      </w:r>
      <w:proofErr w:type="spellEnd"/>
      <w:r w:rsidRPr="00A523A3">
        <w:rPr>
          <w:b/>
        </w:rPr>
        <w:t xml:space="preserve"> </w:t>
      </w:r>
      <w:proofErr w:type="spellStart"/>
      <w:r w:rsidRPr="00A523A3">
        <w:rPr>
          <w:b/>
        </w:rPr>
        <w:t>за</w:t>
      </w:r>
      <w:proofErr w:type="spellEnd"/>
      <w:r w:rsidRPr="00A523A3">
        <w:rPr>
          <w:b/>
        </w:rPr>
        <w:t xml:space="preserve"> </w:t>
      </w:r>
      <w:proofErr w:type="spellStart"/>
      <w:r w:rsidRPr="00A523A3">
        <w:rPr>
          <w:b/>
        </w:rPr>
        <w:t>кориснике</w:t>
      </w:r>
      <w:proofErr w:type="spellEnd"/>
    </w:p>
    <w:p w14:paraId="5C1A32D1" w14:textId="77777777" w:rsidR="00AF3236" w:rsidRPr="00A523A3" w:rsidRDefault="00AF3236" w:rsidP="00AF3236">
      <w:pPr>
        <w:pStyle w:val="NoSpacing"/>
        <w:rPr>
          <w:rStyle w:val="hps"/>
          <w:b/>
        </w:rPr>
      </w:pPr>
      <w:r w:rsidRPr="00A523A3">
        <w:rPr>
          <w:rStyle w:val="hps"/>
          <w:b/>
          <w:lang w:val="sq-AL"/>
        </w:rPr>
        <w:t>Qëllimi grupor</w:t>
      </w:r>
      <w:r w:rsidRPr="00A523A3">
        <w:rPr>
          <w:b/>
          <w:lang w:val="sq-AL"/>
        </w:rPr>
        <w:t xml:space="preserve"> </w:t>
      </w:r>
      <w:r w:rsidRPr="00A523A3">
        <w:rPr>
          <w:rStyle w:val="hps"/>
          <w:b/>
          <w:lang w:val="sq-AL"/>
        </w:rPr>
        <w:t>dhe rëndësia e</w:t>
      </w:r>
      <w:r w:rsidRPr="00A523A3">
        <w:rPr>
          <w:b/>
          <w:lang w:val="sq-AL"/>
        </w:rPr>
        <w:t xml:space="preserve"> </w:t>
      </w:r>
      <w:r w:rsidRPr="00A523A3">
        <w:rPr>
          <w:rStyle w:val="hps"/>
          <w:b/>
          <w:lang w:val="sq-AL"/>
        </w:rPr>
        <w:t>ndryshimeve</w:t>
      </w:r>
      <w:r w:rsidRPr="00A523A3">
        <w:rPr>
          <w:b/>
          <w:lang w:val="sq-AL"/>
        </w:rPr>
        <w:t xml:space="preserve"> </w:t>
      </w:r>
      <w:r w:rsidRPr="00A523A3">
        <w:rPr>
          <w:rStyle w:val="hps"/>
          <w:b/>
          <w:lang w:val="sq-AL"/>
        </w:rPr>
        <w:t>që priten</w:t>
      </w:r>
      <w:r w:rsidRPr="00A523A3">
        <w:rPr>
          <w:b/>
          <w:lang w:val="sq-AL"/>
        </w:rPr>
        <w:t xml:space="preserve"> </w:t>
      </w:r>
      <w:r w:rsidRPr="00A523A3">
        <w:rPr>
          <w:rStyle w:val="hps"/>
          <w:b/>
          <w:lang w:val="sq-AL"/>
        </w:rPr>
        <w:t>për</w:t>
      </w:r>
      <w:r w:rsidRPr="00A523A3">
        <w:rPr>
          <w:b/>
          <w:lang w:val="sq-AL"/>
        </w:rPr>
        <w:t xml:space="preserve"> </w:t>
      </w:r>
      <w:r w:rsidRPr="00A523A3">
        <w:rPr>
          <w:rStyle w:val="hps"/>
          <w:b/>
          <w:lang w:val="sq-AL"/>
        </w:rPr>
        <w:t>përdoruesit</w:t>
      </w:r>
      <w:r w:rsidRPr="00A523A3">
        <w:rPr>
          <w:b/>
          <w:lang w:val="sq-AL"/>
        </w:rPr>
        <w:t xml:space="preserve"> </w:t>
      </w:r>
    </w:p>
    <w:p w14:paraId="741C5DB4" w14:textId="77777777" w:rsidR="00AF3236" w:rsidRPr="00A523A3" w:rsidRDefault="00AF3236" w:rsidP="00AF3236">
      <w:pPr>
        <w:pStyle w:val="NoSpacing"/>
        <w:rPr>
          <w:b/>
        </w:rPr>
      </w:pPr>
    </w:p>
    <w:p w14:paraId="7F43C42A" w14:textId="5709A3F4" w:rsidR="00AF3236" w:rsidRPr="00A523A3" w:rsidRDefault="00AF3236" w:rsidP="00AF3236">
      <w:pPr>
        <w:pStyle w:val="NoSpacing"/>
      </w:pPr>
      <w:r w:rsidRPr="00A523A3">
        <w:t xml:space="preserve">          </w:t>
      </w:r>
      <w:proofErr w:type="spellStart"/>
      <w:r w:rsidRPr="00A523A3">
        <w:t>Програмом</w:t>
      </w:r>
      <w:proofErr w:type="spellEnd"/>
      <w:r w:rsidRPr="00A523A3">
        <w:t xml:space="preserve"> </w:t>
      </w:r>
      <w:proofErr w:type="spellStart"/>
      <w:r w:rsidRPr="00A523A3">
        <w:t>подршке</w:t>
      </w:r>
      <w:proofErr w:type="spellEnd"/>
      <w:r w:rsidRPr="00A523A3">
        <w:t xml:space="preserve"> </w:t>
      </w:r>
      <w:proofErr w:type="spellStart"/>
      <w:r w:rsidRPr="00A523A3">
        <w:t>за</w:t>
      </w:r>
      <w:proofErr w:type="spellEnd"/>
      <w:r w:rsidRPr="00A523A3">
        <w:t xml:space="preserve"> </w:t>
      </w:r>
      <w:proofErr w:type="spellStart"/>
      <w:r w:rsidRPr="00A523A3">
        <w:t>спровођење</w:t>
      </w:r>
      <w:proofErr w:type="spellEnd"/>
      <w:r w:rsidRPr="00A523A3">
        <w:t xml:space="preserve"> </w:t>
      </w:r>
      <w:proofErr w:type="spellStart"/>
      <w:r w:rsidRPr="00A523A3">
        <w:t>пољопривредне</w:t>
      </w:r>
      <w:proofErr w:type="spellEnd"/>
      <w:r w:rsidRPr="00A523A3">
        <w:t xml:space="preserve"> </w:t>
      </w:r>
      <w:proofErr w:type="spellStart"/>
      <w:r w:rsidRPr="00A523A3">
        <w:t>политике</w:t>
      </w:r>
      <w:proofErr w:type="spellEnd"/>
      <w:r w:rsidRPr="00A523A3">
        <w:t xml:space="preserve"> и </w:t>
      </w:r>
      <w:proofErr w:type="spellStart"/>
      <w:r w:rsidRPr="00A523A3">
        <w:t>политике</w:t>
      </w:r>
      <w:proofErr w:type="spellEnd"/>
      <w:r w:rsidRPr="00A523A3">
        <w:t xml:space="preserve"> </w:t>
      </w:r>
      <w:proofErr w:type="spellStart"/>
      <w:r w:rsidRPr="00A523A3">
        <w:t>руралног</w:t>
      </w:r>
      <w:proofErr w:type="spellEnd"/>
      <w:r w:rsidRPr="00A523A3">
        <w:t xml:space="preserve"> </w:t>
      </w:r>
      <w:proofErr w:type="spellStart"/>
      <w:r w:rsidRPr="00A523A3">
        <w:t>развоја</w:t>
      </w:r>
      <w:proofErr w:type="spellEnd"/>
      <w:r w:rsidRPr="00A523A3">
        <w:t xml:space="preserve"> </w:t>
      </w:r>
      <w:proofErr w:type="spellStart"/>
      <w:r w:rsidRPr="00A523A3">
        <w:t>Oпштине</w:t>
      </w:r>
      <w:proofErr w:type="spellEnd"/>
      <w:r w:rsidRPr="00A523A3">
        <w:t xml:space="preserve"> </w:t>
      </w:r>
      <w:proofErr w:type="spellStart"/>
      <w:r w:rsidRPr="00A523A3">
        <w:t>Бујановац</w:t>
      </w:r>
      <w:proofErr w:type="spellEnd"/>
      <w:r w:rsidRPr="00A523A3">
        <w:t xml:space="preserve"> </w:t>
      </w:r>
      <w:proofErr w:type="spellStart"/>
      <w:r w:rsidRPr="00A523A3">
        <w:t>утврђујe</w:t>
      </w:r>
      <w:proofErr w:type="spellEnd"/>
      <w:r w:rsidRPr="00A523A3">
        <w:t xml:space="preserve"> </w:t>
      </w:r>
      <w:proofErr w:type="spellStart"/>
      <w:r w:rsidRPr="00A523A3">
        <w:t>се</w:t>
      </w:r>
      <w:proofErr w:type="spellEnd"/>
      <w:r w:rsidRPr="00A523A3">
        <w:t xml:space="preserve"> </w:t>
      </w:r>
      <w:proofErr w:type="spellStart"/>
      <w:r w:rsidRPr="00A523A3">
        <w:t>структура</w:t>
      </w:r>
      <w:proofErr w:type="spellEnd"/>
      <w:r w:rsidRPr="00A523A3">
        <w:t xml:space="preserve"> </w:t>
      </w:r>
      <w:proofErr w:type="spellStart"/>
      <w:r w:rsidRPr="00A523A3">
        <w:t>мера</w:t>
      </w:r>
      <w:proofErr w:type="spellEnd"/>
      <w:r w:rsidRPr="00A523A3">
        <w:t xml:space="preserve">, </w:t>
      </w:r>
      <w:proofErr w:type="spellStart"/>
      <w:r w:rsidRPr="00A523A3">
        <w:t>односно</w:t>
      </w:r>
      <w:proofErr w:type="spellEnd"/>
      <w:r w:rsidRPr="00A523A3">
        <w:t xml:space="preserve"> </w:t>
      </w:r>
      <w:proofErr w:type="spellStart"/>
      <w:r w:rsidRPr="00A523A3">
        <w:t>намена</w:t>
      </w:r>
      <w:proofErr w:type="spellEnd"/>
      <w:r w:rsidRPr="00A523A3">
        <w:t xml:space="preserve"> и </w:t>
      </w:r>
      <w:proofErr w:type="spellStart"/>
      <w:r w:rsidRPr="00A523A3">
        <w:t>начин</w:t>
      </w:r>
      <w:proofErr w:type="spellEnd"/>
      <w:r w:rsidRPr="00A523A3">
        <w:t xml:space="preserve"> </w:t>
      </w:r>
      <w:proofErr w:type="spellStart"/>
      <w:r w:rsidRPr="00A523A3">
        <w:t>коришћења</w:t>
      </w:r>
      <w:proofErr w:type="spellEnd"/>
      <w:r w:rsidRPr="00A523A3">
        <w:t xml:space="preserve"> </w:t>
      </w:r>
      <w:proofErr w:type="spellStart"/>
      <w:r w:rsidRPr="00A523A3">
        <w:t>средстава</w:t>
      </w:r>
      <w:proofErr w:type="spellEnd"/>
      <w:r w:rsidRPr="00A523A3">
        <w:t xml:space="preserve"> </w:t>
      </w:r>
      <w:proofErr w:type="spellStart"/>
      <w:r w:rsidRPr="00A523A3">
        <w:t>за</w:t>
      </w:r>
      <w:proofErr w:type="spellEnd"/>
      <w:r w:rsidRPr="00A523A3">
        <w:t xml:space="preserve"> 202</w:t>
      </w:r>
      <w:r w:rsidR="00312B88">
        <w:t>4</w:t>
      </w:r>
      <w:r w:rsidRPr="00A523A3">
        <w:t xml:space="preserve">. </w:t>
      </w:r>
      <w:proofErr w:type="spellStart"/>
      <w:r w:rsidRPr="00A523A3">
        <w:t>годину</w:t>
      </w:r>
      <w:proofErr w:type="spellEnd"/>
      <w:r w:rsidRPr="00A523A3">
        <w:t xml:space="preserve">, у </w:t>
      </w:r>
      <w:proofErr w:type="spellStart"/>
      <w:r w:rsidRPr="00A523A3">
        <w:t>укупном</w:t>
      </w:r>
      <w:proofErr w:type="spellEnd"/>
      <w:r w:rsidRPr="00A523A3">
        <w:t xml:space="preserve"> </w:t>
      </w:r>
      <w:proofErr w:type="spellStart"/>
      <w:r w:rsidRPr="00A523A3">
        <w:t>износу</w:t>
      </w:r>
      <w:proofErr w:type="spellEnd"/>
      <w:r w:rsidRPr="00A523A3">
        <w:t xml:space="preserve"> </w:t>
      </w:r>
      <w:proofErr w:type="spellStart"/>
      <w:proofErr w:type="gramStart"/>
      <w:r w:rsidRPr="00A523A3">
        <w:t>од</w:t>
      </w:r>
      <w:proofErr w:type="spellEnd"/>
      <w:r w:rsidRPr="00A523A3">
        <w:t xml:space="preserve">  </w:t>
      </w:r>
      <w:r w:rsidR="00312B88">
        <w:t>8</w:t>
      </w:r>
      <w:r w:rsidRPr="00A523A3">
        <w:t>.</w:t>
      </w:r>
      <w:r w:rsidR="00312B88">
        <w:t>90</w:t>
      </w:r>
      <w:r w:rsidR="00140FEC">
        <w:t>0.000</w:t>
      </w:r>
      <w:proofErr w:type="gramEnd"/>
      <w:r w:rsidRPr="00A523A3">
        <w:t>,</w:t>
      </w:r>
      <w:proofErr w:type="gramStart"/>
      <w:r w:rsidRPr="00A523A3">
        <w:t xml:space="preserve">00  </w:t>
      </w:r>
      <w:proofErr w:type="spellStart"/>
      <w:r w:rsidRPr="00A523A3">
        <w:t>динара</w:t>
      </w:r>
      <w:proofErr w:type="spellEnd"/>
      <w:proofErr w:type="gramEnd"/>
      <w:r w:rsidRPr="00A523A3">
        <w:t xml:space="preserve">, </w:t>
      </w:r>
      <w:proofErr w:type="spellStart"/>
      <w:r w:rsidRPr="00A523A3">
        <w:t>која</w:t>
      </w:r>
      <w:proofErr w:type="spellEnd"/>
      <w:r w:rsidRPr="00A523A3">
        <w:t xml:space="preserve"> </w:t>
      </w:r>
      <w:proofErr w:type="spellStart"/>
      <w:r w:rsidRPr="00A523A3">
        <w:t>су</w:t>
      </w:r>
      <w:proofErr w:type="spellEnd"/>
      <w:r w:rsidRPr="00A523A3">
        <w:t xml:space="preserve"> </w:t>
      </w:r>
      <w:proofErr w:type="spellStart"/>
      <w:r w:rsidRPr="00A523A3">
        <w:t>Одлуком</w:t>
      </w:r>
      <w:proofErr w:type="spellEnd"/>
      <w:r w:rsidRPr="00A523A3">
        <w:t xml:space="preserve"> о </w:t>
      </w:r>
      <w:proofErr w:type="spellStart"/>
      <w:r w:rsidRPr="00A523A3">
        <w:t>буџету</w:t>
      </w:r>
      <w:proofErr w:type="spellEnd"/>
      <w:r w:rsidRPr="00A523A3">
        <w:t xml:space="preserve"> </w:t>
      </w:r>
      <w:proofErr w:type="spellStart"/>
      <w:proofErr w:type="gramStart"/>
      <w:r w:rsidRPr="00A523A3">
        <w:t>Општине</w:t>
      </w:r>
      <w:proofErr w:type="spellEnd"/>
      <w:r w:rsidRPr="00A523A3">
        <w:t xml:space="preserve">  </w:t>
      </w:r>
      <w:proofErr w:type="spellStart"/>
      <w:r w:rsidRPr="00A523A3">
        <w:t>Бујановбац</w:t>
      </w:r>
      <w:proofErr w:type="spellEnd"/>
      <w:proofErr w:type="gramEnd"/>
      <w:r w:rsidRPr="00A523A3">
        <w:t xml:space="preserve"> </w:t>
      </w:r>
      <w:proofErr w:type="spellStart"/>
      <w:r w:rsidRPr="00A523A3">
        <w:t>за</w:t>
      </w:r>
      <w:proofErr w:type="spellEnd"/>
      <w:r w:rsidRPr="00A523A3">
        <w:t xml:space="preserve"> 202</w:t>
      </w:r>
      <w:r w:rsidR="00312B88">
        <w:t>4</w:t>
      </w:r>
      <w:r w:rsidRPr="00A523A3">
        <w:t xml:space="preserve">. </w:t>
      </w:r>
      <w:proofErr w:type="spellStart"/>
      <w:r w:rsidRPr="00A523A3">
        <w:t>годину</w:t>
      </w:r>
      <w:proofErr w:type="spellEnd"/>
      <w:r w:rsidRPr="00A523A3">
        <w:t xml:space="preserve"> ('</w:t>
      </w:r>
      <w:proofErr w:type="spellStart"/>
      <w:r w:rsidRPr="00A523A3">
        <w:t>Службени</w:t>
      </w:r>
      <w:proofErr w:type="spellEnd"/>
      <w:r w:rsidRPr="00A523A3">
        <w:t xml:space="preserve"> </w:t>
      </w:r>
      <w:proofErr w:type="spellStart"/>
      <w:r w:rsidRPr="00A523A3">
        <w:t>гласник</w:t>
      </w:r>
      <w:proofErr w:type="spellEnd"/>
      <w:r w:rsidRPr="00A523A3">
        <w:t xml:space="preserve"> </w:t>
      </w:r>
      <w:proofErr w:type="spellStart"/>
      <w:r w:rsidRPr="00A523A3">
        <w:t>Општине</w:t>
      </w:r>
      <w:proofErr w:type="spellEnd"/>
      <w:r w:rsidRPr="00A523A3">
        <w:t xml:space="preserve"> </w:t>
      </w:r>
      <w:proofErr w:type="spellStart"/>
      <w:r w:rsidRPr="00A523A3">
        <w:t>Бујановац</w:t>
      </w:r>
      <w:proofErr w:type="spellEnd"/>
      <w:r w:rsidRPr="00A523A3">
        <w:t xml:space="preserve"> ', </w:t>
      </w:r>
      <w:proofErr w:type="spellStart"/>
      <w:r w:rsidRPr="00A523A3">
        <w:t>број</w:t>
      </w:r>
      <w:proofErr w:type="spellEnd"/>
      <w:r w:rsidRPr="00A523A3">
        <w:t xml:space="preserve"> </w:t>
      </w:r>
      <w:r w:rsidR="00312B88">
        <w:t>10</w:t>
      </w:r>
      <w:r w:rsidRPr="00A523A3">
        <w:t>/2</w:t>
      </w:r>
      <w:r w:rsidR="00312B88">
        <w:t>4</w:t>
      </w:r>
      <w:r w:rsidRPr="00A523A3">
        <w:t xml:space="preserve">), </w:t>
      </w:r>
      <w:proofErr w:type="spellStart"/>
      <w:r w:rsidRPr="00A523A3">
        <w:t>опредељена</w:t>
      </w:r>
      <w:proofErr w:type="spellEnd"/>
      <w:r w:rsidRPr="00A523A3">
        <w:t xml:space="preserve"> </w:t>
      </w:r>
      <w:proofErr w:type="spellStart"/>
      <w:r w:rsidRPr="00A523A3">
        <w:t>на</w:t>
      </w:r>
      <w:proofErr w:type="spellEnd"/>
      <w:r w:rsidRPr="00A523A3">
        <w:t xml:space="preserve"> </w:t>
      </w:r>
      <w:proofErr w:type="spellStart"/>
      <w:r w:rsidRPr="00A523A3">
        <w:t>буџетској</w:t>
      </w:r>
      <w:proofErr w:type="spellEnd"/>
      <w:r w:rsidRPr="00A523A3">
        <w:t xml:space="preserve"> </w:t>
      </w:r>
      <w:proofErr w:type="spellStart"/>
      <w:r w:rsidRPr="00A523A3">
        <w:t>позицији</w:t>
      </w:r>
      <w:proofErr w:type="spellEnd"/>
      <w:r w:rsidRPr="00A523A3">
        <w:t xml:space="preserve"> </w:t>
      </w:r>
      <w:proofErr w:type="gramStart"/>
      <w:r w:rsidR="00312B88">
        <w:t>103</w:t>
      </w:r>
      <w:r w:rsidRPr="00A523A3">
        <w:t>,функција</w:t>
      </w:r>
      <w:proofErr w:type="gramEnd"/>
      <w:r w:rsidRPr="00A523A3">
        <w:t xml:space="preserve"> 421, </w:t>
      </w:r>
      <w:proofErr w:type="spellStart"/>
      <w:r w:rsidRPr="00A523A3">
        <w:t>економска</w:t>
      </w:r>
      <w:proofErr w:type="spellEnd"/>
      <w:r w:rsidRPr="00A523A3">
        <w:t xml:space="preserve"> </w:t>
      </w:r>
      <w:proofErr w:type="spellStart"/>
      <w:r w:rsidRPr="00A523A3">
        <w:t>квалификација</w:t>
      </w:r>
      <w:proofErr w:type="spellEnd"/>
      <w:r w:rsidRPr="00A523A3">
        <w:t xml:space="preserve"> 451 </w:t>
      </w:r>
      <w:proofErr w:type="spellStart"/>
      <w:r w:rsidRPr="00A523A3">
        <w:t>за</w:t>
      </w:r>
      <w:proofErr w:type="spellEnd"/>
      <w:r w:rsidRPr="00A523A3">
        <w:t xml:space="preserve"> </w:t>
      </w:r>
      <w:proofErr w:type="spellStart"/>
      <w:r w:rsidRPr="00A523A3">
        <w:t>Буџетски</w:t>
      </w:r>
      <w:proofErr w:type="spellEnd"/>
      <w:r w:rsidRPr="00A523A3">
        <w:t xml:space="preserve"> </w:t>
      </w:r>
      <w:proofErr w:type="spellStart"/>
      <w:r w:rsidRPr="00A523A3">
        <w:t>фонд</w:t>
      </w:r>
      <w:proofErr w:type="spellEnd"/>
      <w:r w:rsidRPr="00A523A3">
        <w:t xml:space="preserve"> </w:t>
      </w:r>
      <w:proofErr w:type="spellStart"/>
      <w:r w:rsidRPr="00A523A3">
        <w:t>за</w:t>
      </w:r>
      <w:proofErr w:type="spellEnd"/>
      <w:r w:rsidRPr="00A523A3">
        <w:t xml:space="preserve"> </w:t>
      </w:r>
      <w:proofErr w:type="spellStart"/>
      <w:r w:rsidRPr="00A523A3">
        <w:t>пољопривреду</w:t>
      </w:r>
      <w:proofErr w:type="spellEnd"/>
      <w:r w:rsidRPr="00A523A3">
        <w:t xml:space="preserve"> и </w:t>
      </w:r>
      <w:proofErr w:type="spellStart"/>
      <w:r w:rsidRPr="00A523A3">
        <w:t>рурални</w:t>
      </w:r>
      <w:proofErr w:type="spellEnd"/>
      <w:r w:rsidRPr="00A523A3">
        <w:t xml:space="preserve"> </w:t>
      </w:r>
      <w:proofErr w:type="spellStart"/>
      <w:r w:rsidRPr="00A523A3">
        <w:t>развој</w:t>
      </w:r>
      <w:proofErr w:type="spellEnd"/>
      <w:r w:rsidRPr="00A523A3">
        <w:t xml:space="preserve"> </w:t>
      </w:r>
      <w:proofErr w:type="spellStart"/>
      <w:proofErr w:type="gramStart"/>
      <w:r w:rsidRPr="00A523A3">
        <w:t>општине</w:t>
      </w:r>
      <w:proofErr w:type="spellEnd"/>
      <w:r w:rsidRPr="00A523A3">
        <w:t xml:space="preserve">  </w:t>
      </w:r>
      <w:proofErr w:type="spellStart"/>
      <w:r w:rsidRPr="00A523A3">
        <w:t>Бујановац</w:t>
      </w:r>
      <w:proofErr w:type="spellEnd"/>
      <w:proofErr w:type="gramEnd"/>
      <w:r w:rsidRPr="00A523A3">
        <w:t xml:space="preserve">.   </w:t>
      </w:r>
    </w:p>
    <w:p w14:paraId="65C9702C" w14:textId="2A4B7B75" w:rsidR="00AF3236" w:rsidRDefault="00AF3236" w:rsidP="00AF3236">
      <w:pPr>
        <w:pStyle w:val="NoSpacing"/>
        <w:rPr>
          <w:lang w:val="sq-AL"/>
        </w:rPr>
      </w:pPr>
      <w:r w:rsidRPr="00A523A3">
        <w:rPr>
          <w:rStyle w:val="hps"/>
          <w:lang w:val="sq-AL"/>
        </w:rPr>
        <w:t xml:space="preserve">         Programi</w:t>
      </w:r>
      <w:r w:rsidRPr="00A523A3">
        <w:rPr>
          <w:lang w:val="sq-AL"/>
        </w:rPr>
        <w:t xml:space="preserve"> </w:t>
      </w:r>
      <w:r w:rsidRPr="00A523A3">
        <w:rPr>
          <w:rStyle w:val="hps"/>
          <w:lang w:val="sq-AL"/>
        </w:rPr>
        <w:t>mbështetës</w:t>
      </w:r>
      <w:r w:rsidRPr="00A523A3">
        <w:rPr>
          <w:lang w:val="sq-AL"/>
        </w:rPr>
        <w:t xml:space="preserve"> </w:t>
      </w:r>
      <w:r w:rsidRPr="00A523A3">
        <w:rPr>
          <w:rStyle w:val="hps"/>
          <w:lang w:val="sq-AL"/>
        </w:rPr>
        <w:t>për zbatimin e</w:t>
      </w:r>
      <w:r w:rsidRPr="00A523A3">
        <w:rPr>
          <w:lang w:val="sq-AL"/>
        </w:rPr>
        <w:t xml:space="preserve"> </w:t>
      </w:r>
      <w:r w:rsidRPr="00A523A3">
        <w:rPr>
          <w:rStyle w:val="hps"/>
          <w:lang w:val="sq-AL"/>
        </w:rPr>
        <w:t>politikave</w:t>
      </w:r>
      <w:r w:rsidRPr="00A523A3">
        <w:rPr>
          <w:lang w:val="sq-AL"/>
        </w:rPr>
        <w:t xml:space="preserve"> </w:t>
      </w:r>
      <w:r w:rsidRPr="00A523A3">
        <w:rPr>
          <w:rStyle w:val="hps"/>
          <w:lang w:val="sq-AL"/>
        </w:rPr>
        <w:t>bujqësore</w:t>
      </w:r>
      <w:r w:rsidRPr="00A523A3">
        <w:rPr>
          <w:lang w:val="sq-AL"/>
        </w:rPr>
        <w:t xml:space="preserve"> </w:t>
      </w:r>
      <w:r w:rsidRPr="00A523A3">
        <w:rPr>
          <w:rStyle w:val="hps"/>
          <w:lang w:val="sq-AL"/>
        </w:rPr>
        <w:t>dhe të zhvillimit rural</w:t>
      </w:r>
      <w:r w:rsidRPr="00A523A3">
        <w:rPr>
          <w:lang w:val="sq-AL"/>
        </w:rPr>
        <w:t xml:space="preserve"> </w:t>
      </w:r>
      <w:r w:rsidRPr="00A523A3">
        <w:rPr>
          <w:rStyle w:val="hps"/>
          <w:lang w:val="sq-AL"/>
        </w:rPr>
        <w:t>të komunës së</w:t>
      </w:r>
      <w:r w:rsidRPr="00A523A3">
        <w:rPr>
          <w:lang w:val="sq-AL"/>
        </w:rPr>
        <w:t xml:space="preserve"> </w:t>
      </w:r>
      <w:r w:rsidRPr="00A523A3">
        <w:rPr>
          <w:rStyle w:val="hps"/>
          <w:lang w:val="sq-AL"/>
        </w:rPr>
        <w:t>Bujanocit</w:t>
      </w:r>
      <w:r w:rsidRPr="00A523A3">
        <w:rPr>
          <w:lang w:val="sq-AL"/>
        </w:rPr>
        <w:t xml:space="preserve"> </w:t>
      </w:r>
      <w:r w:rsidRPr="00A523A3">
        <w:rPr>
          <w:rStyle w:val="hps"/>
          <w:lang w:val="sq-AL"/>
        </w:rPr>
        <w:t xml:space="preserve"> përcakton</w:t>
      </w:r>
      <w:r w:rsidRPr="00A523A3">
        <w:rPr>
          <w:lang w:val="sq-AL"/>
        </w:rPr>
        <w:t xml:space="preserve"> </w:t>
      </w:r>
      <w:r w:rsidRPr="00A523A3">
        <w:rPr>
          <w:rStyle w:val="hps"/>
          <w:lang w:val="sq-AL"/>
        </w:rPr>
        <w:t>strukturat</w:t>
      </w:r>
      <w:r w:rsidRPr="00A523A3">
        <w:rPr>
          <w:lang w:val="sq-AL"/>
        </w:rPr>
        <w:t xml:space="preserve"> </w:t>
      </w:r>
      <w:r w:rsidRPr="00A523A3">
        <w:rPr>
          <w:rStyle w:val="hps"/>
          <w:lang w:val="sq-AL"/>
        </w:rPr>
        <w:t>e masave</w:t>
      </w:r>
      <w:r w:rsidRPr="00A523A3">
        <w:rPr>
          <w:lang w:val="sq-AL"/>
        </w:rPr>
        <w:t>, përkatsisht</w:t>
      </w:r>
      <w:r w:rsidRPr="00A523A3">
        <w:rPr>
          <w:rStyle w:val="hps"/>
          <w:lang w:val="sq-AL"/>
        </w:rPr>
        <w:t xml:space="preserve"> qëllimin</w:t>
      </w:r>
      <w:r w:rsidRPr="00A523A3">
        <w:rPr>
          <w:lang w:val="sq-AL"/>
        </w:rPr>
        <w:t xml:space="preserve"> </w:t>
      </w:r>
      <w:r w:rsidRPr="00A523A3">
        <w:rPr>
          <w:rStyle w:val="hps"/>
          <w:lang w:val="sq-AL"/>
        </w:rPr>
        <w:t xml:space="preserve">dhe mënyrën e përdorimit të </w:t>
      </w:r>
      <w:r w:rsidRPr="00A523A3">
        <w:rPr>
          <w:lang w:val="sq-AL"/>
        </w:rPr>
        <w:t xml:space="preserve"> </w:t>
      </w:r>
      <w:r w:rsidRPr="00A523A3">
        <w:rPr>
          <w:rStyle w:val="hps"/>
          <w:lang w:val="sq-AL"/>
        </w:rPr>
        <w:t>mjeteve</w:t>
      </w:r>
      <w:r w:rsidRPr="00A523A3">
        <w:rPr>
          <w:lang w:val="sq-AL"/>
        </w:rPr>
        <w:t xml:space="preserve"> </w:t>
      </w:r>
      <w:r w:rsidRPr="00A523A3">
        <w:rPr>
          <w:rStyle w:val="hps"/>
          <w:lang w:val="sq-AL"/>
        </w:rPr>
        <w:t>për vitin</w:t>
      </w:r>
      <w:r w:rsidRPr="00A523A3">
        <w:rPr>
          <w:lang w:val="sq-AL"/>
        </w:rPr>
        <w:t xml:space="preserve"> </w:t>
      </w:r>
      <w:r w:rsidRPr="00A523A3">
        <w:rPr>
          <w:rStyle w:val="hps"/>
          <w:lang w:val="sq-AL"/>
        </w:rPr>
        <w:t>202</w:t>
      </w:r>
      <w:r w:rsidR="00312B88">
        <w:rPr>
          <w:rStyle w:val="hps"/>
          <w:lang w:val="sq-AL"/>
        </w:rPr>
        <w:t>4</w:t>
      </w:r>
      <w:r w:rsidRPr="00A523A3">
        <w:rPr>
          <w:lang w:val="sq-AL"/>
        </w:rPr>
        <w:t xml:space="preserve">, me  </w:t>
      </w:r>
      <w:r w:rsidRPr="00A523A3">
        <w:rPr>
          <w:rStyle w:val="hps"/>
          <w:lang w:val="sq-AL"/>
        </w:rPr>
        <w:t>shumën e përgjithshme prej</w:t>
      </w:r>
      <w:r w:rsidRPr="00A523A3">
        <w:rPr>
          <w:lang w:val="sq-AL"/>
        </w:rPr>
        <w:t xml:space="preserve"> </w:t>
      </w:r>
      <w:r w:rsidR="00140FEC">
        <w:rPr>
          <w:lang w:val="sq-AL"/>
        </w:rPr>
        <w:t xml:space="preserve"> 7.</w:t>
      </w:r>
      <w:r w:rsidR="00312B88">
        <w:rPr>
          <w:lang w:val="sq-AL"/>
        </w:rPr>
        <w:t>900</w:t>
      </w:r>
      <w:r w:rsidR="00140FEC">
        <w:rPr>
          <w:lang w:val="sq-AL"/>
        </w:rPr>
        <w:t>.000</w:t>
      </w:r>
      <w:r w:rsidR="00140FEC">
        <w:rPr>
          <w:rStyle w:val="hps"/>
          <w:lang w:val="sq-AL"/>
        </w:rPr>
        <w:t>,</w:t>
      </w:r>
      <w:r w:rsidRPr="00A523A3">
        <w:rPr>
          <w:rStyle w:val="hps"/>
          <w:lang w:val="sq-AL"/>
        </w:rPr>
        <w:t>00</w:t>
      </w:r>
      <w:r w:rsidRPr="00A523A3">
        <w:rPr>
          <w:lang w:val="sq-AL"/>
        </w:rPr>
        <w:t xml:space="preserve"> </w:t>
      </w:r>
      <w:r w:rsidRPr="00A523A3">
        <w:rPr>
          <w:rStyle w:val="hps"/>
          <w:lang w:val="sq-AL"/>
        </w:rPr>
        <w:t>dinarë</w:t>
      </w:r>
      <w:r w:rsidRPr="00A523A3">
        <w:rPr>
          <w:lang w:val="sq-AL"/>
        </w:rPr>
        <w:t xml:space="preserve">,  me </w:t>
      </w:r>
      <w:r w:rsidRPr="00A523A3">
        <w:rPr>
          <w:rStyle w:val="hps"/>
          <w:lang w:val="sq-AL"/>
        </w:rPr>
        <w:t>vendim</w:t>
      </w:r>
      <w:r w:rsidRPr="00A523A3">
        <w:rPr>
          <w:lang w:val="sq-AL"/>
        </w:rPr>
        <w:t xml:space="preserve"> </w:t>
      </w:r>
      <w:r w:rsidRPr="00A523A3">
        <w:rPr>
          <w:rStyle w:val="hps"/>
          <w:lang w:val="sq-AL"/>
        </w:rPr>
        <w:t>mbi buxhetin komunal të Bujanocit</w:t>
      </w:r>
      <w:r w:rsidRPr="00A523A3">
        <w:rPr>
          <w:lang w:val="sq-AL"/>
        </w:rPr>
        <w:t xml:space="preserve"> </w:t>
      </w:r>
      <w:r w:rsidRPr="00A523A3">
        <w:rPr>
          <w:rStyle w:val="hps"/>
          <w:lang w:val="sq-AL"/>
        </w:rPr>
        <w:t>për</w:t>
      </w:r>
      <w:r w:rsidRPr="00A523A3">
        <w:rPr>
          <w:lang w:val="sq-AL"/>
        </w:rPr>
        <w:t xml:space="preserve"> </w:t>
      </w:r>
      <w:r w:rsidRPr="00A523A3">
        <w:rPr>
          <w:rStyle w:val="hps"/>
          <w:lang w:val="sq-AL"/>
        </w:rPr>
        <w:t>vitin 202</w:t>
      </w:r>
      <w:r w:rsidR="00312B88">
        <w:rPr>
          <w:rStyle w:val="hps"/>
          <w:lang w:val="sq-AL"/>
        </w:rPr>
        <w:t>4</w:t>
      </w:r>
      <w:r w:rsidRPr="00A523A3">
        <w:rPr>
          <w:lang w:val="sq-AL"/>
        </w:rPr>
        <w:t xml:space="preserve">  </w:t>
      </w:r>
      <w:r w:rsidRPr="00A523A3">
        <w:rPr>
          <w:rStyle w:val="hps"/>
          <w:lang w:val="sq-AL"/>
        </w:rPr>
        <w:t>(</w:t>
      </w:r>
      <w:r w:rsidRPr="00A523A3">
        <w:rPr>
          <w:lang w:val="sq-AL"/>
        </w:rPr>
        <w:t xml:space="preserve">Gazeta zyrtare e </w:t>
      </w:r>
      <w:r w:rsidRPr="00A523A3">
        <w:rPr>
          <w:rStyle w:val="hps"/>
          <w:lang w:val="sq-AL"/>
        </w:rPr>
        <w:t>komunës së Bujanocit</w:t>
      </w:r>
      <w:r w:rsidRPr="00A523A3">
        <w:rPr>
          <w:lang w:val="sq-AL"/>
        </w:rPr>
        <w:t xml:space="preserve"> </w:t>
      </w:r>
      <w:r w:rsidRPr="00A523A3">
        <w:rPr>
          <w:rStyle w:val="hps"/>
          <w:lang w:val="sq-AL"/>
        </w:rPr>
        <w:t>'</w:t>
      </w:r>
      <w:r w:rsidRPr="00A523A3">
        <w:rPr>
          <w:lang w:val="sq-AL"/>
        </w:rPr>
        <w:t xml:space="preserve">', </w:t>
      </w:r>
      <w:r w:rsidRPr="00A523A3">
        <w:rPr>
          <w:rStyle w:val="hps"/>
          <w:lang w:val="sq-AL"/>
        </w:rPr>
        <w:t>numër</w:t>
      </w:r>
      <w:r w:rsidRPr="00A523A3">
        <w:rPr>
          <w:lang w:val="sq-AL"/>
        </w:rPr>
        <w:t xml:space="preserve"> </w:t>
      </w:r>
      <w:r w:rsidR="00312B88">
        <w:rPr>
          <w:rStyle w:val="hps"/>
          <w:lang w:val="sq-AL"/>
        </w:rPr>
        <w:t>10</w:t>
      </w:r>
      <w:r w:rsidRPr="00A523A3">
        <w:rPr>
          <w:rStyle w:val="hps"/>
          <w:lang w:val="sq-AL"/>
        </w:rPr>
        <w:t>/2</w:t>
      </w:r>
      <w:r w:rsidR="00312B88">
        <w:rPr>
          <w:rStyle w:val="hps"/>
          <w:lang w:val="sq-AL"/>
        </w:rPr>
        <w:t>4</w:t>
      </w:r>
      <w:r w:rsidRPr="00A523A3">
        <w:rPr>
          <w:lang w:val="sq-AL"/>
        </w:rPr>
        <w:t xml:space="preserve">), </w:t>
      </w:r>
      <w:r w:rsidRPr="00A523A3">
        <w:rPr>
          <w:rStyle w:val="hps"/>
          <w:lang w:val="sq-AL"/>
        </w:rPr>
        <w:t>të  përcaktuara</w:t>
      </w:r>
      <w:r w:rsidRPr="00A523A3">
        <w:rPr>
          <w:lang w:val="sq-AL"/>
        </w:rPr>
        <w:t xml:space="preserve"> </w:t>
      </w:r>
      <w:r w:rsidRPr="00A523A3">
        <w:rPr>
          <w:rStyle w:val="hps"/>
          <w:lang w:val="sq-AL"/>
        </w:rPr>
        <w:t>në pozicionin</w:t>
      </w:r>
      <w:r w:rsidRPr="00A523A3">
        <w:rPr>
          <w:lang w:val="sq-AL"/>
        </w:rPr>
        <w:t xml:space="preserve"> </w:t>
      </w:r>
      <w:r w:rsidRPr="00A523A3">
        <w:rPr>
          <w:rStyle w:val="hps"/>
          <w:lang w:val="sq-AL"/>
        </w:rPr>
        <w:t>e buxhetit</w:t>
      </w:r>
      <w:r w:rsidRPr="00A523A3">
        <w:rPr>
          <w:lang w:val="sq-AL"/>
        </w:rPr>
        <w:t xml:space="preserve"> </w:t>
      </w:r>
      <w:r w:rsidR="00312B88">
        <w:rPr>
          <w:rStyle w:val="hps"/>
          <w:lang w:val="sq-AL"/>
        </w:rPr>
        <w:t>103</w:t>
      </w:r>
      <w:r w:rsidRPr="00A523A3">
        <w:rPr>
          <w:rStyle w:val="hps"/>
          <w:lang w:val="sr-Cyrl-CS"/>
        </w:rPr>
        <w:t>,</w:t>
      </w:r>
      <w:r w:rsidRPr="00A523A3">
        <w:rPr>
          <w:rStyle w:val="hps"/>
          <w:lang w:val="sq-AL"/>
        </w:rPr>
        <w:t xml:space="preserve"> funkcioni 421, </w:t>
      </w:r>
      <w:r w:rsidRPr="00A523A3">
        <w:rPr>
          <w:rStyle w:val="hps"/>
          <w:lang w:val="sr-Cyrl-CS"/>
        </w:rPr>
        <w:t xml:space="preserve"> </w:t>
      </w:r>
      <w:r w:rsidRPr="00A523A3">
        <w:rPr>
          <w:rStyle w:val="hps"/>
          <w:lang w:val="sq-AL"/>
        </w:rPr>
        <w:t>klasifikimi ekonomik 451</w:t>
      </w:r>
      <w:r w:rsidRPr="00A523A3">
        <w:rPr>
          <w:lang w:val="sq-AL"/>
        </w:rPr>
        <w:t xml:space="preserve"> </w:t>
      </w:r>
      <w:r w:rsidRPr="00A523A3">
        <w:rPr>
          <w:rStyle w:val="hps"/>
          <w:lang w:val="sq-AL"/>
        </w:rPr>
        <w:t xml:space="preserve">për fondin </w:t>
      </w:r>
      <w:r w:rsidRPr="00A523A3">
        <w:rPr>
          <w:lang w:val="sq-AL"/>
        </w:rPr>
        <w:t xml:space="preserve"> </w:t>
      </w:r>
      <w:r w:rsidRPr="00A523A3">
        <w:rPr>
          <w:rStyle w:val="hps"/>
          <w:lang w:val="sq-AL"/>
        </w:rPr>
        <w:t>Buxhetor për</w:t>
      </w:r>
      <w:r w:rsidRPr="00A523A3">
        <w:rPr>
          <w:lang w:val="sq-AL"/>
        </w:rPr>
        <w:t xml:space="preserve"> </w:t>
      </w:r>
      <w:r w:rsidRPr="00A523A3">
        <w:rPr>
          <w:rStyle w:val="hps"/>
          <w:lang w:val="sq-AL"/>
        </w:rPr>
        <w:t>bujqësi dhe zhvillim rural</w:t>
      </w:r>
      <w:r w:rsidRPr="00A523A3">
        <w:rPr>
          <w:lang w:val="sq-AL"/>
        </w:rPr>
        <w:t xml:space="preserve"> </w:t>
      </w:r>
      <w:r w:rsidRPr="00A523A3">
        <w:rPr>
          <w:rStyle w:val="hps"/>
          <w:lang w:val="sq-AL"/>
        </w:rPr>
        <w:t>të komunës</w:t>
      </w:r>
      <w:r w:rsidRPr="00A523A3">
        <w:rPr>
          <w:lang w:val="sq-AL"/>
        </w:rPr>
        <w:t xml:space="preserve"> </w:t>
      </w:r>
      <w:r w:rsidRPr="00A523A3">
        <w:rPr>
          <w:rStyle w:val="hps"/>
          <w:lang w:val="sq-AL"/>
        </w:rPr>
        <w:t>së Bujanocit</w:t>
      </w:r>
      <w:r w:rsidRPr="00A523A3">
        <w:rPr>
          <w:lang w:val="sq-AL"/>
        </w:rPr>
        <w:t>.</w:t>
      </w:r>
    </w:p>
    <w:p w14:paraId="1A9EEE38" w14:textId="77777777" w:rsidR="00064547" w:rsidRPr="00872251" w:rsidRDefault="00064547" w:rsidP="00AF3236">
      <w:pPr>
        <w:pStyle w:val="NoSpacing"/>
        <w:rPr>
          <w:lang w:val="sq-AL"/>
        </w:rPr>
      </w:pPr>
    </w:p>
    <w:p w14:paraId="7BE13DFE" w14:textId="77777777" w:rsidR="00AF3236" w:rsidRPr="00A523A3" w:rsidRDefault="00AF3236" w:rsidP="00AF3236">
      <w:pPr>
        <w:pStyle w:val="NoSpacing"/>
      </w:pPr>
      <w:r w:rsidRPr="00A523A3">
        <w:t xml:space="preserve">     </w:t>
      </w:r>
      <w:proofErr w:type="spellStart"/>
      <w:r w:rsidRPr="00A523A3">
        <w:t>Потенцијални</w:t>
      </w:r>
      <w:proofErr w:type="spellEnd"/>
      <w:r w:rsidRPr="00A523A3">
        <w:t xml:space="preserve"> </w:t>
      </w:r>
      <w:proofErr w:type="spellStart"/>
      <w:r w:rsidRPr="00A523A3">
        <w:t>корисници</w:t>
      </w:r>
      <w:proofErr w:type="spellEnd"/>
      <w:r w:rsidRPr="00A523A3">
        <w:t xml:space="preserve"> </w:t>
      </w:r>
      <w:proofErr w:type="spellStart"/>
      <w:r w:rsidRPr="00A523A3">
        <w:t>мера</w:t>
      </w:r>
      <w:proofErr w:type="spellEnd"/>
      <w:r w:rsidRPr="00A523A3">
        <w:t xml:space="preserve"> </w:t>
      </w:r>
      <w:proofErr w:type="spellStart"/>
      <w:r w:rsidRPr="00A523A3">
        <w:t>подршке</w:t>
      </w:r>
      <w:proofErr w:type="spellEnd"/>
      <w:r w:rsidRPr="00A523A3">
        <w:t xml:space="preserve"> </w:t>
      </w:r>
      <w:proofErr w:type="spellStart"/>
      <w:r w:rsidRPr="00A523A3">
        <w:t>су</w:t>
      </w:r>
      <w:proofErr w:type="spellEnd"/>
      <w:r w:rsidRPr="00A523A3">
        <w:t xml:space="preserve"> </w:t>
      </w:r>
      <w:proofErr w:type="spellStart"/>
      <w:r w:rsidRPr="00A523A3">
        <w:t>регистрована</w:t>
      </w:r>
      <w:proofErr w:type="spellEnd"/>
      <w:r w:rsidRPr="00A523A3">
        <w:t xml:space="preserve"> </w:t>
      </w:r>
      <w:proofErr w:type="spellStart"/>
      <w:r w:rsidRPr="00A523A3">
        <w:t>пољопривредна</w:t>
      </w:r>
      <w:proofErr w:type="spellEnd"/>
      <w:r w:rsidRPr="00A523A3">
        <w:t xml:space="preserve"> </w:t>
      </w:r>
      <w:proofErr w:type="spellStart"/>
      <w:r w:rsidRPr="00A523A3">
        <w:t>газдинства</w:t>
      </w:r>
      <w:proofErr w:type="spellEnd"/>
      <w:r w:rsidRPr="00A523A3">
        <w:t xml:space="preserve"> </w:t>
      </w:r>
      <w:proofErr w:type="spellStart"/>
      <w:r w:rsidRPr="00A523A3">
        <w:t>са</w:t>
      </w:r>
      <w:proofErr w:type="spellEnd"/>
      <w:r w:rsidRPr="00A523A3">
        <w:t xml:space="preserve"> </w:t>
      </w:r>
      <w:proofErr w:type="spellStart"/>
      <w:r w:rsidRPr="00A523A3">
        <w:t>територије</w:t>
      </w:r>
      <w:proofErr w:type="spellEnd"/>
      <w:r w:rsidRPr="00A523A3">
        <w:t xml:space="preserve"> </w:t>
      </w:r>
      <w:proofErr w:type="spellStart"/>
      <w:proofErr w:type="gramStart"/>
      <w:r w:rsidRPr="00A523A3">
        <w:t>општине</w:t>
      </w:r>
      <w:proofErr w:type="spellEnd"/>
      <w:r w:rsidRPr="00A523A3">
        <w:t xml:space="preserve">  </w:t>
      </w:r>
      <w:proofErr w:type="spellStart"/>
      <w:r w:rsidRPr="00A523A3">
        <w:t>Бујановац</w:t>
      </w:r>
      <w:proofErr w:type="spellEnd"/>
      <w:proofErr w:type="gramEnd"/>
      <w:r w:rsidRPr="00A523A3">
        <w:t xml:space="preserve"> </w:t>
      </w:r>
      <w:proofErr w:type="spellStart"/>
      <w:r w:rsidRPr="00A523A3">
        <w:t>са</w:t>
      </w:r>
      <w:proofErr w:type="spellEnd"/>
      <w:r w:rsidRPr="00A523A3">
        <w:t xml:space="preserve"> </w:t>
      </w:r>
      <w:proofErr w:type="spellStart"/>
      <w:r w:rsidRPr="00A523A3">
        <w:t>активним</w:t>
      </w:r>
      <w:proofErr w:type="spellEnd"/>
      <w:r w:rsidRPr="00A523A3">
        <w:t xml:space="preserve"> </w:t>
      </w:r>
      <w:proofErr w:type="spellStart"/>
      <w:r w:rsidRPr="00A523A3">
        <w:t>статусом</w:t>
      </w:r>
      <w:proofErr w:type="spellEnd"/>
      <w:r w:rsidRPr="00A523A3">
        <w:t xml:space="preserve"> у </w:t>
      </w:r>
      <w:proofErr w:type="spellStart"/>
      <w:r w:rsidRPr="00A523A3">
        <w:t>складу</w:t>
      </w:r>
      <w:proofErr w:type="spellEnd"/>
      <w:r w:rsidRPr="00A523A3">
        <w:t xml:space="preserve"> </w:t>
      </w:r>
      <w:proofErr w:type="spellStart"/>
      <w:r w:rsidRPr="00A523A3">
        <w:t>са</w:t>
      </w:r>
      <w:proofErr w:type="spellEnd"/>
      <w:r w:rsidRPr="00A523A3">
        <w:t xml:space="preserve"> </w:t>
      </w:r>
      <w:proofErr w:type="spellStart"/>
      <w:r w:rsidRPr="00A523A3">
        <w:t>Правилником</w:t>
      </w:r>
      <w:proofErr w:type="spellEnd"/>
      <w:r w:rsidRPr="00A523A3">
        <w:t xml:space="preserve"> о </w:t>
      </w:r>
      <w:proofErr w:type="spellStart"/>
      <w:r w:rsidRPr="00A523A3">
        <w:t>упису</w:t>
      </w:r>
      <w:proofErr w:type="spellEnd"/>
      <w:r w:rsidRPr="00A523A3">
        <w:t xml:space="preserve"> у </w:t>
      </w:r>
      <w:proofErr w:type="spellStart"/>
      <w:r w:rsidRPr="00A523A3">
        <w:t>регистар</w:t>
      </w:r>
      <w:proofErr w:type="spellEnd"/>
      <w:r w:rsidRPr="00A523A3">
        <w:t xml:space="preserve"> </w:t>
      </w:r>
      <w:proofErr w:type="spellStart"/>
      <w:r w:rsidRPr="00A523A3">
        <w:t>пољопривредних</w:t>
      </w:r>
      <w:proofErr w:type="spellEnd"/>
      <w:r w:rsidRPr="00A523A3">
        <w:t xml:space="preserve"> </w:t>
      </w:r>
      <w:proofErr w:type="spellStart"/>
      <w:r w:rsidRPr="00A523A3">
        <w:t>газдинстава</w:t>
      </w:r>
      <w:proofErr w:type="spellEnd"/>
      <w:r w:rsidRPr="00A523A3">
        <w:t xml:space="preserve"> и </w:t>
      </w:r>
      <w:proofErr w:type="spellStart"/>
      <w:r w:rsidRPr="00A523A3">
        <w:t>обнови</w:t>
      </w:r>
      <w:proofErr w:type="spellEnd"/>
      <w:r w:rsidRPr="00A523A3">
        <w:t xml:space="preserve"> </w:t>
      </w:r>
      <w:proofErr w:type="spellStart"/>
      <w:r w:rsidRPr="00A523A3">
        <w:t>регистрације</w:t>
      </w:r>
      <w:proofErr w:type="spellEnd"/>
      <w:r w:rsidRPr="00A523A3">
        <w:t xml:space="preserve">.  </w:t>
      </w:r>
    </w:p>
    <w:p w14:paraId="0B143CB4" w14:textId="77777777" w:rsidR="00872251" w:rsidRPr="00A523A3" w:rsidRDefault="00AF3236" w:rsidP="00AF3236">
      <w:pPr>
        <w:pStyle w:val="NoSpacing"/>
        <w:rPr>
          <w:lang w:val="sq-AL"/>
        </w:rPr>
      </w:pPr>
      <w:r w:rsidRPr="00A523A3">
        <w:rPr>
          <w:rStyle w:val="hps"/>
          <w:lang w:val="sq-AL"/>
        </w:rPr>
        <w:t xml:space="preserve">      Përfituesit potencialë të</w:t>
      </w:r>
      <w:r w:rsidRPr="00A523A3">
        <w:rPr>
          <w:lang w:val="sq-AL"/>
        </w:rPr>
        <w:t xml:space="preserve"> </w:t>
      </w:r>
      <w:r w:rsidRPr="00A523A3">
        <w:rPr>
          <w:rStyle w:val="hps"/>
          <w:lang w:val="sq-AL"/>
        </w:rPr>
        <w:t>masave mbështetëse</w:t>
      </w:r>
      <w:r w:rsidRPr="00A523A3">
        <w:rPr>
          <w:lang w:val="sq-AL"/>
        </w:rPr>
        <w:t xml:space="preserve"> </w:t>
      </w:r>
      <w:r w:rsidRPr="00A523A3">
        <w:rPr>
          <w:rStyle w:val="hps"/>
          <w:lang w:val="sq-AL"/>
        </w:rPr>
        <w:t>janë</w:t>
      </w:r>
      <w:r w:rsidRPr="00A523A3">
        <w:rPr>
          <w:lang w:val="sq-AL"/>
        </w:rPr>
        <w:t xml:space="preserve"> </w:t>
      </w:r>
      <w:r w:rsidRPr="00A523A3">
        <w:rPr>
          <w:rStyle w:val="hps"/>
          <w:lang w:val="sq-AL"/>
        </w:rPr>
        <w:t>ekonomit</w:t>
      </w:r>
      <w:r w:rsidRPr="00A523A3">
        <w:rPr>
          <w:lang w:val="sq-AL"/>
        </w:rPr>
        <w:t xml:space="preserve"> </w:t>
      </w:r>
      <w:r w:rsidRPr="00A523A3">
        <w:rPr>
          <w:rStyle w:val="hps"/>
          <w:lang w:val="sq-AL"/>
        </w:rPr>
        <w:t>e regjistruara</w:t>
      </w:r>
      <w:r w:rsidRPr="00A523A3">
        <w:rPr>
          <w:lang w:val="sq-AL"/>
        </w:rPr>
        <w:t xml:space="preserve"> </w:t>
      </w:r>
      <w:r w:rsidRPr="00A523A3">
        <w:rPr>
          <w:rStyle w:val="hps"/>
          <w:lang w:val="sq-AL"/>
        </w:rPr>
        <w:t>në komunën e</w:t>
      </w:r>
      <w:r w:rsidRPr="00A523A3">
        <w:rPr>
          <w:lang w:val="sq-AL"/>
        </w:rPr>
        <w:t xml:space="preserve"> </w:t>
      </w:r>
      <w:r w:rsidRPr="00A523A3">
        <w:rPr>
          <w:rStyle w:val="hps"/>
          <w:lang w:val="sq-AL"/>
        </w:rPr>
        <w:t>Bujanocit</w:t>
      </w:r>
      <w:r w:rsidRPr="00A523A3">
        <w:rPr>
          <w:lang w:val="sq-AL"/>
        </w:rPr>
        <w:t xml:space="preserve"> </w:t>
      </w:r>
      <w:r w:rsidRPr="00A523A3">
        <w:rPr>
          <w:rStyle w:val="hps"/>
          <w:lang w:val="sq-AL"/>
        </w:rPr>
        <w:t>me</w:t>
      </w:r>
      <w:r w:rsidRPr="00A523A3">
        <w:rPr>
          <w:lang w:val="sq-AL"/>
        </w:rPr>
        <w:t xml:space="preserve"> </w:t>
      </w:r>
      <w:r w:rsidRPr="00A523A3">
        <w:rPr>
          <w:rStyle w:val="hps"/>
          <w:lang w:val="sq-AL"/>
        </w:rPr>
        <w:t>status</w:t>
      </w:r>
      <w:r w:rsidRPr="00A523A3">
        <w:rPr>
          <w:lang w:val="sq-AL"/>
        </w:rPr>
        <w:t xml:space="preserve"> </w:t>
      </w:r>
      <w:r w:rsidRPr="00A523A3">
        <w:rPr>
          <w:rStyle w:val="hps"/>
          <w:lang w:val="sq-AL"/>
        </w:rPr>
        <w:t>aktiv në</w:t>
      </w:r>
      <w:r w:rsidRPr="00A523A3">
        <w:rPr>
          <w:lang w:val="sq-AL"/>
        </w:rPr>
        <w:t xml:space="preserve"> </w:t>
      </w:r>
      <w:r w:rsidRPr="00A523A3">
        <w:rPr>
          <w:rStyle w:val="hps"/>
          <w:lang w:val="sq-AL"/>
        </w:rPr>
        <w:t>përputhje me rregulloret</w:t>
      </w:r>
      <w:r w:rsidRPr="00A523A3">
        <w:rPr>
          <w:lang w:val="sq-AL"/>
        </w:rPr>
        <w:t xml:space="preserve"> </w:t>
      </w:r>
      <w:r w:rsidRPr="00A523A3">
        <w:rPr>
          <w:rStyle w:val="hps"/>
          <w:lang w:val="sq-AL"/>
        </w:rPr>
        <w:t>për regjistrimin</w:t>
      </w:r>
      <w:r w:rsidRPr="00A523A3">
        <w:rPr>
          <w:lang w:val="sq-AL"/>
        </w:rPr>
        <w:t xml:space="preserve"> </w:t>
      </w:r>
      <w:r w:rsidRPr="00A523A3">
        <w:rPr>
          <w:rStyle w:val="hps"/>
          <w:lang w:val="sq-AL"/>
        </w:rPr>
        <w:t>e ekonomive</w:t>
      </w:r>
      <w:r w:rsidRPr="00A523A3">
        <w:rPr>
          <w:lang w:val="sq-AL"/>
        </w:rPr>
        <w:t xml:space="preserve"> </w:t>
      </w:r>
      <w:r w:rsidRPr="00A523A3">
        <w:rPr>
          <w:rStyle w:val="hps"/>
          <w:lang w:val="sq-AL"/>
        </w:rPr>
        <w:t>dhe</w:t>
      </w:r>
      <w:r w:rsidRPr="00A523A3">
        <w:rPr>
          <w:lang w:val="sq-AL"/>
        </w:rPr>
        <w:t xml:space="preserve"> </w:t>
      </w:r>
      <w:r w:rsidRPr="00A523A3">
        <w:rPr>
          <w:rStyle w:val="hps"/>
          <w:lang w:val="sq-AL"/>
        </w:rPr>
        <w:t>rinovimin e</w:t>
      </w:r>
      <w:r w:rsidRPr="00A523A3">
        <w:rPr>
          <w:lang w:val="sq-AL"/>
        </w:rPr>
        <w:t xml:space="preserve"> </w:t>
      </w:r>
      <w:r w:rsidRPr="00A523A3">
        <w:rPr>
          <w:rStyle w:val="hps"/>
          <w:lang w:val="sq-AL"/>
        </w:rPr>
        <w:t>regjistrimit</w:t>
      </w:r>
      <w:r w:rsidRPr="00A523A3">
        <w:rPr>
          <w:lang w:val="sq-AL"/>
        </w:rPr>
        <w:t>.</w:t>
      </w:r>
    </w:p>
    <w:p w14:paraId="22696995" w14:textId="77777777" w:rsidR="00AF3236" w:rsidRPr="00A523A3" w:rsidRDefault="00AF3236" w:rsidP="00AF3236">
      <w:pPr>
        <w:pStyle w:val="NoSpacing"/>
        <w:rPr>
          <w:bCs/>
          <w:iCs/>
        </w:rPr>
      </w:pPr>
      <w:r w:rsidRPr="00A523A3">
        <w:rPr>
          <w:noProof/>
          <w:lang w:val="sr-Cyrl-CS"/>
        </w:rPr>
        <w:t xml:space="preserve">Реализација Програма, односно дефинисане мере </w:t>
      </w:r>
      <w:r w:rsidRPr="00A523A3">
        <w:rPr>
          <w:bCs/>
          <w:iCs/>
          <w:lang w:val="sr-Cyrl-CS"/>
        </w:rPr>
        <w:t xml:space="preserve"> допринеће: </w:t>
      </w:r>
    </w:p>
    <w:p w14:paraId="410448B4" w14:textId="77777777" w:rsidR="00AF3236" w:rsidRPr="00A523A3" w:rsidRDefault="00AF3236" w:rsidP="00AF3236">
      <w:pPr>
        <w:pStyle w:val="NoSpacing"/>
        <w:rPr>
          <w:bCs/>
          <w:iCs/>
          <w:lang w:val="sq-AL"/>
        </w:rPr>
      </w:pPr>
      <w:r w:rsidRPr="00A523A3">
        <w:rPr>
          <w:rStyle w:val="hps"/>
          <w:lang w:val="sq-AL"/>
        </w:rPr>
        <w:t>Zbatimi</w:t>
      </w:r>
      <w:r w:rsidRPr="00A523A3">
        <w:rPr>
          <w:lang w:val="sq-AL"/>
        </w:rPr>
        <w:t xml:space="preserve"> </w:t>
      </w:r>
      <w:r w:rsidRPr="00A523A3">
        <w:rPr>
          <w:rStyle w:val="hps"/>
          <w:lang w:val="sq-AL"/>
        </w:rPr>
        <w:t>i Programit</w:t>
      </w:r>
      <w:r w:rsidRPr="00A523A3">
        <w:rPr>
          <w:lang w:val="sq-AL"/>
        </w:rPr>
        <w:t xml:space="preserve">, </w:t>
      </w:r>
      <w:r w:rsidRPr="00A523A3">
        <w:rPr>
          <w:rStyle w:val="hps"/>
          <w:lang w:val="sq-AL"/>
        </w:rPr>
        <w:t>përkatsisht</w:t>
      </w:r>
      <w:r w:rsidRPr="00A523A3">
        <w:rPr>
          <w:lang w:val="sq-AL"/>
        </w:rPr>
        <w:t xml:space="preserve">  </w:t>
      </w:r>
      <w:r w:rsidRPr="00A523A3">
        <w:rPr>
          <w:rStyle w:val="hps"/>
          <w:lang w:val="sq-AL"/>
        </w:rPr>
        <w:t>masat e definuara</w:t>
      </w:r>
      <w:r w:rsidRPr="00A523A3">
        <w:rPr>
          <w:lang w:val="sq-AL"/>
        </w:rPr>
        <w:t xml:space="preserve"> </w:t>
      </w:r>
      <w:r w:rsidRPr="00A523A3">
        <w:rPr>
          <w:rStyle w:val="hps"/>
          <w:lang w:val="sq-AL"/>
        </w:rPr>
        <w:t>do</w:t>
      </w:r>
      <w:r w:rsidRPr="00A523A3">
        <w:rPr>
          <w:lang w:val="sq-AL"/>
        </w:rPr>
        <w:t xml:space="preserve"> </w:t>
      </w:r>
      <w:r w:rsidRPr="00A523A3">
        <w:rPr>
          <w:rStyle w:val="hps"/>
          <w:lang w:val="sq-AL"/>
        </w:rPr>
        <w:t>të kontribuojë për</w:t>
      </w:r>
      <w:r w:rsidRPr="00A523A3">
        <w:rPr>
          <w:lang w:val="sq-AL"/>
        </w:rPr>
        <w:t>:</w:t>
      </w:r>
    </w:p>
    <w:p w14:paraId="5C65F77B" w14:textId="77777777" w:rsidR="00AF3236" w:rsidRPr="00A523A3" w:rsidRDefault="00AF3236" w:rsidP="00AF3236">
      <w:pPr>
        <w:pStyle w:val="NoSpacing"/>
        <w:rPr>
          <w:bCs/>
          <w:iCs/>
        </w:rPr>
      </w:pPr>
    </w:p>
    <w:p w14:paraId="4ED41E92" w14:textId="77777777" w:rsidR="00AF3236" w:rsidRPr="00A523A3" w:rsidRDefault="00AF3236" w:rsidP="00AF3236">
      <w:pPr>
        <w:numPr>
          <w:ilvl w:val="0"/>
          <w:numId w:val="4"/>
        </w:numPr>
        <w:autoSpaceDE w:val="0"/>
        <w:autoSpaceDN w:val="0"/>
        <w:adjustRightInd w:val="0"/>
        <w:spacing w:after="0" w:line="240" w:lineRule="auto"/>
        <w:jc w:val="left"/>
        <w:rPr>
          <w:lang w:val="sr-Cyrl-CS"/>
        </w:rPr>
      </w:pPr>
      <w:proofErr w:type="spellStart"/>
      <w:r w:rsidRPr="00A523A3">
        <w:rPr>
          <w:lang w:val="sr-Cyrl-CS"/>
        </w:rPr>
        <w:t>модернизациј</w:t>
      </w:r>
      <w:proofErr w:type="spellEnd"/>
      <w:r w:rsidRPr="00A523A3">
        <w:t>и</w:t>
      </w:r>
      <w:r w:rsidRPr="00A523A3">
        <w:rPr>
          <w:lang w:val="sr-Cyrl-CS"/>
        </w:rPr>
        <w:t xml:space="preserve"> производње и </w:t>
      </w:r>
      <w:proofErr w:type="spellStart"/>
      <w:r w:rsidRPr="00A523A3">
        <w:rPr>
          <w:lang w:val="sr-Cyrl-CS"/>
        </w:rPr>
        <w:t>јачањ</w:t>
      </w:r>
      <w:proofErr w:type="spellEnd"/>
      <w:r w:rsidRPr="00A523A3">
        <w:t>у</w:t>
      </w:r>
      <w:r w:rsidRPr="00A523A3">
        <w:rPr>
          <w:lang w:val="sr-Cyrl-CS"/>
        </w:rPr>
        <w:t xml:space="preserve"> производне конкурентности</w:t>
      </w:r>
      <w:r w:rsidRPr="00A523A3">
        <w:t xml:space="preserve"> :</w:t>
      </w:r>
    </w:p>
    <w:p w14:paraId="3AA5AEAA" w14:textId="77777777" w:rsidR="00AF3236" w:rsidRPr="00A523A3" w:rsidRDefault="00AF3236" w:rsidP="00AF3236">
      <w:pPr>
        <w:pStyle w:val="ListParagraph"/>
        <w:autoSpaceDE w:val="0"/>
        <w:autoSpaceDN w:val="0"/>
        <w:adjustRightInd w:val="0"/>
        <w:rPr>
          <w:rFonts w:ascii="Times New Roman" w:hAnsi="Times New Roman"/>
          <w:lang w:val="sq-AL"/>
        </w:rPr>
      </w:pPr>
      <w:r w:rsidRPr="00A523A3">
        <w:rPr>
          <w:rStyle w:val="hps"/>
          <w:rFonts w:ascii="Times New Roman" w:hAnsi="Times New Roman"/>
          <w:lang w:val="sq-AL"/>
        </w:rPr>
        <w:t>Modernizimin e</w:t>
      </w:r>
      <w:r w:rsidRPr="00A523A3">
        <w:rPr>
          <w:rFonts w:ascii="Times New Roman" w:hAnsi="Times New Roman"/>
          <w:lang w:val="sq-AL"/>
        </w:rPr>
        <w:t xml:space="preserve"> </w:t>
      </w:r>
      <w:r w:rsidRPr="00A523A3">
        <w:rPr>
          <w:rStyle w:val="hps"/>
          <w:rFonts w:ascii="Times New Roman" w:hAnsi="Times New Roman"/>
          <w:lang w:val="sq-AL"/>
        </w:rPr>
        <w:t>prodhimit dhe</w:t>
      </w:r>
      <w:r w:rsidRPr="00A523A3">
        <w:rPr>
          <w:rFonts w:ascii="Times New Roman" w:hAnsi="Times New Roman"/>
          <w:lang w:val="sq-AL"/>
        </w:rPr>
        <w:t xml:space="preserve"> </w:t>
      </w:r>
      <w:r w:rsidRPr="00A523A3">
        <w:rPr>
          <w:rStyle w:val="hps"/>
          <w:rFonts w:ascii="Times New Roman" w:hAnsi="Times New Roman"/>
          <w:lang w:val="sq-AL"/>
        </w:rPr>
        <w:t>forcimin</w:t>
      </w:r>
      <w:r w:rsidRPr="00A523A3">
        <w:rPr>
          <w:rFonts w:ascii="Times New Roman" w:hAnsi="Times New Roman"/>
          <w:lang w:val="sq-AL"/>
        </w:rPr>
        <w:t xml:space="preserve"> </w:t>
      </w:r>
      <w:r w:rsidRPr="00A523A3">
        <w:rPr>
          <w:rStyle w:val="hps"/>
          <w:rFonts w:ascii="Times New Roman" w:hAnsi="Times New Roman"/>
          <w:lang w:val="sq-AL"/>
        </w:rPr>
        <w:t xml:space="preserve">e prodhimtaris konkurruese </w:t>
      </w:r>
      <w:r w:rsidRPr="00A523A3">
        <w:rPr>
          <w:rFonts w:ascii="Times New Roman" w:hAnsi="Times New Roman"/>
          <w:lang w:val="sq-AL"/>
        </w:rPr>
        <w:t>:</w:t>
      </w:r>
    </w:p>
    <w:p w14:paraId="012A919E" w14:textId="77777777" w:rsidR="00AF3236" w:rsidRPr="00A523A3" w:rsidRDefault="00AF3236" w:rsidP="00312B88">
      <w:pPr>
        <w:autoSpaceDE w:val="0"/>
        <w:autoSpaceDN w:val="0"/>
        <w:adjustRightInd w:val="0"/>
        <w:spacing w:after="0" w:line="240" w:lineRule="auto"/>
        <w:ind w:left="1353"/>
        <w:jc w:val="left"/>
      </w:pPr>
      <w:proofErr w:type="spellStart"/>
      <w:r w:rsidRPr="00A523A3">
        <w:t>повећање</w:t>
      </w:r>
      <w:proofErr w:type="spellEnd"/>
      <w:r w:rsidRPr="00A523A3">
        <w:t xml:space="preserve"> </w:t>
      </w:r>
      <w:proofErr w:type="spellStart"/>
      <w:r w:rsidRPr="00A523A3">
        <w:t>продуктивности</w:t>
      </w:r>
      <w:proofErr w:type="spellEnd"/>
      <w:r w:rsidRPr="00A523A3">
        <w:t xml:space="preserve"> </w:t>
      </w:r>
      <w:proofErr w:type="spellStart"/>
      <w:r w:rsidRPr="00A523A3">
        <w:t>газдинства</w:t>
      </w:r>
      <w:proofErr w:type="spellEnd"/>
      <w:r w:rsidRPr="00A523A3">
        <w:t>,</w:t>
      </w:r>
    </w:p>
    <w:p w14:paraId="5921166A" w14:textId="77777777" w:rsidR="00AF3236" w:rsidRPr="00A523A3" w:rsidRDefault="00AF3236" w:rsidP="00AF3236">
      <w:pPr>
        <w:autoSpaceDE w:val="0"/>
        <w:autoSpaceDN w:val="0"/>
        <w:adjustRightInd w:val="0"/>
        <w:ind w:left="1353"/>
      </w:pPr>
      <w:r w:rsidRPr="00A523A3">
        <w:rPr>
          <w:rStyle w:val="hps"/>
          <w:lang w:val="sq-AL"/>
        </w:rPr>
        <w:t>rritja e</w:t>
      </w:r>
      <w:r w:rsidRPr="00A523A3">
        <w:rPr>
          <w:rStyle w:val="shorttext"/>
          <w:lang w:val="sq-AL"/>
        </w:rPr>
        <w:t xml:space="preserve"> </w:t>
      </w:r>
      <w:r w:rsidRPr="00A523A3">
        <w:rPr>
          <w:rStyle w:val="hps"/>
          <w:lang w:val="sq-AL"/>
        </w:rPr>
        <w:t>produktivitetit</w:t>
      </w:r>
      <w:r w:rsidRPr="00A523A3">
        <w:rPr>
          <w:rStyle w:val="shorttext"/>
          <w:lang w:val="sq-AL"/>
        </w:rPr>
        <w:t xml:space="preserve"> </w:t>
      </w:r>
      <w:r w:rsidRPr="00A523A3">
        <w:rPr>
          <w:rStyle w:val="hps"/>
          <w:lang w:val="sq-AL"/>
        </w:rPr>
        <w:t>të</w:t>
      </w:r>
      <w:r w:rsidRPr="00A523A3">
        <w:rPr>
          <w:rStyle w:val="shorttext"/>
          <w:lang w:val="sq-AL"/>
        </w:rPr>
        <w:t xml:space="preserve"> </w:t>
      </w:r>
      <w:r w:rsidRPr="00A523A3">
        <w:rPr>
          <w:rStyle w:val="hps"/>
          <w:lang w:val="sq-AL"/>
        </w:rPr>
        <w:t>ekonomive</w:t>
      </w:r>
      <w:r w:rsidRPr="00A523A3">
        <w:rPr>
          <w:rStyle w:val="shorttext"/>
          <w:lang w:val="sq-AL"/>
        </w:rPr>
        <w:t>,</w:t>
      </w:r>
    </w:p>
    <w:p w14:paraId="6565CD4E" w14:textId="77777777" w:rsidR="00AF3236" w:rsidRPr="00A523A3" w:rsidRDefault="00AF3236" w:rsidP="00312B88">
      <w:pPr>
        <w:autoSpaceDE w:val="0"/>
        <w:autoSpaceDN w:val="0"/>
        <w:adjustRightInd w:val="0"/>
        <w:spacing w:after="0" w:line="240" w:lineRule="auto"/>
        <w:ind w:left="1353"/>
        <w:jc w:val="left"/>
      </w:pPr>
      <w:proofErr w:type="spellStart"/>
      <w:r w:rsidRPr="00A523A3">
        <w:t>смањење</w:t>
      </w:r>
      <w:proofErr w:type="spellEnd"/>
      <w:r w:rsidRPr="00A523A3">
        <w:t xml:space="preserve"> </w:t>
      </w:r>
      <w:proofErr w:type="spellStart"/>
      <w:r w:rsidRPr="00A523A3">
        <w:t>производних</w:t>
      </w:r>
      <w:proofErr w:type="spellEnd"/>
      <w:r w:rsidRPr="00A523A3">
        <w:t xml:space="preserve"> </w:t>
      </w:r>
      <w:proofErr w:type="spellStart"/>
      <w:proofErr w:type="gramStart"/>
      <w:r w:rsidRPr="00A523A3">
        <w:t>трошкова</w:t>
      </w:r>
      <w:proofErr w:type="spellEnd"/>
      <w:r w:rsidRPr="00A523A3">
        <w:t>;</w:t>
      </w:r>
      <w:proofErr w:type="gramEnd"/>
    </w:p>
    <w:p w14:paraId="0D8204C0" w14:textId="77777777" w:rsidR="00AF3236" w:rsidRPr="00A523A3" w:rsidRDefault="00AF3236" w:rsidP="00AF3236">
      <w:pPr>
        <w:autoSpaceDE w:val="0"/>
        <w:autoSpaceDN w:val="0"/>
        <w:adjustRightInd w:val="0"/>
        <w:ind w:left="993"/>
        <w:rPr>
          <w:rStyle w:val="shorttext"/>
        </w:rPr>
      </w:pPr>
      <w:r w:rsidRPr="00A523A3">
        <w:rPr>
          <w:rStyle w:val="hps"/>
          <w:lang w:val="sq-AL"/>
        </w:rPr>
        <w:t xml:space="preserve">      reduktimi i</w:t>
      </w:r>
      <w:r w:rsidRPr="00A523A3">
        <w:rPr>
          <w:rStyle w:val="shorttext"/>
          <w:lang w:val="sq-AL"/>
        </w:rPr>
        <w:t xml:space="preserve"> </w:t>
      </w:r>
      <w:r w:rsidRPr="00A523A3">
        <w:rPr>
          <w:rStyle w:val="hps"/>
          <w:lang w:val="sq-AL"/>
        </w:rPr>
        <w:t>kostove të prodhimit</w:t>
      </w:r>
      <w:r w:rsidRPr="00A523A3">
        <w:rPr>
          <w:rStyle w:val="shorttext"/>
          <w:lang w:val="sq-AL"/>
        </w:rPr>
        <w:t>;</w:t>
      </w:r>
    </w:p>
    <w:p w14:paraId="4FFD044E" w14:textId="77777777" w:rsidR="00AF3236" w:rsidRPr="00A523A3" w:rsidRDefault="00AF3236" w:rsidP="00312B88">
      <w:pPr>
        <w:autoSpaceDE w:val="0"/>
        <w:autoSpaceDN w:val="0"/>
        <w:adjustRightInd w:val="0"/>
        <w:spacing w:after="0" w:line="240" w:lineRule="auto"/>
        <w:ind w:left="720"/>
        <w:jc w:val="left"/>
        <w:rPr>
          <w:lang w:val="ru-RU"/>
        </w:rPr>
      </w:pPr>
      <w:r w:rsidRPr="00A523A3">
        <w:rPr>
          <w:lang w:val="ru-RU"/>
        </w:rPr>
        <w:t>достизањ</w:t>
      </w:r>
      <w:r w:rsidRPr="00A523A3">
        <w:t>у</w:t>
      </w:r>
      <w:r w:rsidRPr="00A523A3">
        <w:rPr>
          <w:lang w:val="ru-RU"/>
        </w:rPr>
        <w:t xml:space="preserve"> националних и стандарда ЕУ на пољу:</w:t>
      </w:r>
    </w:p>
    <w:p w14:paraId="389AF3E9" w14:textId="77777777" w:rsidR="00872251" w:rsidRPr="0045281A" w:rsidRDefault="00AF3236" w:rsidP="0045281A">
      <w:pPr>
        <w:autoSpaceDE w:val="0"/>
        <w:autoSpaceDN w:val="0"/>
        <w:adjustRightInd w:val="0"/>
        <w:ind w:left="720"/>
        <w:rPr>
          <w:lang w:val="sq-AL"/>
        </w:rPr>
      </w:pPr>
      <w:r w:rsidRPr="00A523A3">
        <w:rPr>
          <w:rStyle w:val="hps"/>
          <w:lang w:val="sq-AL"/>
        </w:rPr>
        <w:t>arritjen e standardeve</w:t>
      </w:r>
      <w:r w:rsidRPr="00A523A3">
        <w:rPr>
          <w:lang w:val="sq-AL"/>
        </w:rPr>
        <w:t xml:space="preserve"> </w:t>
      </w:r>
      <w:r w:rsidRPr="00A523A3">
        <w:rPr>
          <w:rStyle w:val="hps"/>
          <w:lang w:val="sq-AL"/>
        </w:rPr>
        <w:t>kombëtare</w:t>
      </w:r>
      <w:r w:rsidRPr="00A523A3">
        <w:rPr>
          <w:lang w:val="sq-AL"/>
        </w:rPr>
        <w:t xml:space="preserve"> </w:t>
      </w:r>
      <w:r w:rsidRPr="00A523A3">
        <w:rPr>
          <w:rStyle w:val="hps"/>
          <w:lang w:val="sq-AL"/>
        </w:rPr>
        <w:t>dhe të</w:t>
      </w:r>
      <w:r w:rsidRPr="00A523A3">
        <w:rPr>
          <w:lang w:val="sq-AL"/>
        </w:rPr>
        <w:t xml:space="preserve"> </w:t>
      </w:r>
      <w:r w:rsidRPr="00A523A3">
        <w:rPr>
          <w:rStyle w:val="hps"/>
          <w:lang w:val="sq-AL"/>
        </w:rPr>
        <w:t>BE-së në</w:t>
      </w:r>
      <w:r w:rsidRPr="00A523A3">
        <w:rPr>
          <w:lang w:val="sq-AL"/>
        </w:rPr>
        <w:t xml:space="preserve"> </w:t>
      </w:r>
      <w:r w:rsidRPr="00A523A3">
        <w:rPr>
          <w:rStyle w:val="hps"/>
          <w:lang w:val="sq-AL"/>
        </w:rPr>
        <w:t>fushën e</w:t>
      </w:r>
      <w:r w:rsidRPr="00A523A3">
        <w:rPr>
          <w:lang w:val="sq-AL"/>
        </w:rPr>
        <w:t>:</w:t>
      </w:r>
      <w:r w:rsidR="00872251">
        <w:rPr>
          <w:lang w:val="sq-AL"/>
        </w:rPr>
        <w:t xml:space="preserve">    </w:t>
      </w:r>
    </w:p>
    <w:p w14:paraId="3611AC30" w14:textId="7FF1278F" w:rsidR="00AF3236" w:rsidRDefault="00AF3236" w:rsidP="00713A3A">
      <w:pPr>
        <w:autoSpaceDE w:val="0"/>
        <w:autoSpaceDN w:val="0"/>
        <w:adjustRightInd w:val="0"/>
        <w:spacing w:after="0" w:line="240" w:lineRule="auto"/>
        <w:ind w:left="1353"/>
        <w:jc w:val="left"/>
      </w:pPr>
      <w:proofErr w:type="spellStart"/>
      <w:r w:rsidRPr="00A523A3">
        <w:t>заштите</w:t>
      </w:r>
      <w:proofErr w:type="spellEnd"/>
      <w:r w:rsidRPr="00A523A3">
        <w:t xml:space="preserve"> </w:t>
      </w:r>
      <w:proofErr w:type="spellStart"/>
      <w:r w:rsidRPr="00A523A3">
        <w:t>животне</w:t>
      </w:r>
      <w:proofErr w:type="spellEnd"/>
      <w:r w:rsidRPr="00A523A3">
        <w:t xml:space="preserve"> </w:t>
      </w:r>
      <w:proofErr w:type="spellStart"/>
      <w:r w:rsidRPr="00A523A3">
        <w:t>средине</w:t>
      </w:r>
      <w:proofErr w:type="spellEnd"/>
      <w:r w:rsidR="00713A3A">
        <w:t>-</w:t>
      </w:r>
      <w:r w:rsidRPr="00A523A3">
        <w:rPr>
          <w:rStyle w:val="hps"/>
          <w:lang w:val="sq-AL"/>
        </w:rPr>
        <w:t xml:space="preserve">mbrojtjes </w:t>
      </w:r>
      <w:proofErr w:type="gramStart"/>
      <w:r w:rsidRPr="00A523A3">
        <w:rPr>
          <w:rStyle w:val="hps"/>
          <w:lang w:val="sq-AL"/>
        </w:rPr>
        <w:t>së  mjedisit</w:t>
      </w:r>
      <w:proofErr w:type="gramEnd"/>
      <w:r w:rsidRPr="00A523A3">
        <w:rPr>
          <w:rStyle w:val="shorttext"/>
          <w:lang w:val="sq-AL"/>
        </w:rPr>
        <w:t xml:space="preserve"> jetësor,</w:t>
      </w:r>
    </w:p>
    <w:p w14:paraId="77603ECF" w14:textId="77777777" w:rsidR="00180AB6" w:rsidRPr="00A523A3" w:rsidRDefault="00180AB6" w:rsidP="00713A3A">
      <w:pPr>
        <w:autoSpaceDE w:val="0"/>
        <w:autoSpaceDN w:val="0"/>
        <w:adjustRightInd w:val="0"/>
        <w:spacing w:after="0" w:line="240" w:lineRule="auto"/>
        <w:ind w:left="1353"/>
        <w:jc w:val="left"/>
      </w:pPr>
    </w:p>
    <w:p w14:paraId="3B2EAAE2" w14:textId="2A2ED1E1" w:rsidR="00AF3236" w:rsidRDefault="00AF3236" w:rsidP="00713A3A">
      <w:pPr>
        <w:autoSpaceDE w:val="0"/>
        <w:autoSpaceDN w:val="0"/>
        <w:adjustRightInd w:val="0"/>
        <w:spacing w:after="0" w:line="240" w:lineRule="auto"/>
        <w:ind w:left="1353"/>
        <w:jc w:val="left"/>
      </w:pPr>
      <w:proofErr w:type="spellStart"/>
      <w:r w:rsidRPr="00A523A3">
        <w:t>јавног</w:t>
      </w:r>
      <w:proofErr w:type="spellEnd"/>
      <w:r w:rsidRPr="00A523A3">
        <w:t xml:space="preserve"> </w:t>
      </w:r>
      <w:proofErr w:type="spellStart"/>
      <w:r w:rsidRPr="00A523A3">
        <w:t>здравља</w:t>
      </w:r>
      <w:proofErr w:type="spellEnd"/>
      <w:r w:rsidR="00713A3A">
        <w:t>-</w:t>
      </w:r>
      <w:r w:rsidRPr="00A523A3">
        <w:rPr>
          <w:rStyle w:val="hps"/>
          <w:lang w:val="sq-AL"/>
        </w:rPr>
        <w:t>shëndetit publik</w:t>
      </w:r>
      <w:r w:rsidRPr="00A523A3">
        <w:rPr>
          <w:rStyle w:val="shorttext"/>
          <w:lang w:val="sq-AL"/>
        </w:rPr>
        <w:t>,</w:t>
      </w:r>
    </w:p>
    <w:p w14:paraId="0E98EFDF" w14:textId="77777777" w:rsidR="00180AB6" w:rsidRPr="00713A3A" w:rsidRDefault="00180AB6" w:rsidP="00713A3A">
      <w:pPr>
        <w:autoSpaceDE w:val="0"/>
        <w:autoSpaceDN w:val="0"/>
        <w:adjustRightInd w:val="0"/>
        <w:spacing w:after="0" w:line="240" w:lineRule="auto"/>
        <w:ind w:left="1353"/>
        <w:jc w:val="left"/>
      </w:pPr>
    </w:p>
    <w:p w14:paraId="2CC0957B" w14:textId="68F54936" w:rsidR="00AF3236" w:rsidRDefault="00AF3236" w:rsidP="00713A3A">
      <w:pPr>
        <w:autoSpaceDE w:val="0"/>
        <w:autoSpaceDN w:val="0"/>
        <w:adjustRightInd w:val="0"/>
        <w:spacing w:after="0" w:line="240" w:lineRule="auto"/>
        <w:ind w:left="1353"/>
        <w:jc w:val="left"/>
      </w:pPr>
      <w:proofErr w:type="spellStart"/>
      <w:r w:rsidRPr="00A523A3">
        <w:t>здравља</w:t>
      </w:r>
      <w:proofErr w:type="spellEnd"/>
      <w:r w:rsidRPr="00A523A3">
        <w:t xml:space="preserve"> </w:t>
      </w:r>
      <w:proofErr w:type="spellStart"/>
      <w:r w:rsidRPr="00A523A3">
        <w:t>животиња</w:t>
      </w:r>
      <w:proofErr w:type="spellEnd"/>
      <w:r w:rsidRPr="00A523A3">
        <w:t xml:space="preserve"> и </w:t>
      </w:r>
      <w:proofErr w:type="spellStart"/>
      <w:r w:rsidRPr="00A523A3">
        <w:t>биљака</w:t>
      </w:r>
      <w:proofErr w:type="spellEnd"/>
      <w:r w:rsidR="00713A3A">
        <w:t>-</w:t>
      </w:r>
      <w:r w:rsidRPr="00A523A3">
        <w:rPr>
          <w:rStyle w:val="hps"/>
          <w:lang w:val="sq-AL"/>
        </w:rPr>
        <w:t>shëndetit të kafshëve dhe bimëve</w:t>
      </w:r>
      <w:r w:rsidRPr="00A523A3">
        <w:rPr>
          <w:rStyle w:val="shorttext"/>
          <w:lang w:val="sq-AL"/>
        </w:rPr>
        <w:t>,</w:t>
      </w:r>
    </w:p>
    <w:p w14:paraId="0681500E" w14:textId="77777777" w:rsidR="00180AB6" w:rsidRPr="00A523A3" w:rsidRDefault="00180AB6" w:rsidP="00713A3A">
      <w:pPr>
        <w:autoSpaceDE w:val="0"/>
        <w:autoSpaceDN w:val="0"/>
        <w:adjustRightInd w:val="0"/>
        <w:spacing w:after="0" w:line="240" w:lineRule="auto"/>
        <w:ind w:left="1353"/>
        <w:jc w:val="left"/>
      </w:pPr>
    </w:p>
    <w:p w14:paraId="14E89C6D" w14:textId="1BBC9D9F" w:rsidR="00AF3236" w:rsidRDefault="00AF3236" w:rsidP="00713A3A">
      <w:pPr>
        <w:autoSpaceDE w:val="0"/>
        <w:autoSpaceDN w:val="0"/>
        <w:adjustRightInd w:val="0"/>
        <w:spacing w:after="0" w:line="240" w:lineRule="auto"/>
        <w:ind w:left="1353"/>
        <w:jc w:val="left"/>
      </w:pPr>
      <w:proofErr w:type="spellStart"/>
      <w:r w:rsidRPr="00A523A3">
        <w:t>добробити</w:t>
      </w:r>
      <w:proofErr w:type="spellEnd"/>
      <w:r w:rsidRPr="00A523A3">
        <w:t xml:space="preserve"> </w:t>
      </w:r>
      <w:proofErr w:type="spellStart"/>
      <w:r w:rsidRPr="00A523A3">
        <w:t>животиња</w:t>
      </w:r>
      <w:proofErr w:type="spellEnd"/>
      <w:r w:rsidR="00713A3A">
        <w:t>-</w:t>
      </w:r>
      <w:r w:rsidRPr="00A523A3">
        <w:rPr>
          <w:rStyle w:val="hps"/>
          <w:lang w:val="sq-AL"/>
        </w:rPr>
        <w:t>mirëqenien</w:t>
      </w:r>
      <w:r w:rsidRPr="00A523A3">
        <w:rPr>
          <w:rStyle w:val="shorttext"/>
          <w:lang w:val="sq-AL"/>
        </w:rPr>
        <w:t xml:space="preserve"> </w:t>
      </w:r>
      <w:r w:rsidRPr="00A523A3">
        <w:rPr>
          <w:rStyle w:val="hps"/>
          <w:lang w:val="sq-AL"/>
        </w:rPr>
        <w:t>e kafshëve</w:t>
      </w:r>
      <w:r w:rsidRPr="00A523A3">
        <w:rPr>
          <w:rStyle w:val="shorttext"/>
          <w:lang w:val="sq-AL"/>
        </w:rPr>
        <w:t>,</w:t>
      </w:r>
    </w:p>
    <w:p w14:paraId="65D26CF0" w14:textId="77777777" w:rsidR="00180AB6" w:rsidRPr="00A523A3" w:rsidRDefault="00180AB6" w:rsidP="00713A3A">
      <w:pPr>
        <w:autoSpaceDE w:val="0"/>
        <w:autoSpaceDN w:val="0"/>
        <w:adjustRightInd w:val="0"/>
        <w:spacing w:after="0" w:line="240" w:lineRule="auto"/>
        <w:ind w:left="1353"/>
        <w:jc w:val="left"/>
      </w:pPr>
    </w:p>
    <w:p w14:paraId="4EBD6031" w14:textId="5F6A5366" w:rsidR="00AF3236" w:rsidRDefault="00AF3236" w:rsidP="00713A3A">
      <w:pPr>
        <w:autoSpaceDE w:val="0"/>
        <w:autoSpaceDN w:val="0"/>
        <w:adjustRightInd w:val="0"/>
        <w:spacing w:after="0" w:line="240" w:lineRule="auto"/>
        <w:ind w:left="1353"/>
        <w:jc w:val="left"/>
      </w:pPr>
      <w:proofErr w:type="spellStart"/>
      <w:r w:rsidRPr="00A523A3">
        <w:t>заштите</w:t>
      </w:r>
      <w:proofErr w:type="spellEnd"/>
      <w:r w:rsidRPr="00A523A3">
        <w:t xml:space="preserve"> </w:t>
      </w:r>
      <w:proofErr w:type="spellStart"/>
      <w:r w:rsidRPr="00A523A3">
        <w:t>на</w:t>
      </w:r>
      <w:proofErr w:type="spellEnd"/>
      <w:r w:rsidRPr="00A523A3">
        <w:t xml:space="preserve"> </w:t>
      </w:r>
      <w:proofErr w:type="spellStart"/>
      <w:r w:rsidRPr="00A523A3">
        <w:t>раду</w:t>
      </w:r>
      <w:proofErr w:type="spellEnd"/>
      <w:r w:rsidR="00713A3A">
        <w:t>-</w:t>
      </w:r>
      <w:r w:rsidRPr="00A523A3">
        <w:rPr>
          <w:rStyle w:val="hps"/>
          <w:lang w:val="sq-AL"/>
        </w:rPr>
        <w:t>siguria</w:t>
      </w:r>
      <w:r w:rsidRPr="00A523A3">
        <w:rPr>
          <w:rStyle w:val="shorttext"/>
          <w:lang w:val="sq-AL"/>
        </w:rPr>
        <w:t xml:space="preserve"> </w:t>
      </w:r>
      <w:r w:rsidRPr="00A523A3">
        <w:rPr>
          <w:rStyle w:val="hps"/>
          <w:lang w:val="sq-AL"/>
        </w:rPr>
        <w:t xml:space="preserve">në </w:t>
      </w:r>
      <w:proofErr w:type="gramStart"/>
      <w:r w:rsidRPr="00A523A3">
        <w:rPr>
          <w:rStyle w:val="hps"/>
          <w:lang w:val="sq-AL"/>
        </w:rPr>
        <w:t>punë</w:t>
      </w:r>
      <w:r w:rsidRPr="00A523A3">
        <w:rPr>
          <w:rStyle w:val="shorttext"/>
          <w:lang w:val="sq-AL"/>
        </w:rPr>
        <w:t>;</w:t>
      </w:r>
      <w:proofErr w:type="gramEnd"/>
    </w:p>
    <w:p w14:paraId="1F5A4253" w14:textId="77777777" w:rsidR="00180AB6" w:rsidRPr="00A523A3" w:rsidRDefault="00180AB6" w:rsidP="00713A3A">
      <w:pPr>
        <w:autoSpaceDE w:val="0"/>
        <w:autoSpaceDN w:val="0"/>
        <w:adjustRightInd w:val="0"/>
        <w:spacing w:after="0" w:line="240" w:lineRule="auto"/>
        <w:ind w:left="1353"/>
        <w:jc w:val="left"/>
      </w:pPr>
    </w:p>
    <w:p w14:paraId="5220262B" w14:textId="77777777" w:rsidR="00AF3236" w:rsidRPr="00A523A3" w:rsidRDefault="00AF3236" w:rsidP="00312B88">
      <w:pPr>
        <w:autoSpaceDE w:val="0"/>
        <w:autoSpaceDN w:val="0"/>
        <w:adjustRightInd w:val="0"/>
        <w:spacing w:after="0" w:line="240" w:lineRule="auto"/>
        <w:ind w:left="720"/>
        <w:jc w:val="left"/>
      </w:pPr>
      <w:r w:rsidRPr="00A523A3">
        <w:rPr>
          <w:lang w:val="ru-RU"/>
        </w:rPr>
        <w:t>повећањ</w:t>
      </w:r>
      <w:r w:rsidRPr="00A523A3">
        <w:t>у</w:t>
      </w:r>
      <w:r w:rsidRPr="00A523A3">
        <w:rPr>
          <w:lang w:val="ru-RU"/>
        </w:rPr>
        <w:t xml:space="preserve"> квалитета производа, хигијене и безбедности хране;</w:t>
      </w:r>
    </w:p>
    <w:p w14:paraId="36652ED1" w14:textId="77777777" w:rsidR="00AF3236" w:rsidRPr="00A523A3" w:rsidRDefault="00AF3236" w:rsidP="00AF3236">
      <w:pPr>
        <w:autoSpaceDE w:val="0"/>
        <w:autoSpaceDN w:val="0"/>
        <w:adjustRightInd w:val="0"/>
        <w:ind w:left="720"/>
      </w:pPr>
      <w:r w:rsidRPr="00A523A3">
        <w:rPr>
          <w:rStyle w:val="hps"/>
          <w:lang w:val="sq-AL"/>
        </w:rPr>
        <w:t>rritja e cilësisë së</w:t>
      </w:r>
      <w:r w:rsidRPr="00A523A3">
        <w:rPr>
          <w:lang w:val="sq-AL"/>
        </w:rPr>
        <w:t xml:space="preserve"> </w:t>
      </w:r>
      <w:r w:rsidRPr="00A523A3">
        <w:rPr>
          <w:rStyle w:val="hps"/>
          <w:lang w:val="sq-AL"/>
        </w:rPr>
        <w:t>prodhimit</w:t>
      </w:r>
      <w:r w:rsidRPr="00A523A3">
        <w:rPr>
          <w:lang w:val="sq-AL"/>
        </w:rPr>
        <w:t xml:space="preserve">, higjienën dhe </w:t>
      </w:r>
      <w:r w:rsidRPr="00A523A3">
        <w:rPr>
          <w:rStyle w:val="hps"/>
          <w:lang w:val="sq-AL"/>
        </w:rPr>
        <w:t>sigurinë e</w:t>
      </w:r>
      <w:r w:rsidRPr="00A523A3">
        <w:rPr>
          <w:lang w:val="sq-AL"/>
        </w:rPr>
        <w:t xml:space="preserve"> </w:t>
      </w:r>
      <w:r w:rsidRPr="00A523A3">
        <w:rPr>
          <w:rStyle w:val="hps"/>
          <w:lang w:val="sq-AL"/>
        </w:rPr>
        <w:t>të ushqyerit</w:t>
      </w:r>
      <w:r w:rsidRPr="00A523A3">
        <w:rPr>
          <w:lang w:val="sq-AL"/>
        </w:rPr>
        <w:t>;</w:t>
      </w:r>
    </w:p>
    <w:p w14:paraId="62C1D0AE" w14:textId="77777777" w:rsidR="00AF3236" w:rsidRPr="00A523A3" w:rsidRDefault="00AF3236" w:rsidP="00312B88">
      <w:pPr>
        <w:autoSpaceDE w:val="0"/>
        <w:autoSpaceDN w:val="0"/>
        <w:adjustRightInd w:val="0"/>
        <w:spacing w:after="0" w:line="240" w:lineRule="auto"/>
        <w:ind w:left="720"/>
        <w:jc w:val="left"/>
      </w:pPr>
      <w:proofErr w:type="spellStart"/>
      <w:r w:rsidRPr="00A523A3">
        <w:t>побољшању</w:t>
      </w:r>
      <w:proofErr w:type="spellEnd"/>
      <w:r w:rsidRPr="00A523A3">
        <w:t xml:space="preserve"> </w:t>
      </w:r>
      <w:proofErr w:type="spellStart"/>
      <w:r w:rsidRPr="00A523A3">
        <w:t>конкурентности</w:t>
      </w:r>
      <w:proofErr w:type="spellEnd"/>
      <w:r w:rsidRPr="00A523A3">
        <w:t xml:space="preserve"> </w:t>
      </w:r>
      <w:proofErr w:type="spellStart"/>
      <w:r w:rsidRPr="00A523A3">
        <w:t>породичних</w:t>
      </w:r>
      <w:proofErr w:type="spellEnd"/>
      <w:r w:rsidRPr="00A523A3">
        <w:t xml:space="preserve"> </w:t>
      </w:r>
      <w:proofErr w:type="spellStart"/>
      <w:r w:rsidRPr="00A523A3">
        <w:t>пољопривредних</w:t>
      </w:r>
      <w:proofErr w:type="spellEnd"/>
      <w:r w:rsidRPr="00A523A3">
        <w:t xml:space="preserve"> </w:t>
      </w:r>
      <w:proofErr w:type="spellStart"/>
      <w:proofErr w:type="gramStart"/>
      <w:r w:rsidRPr="00A523A3">
        <w:t>газдинстава</w:t>
      </w:r>
      <w:proofErr w:type="spellEnd"/>
      <w:r w:rsidRPr="00A523A3">
        <w:t>;</w:t>
      </w:r>
      <w:proofErr w:type="gramEnd"/>
    </w:p>
    <w:p w14:paraId="406F8B5D" w14:textId="77777777" w:rsidR="00AF3236" w:rsidRPr="00A523A3" w:rsidRDefault="00AF3236" w:rsidP="00AF3236">
      <w:pPr>
        <w:autoSpaceDE w:val="0"/>
        <w:autoSpaceDN w:val="0"/>
        <w:adjustRightInd w:val="0"/>
        <w:ind w:left="720"/>
      </w:pPr>
      <w:r w:rsidRPr="00A523A3">
        <w:rPr>
          <w:rStyle w:val="hps"/>
          <w:lang w:val="sq-AL"/>
        </w:rPr>
        <w:t>përmirësimin</w:t>
      </w:r>
      <w:r w:rsidRPr="00A523A3">
        <w:rPr>
          <w:lang w:val="sq-AL"/>
        </w:rPr>
        <w:t xml:space="preserve"> </w:t>
      </w:r>
      <w:r w:rsidRPr="00A523A3">
        <w:rPr>
          <w:rStyle w:val="hps"/>
          <w:lang w:val="sq-AL"/>
        </w:rPr>
        <w:t>e aftësisë konkurruese të</w:t>
      </w:r>
      <w:r w:rsidRPr="00A523A3">
        <w:rPr>
          <w:lang w:val="sq-AL"/>
        </w:rPr>
        <w:t xml:space="preserve"> </w:t>
      </w:r>
      <w:r w:rsidRPr="00A523A3">
        <w:rPr>
          <w:rStyle w:val="hps"/>
          <w:lang w:val="sq-AL"/>
        </w:rPr>
        <w:t>ekonomive bujqësore</w:t>
      </w:r>
      <w:r w:rsidRPr="00A523A3">
        <w:rPr>
          <w:lang w:val="sq-AL"/>
        </w:rPr>
        <w:t xml:space="preserve"> </w:t>
      </w:r>
      <w:r w:rsidRPr="00A523A3">
        <w:rPr>
          <w:rStyle w:val="hps"/>
          <w:lang w:val="sq-AL"/>
        </w:rPr>
        <w:t>familjare</w:t>
      </w:r>
      <w:r w:rsidRPr="00A523A3">
        <w:rPr>
          <w:lang w:val="sq-AL"/>
        </w:rPr>
        <w:t>;</w:t>
      </w:r>
    </w:p>
    <w:p w14:paraId="124234B2" w14:textId="77777777" w:rsidR="00AF3236" w:rsidRPr="00A523A3" w:rsidRDefault="00AF3236" w:rsidP="00312B88">
      <w:pPr>
        <w:autoSpaceDE w:val="0"/>
        <w:autoSpaceDN w:val="0"/>
        <w:adjustRightInd w:val="0"/>
        <w:spacing w:after="0" w:line="240" w:lineRule="auto"/>
        <w:ind w:left="720"/>
        <w:jc w:val="left"/>
      </w:pPr>
      <w:proofErr w:type="spellStart"/>
      <w:r w:rsidRPr="00A523A3">
        <w:t>увођењу</w:t>
      </w:r>
      <w:proofErr w:type="spellEnd"/>
      <w:r w:rsidRPr="00A523A3">
        <w:t xml:space="preserve"> </w:t>
      </w:r>
      <w:proofErr w:type="spellStart"/>
      <w:r w:rsidRPr="00A523A3">
        <w:t>нових</w:t>
      </w:r>
      <w:proofErr w:type="spellEnd"/>
      <w:r w:rsidRPr="00A523A3">
        <w:t xml:space="preserve"> </w:t>
      </w:r>
      <w:proofErr w:type="spellStart"/>
      <w:r w:rsidRPr="00A523A3">
        <w:t>технологија</w:t>
      </w:r>
      <w:proofErr w:type="spellEnd"/>
      <w:r w:rsidRPr="00A523A3">
        <w:t xml:space="preserve"> и </w:t>
      </w:r>
      <w:proofErr w:type="spellStart"/>
      <w:r w:rsidRPr="00A523A3">
        <w:t>иновација</w:t>
      </w:r>
      <w:proofErr w:type="spellEnd"/>
      <w:r w:rsidRPr="00A523A3">
        <w:t xml:space="preserve">, и </w:t>
      </w:r>
      <w:proofErr w:type="spellStart"/>
      <w:r w:rsidRPr="00A523A3">
        <w:t>отварање</w:t>
      </w:r>
      <w:proofErr w:type="spellEnd"/>
      <w:r w:rsidRPr="00A523A3">
        <w:t xml:space="preserve"> </w:t>
      </w:r>
      <w:proofErr w:type="spellStart"/>
      <w:r w:rsidRPr="00A523A3">
        <w:t>нових</w:t>
      </w:r>
      <w:proofErr w:type="spellEnd"/>
      <w:r w:rsidRPr="00A523A3">
        <w:t xml:space="preserve"> </w:t>
      </w:r>
      <w:proofErr w:type="spellStart"/>
      <w:r w:rsidRPr="00A523A3">
        <w:t>тржишних</w:t>
      </w:r>
      <w:proofErr w:type="spellEnd"/>
      <w:r w:rsidRPr="00A523A3">
        <w:t xml:space="preserve"> </w:t>
      </w:r>
      <w:proofErr w:type="spellStart"/>
      <w:proofErr w:type="gramStart"/>
      <w:r w:rsidRPr="00A523A3">
        <w:t>могућности</w:t>
      </w:r>
      <w:proofErr w:type="spellEnd"/>
      <w:r w:rsidRPr="00A523A3">
        <w:t>;</w:t>
      </w:r>
      <w:proofErr w:type="gramEnd"/>
    </w:p>
    <w:p w14:paraId="10EC5633" w14:textId="77777777" w:rsidR="00AF3236" w:rsidRPr="00A523A3" w:rsidRDefault="00AF3236" w:rsidP="00AF3236">
      <w:pPr>
        <w:autoSpaceDE w:val="0"/>
        <w:autoSpaceDN w:val="0"/>
        <w:adjustRightInd w:val="0"/>
        <w:ind w:left="720"/>
      </w:pPr>
      <w:r w:rsidRPr="00A523A3">
        <w:rPr>
          <w:rStyle w:val="hps"/>
          <w:lang w:val="sq-AL"/>
        </w:rPr>
        <w:t>futja e</w:t>
      </w:r>
      <w:r w:rsidRPr="00A523A3">
        <w:rPr>
          <w:lang w:val="sq-AL"/>
        </w:rPr>
        <w:t xml:space="preserve"> </w:t>
      </w:r>
      <w:r w:rsidRPr="00A523A3">
        <w:rPr>
          <w:rStyle w:val="hps"/>
          <w:lang w:val="sq-AL"/>
        </w:rPr>
        <w:t>teknologjive të reja dhe</w:t>
      </w:r>
      <w:r w:rsidRPr="00A523A3">
        <w:rPr>
          <w:lang w:val="sq-AL"/>
        </w:rPr>
        <w:t xml:space="preserve"> </w:t>
      </w:r>
      <w:r w:rsidRPr="00A523A3">
        <w:rPr>
          <w:rStyle w:val="hps"/>
          <w:lang w:val="sq-AL"/>
        </w:rPr>
        <w:t>inovacionit</w:t>
      </w:r>
      <w:r w:rsidRPr="00A523A3">
        <w:rPr>
          <w:lang w:val="sq-AL"/>
        </w:rPr>
        <w:t xml:space="preserve">, </w:t>
      </w:r>
      <w:r w:rsidRPr="00A523A3">
        <w:rPr>
          <w:rStyle w:val="hps"/>
          <w:lang w:val="sq-AL"/>
        </w:rPr>
        <w:t>dhe</w:t>
      </w:r>
      <w:r w:rsidRPr="00A523A3">
        <w:rPr>
          <w:lang w:val="sq-AL"/>
        </w:rPr>
        <w:t xml:space="preserve"> </w:t>
      </w:r>
      <w:r w:rsidRPr="00A523A3">
        <w:rPr>
          <w:rStyle w:val="hps"/>
          <w:lang w:val="sq-AL"/>
        </w:rPr>
        <w:t xml:space="preserve"> hapja e mundësive</w:t>
      </w:r>
      <w:r w:rsidRPr="00A523A3">
        <w:rPr>
          <w:lang w:val="sq-AL"/>
        </w:rPr>
        <w:t xml:space="preserve"> </w:t>
      </w:r>
      <w:r w:rsidRPr="00A523A3">
        <w:rPr>
          <w:rStyle w:val="hps"/>
          <w:lang w:val="sq-AL"/>
        </w:rPr>
        <w:t>të reja të tregut</w:t>
      </w:r>
      <w:r w:rsidRPr="00A523A3">
        <w:rPr>
          <w:lang w:val="sq-AL"/>
        </w:rPr>
        <w:t>;</w:t>
      </w:r>
    </w:p>
    <w:p w14:paraId="68CA50C9" w14:textId="430B31C2" w:rsidR="00AF3236" w:rsidRPr="00A523A3" w:rsidRDefault="00AF3236" w:rsidP="00713A3A">
      <w:pPr>
        <w:autoSpaceDE w:val="0"/>
        <w:autoSpaceDN w:val="0"/>
        <w:adjustRightInd w:val="0"/>
        <w:spacing w:after="0" w:line="240" w:lineRule="auto"/>
        <w:ind w:left="720"/>
        <w:jc w:val="left"/>
      </w:pPr>
      <w:proofErr w:type="spellStart"/>
      <w:r w:rsidRPr="00A523A3">
        <w:t>очувању</w:t>
      </w:r>
      <w:proofErr w:type="spellEnd"/>
      <w:r w:rsidRPr="00A523A3">
        <w:t xml:space="preserve"> </w:t>
      </w:r>
      <w:proofErr w:type="spellStart"/>
      <w:r w:rsidRPr="00A523A3">
        <w:t>производње</w:t>
      </w:r>
      <w:proofErr w:type="spellEnd"/>
      <w:r w:rsidRPr="00A523A3">
        <w:t xml:space="preserve"> </w:t>
      </w:r>
      <w:proofErr w:type="spellStart"/>
      <w:r w:rsidRPr="00A523A3">
        <w:t>традиционалних</w:t>
      </w:r>
      <w:proofErr w:type="spellEnd"/>
      <w:r w:rsidRPr="00A523A3">
        <w:t xml:space="preserve"> </w:t>
      </w:r>
      <w:proofErr w:type="spellStart"/>
      <w:r w:rsidRPr="00A523A3">
        <w:t>производа</w:t>
      </w:r>
      <w:proofErr w:type="spellEnd"/>
      <w:r w:rsidR="00713A3A">
        <w:t>-</w:t>
      </w:r>
      <w:r w:rsidRPr="00A523A3">
        <w:rPr>
          <w:rStyle w:val="hps"/>
          <w:lang w:val="sq-AL"/>
        </w:rPr>
        <w:t>ruajtjen e</w:t>
      </w:r>
      <w:r w:rsidRPr="00A523A3">
        <w:rPr>
          <w:rStyle w:val="shorttext"/>
          <w:lang w:val="sq-AL"/>
        </w:rPr>
        <w:t xml:space="preserve"> </w:t>
      </w:r>
      <w:r w:rsidRPr="00A523A3">
        <w:rPr>
          <w:rStyle w:val="hps"/>
          <w:lang w:val="sq-AL"/>
        </w:rPr>
        <w:t xml:space="preserve">prodhimtaris tradicionale të </w:t>
      </w:r>
      <w:proofErr w:type="gramStart"/>
      <w:r w:rsidRPr="00A523A3">
        <w:rPr>
          <w:rStyle w:val="hps"/>
          <w:lang w:val="sq-AL"/>
        </w:rPr>
        <w:t>prodhimeve</w:t>
      </w:r>
      <w:r w:rsidRPr="00A523A3">
        <w:rPr>
          <w:rStyle w:val="shorttext"/>
          <w:lang w:val="sq-AL"/>
        </w:rPr>
        <w:t>;</w:t>
      </w:r>
      <w:proofErr w:type="gramEnd"/>
    </w:p>
    <w:p w14:paraId="348D2C04" w14:textId="1A28949B" w:rsidR="00AF3236" w:rsidRDefault="00AF3236" w:rsidP="00713A3A">
      <w:pPr>
        <w:autoSpaceDE w:val="0"/>
        <w:autoSpaceDN w:val="0"/>
        <w:adjustRightInd w:val="0"/>
        <w:spacing w:after="0" w:line="240" w:lineRule="auto"/>
        <w:ind w:left="720"/>
        <w:jc w:val="left"/>
      </w:pPr>
      <w:proofErr w:type="spellStart"/>
      <w:r w:rsidRPr="00A523A3">
        <w:t>повезивању</w:t>
      </w:r>
      <w:proofErr w:type="spellEnd"/>
      <w:r w:rsidRPr="00A523A3">
        <w:t xml:space="preserve"> </w:t>
      </w:r>
      <w:proofErr w:type="spellStart"/>
      <w:r w:rsidRPr="00A523A3">
        <w:t>сектора</w:t>
      </w:r>
      <w:proofErr w:type="spellEnd"/>
      <w:r w:rsidRPr="00A523A3">
        <w:t xml:space="preserve"> </w:t>
      </w:r>
      <w:proofErr w:type="spellStart"/>
      <w:r w:rsidRPr="00A523A3">
        <w:t>пољопривреде</w:t>
      </w:r>
      <w:proofErr w:type="spellEnd"/>
      <w:r w:rsidRPr="00A523A3">
        <w:t xml:space="preserve"> и </w:t>
      </w:r>
      <w:proofErr w:type="spellStart"/>
      <w:r w:rsidRPr="00A523A3">
        <w:t>сектора</w:t>
      </w:r>
      <w:proofErr w:type="spellEnd"/>
      <w:r w:rsidRPr="00A523A3">
        <w:t xml:space="preserve"> </w:t>
      </w:r>
      <w:proofErr w:type="spellStart"/>
      <w:r w:rsidRPr="00A523A3">
        <w:t>туризма</w:t>
      </w:r>
      <w:proofErr w:type="spellEnd"/>
      <w:r w:rsidR="00713A3A">
        <w:t>-</w:t>
      </w:r>
      <w:r w:rsidRPr="00A523A3">
        <w:rPr>
          <w:rStyle w:val="hps"/>
          <w:lang w:val="sq-AL"/>
        </w:rPr>
        <w:t xml:space="preserve">lidhjen </w:t>
      </w:r>
      <w:proofErr w:type="gramStart"/>
      <w:r w:rsidRPr="00A523A3">
        <w:rPr>
          <w:rStyle w:val="hps"/>
          <w:lang w:val="sq-AL"/>
        </w:rPr>
        <w:t xml:space="preserve">e </w:t>
      </w:r>
      <w:r w:rsidRPr="00A523A3">
        <w:rPr>
          <w:rStyle w:val="shorttext"/>
          <w:lang w:val="sq-AL"/>
        </w:rPr>
        <w:t xml:space="preserve"> </w:t>
      </w:r>
      <w:r w:rsidRPr="00A523A3">
        <w:rPr>
          <w:rStyle w:val="hps"/>
          <w:lang w:val="sq-AL"/>
        </w:rPr>
        <w:t>sektorit</w:t>
      </w:r>
      <w:proofErr w:type="gramEnd"/>
      <w:r w:rsidRPr="00A523A3">
        <w:rPr>
          <w:rStyle w:val="hps"/>
          <w:lang w:val="sq-AL"/>
        </w:rPr>
        <w:t xml:space="preserve"> të  </w:t>
      </w:r>
      <w:r w:rsidRPr="00A523A3">
        <w:rPr>
          <w:rStyle w:val="shorttext"/>
          <w:lang w:val="sq-AL"/>
        </w:rPr>
        <w:t xml:space="preserve"> </w:t>
      </w:r>
      <w:r w:rsidRPr="00A523A3">
        <w:rPr>
          <w:rStyle w:val="hps"/>
          <w:lang w:val="sq-AL"/>
        </w:rPr>
        <w:t>bujqësisë dhe</w:t>
      </w:r>
      <w:r w:rsidRPr="00A523A3">
        <w:rPr>
          <w:rStyle w:val="shorttext"/>
          <w:lang w:val="sq-AL"/>
        </w:rPr>
        <w:t xml:space="preserve"> </w:t>
      </w:r>
      <w:r w:rsidRPr="00A523A3">
        <w:rPr>
          <w:rStyle w:val="hps"/>
          <w:lang w:val="sq-AL"/>
        </w:rPr>
        <w:t xml:space="preserve">dhe </w:t>
      </w:r>
      <w:proofErr w:type="gramStart"/>
      <w:r w:rsidRPr="00A523A3">
        <w:rPr>
          <w:rStyle w:val="hps"/>
          <w:lang w:val="sq-AL"/>
        </w:rPr>
        <w:t>sektorit  të</w:t>
      </w:r>
      <w:proofErr w:type="gramEnd"/>
      <w:r w:rsidRPr="00A523A3">
        <w:rPr>
          <w:rStyle w:val="shorttext"/>
          <w:lang w:val="sq-AL"/>
        </w:rPr>
        <w:t xml:space="preserve"> </w:t>
      </w:r>
      <w:proofErr w:type="gramStart"/>
      <w:r w:rsidRPr="00A523A3">
        <w:rPr>
          <w:rStyle w:val="hps"/>
          <w:lang w:val="sq-AL"/>
        </w:rPr>
        <w:t>turizmit</w:t>
      </w:r>
      <w:r w:rsidRPr="00A523A3">
        <w:rPr>
          <w:rStyle w:val="shorttext"/>
          <w:lang w:val="sq-AL"/>
        </w:rPr>
        <w:t>;</w:t>
      </w:r>
      <w:proofErr w:type="gramEnd"/>
    </w:p>
    <w:p w14:paraId="3B4372A0" w14:textId="77777777" w:rsidR="00713A3A" w:rsidRPr="00A523A3" w:rsidRDefault="00713A3A" w:rsidP="00713A3A">
      <w:pPr>
        <w:autoSpaceDE w:val="0"/>
        <w:autoSpaceDN w:val="0"/>
        <w:adjustRightInd w:val="0"/>
        <w:spacing w:after="0" w:line="240" w:lineRule="auto"/>
        <w:ind w:left="720"/>
        <w:jc w:val="left"/>
      </w:pPr>
    </w:p>
    <w:p w14:paraId="26DE76C9" w14:textId="77777777" w:rsidR="00AF3236" w:rsidRPr="00A523A3" w:rsidRDefault="00AF3236" w:rsidP="00312B88">
      <w:pPr>
        <w:autoSpaceDE w:val="0"/>
        <w:autoSpaceDN w:val="0"/>
        <w:adjustRightInd w:val="0"/>
        <w:spacing w:after="0" w:line="240" w:lineRule="auto"/>
        <w:ind w:left="720"/>
        <w:jc w:val="left"/>
      </w:pPr>
      <w:proofErr w:type="spellStart"/>
      <w:r w:rsidRPr="00A523A3">
        <w:t>унапређењу</w:t>
      </w:r>
      <w:proofErr w:type="spellEnd"/>
      <w:r w:rsidRPr="00A523A3">
        <w:t xml:space="preserve"> </w:t>
      </w:r>
      <w:proofErr w:type="spellStart"/>
      <w:r w:rsidRPr="00A523A3">
        <w:t>непољопривредних</w:t>
      </w:r>
      <w:proofErr w:type="spellEnd"/>
      <w:r w:rsidRPr="00A523A3">
        <w:t xml:space="preserve"> </w:t>
      </w:r>
      <w:proofErr w:type="spellStart"/>
      <w:r w:rsidRPr="00A523A3">
        <w:t>делатности</w:t>
      </w:r>
      <w:proofErr w:type="spellEnd"/>
      <w:r w:rsidRPr="00A523A3">
        <w:t xml:space="preserve"> </w:t>
      </w:r>
      <w:proofErr w:type="spellStart"/>
      <w:r w:rsidRPr="00A523A3">
        <w:t>на</w:t>
      </w:r>
      <w:proofErr w:type="spellEnd"/>
      <w:r w:rsidRPr="00A523A3">
        <w:t xml:space="preserve"> </w:t>
      </w:r>
      <w:proofErr w:type="spellStart"/>
      <w:r w:rsidRPr="00A523A3">
        <w:t>сеоском</w:t>
      </w:r>
      <w:proofErr w:type="spellEnd"/>
      <w:r w:rsidRPr="00A523A3">
        <w:t xml:space="preserve"> </w:t>
      </w:r>
      <w:proofErr w:type="spellStart"/>
      <w:proofErr w:type="gramStart"/>
      <w:r w:rsidRPr="00A523A3">
        <w:t>подручју</w:t>
      </w:r>
      <w:proofErr w:type="spellEnd"/>
      <w:r w:rsidRPr="00A523A3">
        <w:t>;</w:t>
      </w:r>
      <w:proofErr w:type="gramEnd"/>
    </w:p>
    <w:p w14:paraId="3F7FD4FC" w14:textId="77777777" w:rsidR="00AF3236" w:rsidRPr="00A523A3" w:rsidRDefault="00AF3236" w:rsidP="00AF3236">
      <w:pPr>
        <w:autoSpaceDE w:val="0"/>
        <w:autoSpaceDN w:val="0"/>
        <w:adjustRightInd w:val="0"/>
        <w:ind w:left="720"/>
      </w:pPr>
      <w:r w:rsidRPr="00A523A3">
        <w:rPr>
          <w:rStyle w:val="hps"/>
          <w:lang w:val="sq-AL"/>
        </w:rPr>
        <w:t>përmirësimin</w:t>
      </w:r>
      <w:r w:rsidRPr="00A523A3">
        <w:rPr>
          <w:lang w:val="sq-AL"/>
        </w:rPr>
        <w:t xml:space="preserve"> </w:t>
      </w:r>
      <w:r w:rsidRPr="00A523A3">
        <w:rPr>
          <w:rStyle w:val="hps"/>
          <w:lang w:val="sq-AL"/>
        </w:rPr>
        <w:t xml:space="preserve">e </w:t>
      </w:r>
      <w:r w:rsidRPr="00A523A3">
        <w:rPr>
          <w:lang w:val="sq-AL"/>
        </w:rPr>
        <w:t xml:space="preserve"> </w:t>
      </w:r>
      <w:r w:rsidRPr="00A523A3">
        <w:rPr>
          <w:rStyle w:val="hps"/>
          <w:lang w:val="sq-AL"/>
        </w:rPr>
        <w:t>aktiviteteve jo bujqësore</w:t>
      </w:r>
      <w:r w:rsidRPr="00A523A3">
        <w:rPr>
          <w:lang w:val="sq-AL"/>
        </w:rPr>
        <w:t xml:space="preserve"> </w:t>
      </w:r>
      <w:r w:rsidRPr="00A523A3">
        <w:rPr>
          <w:rStyle w:val="hps"/>
          <w:lang w:val="sq-AL"/>
        </w:rPr>
        <w:t>në zonat rurale</w:t>
      </w:r>
      <w:r w:rsidRPr="00A523A3">
        <w:rPr>
          <w:lang w:val="sq-AL"/>
        </w:rPr>
        <w:t>;</w:t>
      </w:r>
    </w:p>
    <w:p w14:paraId="261AAAD4" w14:textId="77777777" w:rsidR="00AF3236" w:rsidRPr="00A523A3" w:rsidRDefault="00AF3236" w:rsidP="00312B88">
      <w:pPr>
        <w:autoSpaceDE w:val="0"/>
        <w:autoSpaceDN w:val="0"/>
        <w:adjustRightInd w:val="0"/>
        <w:spacing w:after="0"/>
        <w:ind w:left="720"/>
        <w:rPr>
          <w:bCs/>
          <w:iCs/>
          <w:lang w:val="sr-Cyrl-CS"/>
        </w:rPr>
      </w:pPr>
      <w:r w:rsidRPr="00A523A3">
        <w:rPr>
          <w:bCs/>
          <w:iCs/>
          <w:lang w:val="sr-Cyrl-CS"/>
        </w:rPr>
        <w:lastRenderedPageBreak/>
        <w:t>добијању производа веће додате вредности  у циљу повећања дохотка и побољшању одрживих услова за живот сеоског становништва.</w:t>
      </w:r>
    </w:p>
    <w:p w14:paraId="68185457" w14:textId="77777777" w:rsidR="00AF3236" w:rsidRPr="00A523A3" w:rsidRDefault="00AF3236" w:rsidP="00AF3236">
      <w:pPr>
        <w:autoSpaceDE w:val="0"/>
        <w:autoSpaceDN w:val="0"/>
        <w:adjustRightInd w:val="0"/>
        <w:ind w:left="720"/>
        <w:rPr>
          <w:bCs/>
          <w:iCs/>
          <w:lang w:val="sq-AL"/>
        </w:rPr>
      </w:pPr>
      <w:r w:rsidRPr="00A523A3">
        <w:rPr>
          <w:rStyle w:val="hps"/>
          <w:lang w:val="sq-AL"/>
        </w:rPr>
        <w:t>marrjen</w:t>
      </w:r>
      <w:r w:rsidRPr="00A523A3">
        <w:rPr>
          <w:lang w:val="sq-AL"/>
        </w:rPr>
        <w:t xml:space="preserve"> </w:t>
      </w:r>
      <w:r w:rsidRPr="00A523A3">
        <w:rPr>
          <w:rStyle w:val="hps"/>
          <w:lang w:val="sq-AL"/>
        </w:rPr>
        <w:t>e produkteve</w:t>
      </w:r>
      <w:r w:rsidRPr="00A523A3">
        <w:rPr>
          <w:lang w:val="sq-AL"/>
        </w:rPr>
        <w:t xml:space="preserve"> </w:t>
      </w:r>
      <w:r w:rsidRPr="00A523A3">
        <w:rPr>
          <w:rStyle w:val="hps"/>
          <w:lang w:val="sq-AL"/>
        </w:rPr>
        <w:t>me vlerë të shtuar</w:t>
      </w:r>
      <w:r w:rsidRPr="00A523A3">
        <w:rPr>
          <w:lang w:val="sq-AL"/>
        </w:rPr>
        <w:t xml:space="preserve"> </w:t>
      </w:r>
      <w:r w:rsidRPr="00A523A3">
        <w:rPr>
          <w:rStyle w:val="hps"/>
          <w:lang w:val="sq-AL"/>
        </w:rPr>
        <w:t>më të lartë</w:t>
      </w:r>
      <w:r w:rsidRPr="00A523A3">
        <w:rPr>
          <w:lang w:val="sq-AL"/>
        </w:rPr>
        <w:t xml:space="preserve"> </w:t>
      </w:r>
      <w:r w:rsidRPr="00A523A3">
        <w:rPr>
          <w:rStyle w:val="hps"/>
          <w:lang w:val="sq-AL"/>
        </w:rPr>
        <w:t>në mënyrë që të</w:t>
      </w:r>
      <w:r w:rsidRPr="00A523A3">
        <w:rPr>
          <w:lang w:val="sq-AL"/>
        </w:rPr>
        <w:t xml:space="preserve"> </w:t>
      </w:r>
      <w:r w:rsidRPr="00A523A3">
        <w:rPr>
          <w:rStyle w:val="hps"/>
          <w:lang w:val="sq-AL"/>
        </w:rPr>
        <w:t>rrisë</w:t>
      </w:r>
      <w:r w:rsidRPr="00A523A3">
        <w:rPr>
          <w:lang w:val="sq-AL"/>
        </w:rPr>
        <w:t xml:space="preserve"> </w:t>
      </w:r>
      <w:r w:rsidRPr="00A523A3">
        <w:rPr>
          <w:rStyle w:val="hps"/>
          <w:lang w:val="sq-AL"/>
        </w:rPr>
        <w:t>të ardhurat dhe</w:t>
      </w:r>
      <w:r w:rsidRPr="00A523A3">
        <w:rPr>
          <w:lang w:val="sq-AL"/>
        </w:rPr>
        <w:t xml:space="preserve"> </w:t>
      </w:r>
      <w:r w:rsidRPr="00A523A3">
        <w:rPr>
          <w:rStyle w:val="hps"/>
          <w:lang w:val="sq-AL"/>
        </w:rPr>
        <w:t>përmirësimin</w:t>
      </w:r>
      <w:r w:rsidRPr="00A523A3">
        <w:rPr>
          <w:lang w:val="sq-AL"/>
        </w:rPr>
        <w:t xml:space="preserve"> </w:t>
      </w:r>
      <w:r w:rsidRPr="00A523A3">
        <w:rPr>
          <w:rStyle w:val="hps"/>
          <w:lang w:val="sq-AL"/>
        </w:rPr>
        <w:t>e qëndrueshëm të</w:t>
      </w:r>
      <w:r w:rsidRPr="00A523A3">
        <w:rPr>
          <w:lang w:val="sq-AL"/>
        </w:rPr>
        <w:t xml:space="preserve"> </w:t>
      </w:r>
      <w:r w:rsidRPr="00A523A3">
        <w:rPr>
          <w:rStyle w:val="hps"/>
          <w:lang w:val="sq-AL"/>
        </w:rPr>
        <w:t>kushteve të jetesës</w:t>
      </w:r>
      <w:r w:rsidRPr="00A523A3">
        <w:rPr>
          <w:lang w:val="sq-AL"/>
        </w:rPr>
        <w:t xml:space="preserve"> </w:t>
      </w:r>
      <w:r w:rsidRPr="00A523A3">
        <w:rPr>
          <w:rStyle w:val="hps"/>
          <w:lang w:val="sq-AL"/>
        </w:rPr>
        <w:t>për</w:t>
      </w:r>
      <w:r w:rsidRPr="00A523A3">
        <w:rPr>
          <w:lang w:val="sq-AL"/>
        </w:rPr>
        <w:t xml:space="preserve"> </w:t>
      </w:r>
      <w:r w:rsidRPr="00A523A3">
        <w:rPr>
          <w:rStyle w:val="hps"/>
          <w:lang w:val="sq-AL"/>
        </w:rPr>
        <w:t>popullsinë rurale</w:t>
      </w:r>
      <w:r w:rsidRPr="00A523A3">
        <w:rPr>
          <w:lang w:val="sq-AL"/>
        </w:rPr>
        <w:t>.</w:t>
      </w:r>
    </w:p>
    <w:p w14:paraId="086878D5" w14:textId="77777777" w:rsidR="00AF3236" w:rsidRPr="00A523A3" w:rsidRDefault="00AF3236" w:rsidP="00AF3236">
      <w:pPr>
        <w:pStyle w:val="NoSpacing"/>
      </w:pPr>
      <w:r w:rsidRPr="00A523A3">
        <w:rPr>
          <w:bCs/>
          <w:iCs/>
          <w:lang w:val="sq-AL"/>
        </w:rPr>
        <w:t xml:space="preserve">     </w:t>
      </w:r>
      <w:r w:rsidRPr="00A523A3">
        <w:rPr>
          <w:lang w:val="sr-Cyrl-CS"/>
        </w:rPr>
        <w:t xml:space="preserve">Пољопривредна политика и политика руралног развоја Републике Србије обухвата низ мера и активности које предузимају надлежни органи у циљу обезбеђивања квалитетне и здравствено исправне хране, јачања конкурентности пољопривредних производа на тржишту, подизања нивоа животног стандарда пољопривредника, пружања подршке руралном развоју и заштити животне средине од негативних утицаја пољопривредне производње. </w:t>
      </w:r>
    </w:p>
    <w:p w14:paraId="2AF03415" w14:textId="77777777" w:rsidR="00AF3236" w:rsidRPr="00A523A3" w:rsidRDefault="00AF3236" w:rsidP="00AF3236">
      <w:pPr>
        <w:pStyle w:val="NoSpacing"/>
        <w:rPr>
          <w:lang w:val="sq-AL"/>
        </w:rPr>
      </w:pPr>
      <w:r w:rsidRPr="00A523A3">
        <w:t xml:space="preserve">     </w:t>
      </w:r>
      <w:r w:rsidRPr="00A523A3">
        <w:rPr>
          <w:rStyle w:val="hps"/>
          <w:lang w:val="sq-AL"/>
        </w:rPr>
        <w:t>Politika</w:t>
      </w:r>
      <w:r w:rsidRPr="00A523A3">
        <w:rPr>
          <w:lang w:val="sq-AL"/>
        </w:rPr>
        <w:t xml:space="preserve"> </w:t>
      </w:r>
      <w:r w:rsidRPr="00A523A3">
        <w:rPr>
          <w:rStyle w:val="hps"/>
          <w:lang w:val="sq-AL"/>
        </w:rPr>
        <w:t>bujqësore dhe</w:t>
      </w:r>
      <w:r w:rsidRPr="00A523A3">
        <w:rPr>
          <w:lang w:val="sq-AL"/>
        </w:rPr>
        <w:t xml:space="preserve"> </w:t>
      </w:r>
      <w:r w:rsidRPr="00A523A3">
        <w:rPr>
          <w:rStyle w:val="hps"/>
          <w:lang w:val="sq-AL"/>
        </w:rPr>
        <w:t>politikat e zhvillimit</w:t>
      </w:r>
      <w:r w:rsidRPr="00A523A3">
        <w:rPr>
          <w:lang w:val="sq-AL"/>
        </w:rPr>
        <w:t xml:space="preserve"> </w:t>
      </w:r>
      <w:r w:rsidRPr="00A523A3">
        <w:rPr>
          <w:rStyle w:val="hps"/>
          <w:lang w:val="sq-AL"/>
        </w:rPr>
        <w:t>rural</w:t>
      </w:r>
      <w:r w:rsidRPr="00A523A3">
        <w:rPr>
          <w:lang w:val="sq-AL"/>
        </w:rPr>
        <w:t xml:space="preserve"> </w:t>
      </w:r>
      <w:r w:rsidRPr="00A523A3">
        <w:rPr>
          <w:rStyle w:val="hps"/>
          <w:lang w:val="sq-AL"/>
        </w:rPr>
        <w:t>të</w:t>
      </w:r>
      <w:r w:rsidRPr="00A523A3">
        <w:rPr>
          <w:lang w:val="sq-AL"/>
        </w:rPr>
        <w:t xml:space="preserve"> </w:t>
      </w:r>
      <w:r w:rsidRPr="00A523A3">
        <w:rPr>
          <w:rStyle w:val="hps"/>
          <w:lang w:val="sq-AL"/>
        </w:rPr>
        <w:t>Republikës së Serbisë</w:t>
      </w:r>
      <w:r w:rsidRPr="00A523A3">
        <w:rPr>
          <w:lang w:val="sq-AL"/>
        </w:rPr>
        <w:t xml:space="preserve"> </w:t>
      </w:r>
      <w:r w:rsidRPr="00A523A3">
        <w:rPr>
          <w:rStyle w:val="hps"/>
          <w:lang w:val="sq-AL"/>
        </w:rPr>
        <w:t>përfshin një numër të</w:t>
      </w:r>
      <w:r w:rsidRPr="00A523A3">
        <w:rPr>
          <w:lang w:val="sq-AL"/>
        </w:rPr>
        <w:t xml:space="preserve"> </w:t>
      </w:r>
      <w:r w:rsidRPr="00A523A3">
        <w:rPr>
          <w:rStyle w:val="hps"/>
          <w:lang w:val="sq-AL"/>
        </w:rPr>
        <w:t>masave dhe</w:t>
      </w:r>
      <w:r w:rsidRPr="00A523A3">
        <w:rPr>
          <w:lang w:val="sq-AL"/>
        </w:rPr>
        <w:t xml:space="preserve"> </w:t>
      </w:r>
      <w:r w:rsidRPr="00A523A3">
        <w:rPr>
          <w:rStyle w:val="hps"/>
          <w:lang w:val="sq-AL"/>
        </w:rPr>
        <w:t>veprimeve të ndërmarra</w:t>
      </w:r>
      <w:r w:rsidRPr="00A523A3">
        <w:rPr>
          <w:lang w:val="sq-AL"/>
        </w:rPr>
        <w:t xml:space="preserve"> </w:t>
      </w:r>
      <w:r w:rsidRPr="00A523A3">
        <w:rPr>
          <w:rStyle w:val="hps"/>
          <w:lang w:val="sq-AL"/>
        </w:rPr>
        <w:t>nga autoritetet kompetente</w:t>
      </w:r>
      <w:r w:rsidRPr="00A523A3">
        <w:rPr>
          <w:lang w:val="sq-AL"/>
        </w:rPr>
        <w:t xml:space="preserve"> </w:t>
      </w:r>
      <w:r w:rsidRPr="00A523A3">
        <w:rPr>
          <w:rStyle w:val="hps"/>
          <w:lang w:val="sq-AL"/>
        </w:rPr>
        <w:t>për të siguruar</w:t>
      </w:r>
      <w:r w:rsidRPr="00A523A3">
        <w:rPr>
          <w:lang w:val="sq-AL"/>
        </w:rPr>
        <w:t xml:space="preserve"> </w:t>
      </w:r>
      <w:r w:rsidRPr="00A523A3">
        <w:rPr>
          <w:rStyle w:val="hps"/>
          <w:lang w:val="sq-AL"/>
        </w:rPr>
        <w:t>cilësi të lartë dhe</w:t>
      </w:r>
      <w:r w:rsidRPr="00A523A3">
        <w:rPr>
          <w:lang w:val="sq-AL"/>
        </w:rPr>
        <w:t xml:space="preserve"> </w:t>
      </w:r>
      <w:r w:rsidRPr="00A523A3">
        <w:rPr>
          <w:rStyle w:val="hps"/>
          <w:lang w:val="sq-AL"/>
        </w:rPr>
        <w:t>ushqim të sigurt</w:t>
      </w:r>
      <w:r w:rsidRPr="00A523A3">
        <w:rPr>
          <w:lang w:val="sq-AL"/>
        </w:rPr>
        <w:t xml:space="preserve">, </w:t>
      </w:r>
      <w:r w:rsidRPr="00A523A3">
        <w:rPr>
          <w:rStyle w:val="hps"/>
          <w:lang w:val="sq-AL"/>
        </w:rPr>
        <w:t>forcimin</w:t>
      </w:r>
      <w:r w:rsidRPr="00A523A3">
        <w:rPr>
          <w:lang w:val="sq-AL"/>
        </w:rPr>
        <w:t xml:space="preserve"> </w:t>
      </w:r>
      <w:r w:rsidRPr="00A523A3">
        <w:rPr>
          <w:rStyle w:val="hps"/>
          <w:lang w:val="sq-AL"/>
        </w:rPr>
        <w:t>e aftësisë konkurruese të</w:t>
      </w:r>
      <w:r w:rsidRPr="00A523A3">
        <w:rPr>
          <w:lang w:val="sq-AL"/>
        </w:rPr>
        <w:t xml:space="preserve"> </w:t>
      </w:r>
      <w:r w:rsidRPr="00A523A3">
        <w:rPr>
          <w:rStyle w:val="hps"/>
          <w:lang w:val="sq-AL"/>
        </w:rPr>
        <w:t>prodhimeve bujqësore</w:t>
      </w:r>
      <w:r w:rsidRPr="00A523A3">
        <w:rPr>
          <w:lang w:val="sq-AL"/>
        </w:rPr>
        <w:t xml:space="preserve"> </w:t>
      </w:r>
      <w:r w:rsidRPr="00A523A3">
        <w:rPr>
          <w:rStyle w:val="hps"/>
          <w:lang w:val="sq-AL"/>
        </w:rPr>
        <w:t>në treg</w:t>
      </w:r>
      <w:r w:rsidRPr="00A523A3">
        <w:rPr>
          <w:lang w:val="sq-AL"/>
        </w:rPr>
        <w:t xml:space="preserve">, </w:t>
      </w:r>
      <w:r w:rsidRPr="00A523A3">
        <w:rPr>
          <w:rStyle w:val="hps"/>
          <w:lang w:val="sq-AL"/>
        </w:rPr>
        <w:t>ngritjen</w:t>
      </w:r>
      <w:r w:rsidRPr="00A523A3">
        <w:rPr>
          <w:lang w:val="sq-AL"/>
        </w:rPr>
        <w:t xml:space="preserve"> </w:t>
      </w:r>
      <w:r w:rsidRPr="00A523A3">
        <w:rPr>
          <w:rStyle w:val="hps"/>
          <w:lang w:val="sq-AL"/>
        </w:rPr>
        <w:t>e standardit jetësor të</w:t>
      </w:r>
      <w:r w:rsidRPr="00A523A3">
        <w:rPr>
          <w:lang w:val="sq-AL"/>
        </w:rPr>
        <w:t xml:space="preserve"> </w:t>
      </w:r>
      <w:r w:rsidRPr="00A523A3">
        <w:rPr>
          <w:rStyle w:val="hps"/>
          <w:lang w:val="sq-AL"/>
        </w:rPr>
        <w:t>fermerëve</w:t>
      </w:r>
      <w:r w:rsidRPr="00A523A3">
        <w:rPr>
          <w:lang w:val="sq-AL"/>
        </w:rPr>
        <w:t xml:space="preserve">, </w:t>
      </w:r>
      <w:r w:rsidRPr="00A523A3">
        <w:rPr>
          <w:rStyle w:val="hps"/>
          <w:lang w:val="sq-AL"/>
        </w:rPr>
        <w:t>duke siguruar</w:t>
      </w:r>
      <w:r w:rsidRPr="00A523A3">
        <w:rPr>
          <w:lang w:val="sq-AL"/>
        </w:rPr>
        <w:t xml:space="preserve"> </w:t>
      </w:r>
      <w:r w:rsidRPr="00A523A3">
        <w:rPr>
          <w:rStyle w:val="hps"/>
          <w:lang w:val="sq-AL"/>
        </w:rPr>
        <w:t>mbështetje për</w:t>
      </w:r>
      <w:r w:rsidRPr="00A523A3">
        <w:rPr>
          <w:lang w:val="sq-AL"/>
        </w:rPr>
        <w:t xml:space="preserve"> </w:t>
      </w:r>
      <w:r w:rsidRPr="00A523A3">
        <w:rPr>
          <w:rStyle w:val="hps"/>
          <w:lang w:val="sq-AL"/>
        </w:rPr>
        <w:t>zhvillimin rural</w:t>
      </w:r>
      <w:r w:rsidRPr="00A523A3">
        <w:rPr>
          <w:lang w:val="sq-AL"/>
        </w:rPr>
        <w:t xml:space="preserve"> </w:t>
      </w:r>
      <w:r w:rsidRPr="00A523A3">
        <w:rPr>
          <w:rStyle w:val="hps"/>
          <w:lang w:val="sq-AL"/>
        </w:rPr>
        <w:t>dhe</w:t>
      </w:r>
      <w:r w:rsidRPr="00A523A3">
        <w:rPr>
          <w:lang w:val="sq-AL"/>
        </w:rPr>
        <w:t xml:space="preserve"> </w:t>
      </w:r>
      <w:r w:rsidRPr="00A523A3">
        <w:rPr>
          <w:rStyle w:val="hps"/>
          <w:lang w:val="sq-AL"/>
        </w:rPr>
        <w:t>mbrojtjen</w:t>
      </w:r>
      <w:r w:rsidRPr="00A523A3">
        <w:rPr>
          <w:lang w:val="sq-AL"/>
        </w:rPr>
        <w:t xml:space="preserve"> </w:t>
      </w:r>
      <w:r w:rsidRPr="00A523A3">
        <w:rPr>
          <w:rStyle w:val="hps"/>
          <w:lang w:val="sq-AL"/>
        </w:rPr>
        <w:t>e mjedisit</w:t>
      </w:r>
      <w:r w:rsidRPr="00A523A3">
        <w:rPr>
          <w:lang w:val="sq-AL"/>
        </w:rPr>
        <w:t xml:space="preserve"> </w:t>
      </w:r>
      <w:r w:rsidRPr="00A523A3">
        <w:rPr>
          <w:rStyle w:val="hps"/>
          <w:lang w:val="sq-AL"/>
        </w:rPr>
        <w:t>nga</w:t>
      </w:r>
      <w:r w:rsidRPr="00A523A3">
        <w:rPr>
          <w:lang w:val="sq-AL"/>
        </w:rPr>
        <w:t xml:space="preserve"> </w:t>
      </w:r>
      <w:r w:rsidRPr="00A523A3">
        <w:rPr>
          <w:rStyle w:val="hps"/>
          <w:lang w:val="sq-AL"/>
        </w:rPr>
        <w:t>ndikimet negative të</w:t>
      </w:r>
      <w:r w:rsidRPr="00A523A3">
        <w:rPr>
          <w:lang w:val="sq-AL"/>
        </w:rPr>
        <w:t xml:space="preserve"> </w:t>
      </w:r>
      <w:r w:rsidRPr="00A523A3">
        <w:rPr>
          <w:rStyle w:val="hps"/>
          <w:lang w:val="sq-AL"/>
        </w:rPr>
        <w:t>prodhimi bujqësor</w:t>
      </w:r>
      <w:r w:rsidRPr="00A523A3">
        <w:rPr>
          <w:lang w:val="sq-AL"/>
        </w:rPr>
        <w:t>.</w:t>
      </w:r>
    </w:p>
    <w:p w14:paraId="5C0AE604" w14:textId="77777777" w:rsidR="00AF3236" w:rsidRPr="00A523A3" w:rsidRDefault="00AF3236" w:rsidP="00AF3236">
      <w:pPr>
        <w:pStyle w:val="NoSpacing"/>
      </w:pPr>
    </w:p>
    <w:p w14:paraId="2926FFDF" w14:textId="77777777" w:rsidR="00AF3236" w:rsidRPr="00A523A3" w:rsidRDefault="00AF3236" w:rsidP="00AF3236">
      <w:pPr>
        <w:pStyle w:val="NoSpacing"/>
        <w:rPr>
          <w:b/>
        </w:rPr>
      </w:pPr>
      <w:r w:rsidRPr="00A523A3">
        <w:t xml:space="preserve">     </w:t>
      </w:r>
      <w:proofErr w:type="spellStart"/>
      <w:r w:rsidRPr="00A523A3">
        <w:rPr>
          <w:b/>
        </w:rPr>
        <w:t>Информисање</w:t>
      </w:r>
      <w:proofErr w:type="spellEnd"/>
      <w:r w:rsidRPr="00A523A3">
        <w:rPr>
          <w:b/>
        </w:rPr>
        <w:t xml:space="preserve"> </w:t>
      </w:r>
      <w:proofErr w:type="spellStart"/>
      <w:r w:rsidRPr="00A523A3">
        <w:rPr>
          <w:b/>
        </w:rPr>
        <w:t>корисника</w:t>
      </w:r>
      <w:proofErr w:type="spellEnd"/>
      <w:r w:rsidRPr="00A523A3">
        <w:rPr>
          <w:b/>
        </w:rPr>
        <w:t xml:space="preserve"> о </w:t>
      </w:r>
      <w:proofErr w:type="spellStart"/>
      <w:r w:rsidRPr="00A523A3">
        <w:rPr>
          <w:b/>
        </w:rPr>
        <w:t>могућностима</w:t>
      </w:r>
      <w:proofErr w:type="spellEnd"/>
      <w:r w:rsidRPr="00A523A3">
        <w:rPr>
          <w:b/>
        </w:rPr>
        <w:t xml:space="preserve"> </w:t>
      </w:r>
      <w:proofErr w:type="spellStart"/>
      <w:r w:rsidRPr="00A523A3">
        <w:rPr>
          <w:b/>
        </w:rPr>
        <w:t>које</w:t>
      </w:r>
      <w:proofErr w:type="spellEnd"/>
      <w:r w:rsidRPr="00A523A3">
        <w:rPr>
          <w:b/>
        </w:rPr>
        <w:t xml:space="preserve"> </w:t>
      </w:r>
      <w:proofErr w:type="spellStart"/>
      <w:r w:rsidRPr="00A523A3">
        <w:rPr>
          <w:b/>
        </w:rPr>
        <w:t>пружа</w:t>
      </w:r>
      <w:proofErr w:type="spellEnd"/>
      <w:r w:rsidRPr="00A523A3">
        <w:rPr>
          <w:b/>
        </w:rPr>
        <w:t xml:space="preserve"> Програм </w:t>
      </w:r>
      <w:proofErr w:type="spellStart"/>
      <w:r w:rsidRPr="00A523A3">
        <w:rPr>
          <w:b/>
        </w:rPr>
        <w:t>подршке</w:t>
      </w:r>
      <w:proofErr w:type="spellEnd"/>
      <w:r w:rsidRPr="00A523A3">
        <w:rPr>
          <w:b/>
        </w:rPr>
        <w:t xml:space="preserve"> </w:t>
      </w:r>
      <w:proofErr w:type="spellStart"/>
      <w:r w:rsidRPr="00A523A3">
        <w:rPr>
          <w:b/>
        </w:rPr>
        <w:t>за</w:t>
      </w:r>
      <w:proofErr w:type="spellEnd"/>
      <w:r w:rsidRPr="00A523A3">
        <w:rPr>
          <w:b/>
        </w:rPr>
        <w:t xml:space="preserve"> </w:t>
      </w:r>
      <w:proofErr w:type="spellStart"/>
      <w:r w:rsidRPr="00A523A3">
        <w:rPr>
          <w:b/>
        </w:rPr>
        <w:t>спровођење</w:t>
      </w:r>
      <w:proofErr w:type="spellEnd"/>
      <w:r w:rsidRPr="00A523A3">
        <w:rPr>
          <w:b/>
        </w:rPr>
        <w:t xml:space="preserve"> </w:t>
      </w:r>
      <w:proofErr w:type="spellStart"/>
      <w:r w:rsidRPr="00A523A3">
        <w:rPr>
          <w:b/>
        </w:rPr>
        <w:t>пољопривредне</w:t>
      </w:r>
      <w:proofErr w:type="spellEnd"/>
      <w:r w:rsidRPr="00A523A3">
        <w:rPr>
          <w:b/>
        </w:rPr>
        <w:t xml:space="preserve"> </w:t>
      </w:r>
      <w:proofErr w:type="spellStart"/>
      <w:r w:rsidRPr="00A523A3">
        <w:rPr>
          <w:b/>
        </w:rPr>
        <w:t>политике</w:t>
      </w:r>
      <w:proofErr w:type="spellEnd"/>
      <w:r w:rsidRPr="00A523A3">
        <w:rPr>
          <w:b/>
        </w:rPr>
        <w:t xml:space="preserve"> и </w:t>
      </w:r>
      <w:proofErr w:type="spellStart"/>
      <w:r w:rsidRPr="00A523A3">
        <w:rPr>
          <w:b/>
        </w:rPr>
        <w:t>политике</w:t>
      </w:r>
      <w:proofErr w:type="spellEnd"/>
      <w:r w:rsidRPr="00A523A3">
        <w:rPr>
          <w:b/>
        </w:rPr>
        <w:t xml:space="preserve"> </w:t>
      </w:r>
      <w:proofErr w:type="spellStart"/>
      <w:r w:rsidRPr="00A523A3">
        <w:rPr>
          <w:b/>
        </w:rPr>
        <w:t>руралног</w:t>
      </w:r>
      <w:proofErr w:type="spellEnd"/>
      <w:r w:rsidRPr="00A523A3">
        <w:rPr>
          <w:b/>
        </w:rPr>
        <w:t xml:space="preserve"> </w:t>
      </w:r>
      <w:proofErr w:type="spellStart"/>
      <w:r w:rsidRPr="00A523A3">
        <w:rPr>
          <w:b/>
        </w:rPr>
        <w:t>развоја</w:t>
      </w:r>
      <w:proofErr w:type="spellEnd"/>
      <w:r w:rsidRPr="00A523A3">
        <w:rPr>
          <w:b/>
        </w:rPr>
        <w:t xml:space="preserve"> </w:t>
      </w:r>
    </w:p>
    <w:p w14:paraId="27CE4438" w14:textId="638F5369" w:rsidR="00AF3236" w:rsidRDefault="00AF3236" w:rsidP="00AF3236">
      <w:pPr>
        <w:pStyle w:val="NoSpacing"/>
        <w:rPr>
          <w:rStyle w:val="hps"/>
          <w:b/>
          <w:lang w:val="sq-AL"/>
        </w:rPr>
      </w:pPr>
      <w:r w:rsidRPr="00A523A3">
        <w:rPr>
          <w:b/>
        </w:rPr>
        <w:t xml:space="preserve">     </w:t>
      </w:r>
      <w:r w:rsidRPr="00A523A3">
        <w:rPr>
          <w:rStyle w:val="hps"/>
          <w:b/>
          <w:lang w:val="sq-AL"/>
        </w:rPr>
        <w:t>Informimi i</w:t>
      </w:r>
      <w:r w:rsidRPr="00A523A3">
        <w:rPr>
          <w:b/>
          <w:lang w:val="sq-AL"/>
        </w:rPr>
        <w:t xml:space="preserve"> </w:t>
      </w:r>
      <w:r w:rsidRPr="00A523A3">
        <w:rPr>
          <w:rStyle w:val="hps"/>
          <w:b/>
          <w:lang w:val="sq-AL"/>
        </w:rPr>
        <w:t>shfrytëzuesve në lidhje me</w:t>
      </w:r>
      <w:r w:rsidRPr="00A523A3">
        <w:rPr>
          <w:b/>
          <w:lang w:val="sq-AL"/>
        </w:rPr>
        <w:t xml:space="preserve"> </w:t>
      </w:r>
      <w:r w:rsidRPr="00A523A3">
        <w:rPr>
          <w:rStyle w:val="hps"/>
          <w:b/>
          <w:lang w:val="sq-AL"/>
        </w:rPr>
        <w:t>mundësitë e ofruara</w:t>
      </w:r>
      <w:r w:rsidRPr="00A523A3">
        <w:rPr>
          <w:b/>
          <w:lang w:val="sq-AL"/>
        </w:rPr>
        <w:t xml:space="preserve"> </w:t>
      </w:r>
      <w:r w:rsidRPr="00A523A3">
        <w:rPr>
          <w:rStyle w:val="hps"/>
          <w:b/>
          <w:lang w:val="sq-AL"/>
        </w:rPr>
        <w:t>nga programi</w:t>
      </w:r>
      <w:r w:rsidRPr="00A523A3">
        <w:rPr>
          <w:b/>
          <w:lang w:val="sq-AL"/>
        </w:rPr>
        <w:t xml:space="preserve">  </w:t>
      </w:r>
      <w:r w:rsidRPr="00A523A3">
        <w:rPr>
          <w:rStyle w:val="hps"/>
          <w:b/>
          <w:lang w:val="sq-AL"/>
        </w:rPr>
        <w:t>mbështetës</w:t>
      </w:r>
      <w:r w:rsidRPr="00A523A3">
        <w:rPr>
          <w:b/>
          <w:lang w:val="sq-AL"/>
        </w:rPr>
        <w:t xml:space="preserve"> </w:t>
      </w:r>
      <w:r w:rsidRPr="00A523A3">
        <w:rPr>
          <w:rStyle w:val="hps"/>
          <w:b/>
          <w:lang w:val="sq-AL"/>
        </w:rPr>
        <w:t>për zbatimin e</w:t>
      </w:r>
      <w:r w:rsidRPr="00A523A3">
        <w:rPr>
          <w:b/>
          <w:lang w:val="sq-AL"/>
        </w:rPr>
        <w:t xml:space="preserve"> </w:t>
      </w:r>
      <w:r w:rsidRPr="00A523A3">
        <w:rPr>
          <w:rStyle w:val="hps"/>
          <w:b/>
          <w:lang w:val="sq-AL"/>
        </w:rPr>
        <w:t>politikave</w:t>
      </w:r>
      <w:r w:rsidRPr="00A523A3">
        <w:rPr>
          <w:b/>
          <w:lang w:val="sq-AL"/>
        </w:rPr>
        <w:t xml:space="preserve"> </w:t>
      </w:r>
      <w:r w:rsidRPr="00A523A3">
        <w:rPr>
          <w:rStyle w:val="hps"/>
          <w:b/>
          <w:lang w:val="sq-AL"/>
        </w:rPr>
        <w:t>bujqësore</w:t>
      </w:r>
      <w:r w:rsidRPr="00A523A3">
        <w:rPr>
          <w:b/>
          <w:lang w:val="sq-AL"/>
        </w:rPr>
        <w:t xml:space="preserve"> </w:t>
      </w:r>
      <w:r w:rsidRPr="00A523A3">
        <w:rPr>
          <w:rStyle w:val="hps"/>
          <w:b/>
          <w:lang w:val="sq-AL"/>
        </w:rPr>
        <w:t>dhe të zhvillimit rural</w:t>
      </w:r>
    </w:p>
    <w:p w14:paraId="1F0E385B" w14:textId="77777777" w:rsidR="005240B8" w:rsidRPr="005240B8" w:rsidRDefault="005240B8" w:rsidP="00AF3236">
      <w:pPr>
        <w:pStyle w:val="NoSpacing"/>
        <w:rPr>
          <w:b/>
          <w:lang w:val="sq-AL"/>
        </w:rPr>
      </w:pPr>
    </w:p>
    <w:p w14:paraId="2F1BD5A3" w14:textId="5B941CF1" w:rsidR="00AF3236" w:rsidRPr="00A523A3" w:rsidRDefault="00AF3236" w:rsidP="00AF3236">
      <w:pPr>
        <w:pStyle w:val="NoSpacing"/>
        <w:rPr>
          <w:lang w:val="sq-AL"/>
        </w:rPr>
      </w:pPr>
      <w:r w:rsidRPr="00A523A3">
        <w:rPr>
          <w:b/>
        </w:rPr>
        <w:t xml:space="preserve">     </w:t>
      </w:r>
      <w:proofErr w:type="spellStart"/>
      <w:r w:rsidRPr="00A523A3">
        <w:t>По</w:t>
      </w:r>
      <w:proofErr w:type="spellEnd"/>
      <w:r w:rsidRPr="00A523A3">
        <w:t xml:space="preserve"> </w:t>
      </w:r>
      <w:proofErr w:type="spellStart"/>
      <w:r w:rsidRPr="00A523A3">
        <w:t>усвајању</w:t>
      </w:r>
      <w:proofErr w:type="spellEnd"/>
      <w:r w:rsidRPr="00A523A3">
        <w:rPr>
          <w:i/>
        </w:rPr>
        <w:t xml:space="preserve"> </w:t>
      </w:r>
      <w:r w:rsidRPr="00A523A3">
        <w:t>П</w:t>
      </w:r>
      <w:proofErr w:type="spellStart"/>
      <w:r w:rsidRPr="00A523A3">
        <w:rPr>
          <w:lang w:val="sr-Cyrl-CS"/>
        </w:rPr>
        <w:t>рограма</w:t>
      </w:r>
      <w:proofErr w:type="spellEnd"/>
      <w:r w:rsidRPr="00A523A3">
        <w:rPr>
          <w:lang w:val="sr-Cyrl-CS"/>
        </w:rPr>
        <w:t xml:space="preserve"> подршке за спровођење пољопривредне политике и политике руралног развоја општине Бујановац за 20</w:t>
      </w:r>
      <w:r w:rsidRPr="00A523A3">
        <w:rPr>
          <w:lang w:val="sq-AL"/>
        </w:rPr>
        <w:t>2</w:t>
      </w:r>
      <w:r w:rsidR="00DF0614">
        <w:rPr>
          <w:lang w:val="sq-AL"/>
        </w:rPr>
        <w:t>4</w:t>
      </w:r>
      <w:r w:rsidRPr="00A523A3">
        <w:rPr>
          <w:lang w:val="sr-Cyrl-CS"/>
        </w:rPr>
        <w:t xml:space="preserve">. годину од стране општинског већа, исти се објављује на званичном сајту општине Бујановац, као и на огласним таблама општине Бујановац. </w:t>
      </w:r>
    </w:p>
    <w:p w14:paraId="59DF9805" w14:textId="65011F70" w:rsidR="00AF3236" w:rsidRDefault="00AF3236" w:rsidP="00AF3236">
      <w:pPr>
        <w:pStyle w:val="NoSpacing"/>
        <w:rPr>
          <w:lang w:val="sq-AL"/>
        </w:rPr>
      </w:pPr>
      <w:r w:rsidRPr="00A523A3">
        <w:rPr>
          <w:rStyle w:val="hps"/>
          <w:lang w:val="sq-AL"/>
        </w:rPr>
        <w:t xml:space="preserve">     P</w:t>
      </w:r>
      <w:r w:rsidRPr="00A523A3">
        <w:rPr>
          <w:lang w:val="sq-AL"/>
        </w:rPr>
        <w:t xml:space="preserve">as </w:t>
      </w:r>
      <w:r w:rsidRPr="00A523A3">
        <w:rPr>
          <w:rStyle w:val="hps"/>
          <w:lang w:val="sq-AL"/>
        </w:rPr>
        <w:t>miratimit të</w:t>
      </w:r>
      <w:r w:rsidRPr="00A523A3">
        <w:rPr>
          <w:lang w:val="sq-AL"/>
        </w:rPr>
        <w:t xml:space="preserve"> </w:t>
      </w:r>
      <w:r w:rsidRPr="00A523A3">
        <w:rPr>
          <w:rStyle w:val="hps"/>
          <w:lang w:val="sq-AL"/>
        </w:rPr>
        <w:t>Programit</w:t>
      </w:r>
      <w:r w:rsidRPr="00A523A3">
        <w:rPr>
          <w:lang w:val="sq-AL"/>
        </w:rPr>
        <w:t xml:space="preserve"> </w:t>
      </w:r>
      <w:r w:rsidRPr="00A523A3">
        <w:rPr>
          <w:rStyle w:val="hps"/>
          <w:lang w:val="sq-AL"/>
        </w:rPr>
        <w:t>të mbështetjes për</w:t>
      </w:r>
      <w:r w:rsidRPr="00A523A3">
        <w:rPr>
          <w:lang w:val="sq-AL"/>
        </w:rPr>
        <w:t xml:space="preserve"> </w:t>
      </w:r>
      <w:r w:rsidRPr="00A523A3">
        <w:rPr>
          <w:rStyle w:val="hps"/>
          <w:lang w:val="sq-AL"/>
        </w:rPr>
        <w:t>zbatimin e politikave</w:t>
      </w:r>
      <w:r w:rsidRPr="00A523A3">
        <w:rPr>
          <w:lang w:val="sq-AL"/>
        </w:rPr>
        <w:t xml:space="preserve"> </w:t>
      </w:r>
      <w:r w:rsidRPr="00A523A3">
        <w:rPr>
          <w:rStyle w:val="hps"/>
          <w:lang w:val="sq-AL"/>
        </w:rPr>
        <w:t>bujqësore</w:t>
      </w:r>
      <w:r w:rsidRPr="00A523A3">
        <w:rPr>
          <w:lang w:val="sq-AL"/>
        </w:rPr>
        <w:t xml:space="preserve"> </w:t>
      </w:r>
      <w:r w:rsidRPr="00A523A3">
        <w:rPr>
          <w:rStyle w:val="hps"/>
          <w:lang w:val="sq-AL"/>
        </w:rPr>
        <w:t>dhe të zhvillimit rural</w:t>
      </w:r>
      <w:r w:rsidRPr="00A523A3">
        <w:rPr>
          <w:lang w:val="sq-AL"/>
        </w:rPr>
        <w:t xml:space="preserve"> </w:t>
      </w:r>
      <w:r w:rsidRPr="00A523A3">
        <w:rPr>
          <w:rStyle w:val="hps"/>
          <w:lang w:val="sq-AL"/>
        </w:rPr>
        <w:t>të komunës</w:t>
      </w:r>
      <w:r w:rsidRPr="00A523A3">
        <w:rPr>
          <w:lang w:val="sq-AL"/>
        </w:rPr>
        <w:t xml:space="preserve"> </w:t>
      </w:r>
      <w:r w:rsidRPr="00A523A3">
        <w:rPr>
          <w:rStyle w:val="hps"/>
          <w:lang w:val="sq-AL"/>
        </w:rPr>
        <w:t>së Bujanocit</w:t>
      </w:r>
      <w:r w:rsidRPr="00A523A3">
        <w:rPr>
          <w:lang w:val="sq-AL"/>
        </w:rPr>
        <w:t xml:space="preserve"> </w:t>
      </w:r>
      <w:r w:rsidRPr="00A523A3">
        <w:rPr>
          <w:rStyle w:val="hps"/>
          <w:lang w:val="sq-AL"/>
        </w:rPr>
        <w:t>për vitin</w:t>
      </w:r>
      <w:r w:rsidRPr="00A523A3">
        <w:rPr>
          <w:lang w:val="sq-AL"/>
        </w:rPr>
        <w:t xml:space="preserve"> </w:t>
      </w:r>
      <w:r w:rsidRPr="00A523A3">
        <w:rPr>
          <w:rStyle w:val="hps"/>
          <w:lang w:val="sq-AL"/>
        </w:rPr>
        <w:t>202</w:t>
      </w:r>
      <w:r w:rsidR="00DF0614">
        <w:rPr>
          <w:rStyle w:val="hps"/>
          <w:lang w:val="sq-AL"/>
        </w:rPr>
        <w:t>4</w:t>
      </w:r>
      <w:r w:rsidRPr="00A523A3">
        <w:rPr>
          <w:rStyle w:val="hps"/>
          <w:lang w:val="sq-AL"/>
        </w:rPr>
        <w:t xml:space="preserve"> nga ana e</w:t>
      </w:r>
      <w:r w:rsidRPr="00A523A3">
        <w:rPr>
          <w:lang w:val="sq-AL"/>
        </w:rPr>
        <w:t xml:space="preserve"> </w:t>
      </w:r>
      <w:r w:rsidRPr="00A523A3">
        <w:rPr>
          <w:rStyle w:val="hps"/>
          <w:lang w:val="sq-AL"/>
        </w:rPr>
        <w:t>këshillit komunal</w:t>
      </w:r>
      <w:r w:rsidRPr="00A523A3">
        <w:rPr>
          <w:lang w:val="sq-AL"/>
        </w:rPr>
        <w:t xml:space="preserve">, </w:t>
      </w:r>
      <w:r w:rsidRPr="00A523A3">
        <w:rPr>
          <w:rStyle w:val="hps"/>
          <w:lang w:val="sq-AL"/>
        </w:rPr>
        <w:t>i njëjti</w:t>
      </w:r>
      <w:r w:rsidRPr="00A523A3">
        <w:rPr>
          <w:lang w:val="sq-AL"/>
        </w:rPr>
        <w:t xml:space="preserve"> </w:t>
      </w:r>
      <w:r w:rsidRPr="00A523A3">
        <w:rPr>
          <w:rStyle w:val="hps"/>
          <w:lang w:val="sq-AL"/>
        </w:rPr>
        <w:t>do të publikohet në</w:t>
      </w:r>
      <w:r w:rsidRPr="00A523A3">
        <w:rPr>
          <w:lang w:val="sq-AL"/>
        </w:rPr>
        <w:t xml:space="preserve"> </w:t>
      </w:r>
      <w:r w:rsidRPr="00A523A3">
        <w:rPr>
          <w:rStyle w:val="hps"/>
          <w:lang w:val="sq-AL"/>
        </w:rPr>
        <w:t>faqen zyrtare të</w:t>
      </w:r>
      <w:r w:rsidRPr="00A523A3">
        <w:rPr>
          <w:lang w:val="sq-AL"/>
        </w:rPr>
        <w:t xml:space="preserve"> </w:t>
      </w:r>
      <w:r w:rsidRPr="00A523A3">
        <w:rPr>
          <w:rStyle w:val="hps"/>
          <w:lang w:val="sq-AL"/>
        </w:rPr>
        <w:t>komunës së Bujanocit</w:t>
      </w:r>
      <w:r w:rsidRPr="00A523A3">
        <w:rPr>
          <w:lang w:val="sq-AL"/>
        </w:rPr>
        <w:t xml:space="preserve">, </w:t>
      </w:r>
      <w:r w:rsidRPr="00A523A3">
        <w:rPr>
          <w:rStyle w:val="hps"/>
          <w:lang w:val="sq-AL"/>
        </w:rPr>
        <w:t>si dhe</w:t>
      </w:r>
      <w:r w:rsidRPr="00A523A3">
        <w:rPr>
          <w:lang w:val="sq-AL"/>
        </w:rPr>
        <w:t xml:space="preserve"> </w:t>
      </w:r>
      <w:r w:rsidRPr="00A523A3">
        <w:rPr>
          <w:rStyle w:val="hps"/>
          <w:lang w:val="sq-AL"/>
        </w:rPr>
        <w:t>në</w:t>
      </w:r>
      <w:r w:rsidRPr="00A523A3">
        <w:rPr>
          <w:lang w:val="sq-AL"/>
        </w:rPr>
        <w:t xml:space="preserve"> </w:t>
      </w:r>
      <w:r w:rsidRPr="00A523A3">
        <w:rPr>
          <w:rStyle w:val="hps"/>
          <w:lang w:val="sq-AL"/>
        </w:rPr>
        <w:t>tabelat e shpalljeve</w:t>
      </w:r>
      <w:r w:rsidRPr="00A523A3">
        <w:rPr>
          <w:lang w:val="sq-AL"/>
        </w:rPr>
        <w:t xml:space="preserve"> </w:t>
      </w:r>
      <w:r w:rsidRPr="00A523A3">
        <w:rPr>
          <w:rStyle w:val="hps"/>
          <w:lang w:val="sq-AL"/>
        </w:rPr>
        <w:t>të komunës së</w:t>
      </w:r>
      <w:r w:rsidRPr="00A523A3">
        <w:rPr>
          <w:lang w:val="sq-AL"/>
        </w:rPr>
        <w:t xml:space="preserve"> </w:t>
      </w:r>
      <w:r w:rsidRPr="00A523A3">
        <w:rPr>
          <w:rStyle w:val="hps"/>
          <w:lang w:val="sq-AL"/>
        </w:rPr>
        <w:t>Bujanocit</w:t>
      </w:r>
      <w:r w:rsidRPr="00A523A3">
        <w:rPr>
          <w:lang w:val="sq-AL"/>
        </w:rPr>
        <w:t>.</w:t>
      </w:r>
    </w:p>
    <w:p w14:paraId="71D7CE6E" w14:textId="77777777" w:rsidR="0045281A" w:rsidRPr="00A523A3" w:rsidRDefault="0045281A" w:rsidP="00AF3236">
      <w:pPr>
        <w:pStyle w:val="NoSpacing"/>
        <w:rPr>
          <w:lang w:val="sq-AL"/>
        </w:rPr>
      </w:pPr>
    </w:p>
    <w:p w14:paraId="7F175143" w14:textId="77777777" w:rsidR="00AF3236" w:rsidRPr="00A523A3" w:rsidRDefault="00AF3236" w:rsidP="00AF3236">
      <w:pPr>
        <w:pStyle w:val="NoSpacing"/>
        <w:rPr>
          <w:lang w:val="sq-AL"/>
        </w:rPr>
      </w:pPr>
      <w:r w:rsidRPr="00A523A3">
        <w:rPr>
          <w:lang w:val="sq-AL"/>
        </w:rPr>
        <w:t xml:space="preserve">     </w:t>
      </w:r>
      <w:proofErr w:type="spellStart"/>
      <w:r w:rsidRPr="00A523A3">
        <w:t>Информисање</w:t>
      </w:r>
      <w:proofErr w:type="spellEnd"/>
      <w:r w:rsidRPr="00A523A3">
        <w:rPr>
          <w:lang w:val="sr-Cyrl-CS"/>
        </w:rPr>
        <w:t xml:space="preserve"> потенцијалних корисника о мерама Програма </w:t>
      </w:r>
      <w:proofErr w:type="gramStart"/>
      <w:r w:rsidRPr="00A523A3">
        <w:rPr>
          <w:lang w:val="sr-Cyrl-CS"/>
        </w:rPr>
        <w:t>врши  ће</w:t>
      </w:r>
      <w:proofErr w:type="gramEnd"/>
      <w:r w:rsidRPr="00A523A3">
        <w:rPr>
          <w:lang w:val="sr-Cyrl-CS"/>
        </w:rPr>
        <w:t xml:space="preserve"> се путем локалних </w:t>
      </w:r>
      <w:proofErr w:type="gramStart"/>
      <w:r w:rsidRPr="00A523A3">
        <w:rPr>
          <w:lang w:val="sr-Cyrl-CS"/>
        </w:rPr>
        <w:t>медија,  месних</w:t>
      </w:r>
      <w:proofErr w:type="gramEnd"/>
      <w:r w:rsidRPr="00A523A3">
        <w:rPr>
          <w:lang w:val="sr-Cyrl-CS"/>
        </w:rPr>
        <w:t xml:space="preserve"> </w:t>
      </w:r>
      <w:proofErr w:type="gramStart"/>
      <w:r w:rsidRPr="00A523A3">
        <w:rPr>
          <w:lang w:val="sr-Cyrl-CS"/>
        </w:rPr>
        <w:t>канцеларија  (</w:t>
      </w:r>
      <w:proofErr w:type="gramEnd"/>
      <w:r w:rsidRPr="00A523A3">
        <w:t xml:space="preserve"> </w:t>
      </w:r>
      <w:proofErr w:type="spellStart"/>
      <w:r w:rsidRPr="00A523A3">
        <w:t>обавештења</w:t>
      </w:r>
      <w:proofErr w:type="spellEnd"/>
      <w:r w:rsidRPr="00A523A3">
        <w:rPr>
          <w:lang w:val="sr-Cyrl-CS"/>
        </w:rPr>
        <w:t xml:space="preserve"> и др.).</w:t>
      </w:r>
    </w:p>
    <w:p w14:paraId="3C95688F" w14:textId="77777777" w:rsidR="00AF3236" w:rsidRPr="00A523A3" w:rsidRDefault="00AF3236" w:rsidP="00AF3236">
      <w:pPr>
        <w:pStyle w:val="NoSpacing"/>
        <w:rPr>
          <w:lang w:val="sq-AL"/>
        </w:rPr>
      </w:pPr>
      <w:r w:rsidRPr="00A523A3">
        <w:rPr>
          <w:lang w:val="sq-AL"/>
        </w:rPr>
        <w:t xml:space="preserve">      </w:t>
      </w:r>
      <w:r w:rsidRPr="00A523A3">
        <w:rPr>
          <w:rStyle w:val="hps"/>
          <w:lang w:val="sq-AL"/>
        </w:rPr>
        <w:t>Informimi i</w:t>
      </w:r>
      <w:r w:rsidRPr="00A523A3">
        <w:rPr>
          <w:lang w:val="sq-AL"/>
        </w:rPr>
        <w:t xml:space="preserve"> </w:t>
      </w:r>
      <w:r w:rsidRPr="00A523A3">
        <w:rPr>
          <w:rStyle w:val="hps"/>
          <w:lang w:val="sq-AL"/>
        </w:rPr>
        <w:t>përfituesve të mundshëm</w:t>
      </w:r>
      <w:r w:rsidRPr="00A523A3">
        <w:rPr>
          <w:lang w:val="sq-AL"/>
        </w:rPr>
        <w:t xml:space="preserve"> </w:t>
      </w:r>
      <w:r w:rsidRPr="00A523A3">
        <w:rPr>
          <w:rStyle w:val="hps"/>
          <w:lang w:val="sq-AL"/>
        </w:rPr>
        <w:t>të</w:t>
      </w:r>
      <w:r w:rsidRPr="00A523A3">
        <w:rPr>
          <w:lang w:val="sq-AL"/>
        </w:rPr>
        <w:t xml:space="preserve"> </w:t>
      </w:r>
      <w:r w:rsidRPr="00A523A3">
        <w:rPr>
          <w:rStyle w:val="hps"/>
          <w:lang w:val="sq-AL"/>
        </w:rPr>
        <w:t>masave të</w:t>
      </w:r>
      <w:r w:rsidRPr="00A523A3">
        <w:rPr>
          <w:lang w:val="sq-AL"/>
        </w:rPr>
        <w:t xml:space="preserve"> </w:t>
      </w:r>
      <w:r w:rsidRPr="00A523A3">
        <w:rPr>
          <w:rStyle w:val="hps"/>
          <w:lang w:val="sq-AL"/>
        </w:rPr>
        <w:t>Programit</w:t>
      </w:r>
      <w:r w:rsidRPr="00A523A3">
        <w:rPr>
          <w:lang w:val="sq-AL"/>
        </w:rPr>
        <w:t xml:space="preserve"> </w:t>
      </w:r>
      <w:r w:rsidRPr="00A523A3">
        <w:rPr>
          <w:rStyle w:val="hps"/>
          <w:lang w:val="sq-AL"/>
        </w:rPr>
        <w:t>do</w:t>
      </w:r>
      <w:r w:rsidRPr="00A523A3">
        <w:rPr>
          <w:lang w:val="sq-AL"/>
        </w:rPr>
        <w:t xml:space="preserve"> </w:t>
      </w:r>
      <w:r w:rsidRPr="00A523A3">
        <w:rPr>
          <w:rStyle w:val="hps"/>
          <w:lang w:val="sq-AL"/>
        </w:rPr>
        <w:t>të kryhet</w:t>
      </w:r>
      <w:r w:rsidRPr="00A523A3">
        <w:rPr>
          <w:lang w:val="sq-AL"/>
        </w:rPr>
        <w:t xml:space="preserve"> </w:t>
      </w:r>
      <w:r w:rsidRPr="00A523A3">
        <w:rPr>
          <w:rStyle w:val="hps"/>
          <w:lang w:val="sq-AL"/>
        </w:rPr>
        <w:t>përmes mediave</w:t>
      </w:r>
      <w:r w:rsidRPr="00A523A3">
        <w:rPr>
          <w:lang w:val="sq-AL"/>
        </w:rPr>
        <w:t xml:space="preserve"> </w:t>
      </w:r>
      <w:r w:rsidRPr="00A523A3">
        <w:rPr>
          <w:rStyle w:val="hps"/>
          <w:lang w:val="sq-AL"/>
        </w:rPr>
        <w:t>lokale</w:t>
      </w:r>
      <w:r w:rsidRPr="00A523A3">
        <w:rPr>
          <w:lang w:val="sq-AL"/>
        </w:rPr>
        <w:t xml:space="preserve">, zyrave </w:t>
      </w:r>
      <w:r w:rsidRPr="00A523A3">
        <w:rPr>
          <w:rStyle w:val="hps"/>
          <w:lang w:val="sq-AL"/>
        </w:rPr>
        <w:t>lokale (</w:t>
      </w:r>
      <w:r w:rsidRPr="00A523A3">
        <w:rPr>
          <w:lang w:val="sq-AL"/>
        </w:rPr>
        <w:t>njoftimeve, etj).</w:t>
      </w:r>
    </w:p>
    <w:p w14:paraId="4AD8FB1C" w14:textId="77777777" w:rsidR="00AF3236" w:rsidRPr="00A523A3" w:rsidRDefault="00AF3236" w:rsidP="00AF3236">
      <w:pPr>
        <w:pStyle w:val="NoSpacing"/>
        <w:rPr>
          <w:lang w:val="sq-AL"/>
        </w:rPr>
      </w:pPr>
    </w:p>
    <w:p w14:paraId="01262DC1" w14:textId="77777777" w:rsidR="00AF3236" w:rsidRPr="00A523A3" w:rsidRDefault="00AF3236" w:rsidP="00AF3236">
      <w:pPr>
        <w:pStyle w:val="NoSpacing"/>
        <w:rPr>
          <w:lang w:val="sq-AL"/>
        </w:rPr>
      </w:pPr>
      <w:r w:rsidRPr="00A523A3">
        <w:rPr>
          <w:lang w:val="sq-AL"/>
        </w:rPr>
        <w:t xml:space="preserve">     </w:t>
      </w:r>
      <w:r w:rsidRPr="00A523A3">
        <w:rPr>
          <w:lang w:val="sr-Cyrl-CS"/>
        </w:rPr>
        <w:t xml:space="preserve">Информисање потенцијалних корисника врши се и непосредним контактом у просторијама ресорне Управе и радом на терену. </w:t>
      </w:r>
    </w:p>
    <w:p w14:paraId="30B5EAA7" w14:textId="77777777" w:rsidR="00AF3236" w:rsidRDefault="00AF3236" w:rsidP="00AF3236">
      <w:pPr>
        <w:pStyle w:val="NoSpacing"/>
      </w:pPr>
      <w:r w:rsidRPr="00A523A3">
        <w:t xml:space="preserve">     </w:t>
      </w:r>
      <w:proofErr w:type="spellStart"/>
      <w:r w:rsidRPr="00A523A3">
        <w:t>Informimi</w:t>
      </w:r>
      <w:proofErr w:type="spellEnd"/>
      <w:r w:rsidRPr="00A523A3">
        <w:t xml:space="preserve"> </w:t>
      </w:r>
      <w:proofErr w:type="spellStart"/>
      <w:r w:rsidRPr="00A523A3">
        <w:t>i</w:t>
      </w:r>
      <w:proofErr w:type="spellEnd"/>
      <w:r w:rsidRPr="00A523A3">
        <w:t xml:space="preserve"> </w:t>
      </w:r>
      <w:proofErr w:type="spellStart"/>
      <w:r w:rsidRPr="00A523A3">
        <w:t>shfrytzuesve</w:t>
      </w:r>
      <w:proofErr w:type="spellEnd"/>
      <w:r w:rsidRPr="00A523A3">
        <w:t xml:space="preserve"> </w:t>
      </w:r>
      <w:proofErr w:type="spellStart"/>
      <w:r w:rsidRPr="00A523A3">
        <w:t>potencial</w:t>
      </w:r>
      <w:proofErr w:type="spellEnd"/>
      <w:r w:rsidRPr="00A523A3">
        <w:t xml:space="preserve"> </w:t>
      </w:r>
      <w:proofErr w:type="spellStart"/>
      <w:r w:rsidRPr="00A523A3">
        <w:t>kryhet</w:t>
      </w:r>
      <w:proofErr w:type="spellEnd"/>
      <w:r w:rsidRPr="00A523A3">
        <w:t xml:space="preserve"> </w:t>
      </w:r>
      <w:proofErr w:type="spellStart"/>
      <w:r w:rsidRPr="00A523A3">
        <w:t>edhe</w:t>
      </w:r>
      <w:proofErr w:type="spellEnd"/>
      <w:r w:rsidRPr="00A523A3">
        <w:t xml:space="preserve"> perms </w:t>
      </w:r>
      <w:proofErr w:type="spellStart"/>
      <w:r w:rsidRPr="00A523A3">
        <w:t>kontaktit</w:t>
      </w:r>
      <w:proofErr w:type="spellEnd"/>
      <w:r w:rsidRPr="00A523A3">
        <w:t xml:space="preserve"> </w:t>
      </w:r>
      <w:proofErr w:type="spellStart"/>
      <w:r w:rsidRPr="00A523A3">
        <w:t>në</w:t>
      </w:r>
      <w:proofErr w:type="spellEnd"/>
      <w:r w:rsidRPr="00A523A3">
        <w:t xml:space="preserve"> </w:t>
      </w:r>
      <w:proofErr w:type="spellStart"/>
      <w:r w:rsidRPr="00A523A3">
        <w:t>hapsirat</w:t>
      </w:r>
      <w:proofErr w:type="spellEnd"/>
      <w:r w:rsidRPr="00A523A3">
        <w:t xml:space="preserve"> </w:t>
      </w:r>
      <w:proofErr w:type="spellStart"/>
      <w:r w:rsidRPr="00A523A3">
        <w:t>resore</w:t>
      </w:r>
      <w:proofErr w:type="spellEnd"/>
      <w:r w:rsidRPr="00A523A3">
        <w:t xml:space="preserve"> </w:t>
      </w:r>
      <w:proofErr w:type="spellStart"/>
      <w:r w:rsidRPr="00A523A3">
        <w:t>të</w:t>
      </w:r>
      <w:proofErr w:type="spellEnd"/>
      <w:r w:rsidRPr="00A523A3">
        <w:t xml:space="preserve"> administrates </w:t>
      </w:r>
      <w:proofErr w:type="spellStart"/>
      <w:r w:rsidRPr="00A523A3">
        <w:t>dhe</w:t>
      </w:r>
      <w:proofErr w:type="spellEnd"/>
      <w:r w:rsidRPr="00A523A3">
        <w:t xml:space="preserve"> me </w:t>
      </w:r>
      <w:proofErr w:type="spellStart"/>
      <w:r w:rsidRPr="00A523A3">
        <w:t>punë</w:t>
      </w:r>
      <w:proofErr w:type="spellEnd"/>
      <w:r w:rsidRPr="00A523A3">
        <w:t xml:space="preserve"> </w:t>
      </w:r>
      <w:proofErr w:type="spellStart"/>
      <w:r w:rsidRPr="00A523A3">
        <w:t>në</w:t>
      </w:r>
      <w:proofErr w:type="spellEnd"/>
      <w:r w:rsidRPr="00A523A3">
        <w:t xml:space="preserve"> </w:t>
      </w:r>
      <w:proofErr w:type="spellStart"/>
      <w:r w:rsidRPr="00A523A3">
        <w:t>teren</w:t>
      </w:r>
      <w:proofErr w:type="spellEnd"/>
      <w:r w:rsidRPr="00A523A3">
        <w:t>.</w:t>
      </w:r>
    </w:p>
    <w:p w14:paraId="4DF7E295" w14:textId="77777777" w:rsidR="0045281A" w:rsidRPr="00A523A3" w:rsidRDefault="0045281A" w:rsidP="00AF3236">
      <w:pPr>
        <w:pStyle w:val="NoSpacing"/>
      </w:pPr>
    </w:p>
    <w:p w14:paraId="39BC5245" w14:textId="77777777" w:rsidR="00AF3236" w:rsidRPr="00A523A3" w:rsidRDefault="00AF3236" w:rsidP="00AF3236">
      <w:pPr>
        <w:pStyle w:val="NoSpacing"/>
        <w:rPr>
          <w:b/>
        </w:rPr>
      </w:pPr>
      <w:proofErr w:type="spellStart"/>
      <w:r w:rsidRPr="00A523A3">
        <w:rPr>
          <w:b/>
        </w:rPr>
        <w:t>Мониторинг</w:t>
      </w:r>
      <w:proofErr w:type="spellEnd"/>
      <w:r w:rsidRPr="00A523A3">
        <w:rPr>
          <w:b/>
        </w:rPr>
        <w:t xml:space="preserve"> и </w:t>
      </w:r>
      <w:proofErr w:type="spellStart"/>
      <w:r w:rsidRPr="00A523A3">
        <w:rPr>
          <w:b/>
        </w:rPr>
        <w:t>евалуација</w:t>
      </w:r>
      <w:proofErr w:type="spellEnd"/>
      <w:r w:rsidRPr="00A523A3">
        <w:rPr>
          <w:b/>
        </w:rPr>
        <w:t>/</w:t>
      </w:r>
      <w:proofErr w:type="spellStart"/>
      <w:r w:rsidRPr="00A523A3">
        <w:rPr>
          <w:b/>
        </w:rPr>
        <w:t>надзор</w:t>
      </w:r>
      <w:proofErr w:type="spellEnd"/>
      <w:r w:rsidRPr="00A523A3">
        <w:rPr>
          <w:b/>
        </w:rPr>
        <w:t xml:space="preserve"> </w:t>
      </w:r>
      <w:proofErr w:type="spellStart"/>
      <w:r w:rsidRPr="00A523A3">
        <w:rPr>
          <w:b/>
        </w:rPr>
        <w:t>реализације</w:t>
      </w:r>
      <w:proofErr w:type="spellEnd"/>
      <w:r w:rsidRPr="00A523A3">
        <w:rPr>
          <w:b/>
        </w:rPr>
        <w:t xml:space="preserve"> </w:t>
      </w:r>
      <w:proofErr w:type="spellStart"/>
      <w:r w:rsidRPr="00A523A3">
        <w:rPr>
          <w:b/>
        </w:rPr>
        <w:t>Програма</w:t>
      </w:r>
      <w:proofErr w:type="spellEnd"/>
      <w:r w:rsidRPr="00A523A3">
        <w:rPr>
          <w:b/>
        </w:rPr>
        <w:t xml:space="preserve"> </w:t>
      </w:r>
    </w:p>
    <w:p w14:paraId="08AD0506" w14:textId="77777777" w:rsidR="00AF3236" w:rsidRPr="00A523A3" w:rsidRDefault="00AF3236" w:rsidP="00AF3236">
      <w:pPr>
        <w:pStyle w:val="NoSpacing"/>
        <w:rPr>
          <w:rStyle w:val="hps"/>
          <w:b/>
          <w:lang w:val="sq-AL"/>
        </w:rPr>
      </w:pPr>
      <w:r w:rsidRPr="00A523A3">
        <w:rPr>
          <w:rStyle w:val="hps"/>
          <w:b/>
          <w:lang w:val="sq-AL"/>
        </w:rPr>
        <w:t>Monitorimi dhe vlerësimi</w:t>
      </w:r>
      <w:r w:rsidRPr="00A523A3">
        <w:rPr>
          <w:lang w:val="sq-AL"/>
        </w:rPr>
        <w:t xml:space="preserve"> </w:t>
      </w:r>
      <w:r w:rsidRPr="00A523A3">
        <w:rPr>
          <w:rStyle w:val="hps"/>
          <w:b/>
          <w:lang w:val="sq-AL"/>
        </w:rPr>
        <w:t>/</w:t>
      </w:r>
      <w:r w:rsidRPr="00A523A3">
        <w:rPr>
          <w:lang w:val="sq-AL"/>
        </w:rPr>
        <w:t xml:space="preserve"> </w:t>
      </w:r>
      <w:r w:rsidRPr="00A523A3">
        <w:rPr>
          <w:rStyle w:val="hps"/>
          <w:b/>
          <w:lang w:val="sq-AL"/>
        </w:rPr>
        <w:t>monitorimi i</w:t>
      </w:r>
      <w:r w:rsidRPr="00A523A3">
        <w:rPr>
          <w:lang w:val="sq-AL"/>
        </w:rPr>
        <w:t xml:space="preserve"> </w:t>
      </w:r>
      <w:r w:rsidRPr="00A523A3">
        <w:rPr>
          <w:rStyle w:val="hps"/>
          <w:b/>
          <w:lang w:val="sq-AL"/>
        </w:rPr>
        <w:t>zbatimit të Programit</w:t>
      </w:r>
    </w:p>
    <w:p w14:paraId="70A6767E" w14:textId="77777777" w:rsidR="00AF3236" w:rsidRPr="00A523A3" w:rsidRDefault="00AF3236" w:rsidP="00AF3236">
      <w:pPr>
        <w:pStyle w:val="NoSpacing"/>
      </w:pPr>
    </w:p>
    <w:p w14:paraId="3D1CAC45" w14:textId="77777777" w:rsidR="00AF3236" w:rsidRPr="00A523A3" w:rsidRDefault="00AF3236" w:rsidP="00AF3236">
      <w:pPr>
        <w:pStyle w:val="NoSpacing"/>
        <w:rPr>
          <w:lang w:val="sq-AL"/>
        </w:rPr>
      </w:pPr>
      <w:r w:rsidRPr="00A523A3">
        <w:t xml:space="preserve">          </w:t>
      </w:r>
      <w:r w:rsidRPr="00A523A3">
        <w:rPr>
          <w:lang w:val="sr-Cyrl-CS"/>
        </w:rPr>
        <w:t>Канцеларија за економију и локални економски развој</w:t>
      </w:r>
      <w:r w:rsidRPr="00A523A3">
        <w:t xml:space="preserve"> </w:t>
      </w:r>
      <w:r w:rsidRPr="00A523A3">
        <w:rPr>
          <w:lang w:val="sr-Cyrl-CS"/>
        </w:rPr>
        <w:t>–Пољопривредна служба</w:t>
      </w:r>
      <w:r w:rsidRPr="00A523A3">
        <w:t xml:space="preserve">  </w:t>
      </w:r>
      <w:r w:rsidRPr="00A523A3">
        <w:rPr>
          <w:lang w:val="sr-Cyrl-CS"/>
        </w:rPr>
        <w:t xml:space="preserve">Општине </w:t>
      </w:r>
      <w:r w:rsidRPr="00A523A3">
        <w:t xml:space="preserve"> </w:t>
      </w:r>
      <w:r w:rsidRPr="00A523A3">
        <w:rPr>
          <w:lang w:val="sr-Cyrl-CS"/>
        </w:rPr>
        <w:t>Бујановац</w:t>
      </w:r>
      <w:r w:rsidRPr="00A523A3">
        <w:t xml:space="preserve"> у </w:t>
      </w:r>
      <w:proofErr w:type="spellStart"/>
      <w:r w:rsidRPr="00A523A3">
        <w:t>оквиру</w:t>
      </w:r>
      <w:proofErr w:type="spellEnd"/>
      <w:r w:rsidRPr="00A523A3">
        <w:t xml:space="preserve"> </w:t>
      </w:r>
      <w:proofErr w:type="spellStart"/>
      <w:r w:rsidRPr="00A523A3">
        <w:t>унутрашње</w:t>
      </w:r>
      <w:proofErr w:type="spellEnd"/>
      <w:r w:rsidRPr="00A523A3">
        <w:t xml:space="preserve"> </w:t>
      </w:r>
      <w:proofErr w:type="spellStart"/>
      <w:r w:rsidRPr="00A523A3">
        <w:t>организације</w:t>
      </w:r>
      <w:proofErr w:type="spellEnd"/>
      <w:r w:rsidRPr="00A523A3">
        <w:t xml:space="preserve"> </w:t>
      </w:r>
      <w:proofErr w:type="spellStart"/>
      <w:r w:rsidRPr="00A523A3">
        <w:t>обавља</w:t>
      </w:r>
      <w:proofErr w:type="spellEnd"/>
      <w:r w:rsidRPr="00A523A3">
        <w:t xml:space="preserve"> </w:t>
      </w:r>
      <w:proofErr w:type="spellStart"/>
      <w:r w:rsidRPr="00A523A3">
        <w:t>послове</w:t>
      </w:r>
      <w:proofErr w:type="spellEnd"/>
      <w:r w:rsidRPr="00A523A3">
        <w:t xml:space="preserve"> </w:t>
      </w:r>
      <w:proofErr w:type="spellStart"/>
      <w:r w:rsidRPr="00A523A3">
        <w:t>на</w:t>
      </w:r>
      <w:proofErr w:type="spellEnd"/>
      <w:r w:rsidRPr="00A523A3">
        <w:t xml:space="preserve"> </w:t>
      </w:r>
      <w:proofErr w:type="spellStart"/>
      <w:r w:rsidRPr="00A523A3">
        <w:t>изради</w:t>
      </w:r>
      <w:proofErr w:type="spellEnd"/>
      <w:r w:rsidRPr="00A523A3">
        <w:t xml:space="preserve"> </w:t>
      </w:r>
      <w:proofErr w:type="spellStart"/>
      <w:r w:rsidRPr="00A523A3">
        <w:t>предлога</w:t>
      </w:r>
      <w:proofErr w:type="spellEnd"/>
      <w:r w:rsidRPr="00A523A3">
        <w:t xml:space="preserve"> </w:t>
      </w:r>
      <w:proofErr w:type="spellStart"/>
      <w:r w:rsidRPr="00A523A3">
        <w:t>Програма</w:t>
      </w:r>
      <w:proofErr w:type="spellEnd"/>
      <w:r w:rsidRPr="00A523A3">
        <w:t xml:space="preserve"> и </w:t>
      </w:r>
      <w:proofErr w:type="spellStart"/>
      <w:r w:rsidRPr="00A523A3">
        <w:t>реализацији</w:t>
      </w:r>
      <w:proofErr w:type="spellEnd"/>
      <w:r w:rsidRPr="00A523A3">
        <w:t xml:space="preserve"> </w:t>
      </w:r>
      <w:proofErr w:type="spellStart"/>
      <w:r w:rsidRPr="00A523A3">
        <w:t>мера</w:t>
      </w:r>
      <w:proofErr w:type="spellEnd"/>
      <w:r w:rsidRPr="00A523A3">
        <w:t xml:space="preserve"> </w:t>
      </w:r>
      <w:proofErr w:type="spellStart"/>
      <w:r w:rsidRPr="00A523A3">
        <w:t>након</w:t>
      </w:r>
      <w:proofErr w:type="spellEnd"/>
      <w:r w:rsidRPr="00A523A3">
        <w:t xml:space="preserve"> </w:t>
      </w:r>
      <w:proofErr w:type="spellStart"/>
      <w:r w:rsidRPr="00A523A3">
        <w:t>усвајања</w:t>
      </w:r>
      <w:proofErr w:type="spellEnd"/>
      <w:r w:rsidRPr="00A523A3">
        <w:t xml:space="preserve"> </w:t>
      </w:r>
      <w:proofErr w:type="spellStart"/>
      <w:r w:rsidRPr="00A523A3">
        <w:t>истог</w:t>
      </w:r>
      <w:proofErr w:type="spellEnd"/>
      <w:r w:rsidRPr="00A523A3">
        <w:t xml:space="preserve">. </w:t>
      </w:r>
      <w:proofErr w:type="spellStart"/>
      <w:r w:rsidRPr="00A523A3">
        <w:t>Током</w:t>
      </w:r>
      <w:proofErr w:type="spellEnd"/>
      <w:r w:rsidRPr="00A523A3">
        <w:t xml:space="preserve"> </w:t>
      </w:r>
      <w:proofErr w:type="spellStart"/>
      <w:r w:rsidRPr="00A523A3">
        <w:t>периода</w:t>
      </w:r>
      <w:proofErr w:type="spellEnd"/>
      <w:r w:rsidRPr="00A523A3">
        <w:t xml:space="preserve"> </w:t>
      </w:r>
      <w:proofErr w:type="spellStart"/>
      <w:r w:rsidRPr="00A523A3">
        <w:t>реализације</w:t>
      </w:r>
      <w:proofErr w:type="spellEnd"/>
      <w:r w:rsidRPr="00A523A3">
        <w:t xml:space="preserve"> </w:t>
      </w:r>
      <w:proofErr w:type="spellStart"/>
      <w:proofErr w:type="gramStart"/>
      <w:r w:rsidRPr="00A523A3">
        <w:t>Програма</w:t>
      </w:r>
      <w:proofErr w:type="spellEnd"/>
      <w:r w:rsidRPr="00A523A3">
        <w:t xml:space="preserve">,  </w:t>
      </w:r>
      <w:proofErr w:type="spellStart"/>
      <w:r w:rsidRPr="00A523A3">
        <w:t>мониторинг</w:t>
      </w:r>
      <w:proofErr w:type="spellEnd"/>
      <w:proofErr w:type="gramEnd"/>
      <w:r w:rsidRPr="00A523A3">
        <w:t xml:space="preserve"> и </w:t>
      </w:r>
      <w:proofErr w:type="spellStart"/>
      <w:r w:rsidRPr="00A523A3">
        <w:t>евалуацију</w:t>
      </w:r>
      <w:proofErr w:type="spellEnd"/>
      <w:r w:rsidRPr="00A523A3">
        <w:t xml:space="preserve"> </w:t>
      </w:r>
      <w:proofErr w:type="spellStart"/>
      <w:r w:rsidRPr="00A523A3">
        <w:t>врше</w:t>
      </w:r>
      <w:proofErr w:type="spellEnd"/>
      <w:r w:rsidRPr="00A523A3">
        <w:t xml:space="preserve"> </w:t>
      </w:r>
      <w:proofErr w:type="spellStart"/>
      <w:r w:rsidRPr="00A523A3">
        <w:t>све</w:t>
      </w:r>
      <w:proofErr w:type="spellEnd"/>
      <w:r w:rsidRPr="00A523A3">
        <w:t xml:space="preserve"> </w:t>
      </w:r>
      <w:proofErr w:type="spellStart"/>
      <w:r w:rsidRPr="00A523A3">
        <w:t>унутрашње</w:t>
      </w:r>
      <w:proofErr w:type="spellEnd"/>
      <w:r w:rsidRPr="00A523A3">
        <w:t xml:space="preserve"> </w:t>
      </w:r>
      <w:proofErr w:type="spellStart"/>
      <w:r w:rsidRPr="00A523A3">
        <w:t>јединице</w:t>
      </w:r>
      <w:proofErr w:type="spellEnd"/>
      <w:r w:rsidRPr="00A523A3">
        <w:t xml:space="preserve"> у </w:t>
      </w:r>
      <w:proofErr w:type="spellStart"/>
      <w:r w:rsidRPr="00A523A3">
        <w:t>оквиру</w:t>
      </w:r>
      <w:proofErr w:type="spellEnd"/>
      <w:r w:rsidRPr="00A523A3">
        <w:t xml:space="preserve"> </w:t>
      </w:r>
      <w:r w:rsidRPr="00A523A3">
        <w:rPr>
          <w:lang w:val="sr-Cyrl-CS"/>
        </w:rPr>
        <w:t>општинске управе</w:t>
      </w:r>
      <w:r w:rsidRPr="00A523A3">
        <w:t xml:space="preserve">, </w:t>
      </w:r>
      <w:proofErr w:type="spellStart"/>
      <w:r w:rsidRPr="00A523A3">
        <w:t>свака</w:t>
      </w:r>
      <w:proofErr w:type="spellEnd"/>
      <w:r w:rsidRPr="00A523A3">
        <w:t xml:space="preserve"> </w:t>
      </w:r>
      <w:proofErr w:type="spellStart"/>
      <w:r w:rsidRPr="00A523A3">
        <w:t>из</w:t>
      </w:r>
      <w:proofErr w:type="spellEnd"/>
      <w:r w:rsidRPr="00A523A3">
        <w:t xml:space="preserve"> </w:t>
      </w:r>
      <w:proofErr w:type="spellStart"/>
      <w:r w:rsidRPr="00A523A3">
        <w:t>своје</w:t>
      </w:r>
      <w:proofErr w:type="spellEnd"/>
      <w:r w:rsidRPr="00A523A3">
        <w:t xml:space="preserve"> </w:t>
      </w:r>
      <w:proofErr w:type="spellStart"/>
      <w:r w:rsidRPr="00A523A3">
        <w:t>области</w:t>
      </w:r>
      <w:proofErr w:type="spellEnd"/>
      <w:r w:rsidRPr="00A523A3">
        <w:t xml:space="preserve"> </w:t>
      </w:r>
      <w:proofErr w:type="spellStart"/>
      <w:r w:rsidRPr="00A523A3">
        <w:t>деловања</w:t>
      </w:r>
      <w:proofErr w:type="spellEnd"/>
      <w:r w:rsidRPr="00A523A3">
        <w:t xml:space="preserve">. </w:t>
      </w:r>
      <w:proofErr w:type="spellStart"/>
      <w:proofErr w:type="gramStart"/>
      <w:r w:rsidRPr="00A523A3">
        <w:t>Такође</w:t>
      </w:r>
      <w:proofErr w:type="spellEnd"/>
      <w:r w:rsidRPr="00A523A3">
        <w:t>,  у</w:t>
      </w:r>
      <w:proofErr w:type="gramEnd"/>
      <w:r w:rsidRPr="00A523A3">
        <w:t xml:space="preserve"> </w:t>
      </w:r>
      <w:proofErr w:type="spellStart"/>
      <w:r w:rsidRPr="00A523A3">
        <w:t>процесу</w:t>
      </w:r>
      <w:proofErr w:type="spellEnd"/>
      <w:r w:rsidRPr="00A523A3">
        <w:t xml:space="preserve"> </w:t>
      </w:r>
      <w:proofErr w:type="spellStart"/>
      <w:r w:rsidRPr="00A523A3">
        <w:t>мониторинга</w:t>
      </w:r>
      <w:proofErr w:type="spellEnd"/>
      <w:r w:rsidRPr="00A523A3">
        <w:t xml:space="preserve"> и </w:t>
      </w:r>
      <w:proofErr w:type="spellStart"/>
      <w:r w:rsidRPr="00A523A3">
        <w:t>евалуације</w:t>
      </w:r>
      <w:proofErr w:type="spellEnd"/>
      <w:r w:rsidRPr="00A523A3">
        <w:t xml:space="preserve"> </w:t>
      </w:r>
      <w:proofErr w:type="spellStart"/>
      <w:r w:rsidRPr="00A523A3">
        <w:t>учествују</w:t>
      </w:r>
      <w:proofErr w:type="spellEnd"/>
      <w:r w:rsidRPr="00A523A3">
        <w:t xml:space="preserve"> и </w:t>
      </w:r>
      <w:proofErr w:type="spellStart"/>
      <w:r w:rsidRPr="00A523A3">
        <w:t>други</w:t>
      </w:r>
      <w:proofErr w:type="spellEnd"/>
      <w:r w:rsidRPr="00A523A3">
        <w:t xml:space="preserve"> </w:t>
      </w:r>
      <w:proofErr w:type="spellStart"/>
      <w:r w:rsidRPr="00A523A3">
        <w:t>органи</w:t>
      </w:r>
      <w:proofErr w:type="spellEnd"/>
      <w:r w:rsidRPr="00A523A3">
        <w:t xml:space="preserve"> и </w:t>
      </w:r>
      <w:proofErr w:type="spellStart"/>
      <w:r w:rsidRPr="00A523A3">
        <w:t>стручна</w:t>
      </w:r>
      <w:proofErr w:type="spellEnd"/>
      <w:r w:rsidRPr="00A523A3">
        <w:t xml:space="preserve"> </w:t>
      </w:r>
      <w:proofErr w:type="spellStart"/>
      <w:r w:rsidRPr="00A523A3">
        <w:t>тела</w:t>
      </w:r>
      <w:proofErr w:type="spellEnd"/>
      <w:r w:rsidRPr="00A523A3">
        <w:t xml:space="preserve"> </w:t>
      </w:r>
      <w:r w:rsidRPr="00A523A3">
        <w:rPr>
          <w:lang w:val="sr-Cyrl-CS"/>
        </w:rPr>
        <w:t xml:space="preserve">Општине </w:t>
      </w:r>
      <w:proofErr w:type="gramStart"/>
      <w:r w:rsidRPr="00A523A3">
        <w:rPr>
          <w:lang w:val="sr-Cyrl-CS"/>
        </w:rPr>
        <w:t>Бујановац</w:t>
      </w:r>
      <w:r w:rsidRPr="00A523A3">
        <w:t xml:space="preserve"> :</w:t>
      </w:r>
      <w:proofErr w:type="gramEnd"/>
      <w:r w:rsidRPr="00A523A3">
        <w:t xml:space="preserve"> </w:t>
      </w:r>
      <w:r w:rsidRPr="00A523A3">
        <w:rPr>
          <w:lang w:val="sr-Cyrl-CS"/>
        </w:rPr>
        <w:t>Општинско</w:t>
      </w:r>
      <w:r w:rsidRPr="00A523A3">
        <w:t xml:space="preserve"> </w:t>
      </w:r>
      <w:proofErr w:type="spellStart"/>
      <w:r w:rsidRPr="00A523A3">
        <w:t>веће</w:t>
      </w:r>
      <w:proofErr w:type="spellEnd"/>
      <w:r w:rsidRPr="00A523A3">
        <w:t xml:space="preserve"> – </w:t>
      </w:r>
      <w:proofErr w:type="spellStart"/>
      <w:r w:rsidRPr="00A523A3">
        <w:t>усвајање</w:t>
      </w:r>
      <w:proofErr w:type="spellEnd"/>
      <w:r w:rsidRPr="00A523A3">
        <w:t xml:space="preserve"> </w:t>
      </w:r>
      <w:proofErr w:type="spellStart"/>
      <w:r w:rsidRPr="00A523A3">
        <w:t>годишњег</w:t>
      </w:r>
      <w:proofErr w:type="spellEnd"/>
      <w:r w:rsidRPr="00A523A3">
        <w:t xml:space="preserve"> </w:t>
      </w:r>
      <w:proofErr w:type="spellStart"/>
      <w:proofErr w:type="gramStart"/>
      <w:r w:rsidRPr="00A523A3">
        <w:t>извештаја</w:t>
      </w:r>
      <w:proofErr w:type="spellEnd"/>
      <w:r w:rsidRPr="00A523A3">
        <w:t xml:space="preserve">,  </w:t>
      </w:r>
      <w:r w:rsidRPr="00A523A3">
        <w:rPr>
          <w:lang w:val="sr-Cyrl-CS"/>
        </w:rPr>
        <w:t>Комисија</w:t>
      </w:r>
      <w:proofErr w:type="gramEnd"/>
      <w:r w:rsidRPr="00A523A3">
        <w:rPr>
          <w:lang w:val="sr-Cyrl-CS"/>
        </w:rPr>
        <w:t xml:space="preserve"> за расподелу и контролу управљања средствима </w:t>
      </w:r>
      <w:proofErr w:type="spellStart"/>
      <w:r w:rsidRPr="00A523A3">
        <w:t>Буџетског</w:t>
      </w:r>
      <w:proofErr w:type="spellEnd"/>
      <w:r w:rsidRPr="00A523A3">
        <w:rPr>
          <w:lang w:val="sr-Cyrl-CS"/>
        </w:rPr>
        <w:t xml:space="preserve"> фонда за пољопривреду и рурални развој Општине Бујановац – врши контролу и процену успешности спроведених мера и одлучују о захтевима по појединим мерама.  </w:t>
      </w:r>
    </w:p>
    <w:p w14:paraId="1009AD82" w14:textId="77777777" w:rsidR="00AF3236" w:rsidRDefault="00AF3236" w:rsidP="00AF3236">
      <w:pPr>
        <w:pStyle w:val="NoSpacing"/>
        <w:rPr>
          <w:lang w:val="sq-AL"/>
        </w:rPr>
      </w:pPr>
      <w:r w:rsidRPr="00A523A3">
        <w:rPr>
          <w:lang w:val="sq-AL"/>
        </w:rPr>
        <w:t xml:space="preserve">           Zyra për ekonomi dhe zhvillim ekonomik lokal - shërbimit bujqësore i komunës së Bujanocit në kuadër të organizimit të brendshëm kryen përgatitjen e projekt-Programit dhe zbatimin e masave pas miratimit të të  njëjtës. Gjatë periudhës së zbatimit të programit, monitorimin dhe vlerësimin e kryejn të gjitha njësitë e brendshme në kuadër të administratës komunale, secili në fushën e tij të veprimit. Gjithashtu, në procesin e monitorimit dhe vlerësimit marrin pjesë edhe organet si dhe shërbimet profesionale të Komunës së Bujanocit : Këshilli komunal - miratimin e raportit vjetor, Komisioni për ndarjen dhe menaxhimin e kontrollit të Fondit Buxhetit për Bujqësi dhe Zhvillim Rural të Komunës së Bujanocit - kontrollin dhe vlerësimin e performancës së masave të zbatuara dhe  vendosë  mbi  kërkesat  të masave individuale.</w:t>
      </w:r>
    </w:p>
    <w:p w14:paraId="0637CC9A" w14:textId="77777777" w:rsidR="005240B8" w:rsidRPr="00A523A3" w:rsidRDefault="005240B8" w:rsidP="00AF3236">
      <w:pPr>
        <w:pStyle w:val="NoSpacing"/>
        <w:rPr>
          <w:lang w:val="sq-AL"/>
        </w:rPr>
      </w:pPr>
    </w:p>
    <w:p w14:paraId="5E5210EB" w14:textId="77777777" w:rsidR="00AF3236" w:rsidRPr="00A523A3" w:rsidRDefault="00AF3236" w:rsidP="00AF3236">
      <w:pPr>
        <w:pStyle w:val="NoSpacing"/>
        <w:rPr>
          <w:lang w:val="sq-AL"/>
        </w:rPr>
      </w:pPr>
      <w:r w:rsidRPr="00A523A3">
        <w:rPr>
          <w:lang w:val="sq-AL"/>
        </w:rPr>
        <w:t xml:space="preserve">          </w:t>
      </w:r>
      <w:r w:rsidRPr="00A523A3">
        <w:rPr>
          <w:lang w:val="sr-Cyrl-CS"/>
        </w:rPr>
        <w:t xml:space="preserve">Одељење за пољопривреду општине Бујановац на крају буџетске године организује састанке са корисницима средстава по Програму подршке, ради добијања информација о успешности реализованих </w:t>
      </w:r>
      <w:r w:rsidRPr="00A523A3">
        <w:rPr>
          <w:lang w:val="sr-Cyrl-CS"/>
        </w:rPr>
        <w:lastRenderedPageBreak/>
        <w:t xml:space="preserve">мера и оствареним резултатима и ради добијања података о потребама за увођењем нових или иновацију/кориговање постојећих мера.  </w:t>
      </w:r>
    </w:p>
    <w:p w14:paraId="0D5FE629" w14:textId="77777777" w:rsidR="00AF3236" w:rsidRPr="0045281A" w:rsidRDefault="00AF3236" w:rsidP="00AF3236">
      <w:pPr>
        <w:pStyle w:val="NoSpacing"/>
        <w:rPr>
          <w:lang w:val="sq-AL"/>
        </w:rPr>
      </w:pPr>
      <w:r w:rsidRPr="00A523A3">
        <w:rPr>
          <w:lang w:val="sq-AL"/>
        </w:rPr>
        <w:t xml:space="preserve">           </w:t>
      </w:r>
      <w:r w:rsidRPr="00A523A3">
        <w:rPr>
          <w:rStyle w:val="hps"/>
          <w:lang w:val="sq-AL"/>
        </w:rPr>
        <w:t xml:space="preserve">Drejtorati për </w:t>
      </w:r>
      <w:r w:rsidRPr="00A523A3">
        <w:rPr>
          <w:lang w:val="sq-AL"/>
        </w:rPr>
        <w:t xml:space="preserve"> </w:t>
      </w:r>
      <w:r w:rsidRPr="00A523A3">
        <w:rPr>
          <w:rStyle w:val="hps"/>
          <w:lang w:val="sq-AL"/>
        </w:rPr>
        <w:t>bujqësisë</w:t>
      </w:r>
      <w:r w:rsidRPr="00A523A3">
        <w:rPr>
          <w:lang w:val="sq-AL"/>
        </w:rPr>
        <w:t xml:space="preserve"> </w:t>
      </w:r>
      <w:r w:rsidRPr="00A523A3">
        <w:rPr>
          <w:rStyle w:val="hps"/>
          <w:lang w:val="sq-AL"/>
        </w:rPr>
        <w:t>i komunës së  Bujanocit</w:t>
      </w:r>
      <w:r w:rsidRPr="00A523A3">
        <w:rPr>
          <w:lang w:val="sq-AL"/>
        </w:rPr>
        <w:t xml:space="preserve"> </w:t>
      </w:r>
      <w:r w:rsidRPr="00A523A3">
        <w:rPr>
          <w:rStyle w:val="hps"/>
          <w:lang w:val="sq-AL"/>
        </w:rPr>
        <w:t>në fund të</w:t>
      </w:r>
      <w:r w:rsidRPr="00A523A3">
        <w:rPr>
          <w:lang w:val="sq-AL"/>
        </w:rPr>
        <w:t xml:space="preserve"> </w:t>
      </w:r>
      <w:r w:rsidRPr="00A523A3">
        <w:rPr>
          <w:rStyle w:val="hps"/>
          <w:lang w:val="sq-AL"/>
        </w:rPr>
        <w:t>vitit buxhetor</w:t>
      </w:r>
      <w:r w:rsidRPr="00A523A3">
        <w:rPr>
          <w:lang w:val="sq-AL"/>
        </w:rPr>
        <w:t xml:space="preserve"> </w:t>
      </w:r>
      <w:r w:rsidRPr="00A523A3">
        <w:rPr>
          <w:rStyle w:val="hps"/>
          <w:lang w:val="sq-AL"/>
        </w:rPr>
        <w:t>organizon</w:t>
      </w:r>
      <w:r w:rsidRPr="00A523A3">
        <w:rPr>
          <w:lang w:val="sq-AL"/>
        </w:rPr>
        <w:t xml:space="preserve"> </w:t>
      </w:r>
      <w:r w:rsidRPr="00A523A3">
        <w:rPr>
          <w:rStyle w:val="hps"/>
          <w:lang w:val="sq-AL"/>
        </w:rPr>
        <w:t>takime me</w:t>
      </w:r>
      <w:r w:rsidRPr="00A523A3">
        <w:rPr>
          <w:lang w:val="sq-AL"/>
        </w:rPr>
        <w:t xml:space="preserve"> </w:t>
      </w:r>
      <w:r w:rsidRPr="00A523A3">
        <w:rPr>
          <w:rStyle w:val="hps"/>
          <w:lang w:val="sq-AL"/>
        </w:rPr>
        <w:t>përfituesit e</w:t>
      </w:r>
      <w:r w:rsidRPr="00A523A3">
        <w:rPr>
          <w:lang w:val="sq-AL"/>
        </w:rPr>
        <w:t xml:space="preserve"> </w:t>
      </w:r>
      <w:r w:rsidRPr="00A523A3">
        <w:rPr>
          <w:rStyle w:val="hps"/>
          <w:lang w:val="sq-AL"/>
        </w:rPr>
        <w:t>fondeve</w:t>
      </w:r>
      <w:r w:rsidRPr="00A523A3">
        <w:rPr>
          <w:lang w:val="sq-AL"/>
        </w:rPr>
        <w:t xml:space="preserve"> </w:t>
      </w:r>
      <w:r w:rsidRPr="00A523A3">
        <w:rPr>
          <w:rStyle w:val="hps"/>
          <w:lang w:val="sq-AL"/>
        </w:rPr>
        <w:t>sipas</w:t>
      </w:r>
      <w:r w:rsidRPr="00A523A3">
        <w:rPr>
          <w:lang w:val="sq-AL"/>
        </w:rPr>
        <w:t xml:space="preserve"> </w:t>
      </w:r>
      <w:r w:rsidRPr="00A523A3">
        <w:rPr>
          <w:rStyle w:val="hps"/>
          <w:lang w:val="sq-AL"/>
        </w:rPr>
        <w:t>Programit</w:t>
      </w:r>
      <w:r w:rsidRPr="00A523A3">
        <w:rPr>
          <w:lang w:val="sq-AL"/>
        </w:rPr>
        <w:t xml:space="preserve"> </w:t>
      </w:r>
      <w:r w:rsidRPr="00A523A3">
        <w:rPr>
          <w:rStyle w:val="hps"/>
          <w:lang w:val="sq-AL"/>
        </w:rPr>
        <w:t>të</w:t>
      </w:r>
      <w:r w:rsidRPr="00A523A3">
        <w:rPr>
          <w:lang w:val="sq-AL"/>
        </w:rPr>
        <w:t xml:space="preserve"> </w:t>
      </w:r>
      <w:r w:rsidRPr="00A523A3">
        <w:rPr>
          <w:rStyle w:val="hps"/>
          <w:lang w:val="sq-AL"/>
        </w:rPr>
        <w:t>Mbështetjes</w:t>
      </w:r>
      <w:r w:rsidRPr="00A523A3">
        <w:rPr>
          <w:lang w:val="sq-AL"/>
        </w:rPr>
        <w:t xml:space="preserve">, </w:t>
      </w:r>
      <w:r w:rsidRPr="00A523A3">
        <w:rPr>
          <w:rStyle w:val="hps"/>
          <w:lang w:val="sq-AL"/>
        </w:rPr>
        <w:t>për të marrë informacion</w:t>
      </w:r>
      <w:r w:rsidRPr="00A523A3">
        <w:rPr>
          <w:lang w:val="sq-AL"/>
        </w:rPr>
        <w:t xml:space="preserve"> </w:t>
      </w:r>
      <w:r w:rsidRPr="00A523A3">
        <w:rPr>
          <w:rStyle w:val="hps"/>
          <w:lang w:val="sq-AL"/>
        </w:rPr>
        <w:t>mbi efektivitetin</w:t>
      </w:r>
      <w:r w:rsidRPr="00A523A3">
        <w:rPr>
          <w:lang w:val="sq-AL"/>
        </w:rPr>
        <w:t xml:space="preserve"> </w:t>
      </w:r>
      <w:r w:rsidRPr="00A523A3">
        <w:rPr>
          <w:rStyle w:val="hps"/>
          <w:lang w:val="sq-AL"/>
        </w:rPr>
        <w:t>e</w:t>
      </w:r>
      <w:r w:rsidRPr="00A523A3">
        <w:rPr>
          <w:lang w:val="sq-AL"/>
        </w:rPr>
        <w:t xml:space="preserve"> </w:t>
      </w:r>
      <w:r w:rsidRPr="00A523A3">
        <w:rPr>
          <w:rStyle w:val="hps"/>
          <w:lang w:val="sq-AL"/>
        </w:rPr>
        <w:t>masave të marra</w:t>
      </w:r>
      <w:r w:rsidRPr="00A523A3">
        <w:rPr>
          <w:lang w:val="sq-AL"/>
        </w:rPr>
        <w:t xml:space="preserve"> </w:t>
      </w:r>
      <w:r w:rsidRPr="00A523A3">
        <w:rPr>
          <w:rStyle w:val="hps"/>
          <w:lang w:val="sq-AL"/>
        </w:rPr>
        <w:t>dhe</w:t>
      </w:r>
      <w:r w:rsidRPr="00A523A3">
        <w:rPr>
          <w:lang w:val="sq-AL"/>
        </w:rPr>
        <w:t xml:space="preserve"> </w:t>
      </w:r>
      <w:r w:rsidRPr="00A523A3">
        <w:rPr>
          <w:rStyle w:val="hps"/>
          <w:lang w:val="sq-AL"/>
        </w:rPr>
        <w:t>rezultatet e arritura dhe</w:t>
      </w:r>
      <w:r w:rsidRPr="00A523A3">
        <w:rPr>
          <w:lang w:val="sq-AL"/>
        </w:rPr>
        <w:t xml:space="preserve"> </w:t>
      </w:r>
      <w:r w:rsidRPr="00A523A3">
        <w:rPr>
          <w:rStyle w:val="hps"/>
          <w:lang w:val="sq-AL"/>
        </w:rPr>
        <w:t>për të marrë informacion</w:t>
      </w:r>
      <w:r w:rsidRPr="00A523A3">
        <w:rPr>
          <w:lang w:val="sq-AL"/>
        </w:rPr>
        <w:t xml:space="preserve"> </w:t>
      </w:r>
      <w:r w:rsidRPr="00A523A3">
        <w:rPr>
          <w:rStyle w:val="hps"/>
          <w:lang w:val="sq-AL"/>
        </w:rPr>
        <w:t>mbi</w:t>
      </w:r>
      <w:r w:rsidRPr="00A523A3">
        <w:rPr>
          <w:lang w:val="sq-AL"/>
        </w:rPr>
        <w:t xml:space="preserve"> </w:t>
      </w:r>
      <w:r w:rsidRPr="00A523A3">
        <w:rPr>
          <w:rStyle w:val="hps"/>
          <w:lang w:val="sq-AL"/>
        </w:rPr>
        <w:t>nevojat për</w:t>
      </w:r>
      <w:r w:rsidRPr="00A523A3">
        <w:rPr>
          <w:lang w:val="sq-AL"/>
        </w:rPr>
        <w:t xml:space="preserve"> </w:t>
      </w:r>
      <w:r w:rsidRPr="00A523A3">
        <w:rPr>
          <w:rStyle w:val="hps"/>
          <w:lang w:val="sq-AL"/>
        </w:rPr>
        <w:t>futjen e</w:t>
      </w:r>
      <w:r w:rsidRPr="00A523A3">
        <w:rPr>
          <w:lang w:val="sq-AL"/>
        </w:rPr>
        <w:t xml:space="preserve"> </w:t>
      </w:r>
      <w:r w:rsidRPr="00A523A3">
        <w:rPr>
          <w:rStyle w:val="hps"/>
          <w:lang w:val="sq-AL"/>
        </w:rPr>
        <w:t>nevojave ose</w:t>
      </w:r>
      <w:r w:rsidRPr="00A523A3">
        <w:rPr>
          <w:lang w:val="sq-AL"/>
        </w:rPr>
        <w:t xml:space="preserve"> </w:t>
      </w:r>
      <w:r w:rsidRPr="00A523A3">
        <w:rPr>
          <w:rStyle w:val="hps"/>
          <w:lang w:val="sq-AL"/>
        </w:rPr>
        <w:t>inovacioneve</w:t>
      </w:r>
      <w:r w:rsidRPr="00A523A3">
        <w:rPr>
          <w:lang w:val="sq-AL"/>
        </w:rPr>
        <w:t xml:space="preserve"> </w:t>
      </w:r>
      <w:r w:rsidRPr="00A523A3">
        <w:rPr>
          <w:rStyle w:val="hps"/>
          <w:lang w:val="sq-AL"/>
        </w:rPr>
        <w:t>/</w:t>
      </w:r>
      <w:r w:rsidRPr="00A523A3">
        <w:rPr>
          <w:lang w:val="sq-AL"/>
        </w:rPr>
        <w:t xml:space="preserve"> </w:t>
      </w:r>
      <w:r w:rsidRPr="00A523A3">
        <w:rPr>
          <w:rStyle w:val="hps"/>
          <w:lang w:val="sq-AL"/>
        </w:rPr>
        <w:t>korrigjimin e</w:t>
      </w:r>
      <w:r w:rsidRPr="00A523A3">
        <w:rPr>
          <w:lang w:val="sq-AL"/>
        </w:rPr>
        <w:t xml:space="preserve"> </w:t>
      </w:r>
      <w:r w:rsidRPr="00A523A3">
        <w:rPr>
          <w:rStyle w:val="hps"/>
          <w:lang w:val="sq-AL"/>
        </w:rPr>
        <w:t>masave ekzistuese</w:t>
      </w:r>
      <w:r w:rsidRPr="00A523A3">
        <w:rPr>
          <w:lang w:val="sq-AL"/>
        </w:rPr>
        <w:t>.</w:t>
      </w:r>
    </w:p>
    <w:p w14:paraId="330D5DC1" w14:textId="77777777" w:rsidR="00AF3236" w:rsidRPr="00A523A3" w:rsidRDefault="00AF3236" w:rsidP="00AF3236">
      <w:pPr>
        <w:pStyle w:val="NoSpacing"/>
        <w:rPr>
          <w:lang w:val="sq-AL"/>
        </w:rPr>
      </w:pPr>
      <w:r w:rsidRPr="00A523A3">
        <w:t xml:space="preserve">          </w:t>
      </w:r>
      <w:r w:rsidRPr="00A523A3">
        <w:rPr>
          <w:lang w:val="sr-Cyrl-CS"/>
        </w:rPr>
        <w:t>На основу систематизованих података радних тела и комисија и крајњих корисника,  служба за пољопривреду Општине Бујановац прати годишњу реализацију, остварене резултате и ефекте спроведених мера Програма и даје предлог о даљем спровођењу истих или увођењу нових мера подршке.</w:t>
      </w:r>
    </w:p>
    <w:p w14:paraId="22D28B0F" w14:textId="77777777" w:rsidR="00AF3236" w:rsidRPr="00A523A3" w:rsidRDefault="00AF3236" w:rsidP="00AF3236">
      <w:pPr>
        <w:pStyle w:val="NoSpacing"/>
        <w:rPr>
          <w:lang w:val="sq-AL"/>
        </w:rPr>
      </w:pPr>
      <w:r w:rsidRPr="00A523A3">
        <w:rPr>
          <w:lang w:val="sq-AL"/>
        </w:rPr>
        <w:t xml:space="preserve">           </w:t>
      </w:r>
      <w:r w:rsidRPr="00A523A3">
        <w:rPr>
          <w:rStyle w:val="hps"/>
          <w:lang w:val="sq-AL"/>
        </w:rPr>
        <w:t>Në bazë të</w:t>
      </w:r>
      <w:r w:rsidRPr="00A523A3">
        <w:rPr>
          <w:lang w:val="sq-AL"/>
        </w:rPr>
        <w:t xml:space="preserve"> </w:t>
      </w:r>
      <w:r w:rsidRPr="00A523A3">
        <w:rPr>
          <w:rStyle w:val="hps"/>
          <w:lang w:val="sq-AL"/>
        </w:rPr>
        <w:t>të dhënave</w:t>
      </w:r>
      <w:r w:rsidRPr="00A523A3">
        <w:rPr>
          <w:lang w:val="sq-AL"/>
        </w:rPr>
        <w:t xml:space="preserve"> </w:t>
      </w:r>
      <w:r w:rsidRPr="00A523A3">
        <w:rPr>
          <w:rStyle w:val="hps"/>
          <w:lang w:val="sq-AL"/>
        </w:rPr>
        <w:t>sistematike</w:t>
      </w:r>
      <w:r w:rsidRPr="00A523A3">
        <w:rPr>
          <w:lang w:val="sq-AL"/>
        </w:rPr>
        <w:t xml:space="preserve"> </w:t>
      </w:r>
      <w:r w:rsidRPr="00A523A3">
        <w:rPr>
          <w:rStyle w:val="hps"/>
          <w:lang w:val="sq-AL"/>
        </w:rPr>
        <w:t>të organeve të punës</w:t>
      </w:r>
      <w:r w:rsidRPr="00A523A3">
        <w:rPr>
          <w:lang w:val="sq-AL"/>
        </w:rPr>
        <w:t xml:space="preserve"> </w:t>
      </w:r>
      <w:r w:rsidRPr="00A523A3">
        <w:rPr>
          <w:rStyle w:val="hps"/>
          <w:lang w:val="sq-AL"/>
        </w:rPr>
        <w:t>dhe</w:t>
      </w:r>
      <w:r w:rsidRPr="00A523A3">
        <w:rPr>
          <w:lang w:val="sq-AL"/>
        </w:rPr>
        <w:t xml:space="preserve">  </w:t>
      </w:r>
      <w:r w:rsidRPr="00A523A3">
        <w:rPr>
          <w:rStyle w:val="hps"/>
          <w:lang w:val="sq-AL"/>
        </w:rPr>
        <w:t>komisionit</w:t>
      </w:r>
      <w:r w:rsidRPr="00A523A3">
        <w:rPr>
          <w:lang w:val="sq-AL"/>
        </w:rPr>
        <w:t xml:space="preserve"> </w:t>
      </w:r>
      <w:r w:rsidRPr="00A523A3">
        <w:rPr>
          <w:rStyle w:val="hps"/>
          <w:lang w:val="sq-AL"/>
        </w:rPr>
        <w:t>dhe në fund</w:t>
      </w:r>
      <w:r w:rsidRPr="00A523A3">
        <w:rPr>
          <w:lang w:val="sq-AL"/>
        </w:rPr>
        <w:t xml:space="preserve"> </w:t>
      </w:r>
      <w:r w:rsidRPr="00A523A3">
        <w:rPr>
          <w:rStyle w:val="hps"/>
          <w:lang w:val="sq-AL"/>
        </w:rPr>
        <w:t>përdoruesit</w:t>
      </w:r>
      <w:r w:rsidRPr="00A523A3">
        <w:rPr>
          <w:lang w:val="sq-AL"/>
        </w:rPr>
        <w:t xml:space="preserve">, </w:t>
      </w:r>
      <w:r w:rsidRPr="00A523A3">
        <w:rPr>
          <w:rStyle w:val="hps"/>
          <w:lang w:val="sq-AL"/>
        </w:rPr>
        <w:t>shërbim për</w:t>
      </w:r>
      <w:r w:rsidRPr="00A523A3">
        <w:rPr>
          <w:lang w:val="sq-AL"/>
        </w:rPr>
        <w:t xml:space="preserve"> </w:t>
      </w:r>
      <w:r w:rsidRPr="00A523A3">
        <w:rPr>
          <w:rStyle w:val="hps"/>
          <w:lang w:val="sq-AL"/>
        </w:rPr>
        <w:t xml:space="preserve">bujqësi i komunës së </w:t>
      </w:r>
      <w:r w:rsidRPr="00A523A3">
        <w:rPr>
          <w:lang w:val="sq-AL"/>
        </w:rPr>
        <w:t xml:space="preserve"> </w:t>
      </w:r>
      <w:r w:rsidRPr="00A523A3">
        <w:rPr>
          <w:rStyle w:val="hps"/>
          <w:lang w:val="sq-AL"/>
        </w:rPr>
        <w:t>Bujanocit</w:t>
      </w:r>
      <w:r w:rsidRPr="00A523A3">
        <w:rPr>
          <w:lang w:val="sq-AL"/>
        </w:rPr>
        <w:t xml:space="preserve"> </w:t>
      </w:r>
      <w:r w:rsidRPr="00A523A3">
        <w:rPr>
          <w:rStyle w:val="hps"/>
          <w:lang w:val="sq-AL"/>
        </w:rPr>
        <w:t>monitoron</w:t>
      </w:r>
      <w:r w:rsidRPr="00A523A3">
        <w:rPr>
          <w:lang w:val="sq-AL"/>
        </w:rPr>
        <w:t xml:space="preserve">  </w:t>
      </w:r>
      <w:r w:rsidRPr="00A523A3">
        <w:rPr>
          <w:rStyle w:val="hps"/>
          <w:lang w:val="sq-AL"/>
        </w:rPr>
        <w:t>zbatimin vjetor</w:t>
      </w:r>
      <w:r w:rsidRPr="00A523A3">
        <w:rPr>
          <w:lang w:val="sq-AL"/>
        </w:rPr>
        <w:t xml:space="preserve">, </w:t>
      </w:r>
      <w:r w:rsidRPr="00A523A3">
        <w:rPr>
          <w:rStyle w:val="hps"/>
          <w:lang w:val="sq-AL"/>
        </w:rPr>
        <w:t>rezultatet e arritura</w:t>
      </w:r>
      <w:r w:rsidRPr="00A523A3">
        <w:rPr>
          <w:lang w:val="sq-AL"/>
        </w:rPr>
        <w:t xml:space="preserve"> </w:t>
      </w:r>
      <w:r w:rsidRPr="00A523A3">
        <w:rPr>
          <w:rStyle w:val="hps"/>
          <w:lang w:val="sq-AL"/>
        </w:rPr>
        <w:t>dhe efektet</w:t>
      </w:r>
      <w:r w:rsidRPr="00A523A3">
        <w:rPr>
          <w:lang w:val="sq-AL"/>
        </w:rPr>
        <w:t xml:space="preserve"> </w:t>
      </w:r>
      <w:r w:rsidRPr="00A523A3">
        <w:rPr>
          <w:rStyle w:val="hps"/>
          <w:lang w:val="sq-AL"/>
        </w:rPr>
        <w:t>e</w:t>
      </w:r>
      <w:r w:rsidRPr="00A523A3">
        <w:rPr>
          <w:lang w:val="sq-AL"/>
        </w:rPr>
        <w:t xml:space="preserve"> </w:t>
      </w:r>
      <w:r w:rsidRPr="00A523A3">
        <w:rPr>
          <w:rStyle w:val="hps"/>
          <w:lang w:val="sq-AL"/>
        </w:rPr>
        <w:t>masave të zbatuara</w:t>
      </w:r>
      <w:r w:rsidRPr="00A523A3">
        <w:rPr>
          <w:lang w:val="sq-AL"/>
        </w:rPr>
        <w:t xml:space="preserve">  të </w:t>
      </w:r>
      <w:r w:rsidRPr="00A523A3">
        <w:rPr>
          <w:rStyle w:val="hps"/>
          <w:lang w:val="sq-AL"/>
        </w:rPr>
        <w:t>programit</w:t>
      </w:r>
      <w:r w:rsidRPr="00A523A3">
        <w:rPr>
          <w:lang w:val="sq-AL"/>
        </w:rPr>
        <w:t xml:space="preserve"> </w:t>
      </w:r>
      <w:r w:rsidRPr="00A523A3">
        <w:rPr>
          <w:rStyle w:val="hps"/>
          <w:lang w:val="sq-AL"/>
        </w:rPr>
        <w:t>dhe jep  propozimet</w:t>
      </w:r>
      <w:r w:rsidRPr="00A523A3">
        <w:rPr>
          <w:lang w:val="sq-AL"/>
        </w:rPr>
        <w:t xml:space="preserve"> </w:t>
      </w:r>
      <w:r w:rsidRPr="00A523A3">
        <w:rPr>
          <w:rStyle w:val="hps"/>
          <w:lang w:val="sq-AL"/>
        </w:rPr>
        <w:t>për</w:t>
      </w:r>
      <w:r w:rsidRPr="00A523A3">
        <w:rPr>
          <w:lang w:val="sq-AL"/>
        </w:rPr>
        <w:t xml:space="preserve">  </w:t>
      </w:r>
      <w:r w:rsidRPr="00A523A3">
        <w:rPr>
          <w:rStyle w:val="hps"/>
          <w:lang w:val="sq-AL"/>
        </w:rPr>
        <w:t xml:space="preserve">zbatimin e mëtejm të të </w:t>
      </w:r>
      <w:r w:rsidRPr="00A523A3">
        <w:rPr>
          <w:lang w:val="sq-AL"/>
        </w:rPr>
        <w:t xml:space="preserve"> </w:t>
      </w:r>
      <w:r w:rsidRPr="00A523A3">
        <w:rPr>
          <w:rStyle w:val="hps"/>
          <w:lang w:val="sq-AL"/>
        </w:rPr>
        <w:t>njëjtit ose</w:t>
      </w:r>
      <w:r w:rsidRPr="00A523A3">
        <w:rPr>
          <w:lang w:val="sq-AL"/>
        </w:rPr>
        <w:t xml:space="preserve"> </w:t>
      </w:r>
      <w:r w:rsidRPr="00A523A3">
        <w:rPr>
          <w:rStyle w:val="hps"/>
          <w:lang w:val="sq-AL"/>
        </w:rPr>
        <w:t>futjen  e</w:t>
      </w:r>
      <w:r w:rsidRPr="00A523A3">
        <w:rPr>
          <w:lang w:val="sq-AL"/>
        </w:rPr>
        <w:t xml:space="preserve"> </w:t>
      </w:r>
      <w:r w:rsidRPr="00A523A3">
        <w:rPr>
          <w:rStyle w:val="hps"/>
          <w:lang w:val="sq-AL"/>
        </w:rPr>
        <w:t>masave të reja</w:t>
      </w:r>
      <w:r w:rsidRPr="00A523A3">
        <w:rPr>
          <w:lang w:val="sq-AL"/>
        </w:rPr>
        <w:t xml:space="preserve">  </w:t>
      </w:r>
      <w:r w:rsidRPr="00A523A3">
        <w:rPr>
          <w:rStyle w:val="hps"/>
          <w:lang w:val="sq-AL"/>
        </w:rPr>
        <w:t>mbështetëse</w:t>
      </w:r>
      <w:r w:rsidRPr="00A523A3">
        <w:rPr>
          <w:lang w:val="sq-AL"/>
        </w:rPr>
        <w:t>.</w:t>
      </w:r>
    </w:p>
    <w:p w14:paraId="1987327A" w14:textId="0D08FC3B" w:rsidR="00AF3236" w:rsidRPr="00A523A3" w:rsidRDefault="00AF3236" w:rsidP="00AF3236">
      <w:pPr>
        <w:pStyle w:val="NoSpacing"/>
      </w:pPr>
    </w:p>
    <w:p w14:paraId="72A841AB" w14:textId="77777777" w:rsidR="00AF3236" w:rsidRPr="00A523A3" w:rsidRDefault="00AF3236" w:rsidP="00AF3236">
      <w:pPr>
        <w:pStyle w:val="NoSpacing"/>
        <w:rPr>
          <w:b/>
        </w:rPr>
      </w:pPr>
      <w:r w:rsidRPr="00A523A3">
        <w:rPr>
          <w:b/>
        </w:rPr>
        <w:t>II. ОПИС ПЛАНИРАНИХ МЕРА</w:t>
      </w:r>
    </w:p>
    <w:p w14:paraId="3BEC24AC" w14:textId="77777777" w:rsidR="00AF3236" w:rsidRPr="00A523A3" w:rsidRDefault="00AF3236" w:rsidP="00AF3236">
      <w:pPr>
        <w:pStyle w:val="NoSpacing"/>
        <w:rPr>
          <w:rStyle w:val="hps"/>
          <w:b/>
          <w:lang w:val="sq-AL"/>
        </w:rPr>
      </w:pPr>
      <w:r w:rsidRPr="00A523A3">
        <w:rPr>
          <w:rStyle w:val="hps"/>
          <w:b/>
          <w:lang w:val="sq-AL"/>
        </w:rPr>
        <w:t>II. PËRSHKRIMI</w:t>
      </w:r>
      <w:r w:rsidRPr="00A523A3">
        <w:rPr>
          <w:rStyle w:val="shorttext"/>
          <w:b/>
          <w:lang w:val="sq-AL"/>
        </w:rPr>
        <w:t xml:space="preserve"> </w:t>
      </w:r>
      <w:r w:rsidRPr="00A523A3">
        <w:rPr>
          <w:rStyle w:val="hps"/>
          <w:b/>
          <w:lang w:val="sq-AL"/>
        </w:rPr>
        <w:t>I</w:t>
      </w:r>
      <w:r w:rsidRPr="00A523A3">
        <w:rPr>
          <w:rStyle w:val="shorttext"/>
          <w:b/>
          <w:lang w:val="sq-AL"/>
        </w:rPr>
        <w:t xml:space="preserve"> </w:t>
      </w:r>
      <w:r w:rsidRPr="00A523A3">
        <w:rPr>
          <w:rStyle w:val="hps"/>
          <w:b/>
          <w:lang w:val="sq-AL"/>
        </w:rPr>
        <w:t>MASAVE TË PLANIFIKUARA</w:t>
      </w:r>
    </w:p>
    <w:p w14:paraId="6D47B585" w14:textId="77777777" w:rsidR="00AF3236" w:rsidRPr="00A523A3" w:rsidRDefault="00AF3236" w:rsidP="00AF3236">
      <w:pPr>
        <w:pStyle w:val="NoSpacing"/>
        <w:rPr>
          <w:lang w:val="sr-Cyrl-CS"/>
        </w:rPr>
      </w:pPr>
      <w:r w:rsidRPr="00A523A3">
        <w:br/>
      </w:r>
      <w:r w:rsidRPr="00A523A3">
        <w:rPr>
          <w:b/>
          <w:lang w:val="sr-Cyrl-CS"/>
        </w:rPr>
        <w:t>2</w:t>
      </w:r>
      <w:r w:rsidRPr="00A523A3">
        <w:rPr>
          <w:b/>
        </w:rPr>
        <w:t xml:space="preserve">.1 </w:t>
      </w:r>
      <w:proofErr w:type="spellStart"/>
      <w:r w:rsidRPr="00A523A3">
        <w:rPr>
          <w:b/>
        </w:rPr>
        <w:t>Назив</w:t>
      </w:r>
      <w:proofErr w:type="spellEnd"/>
      <w:r w:rsidRPr="00A523A3">
        <w:rPr>
          <w:b/>
        </w:rPr>
        <w:t xml:space="preserve"> и </w:t>
      </w:r>
      <w:proofErr w:type="spellStart"/>
      <w:r w:rsidRPr="00A523A3">
        <w:rPr>
          <w:b/>
        </w:rPr>
        <w:t>шифра</w:t>
      </w:r>
      <w:proofErr w:type="spellEnd"/>
      <w:r w:rsidRPr="00A523A3">
        <w:rPr>
          <w:b/>
        </w:rPr>
        <w:t xml:space="preserve"> </w:t>
      </w:r>
      <w:proofErr w:type="spellStart"/>
      <w:r w:rsidRPr="00A523A3">
        <w:rPr>
          <w:b/>
        </w:rPr>
        <w:t>мере</w:t>
      </w:r>
      <w:proofErr w:type="spellEnd"/>
      <w:r w:rsidRPr="00A523A3">
        <w:rPr>
          <w:b/>
        </w:rPr>
        <w:t xml:space="preserve">: 101 </w:t>
      </w:r>
      <w:proofErr w:type="spellStart"/>
      <w:r w:rsidRPr="00A523A3">
        <w:rPr>
          <w:b/>
        </w:rPr>
        <w:t>Инвестиције</w:t>
      </w:r>
      <w:proofErr w:type="spellEnd"/>
      <w:r w:rsidRPr="00A523A3">
        <w:rPr>
          <w:b/>
        </w:rPr>
        <w:t xml:space="preserve"> у </w:t>
      </w:r>
      <w:proofErr w:type="spellStart"/>
      <w:r w:rsidRPr="00A523A3">
        <w:rPr>
          <w:b/>
        </w:rPr>
        <w:t>физичк</w:t>
      </w:r>
      <w:proofErr w:type="spellEnd"/>
      <w:r w:rsidRPr="00A523A3">
        <w:rPr>
          <w:b/>
          <w:lang w:val="sr-Cyrl-CS"/>
        </w:rPr>
        <w:t>у имовину</w:t>
      </w:r>
      <w:r w:rsidRPr="00A523A3">
        <w:rPr>
          <w:b/>
        </w:rPr>
        <w:t xml:space="preserve"> </w:t>
      </w:r>
      <w:proofErr w:type="spellStart"/>
      <w:r w:rsidRPr="00A523A3">
        <w:rPr>
          <w:b/>
        </w:rPr>
        <w:t>пољопривредних</w:t>
      </w:r>
      <w:proofErr w:type="spellEnd"/>
      <w:r w:rsidRPr="00A523A3">
        <w:rPr>
          <w:b/>
        </w:rPr>
        <w:t xml:space="preserve"> </w:t>
      </w:r>
      <w:proofErr w:type="spellStart"/>
      <w:r w:rsidRPr="00A523A3">
        <w:rPr>
          <w:b/>
        </w:rPr>
        <w:t>газдинстава</w:t>
      </w:r>
      <w:proofErr w:type="spellEnd"/>
    </w:p>
    <w:p w14:paraId="730BA3C1" w14:textId="77777777" w:rsidR="00AF3236" w:rsidRPr="00A523A3" w:rsidRDefault="00AF3236" w:rsidP="00AF3236">
      <w:pPr>
        <w:pStyle w:val="NoSpacing"/>
        <w:rPr>
          <w:b/>
          <w:lang w:val="sq-AL"/>
        </w:rPr>
      </w:pPr>
      <w:r w:rsidRPr="00A523A3">
        <w:rPr>
          <w:b/>
          <w:lang w:val="sq-AL"/>
        </w:rPr>
        <w:t xml:space="preserve">      Emërtimi </w:t>
      </w:r>
      <w:proofErr w:type="spellStart"/>
      <w:r w:rsidRPr="00A523A3">
        <w:rPr>
          <w:b/>
        </w:rPr>
        <w:t>dhe</w:t>
      </w:r>
      <w:proofErr w:type="spellEnd"/>
      <w:r w:rsidRPr="00A523A3">
        <w:rPr>
          <w:b/>
        </w:rPr>
        <w:t xml:space="preserve"> </w:t>
      </w:r>
      <w:proofErr w:type="spellStart"/>
      <w:r w:rsidRPr="00A523A3">
        <w:rPr>
          <w:b/>
        </w:rPr>
        <w:t>shifra</w:t>
      </w:r>
      <w:proofErr w:type="spellEnd"/>
      <w:r w:rsidRPr="00A523A3">
        <w:rPr>
          <w:b/>
        </w:rPr>
        <w:t xml:space="preserve"> e </w:t>
      </w:r>
      <w:r w:rsidRPr="00A523A3">
        <w:rPr>
          <w:b/>
          <w:lang w:val="sq-AL"/>
        </w:rPr>
        <w:t>masës :101 Investimet në pronësin fizike të ekonomive bujqësore</w:t>
      </w:r>
    </w:p>
    <w:p w14:paraId="20960772" w14:textId="77777777" w:rsidR="00AF3236" w:rsidRPr="00A523A3" w:rsidRDefault="00AF3236" w:rsidP="00AF3236">
      <w:pPr>
        <w:pStyle w:val="NoSpacing"/>
        <w:rPr>
          <w:b/>
          <w:lang w:val="sq-AL"/>
        </w:rPr>
      </w:pPr>
    </w:p>
    <w:p w14:paraId="36A85C48" w14:textId="77777777" w:rsidR="00AF3236" w:rsidRPr="00A523A3" w:rsidRDefault="00AF3236" w:rsidP="00AF3236">
      <w:pPr>
        <w:rPr>
          <w:b/>
        </w:rPr>
      </w:pPr>
      <w:r w:rsidRPr="00A523A3">
        <w:rPr>
          <w:b/>
        </w:rPr>
        <w:t xml:space="preserve">2.1.1. </w:t>
      </w:r>
      <w:proofErr w:type="spellStart"/>
      <w:r w:rsidRPr="00A523A3">
        <w:rPr>
          <w:b/>
        </w:rPr>
        <w:t>Образложење</w:t>
      </w:r>
      <w:proofErr w:type="spellEnd"/>
      <w:r w:rsidRPr="00A523A3">
        <w:rPr>
          <w:b/>
        </w:rPr>
        <w:t xml:space="preserve"> -Ars</w:t>
      </w:r>
      <w:r w:rsidRPr="00A523A3">
        <w:rPr>
          <w:b/>
          <w:lang w:val="sq-AL"/>
        </w:rPr>
        <w:t>y</w:t>
      </w:r>
      <w:proofErr w:type="spellStart"/>
      <w:r w:rsidRPr="00A523A3">
        <w:rPr>
          <w:b/>
        </w:rPr>
        <w:t>etim</w:t>
      </w:r>
      <w:proofErr w:type="spellEnd"/>
      <w:r w:rsidRPr="00A523A3">
        <w:rPr>
          <w:b/>
        </w:rPr>
        <w:t xml:space="preserve"> </w:t>
      </w:r>
    </w:p>
    <w:p w14:paraId="1B1EE9DE" w14:textId="06F629F0" w:rsidR="00AF3236" w:rsidRPr="00A523A3" w:rsidRDefault="00AF3236" w:rsidP="00AF3236">
      <w:pPr>
        <w:pStyle w:val="NoSpacing"/>
        <w:rPr>
          <w:rStyle w:val="shorttext"/>
          <w:b/>
        </w:rPr>
      </w:pPr>
      <w:r w:rsidRPr="00A523A3">
        <w:rPr>
          <w:b/>
        </w:rPr>
        <w:t xml:space="preserve"> </w:t>
      </w:r>
      <w:proofErr w:type="spellStart"/>
      <w:r w:rsidRPr="00A523A3">
        <w:rPr>
          <w:b/>
        </w:rPr>
        <w:t>Преглед</w:t>
      </w:r>
      <w:proofErr w:type="spellEnd"/>
      <w:r w:rsidRPr="00A523A3">
        <w:rPr>
          <w:b/>
        </w:rPr>
        <w:t xml:space="preserve"> </w:t>
      </w:r>
      <w:proofErr w:type="spellStart"/>
      <w:r w:rsidRPr="00A523A3">
        <w:rPr>
          <w:b/>
        </w:rPr>
        <w:t>по</w:t>
      </w:r>
      <w:proofErr w:type="spellEnd"/>
      <w:r w:rsidRPr="00A523A3">
        <w:rPr>
          <w:b/>
        </w:rPr>
        <w:t xml:space="preserve"> </w:t>
      </w:r>
      <w:proofErr w:type="spellStart"/>
      <w:r w:rsidRPr="00A523A3">
        <w:rPr>
          <w:b/>
        </w:rPr>
        <w:t>секторима</w:t>
      </w:r>
      <w:r w:rsidR="00305666">
        <w:rPr>
          <w:b/>
        </w:rPr>
        <w:t>-</w:t>
      </w:r>
      <w:r w:rsidRPr="00A523A3">
        <w:rPr>
          <w:b/>
        </w:rPr>
        <w:t>Paraqitja</w:t>
      </w:r>
      <w:proofErr w:type="spellEnd"/>
      <w:r w:rsidRPr="00A523A3">
        <w:rPr>
          <w:b/>
        </w:rPr>
        <w:t xml:space="preserve"> </w:t>
      </w:r>
      <w:proofErr w:type="spellStart"/>
      <w:r w:rsidRPr="00A523A3">
        <w:rPr>
          <w:b/>
        </w:rPr>
        <w:t>sipas</w:t>
      </w:r>
      <w:proofErr w:type="spellEnd"/>
      <w:r w:rsidRPr="00A523A3">
        <w:rPr>
          <w:b/>
        </w:rPr>
        <w:t xml:space="preserve"> </w:t>
      </w:r>
      <w:proofErr w:type="spellStart"/>
      <w:r w:rsidRPr="00A523A3">
        <w:rPr>
          <w:b/>
        </w:rPr>
        <w:t>sektoreve</w:t>
      </w:r>
      <w:proofErr w:type="spellEnd"/>
    </w:p>
    <w:p w14:paraId="4528E068" w14:textId="2EF17FF7" w:rsidR="00AF3236" w:rsidRPr="00305666" w:rsidRDefault="00AF3236" w:rsidP="00AF3236">
      <w:pPr>
        <w:pStyle w:val="NoSpacing"/>
        <w:rPr>
          <w:b/>
          <w:u w:val="single"/>
        </w:rPr>
      </w:pPr>
      <w:proofErr w:type="spellStart"/>
      <w:r w:rsidRPr="00A523A3">
        <w:rPr>
          <w:b/>
          <w:u w:val="single"/>
        </w:rPr>
        <w:t>Сектор</w:t>
      </w:r>
      <w:proofErr w:type="spellEnd"/>
      <w:r w:rsidRPr="00A523A3">
        <w:rPr>
          <w:b/>
          <w:u w:val="single"/>
        </w:rPr>
        <w:t xml:space="preserve">: </w:t>
      </w:r>
      <w:proofErr w:type="spellStart"/>
      <w:r w:rsidRPr="00A523A3">
        <w:rPr>
          <w:b/>
          <w:u w:val="single"/>
        </w:rPr>
        <w:t>Млеко</w:t>
      </w:r>
      <w:r w:rsidR="00305666">
        <w:rPr>
          <w:b/>
          <w:u w:val="single"/>
        </w:rPr>
        <w:t>-</w:t>
      </w:r>
      <w:proofErr w:type="gramStart"/>
      <w:r w:rsidRPr="00A523A3">
        <w:rPr>
          <w:b/>
          <w:u w:val="single"/>
        </w:rPr>
        <w:t>Sektori</w:t>
      </w:r>
      <w:proofErr w:type="spellEnd"/>
      <w:r w:rsidRPr="00A523A3">
        <w:rPr>
          <w:b/>
          <w:u w:val="single"/>
        </w:rPr>
        <w:t xml:space="preserve"> :</w:t>
      </w:r>
      <w:proofErr w:type="gramEnd"/>
      <w:r w:rsidRPr="00A523A3">
        <w:rPr>
          <w:b/>
          <w:u w:val="single"/>
        </w:rPr>
        <w:t xml:space="preserve"> </w:t>
      </w:r>
      <w:proofErr w:type="spellStart"/>
      <w:r w:rsidRPr="00A523A3">
        <w:rPr>
          <w:b/>
          <w:u w:val="single"/>
        </w:rPr>
        <w:t>Qumsht</w:t>
      </w:r>
      <w:proofErr w:type="spellEnd"/>
    </w:p>
    <w:p w14:paraId="2C9A5A94" w14:textId="77777777" w:rsidR="006A22AF" w:rsidRDefault="006A22AF" w:rsidP="00AF3236">
      <w:pPr>
        <w:pStyle w:val="NoSpacing"/>
      </w:pPr>
    </w:p>
    <w:p w14:paraId="449F18A3" w14:textId="434EA3B6" w:rsidR="00AF3236" w:rsidRPr="00A523A3" w:rsidRDefault="006A22AF" w:rsidP="00AF3236">
      <w:pPr>
        <w:pStyle w:val="NoSpacing"/>
      </w:pPr>
      <w:r>
        <w:t xml:space="preserve">          </w:t>
      </w:r>
      <w:proofErr w:type="spellStart"/>
      <w:r w:rsidR="00AF3236" w:rsidRPr="00A523A3">
        <w:t>Сектором</w:t>
      </w:r>
      <w:proofErr w:type="spellEnd"/>
      <w:r w:rsidR="00AF3236" w:rsidRPr="00A523A3">
        <w:rPr>
          <w:lang w:val="sr-Cyrl-CS"/>
        </w:rPr>
        <w:t>-млека</w:t>
      </w:r>
      <w:r w:rsidR="00AF3236" w:rsidRPr="00A523A3">
        <w:t xml:space="preserve"> </w:t>
      </w:r>
      <w:proofErr w:type="spellStart"/>
      <w:r w:rsidR="00AF3236" w:rsidRPr="00A523A3">
        <w:t>доминирају</w:t>
      </w:r>
      <w:proofErr w:type="spellEnd"/>
      <w:r w:rsidR="00AF3236" w:rsidRPr="00A523A3">
        <w:t xml:space="preserve"> </w:t>
      </w:r>
      <w:proofErr w:type="spellStart"/>
      <w:r w:rsidR="00AF3236" w:rsidRPr="00A523A3">
        <w:t>мали</w:t>
      </w:r>
      <w:proofErr w:type="spellEnd"/>
      <w:r w:rsidR="00AF3236" w:rsidRPr="00A523A3">
        <w:t xml:space="preserve"> </w:t>
      </w:r>
      <w:proofErr w:type="spellStart"/>
      <w:r w:rsidR="00AF3236" w:rsidRPr="00A523A3">
        <w:t>произвођачи</w:t>
      </w:r>
      <w:proofErr w:type="spellEnd"/>
      <w:r w:rsidR="00AF3236" w:rsidRPr="00A523A3">
        <w:t xml:space="preserve">, </w:t>
      </w:r>
      <w:proofErr w:type="spellStart"/>
      <w:r w:rsidR="00AF3236" w:rsidRPr="00A523A3">
        <w:t>одрживе</w:t>
      </w:r>
      <w:proofErr w:type="spellEnd"/>
      <w:r w:rsidR="00AF3236" w:rsidRPr="00A523A3">
        <w:t xml:space="preserve"> и </w:t>
      </w:r>
      <w:proofErr w:type="spellStart"/>
      <w:r w:rsidR="00AF3236" w:rsidRPr="00A523A3">
        <w:t>делимично</w:t>
      </w:r>
      <w:proofErr w:type="spellEnd"/>
      <w:r w:rsidR="00AF3236" w:rsidRPr="00A523A3">
        <w:t xml:space="preserve"> </w:t>
      </w:r>
      <w:proofErr w:type="spellStart"/>
      <w:r w:rsidR="00AF3236" w:rsidRPr="00A523A3">
        <w:t>одрживе</w:t>
      </w:r>
      <w:proofErr w:type="spellEnd"/>
      <w:r w:rsidR="00AF3236" w:rsidRPr="00A523A3">
        <w:t xml:space="preserve"> </w:t>
      </w:r>
      <w:proofErr w:type="spellStart"/>
      <w:r w:rsidR="00AF3236" w:rsidRPr="00A523A3">
        <w:t>фарме</w:t>
      </w:r>
      <w:proofErr w:type="spellEnd"/>
      <w:r w:rsidR="00AF3236" w:rsidRPr="00A523A3">
        <w:t xml:space="preserve">. </w:t>
      </w:r>
      <w:proofErr w:type="spellStart"/>
      <w:r w:rsidR="00AF3236" w:rsidRPr="00A523A3">
        <w:t>Општи</w:t>
      </w:r>
      <w:proofErr w:type="spellEnd"/>
      <w:r w:rsidR="00AF3236" w:rsidRPr="00A523A3">
        <w:t xml:space="preserve"> </w:t>
      </w:r>
      <w:proofErr w:type="spellStart"/>
      <w:r w:rsidR="00AF3236" w:rsidRPr="00A523A3">
        <w:t>проблем</w:t>
      </w:r>
      <w:proofErr w:type="spellEnd"/>
      <w:r w:rsidR="00AF3236" w:rsidRPr="00A523A3">
        <w:t xml:space="preserve"> </w:t>
      </w:r>
      <w:proofErr w:type="spellStart"/>
      <w:r w:rsidR="00AF3236" w:rsidRPr="00A523A3">
        <w:t>предствља</w:t>
      </w:r>
      <w:proofErr w:type="spellEnd"/>
      <w:r w:rsidR="00AF3236" w:rsidRPr="00A523A3">
        <w:t xml:space="preserve"> </w:t>
      </w:r>
      <w:proofErr w:type="spellStart"/>
      <w:r w:rsidR="00AF3236" w:rsidRPr="00A523A3">
        <w:t>низак</w:t>
      </w:r>
      <w:proofErr w:type="spellEnd"/>
      <w:r w:rsidR="00AF3236" w:rsidRPr="00A523A3">
        <w:t xml:space="preserve"> </w:t>
      </w:r>
      <w:proofErr w:type="spellStart"/>
      <w:r w:rsidR="00AF3236" w:rsidRPr="00A523A3">
        <w:t>ниво</w:t>
      </w:r>
      <w:proofErr w:type="spellEnd"/>
      <w:r w:rsidR="00AF3236" w:rsidRPr="00A523A3">
        <w:t xml:space="preserve"> </w:t>
      </w:r>
      <w:proofErr w:type="spellStart"/>
      <w:r w:rsidR="00AF3236" w:rsidRPr="00A523A3">
        <w:t>квалитета</w:t>
      </w:r>
      <w:proofErr w:type="spellEnd"/>
      <w:r w:rsidR="00AF3236" w:rsidRPr="00A523A3">
        <w:t xml:space="preserve"> </w:t>
      </w:r>
      <w:proofErr w:type="spellStart"/>
      <w:r w:rsidR="00AF3236" w:rsidRPr="00A523A3">
        <w:t>произведеног</w:t>
      </w:r>
      <w:proofErr w:type="spellEnd"/>
      <w:r w:rsidR="00AF3236" w:rsidRPr="00A523A3">
        <w:t xml:space="preserve"> </w:t>
      </w:r>
      <w:proofErr w:type="spellStart"/>
      <w:r w:rsidR="00AF3236" w:rsidRPr="00A523A3">
        <w:t>млека</w:t>
      </w:r>
      <w:proofErr w:type="spellEnd"/>
      <w:r w:rsidR="00AF3236" w:rsidRPr="00A523A3">
        <w:t xml:space="preserve"> и </w:t>
      </w:r>
      <w:proofErr w:type="spellStart"/>
      <w:r w:rsidR="00AF3236" w:rsidRPr="00A523A3">
        <w:t>низак</w:t>
      </w:r>
      <w:proofErr w:type="spellEnd"/>
      <w:r w:rsidR="00AF3236" w:rsidRPr="00A523A3">
        <w:t xml:space="preserve"> </w:t>
      </w:r>
      <w:proofErr w:type="spellStart"/>
      <w:r w:rsidR="00AF3236" w:rsidRPr="00A523A3">
        <w:t>ниво</w:t>
      </w:r>
      <w:proofErr w:type="spellEnd"/>
      <w:r w:rsidR="00AF3236" w:rsidRPr="00A523A3">
        <w:t xml:space="preserve"> </w:t>
      </w:r>
      <w:proofErr w:type="spellStart"/>
      <w:r w:rsidR="00AF3236" w:rsidRPr="00A523A3">
        <w:t>производње</w:t>
      </w:r>
      <w:proofErr w:type="spellEnd"/>
      <w:r w:rsidR="00AF3236" w:rsidRPr="00A523A3">
        <w:t xml:space="preserve"> </w:t>
      </w:r>
      <w:proofErr w:type="spellStart"/>
      <w:r w:rsidR="00AF3236" w:rsidRPr="00A523A3">
        <w:t>по</w:t>
      </w:r>
      <w:proofErr w:type="spellEnd"/>
      <w:r w:rsidR="00AF3236" w:rsidRPr="00A523A3">
        <w:t xml:space="preserve"> </w:t>
      </w:r>
      <w:proofErr w:type="spellStart"/>
      <w:r w:rsidR="00AF3236" w:rsidRPr="00A523A3">
        <w:t>крави</w:t>
      </w:r>
      <w:proofErr w:type="spellEnd"/>
      <w:r w:rsidR="00AF3236" w:rsidRPr="00A523A3">
        <w:rPr>
          <w:lang w:val="sr-Cyrl-CS"/>
        </w:rPr>
        <w:t xml:space="preserve">. </w:t>
      </w:r>
      <w:proofErr w:type="spellStart"/>
      <w:r w:rsidR="00AF3236" w:rsidRPr="00A523A3">
        <w:t>Веће</w:t>
      </w:r>
      <w:proofErr w:type="spellEnd"/>
      <w:r w:rsidR="00AF3236" w:rsidRPr="00A523A3">
        <w:t xml:space="preserve"> </w:t>
      </w:r>
      <w:proofErr w:type="spellStart"/>
      <w:r w:rsidR="00AF3236" w:rsidRPr="00A523A3">
        <w:t>фарме</w:t>
      </w:r>
      <w:proofErr w:type="spellEnd"/>
      <w:r w:rsidR="00AF3236" w:rsidRPr="00A523A3">
        <w:t xml:space="preserve"> </w:t>
      </w:r>
      <w:r w:rsidR="00AF3236" w:rsidRPr="00A523A3">
        <w:rPr>
          <w:lang w:val="sr-Cyrl-CS"/>
        </w:rPr>
        <w:t xml:space="preserve">скоро да их нема осим </w:t>
      </w:r>
      <w:proofErr w:type="spellStart"/>
      <w:proofErr w:type="gramStart"/>
      <w:r w:rsidR="00AF3236" w:rsidRPr="00A523A3">
        <w:rPr>
          <w:lang w:val="sr-Cyrl-CS"/>
        </w:rPr>
        <w:t>једног.Произвоћаци</w:t>
      </w:r>
      <w:proofErr w:type="spellEnd"/>
      <w:proofErr w:type="gramEnd"/>
      <w:r w:rsidR="00AF3236" w:rsidRPr="00A523A3">
        <w:rPr>
          <w:lang w:val="sr-Cyrl-CS"/>
        </w:rPr>
        <w:t xml:space="preserve"> </w:t>
      </w:r>
      <w:proofErr w:type="spellStart"/>
      <w:r w:rsidR="00AF3236" w:rsidRPr="00A523A3">
        <w:t>се</w:t>
      </w:r>
      <w:proofErr w:type="spellEnd"/>
      <w:r w:rsidR="00AF3236" w:rsidRPr="00A523A3">
        <w:t xml:space="preserve"> </w:t>
      </w:r>
      <w:proofErr w:type="spellStart"/>
      <w:r w:rsidR="00AF3236" w:rsidRPr="00A523A3">
        <w:t>суочавају</w:t>
      </w:r>
      <w:proofErr w:type="spellEnd"/>
      <w:r w:rsidR="00AF3236" w:rsidRPr="00A523A3">
        <w:t xml:space="preserve"> </w:t>
      </w:r>
      <w:proofErr w:type="spellStart"/>
      <w:r w:rsidR="00AF3236" w:rsidRPr="00A523A3">
        <w:t>са</w:t>
      </w:r>
      <w:proofErr w:type="spellEnd"/>
      <w:r w:rsidR="00AF3236" w:rsidRPr="00A523A3">
        <w:t xml:space="preserve"> </w:t>
      </w:r>
      <w:proofErr w:type="spellStart"/>
      <w:r w:rsidR="00AF3236" w:rsidRPr="00A523A3">
        <w:t>лошом</w:t>
      </w:r>
      <w:proofErr w:type="spellEnd"/>
      <w:r w:rsidR="00AF3236" w:rsidRPr="00A523A3">
        <w:t xml:space="preserve"> </w:t>
      </w:r>
      <w:proofErr w:type="spellStart"/>
      <w:r w:rsidR="00AF3236" w:rsidRPr="00A523A3">
        <w:t>технологијом</w:t>
      </w:r>
      <w:proofErr w:type="spellEnd"/>
      <w:r w:rsidR="00AF3236" w:rsidRPr="00A523A3">
        <w:t xml:space="preserve"> у </w:t>
      </w:r>
      <w:proofErr w:type="spellStart"/>
      <w:r w:rsidR="00AF3236" w:rsidRPr="00A523A3">
        <w:t>исхрани</w:t>
      </w:r>
      <w:proofErr w:type="spellEnd"/>
      <w:r w:rsidR="00AF3236" w:rsidRPr="00A523A3">
        <w:t xml:space="preserve"> </w:t>
      </w:r>
      <w:proofErr w:type="spellStart"/>
      <w:r w:rsidR="00AF3236" w:rsidRPr="00A523A3">
        <w:t>животиња</w:t>
      </w:r>
      <w:proofErr w:type="spellEnd"/>
      <w:r w:rsidR="00AF3236" w:rsidRPr="00A523A3">
        <w:t xml:space="preserve">, </w:t>
      </w:r>
      <w:proofErr w:type="spellStart"/>
      <w:r w:rsidR="00AF3236" w:rsidRPr="00A523A3">
        <w:t>недостатком</w:t>
      </w:r>
      <w:proofErr w:type="spellEnd"/>
      <w:r w:rsidR="00AF3236" w:rsidRPr="00A523A3">
        <w:t xml:space="preserve"> </w:t>
      </w:r>
      <w:proofErr w:type="spellStart"/>
      <w:r w:rsidR="00AF3236" w:rsidRPr="00A523A3">
        <w:t>напредног</w:t>
      </w:r>
      <w:proofErr w:type="spellEnd"/>
      <w:r w:rsidR="00AF3236" w:rsidRPr="00A523A3">
        <w:t xml:space="preserve"> </w:t>
      </w:r>
      <w:proofErr w:type="spellStart"/>
      <w:r w:rsidR="00AF3236" w:rsidRPr="00A523A3">
        <w:t>генетског</w:t>
      </w:r>
      <w:proofErr w:type="spellEnd"/>
      <w:r w:rsidR="00AF3236" w:rsidRPr="00A523A3">
        <w:t xml:space="preserve"> </w:t>
      </w:r>
      <w:proofErr w:type="spellStart"/>
      <w:r w:rsidR="00AF3236" w:rsidRPr="00A523A3">
        <w:t>узгоја</w:t>
      </w:r>
      <w:proofErr w:type="spellEnd"/>
      <w:r w:rsidR="00AF3236" w:rsidRPr="00A523A3">
        <w:t xml:space="preserve"> и </w:t>
      </w:r>
      <w:proofErr w:type="spellStart"/>
      <w:r w:rsidR="00AF3236" w:rsidRPr="00A523A3">
        <w:t>лошим</w:t>
      </w:r>
      <w:proofErr w:type="spellEnd"/>
      <w:r w:rsidR="00AF3236" w:rsidRPr="00A523A3">
        <w:t xml:space="preserve"> </w:t>
      </w:r>
      <w:proofErr w:type="spellStart"/>
      <w:r w:rsidR="00AF3236" w:rsidRPr="00A523A3">
        <w:t>условима</w:t>
      </w:r>
      <w:proofErr w:type="spellEnd"/>
      <w:r w:rsidR="00AF3236" w:rsidRPr="00A523A3">
        <w:t xml:space="preserve"> </w:t>
      </w:r>
      <w:proofErr w:type="spellStart"/>
      <w:r w:rsidR="00AF3236" w:rsidRPr="00A523A3">
        <w:t>држања</w:t>
      </w:r>
      <w:proofErr w:type="spellEnd"/>
      <w:r w:rsidR="00AF3236" w:rsidRPr="00A523A3">
        <w:t xml:space="preserve"> </w:t>
      </w:r>
      <w:proofErr w:type="spellStart"/>
      <w:r w:rsidR="00AF3236" w:rsidRPr="00A523A3">
        <w:t>стоке</w:t>
      </w:r>
      <w:proofErr w:type="spellEnd"/>
      <w:r w:rsidR="00AF3236" w:rsidRPr="00A523A3">
        <w:t xml:space="preserve">. </w:t>
      </w:r>
      <w:proofErr w:type="spellStart"/>
      <w:r w:rsidR="00AF3236" w:rsidRPr="00A523A3">
        <w:t>Такође</w:t>
      </w:r>
      <w:proofErr w:type="spellEnd"/>
      <w:r w:rsidR="00AF3236" w:rsidRPr="00A523A3">
        <w:t xml:space="preserve">, </w:t>
      </w:r>
      <w:proofErr w:type="spellStart"/>
      <w:r w:rsidR="00AF3236" w:rsidRPr="00A523A3">
        <w:t>велики</w:t>
      </w:r>
      <w:proofErr w:type="spellEnd"/>
      <w:r w:rsidR="00AF3236" w:rsidRPr="00A523A3">
        <w:t xml:space="preserve"> </w:t>
      </w:r>
      <w:proofErr w:type="spellStart"/>
      <w:r w:rsidR="00AF3236" w:rsidRPr="00A523A3">
        <w:t>проблем</w:t>
      </w:r>
      <w:proofErr w:type="spellEnd"/>
      <w:r w:rsidR="00AF3236" w:rsidRPr="00A523A3">
        <w:t xml:space="preserve"> </w:t>
      </w:r>
      <w:proofErr w:type="spellStart"/>
      <w:r w:rsidR="00AF3236" w:rsidRPr="00A523A3">
        <w:t>представља</w:t>
      </w:r>
      <w:proofErr w:type="spellEnd"/>
      <w:r w:rsidR="00AF3236" w:rsidRPr="00A523A3">
        <w:t xml:space="preserve"> </w:t>
      </w:r>
      <w:proofErr w:type="spellStart"/>
      <w:r w:rsidR="00AF3236" w:rsidRPr="00A523A3">
        <w:t>правилан</w:t>
      </w:r>
      <w:proofErr w:type="spellEnd"/>
      <w:r w:rsidR="00AF3236" w:rsidRPr="00A523A3">
        <w:t xml:space="preserve"> </w:t>
      </w:r>
      <w:proofErr w:type="spellStart"/>
      <w:r w:rsidR="00AF3236" w:rsidRPr="00A523A3">
        <w:t>начин</w:t>
      </w:r>
      <w:proofErr w:type="spellEnd"/>
      <w:r w:rsidR="00AF3236" w:rsidRPr="00A523A3">
        <w:t xml:space="preserve"> </w:t>
      </w:r>
      <w:proofErr w:type="spellStart"/>
      <w:r w:rsidR="00AF3236" w:rsidRPr="00A523A3">
        <w:t>складиштења</w:t>
      </w:r>
      <w:proofErr w:type="spellEnd"/>
      <w:r w:rsidR="00AF3236" w:rsidRPr="00A523A3">
        <w:t xml:space="preserve"> и </w:t>
      </w:r>
      <w:proofErr w:type="spellStart"/>
      <w:r w:rsidR="00AF3236" w:rsidRPr="00A523A3">
        <w:t>правилна</w:t>
      </w:r>
      <w:proofErr w:type="spellEnd"/>
      <w:r w:rsidR="00AF3236" w:rsidRPr="00A523A3">
        <w:t xml:space="preserve"> </w:t>
      </w:r>
      <w:proofErr w:type="spellStart"/>
      <w:r w:rsidR="00AF3236" w:rsidRPr="00A523A3">
        <w:t>дистрибуција</w:t>
      </w:r>
      <w:proofErr w:type="spellEnd"/>
      <w:r w:rsidR="00AF3236" w:rsidRPr="00A523A3">
        <w:t xml:space="preserve"> </w:t>
      </w:r>
      <w:proofErr w:type="spellStart"/>
      <w:r w:rsidR="00AF3236" w:rsidRPr="00A523A3">
        <w:t>течног</w:t>
      </w:r>
      <w:proofErr w:type="spellEnd"/>
      <w:r w:rsidR="00AF3236" w:rsidRPr="00A523A3">
        <w:t xml:space="preserve"> и </w:t>
      </w:r>
      <w:proofErr w:type="spellStart"/>
      <w:r w:rsidR="00AF3236" w:rsidRPr="00A523A3">
        <w:t>чврстог</w:t>
      </w:r>
      <w:proofErr w:type="spellEnd"/>
      <w:r w:rsidR="00AF3236" w:rsidRPr="00A523A3">
        <w:t xml:space="preserve"> </w:t>
      </w:r>
      <w:proofErr w:type="spellStart"/>
      <w:r w:rsidR="00AF3236" w:rsidRPr="00A523A3">
        <w:t>стајњака</w:t>
      </w:r>
      <w:proofErr w:type="spellEnd"/>
      <w:r w:rsidR="00AF3236" w:rsidRPr="00A523A3">
        <w:t xml:space="preserve">. </w:t>
      </w:r>
      <w:proofErr w:type="spellStart"/>
      <w:r w:rsidR="00AF3236" w:rsidRPr="00A523A3">
        <w:t>Побољшање</w:t>
      </w:r>
      <w:proofErr w:type="spellEnd"/>
      <w:r w:rsidR="00AF3236" w:rsidRPr="00A523A3">
        <w:t xml:space="preserve"> </w:t>
      </w:r>
      <w:proofErr w:type="spellStart"/>
      <w:r w:rsidR="00AF3236" w:rsidRPr="00A523A3">
        <w:t>начина</w:t>
      </w:r>
      <w:proofErr w:type="spellEnd"/>
      <w:r w:rsidR="00AF3236" w:rsidRPr="00A523A3">
        <w:t xml:space="preserve"> </w:t>
      </w:r>
      <w:proofErr w:type="spellStart"/>
      <w:r w:rsidR="00AF3236" w:rsidRPr="00A523A3">
        <w:t>складиштења</w:t>
      </w:r>
      <w:proofErr w:type="spellEnd"/>
      <w:r w:rsidR="00AF3236" w:rsidRPr="00A523A3">
        <w:t xml:space="preserve"> и </w:t>
      </w:r>
      <w:proofErr w:type="spellStart"/>
      <w:r w:rsidR="00AF3236" w:rsidRPr="00A523A3">
        <w:t>хлађења</w:t>
      </w:r>
      <w:proofErr w:type="spellEnd"/>
      <w:r w:rsidR="00AF3236" w:rsidRPr="00A523A3">
        <w:t xml:space="preserve"> </w:t>
      </w:r>
      <w:proofErr w:type="spellStart"/>
      <w:r w:rsidR="00AF3236" w:rsidRPr="00A523A3">
        <w:t>млека</w:t>
      </w:r>
      <w:proofErr w:type="spellEnd"/>
      <w:r w:rsidR="00AF3236" w:rsidRPr="00A523A3">
        <w:t xml:space="preserve">, </w:t>
      </w:r>
      <w:proofErr w:type="spellStart"/>
      <w:r w:rsidR="00AF3236" w:rsidRPr="00A523A3">
        <w:t>као</w:t>
      </w:r>
      <w:proofErr w:type="spellEnd"/>
      <w:r w:rsidR="00AF3236" w:rsidRPr="00A523A3">
        <w:t xml:space="preserve"> и </w:t>
      </w:r>
      <w:proofErr w:type="spellStart"/>
      <w:r w:rsidR="00AF3236" w:rsidRPr="00A523A3">
        <w:t>развој</w:t>
      </w:r>
      <w:proofErr w:type="spellEnd"/>
      <w:r w:rsidR="00AF3236" w:rsidRPr="00A523A3">
        <w:t xml:space="preserve"> </w:t>
      </w:r>
      <w:proofErr w:type="spellStart"/>
      <w:r w:rsidR="00AF3236" w:rsidRPr="00A523A3">
        <w:t>производа</w:t>
      </w:r>
      <w:proofErr w:type="spellEnd"/>
      <w:r w:rsidR="00AF3236" w:rsidRPr="00A523A3">
        <w:t xml:space="preserve"> </w:t>
      </w:r>
      <w:proofErr w:type="spellStart"/>
      <w:r w:rsidR="00AF3236" w:rsidRPr="00A523A3">
        <w:t>са</w:t>
      </w:r>
      <w:proofErr w:type="spellEnd"/>
      <w:r w:rsidR="00AF3236" w:rsidRPr="00A523A3">
        <w:t xml:space="preserve"> </w:t>
      </w:r>
      <w:proofErr w:type="spellStart"/>
      <w:r w:rsidR="00AF3236" w:rsidRPr="00A523A3">
        <w:t>додатом</w:t>
      </w:r>
      <w:proofErr w:type="spellEnd"/>
      <w:r w:rsidR="00AF3236" w:rsidRPr="00A523A3">
        <w:t xml:space="preserve"> </w:t>
      </w:r>
      <w:proofErr w:type="spellStart"/>
      <w:r w:rsidR="00AF3236" w:rsidRPr="00A523A3">
        <w:t>вредношћу</w:t>
      </w:r>
      <w:proofErr w:type="spellEnd"/>
      <w:r w:rsidR="00AF3236" w:rsidRPr="00A523A3">
        <w:t xml:space="preserve"> </w:t>
      </w:r>
      <w:proofErr w:type="spellStart"/>
      <w:r w:rsidR="00AF3236" w:rsidRPr="00A523A3">
        <w:t>су</w:t>
      </w:r>
      <w:proofErr w:type="spellEnd"/>
      <w:r w:rsidR="00AF3236" w:rsidRPr="00A523A3">
        <w:t xml:space="preserve"> </w:t>
      </w:r>
      <w:proofErr w:type="spellStart"/>
      <w:r w:rsidR="00AF3236" w:rsidRPr="00A523A3">
        <w:t>начини</w:t>
      </w:r>
      <w:proofErr w:type="spellEnd"/>
      <w:r w:rsidR="00AF3236" w:rsidRPr="00A523A3">
        <w:t xml:space="preserve"> </w:t>
      </w:r>
      <w:proofErr w:type="spellStart"/>
      <w:r w:rsidR="00AF3236" w:rsidRPr="00A523A3">
        <w:t>на</w:t>
      </w:r>
      <w:proofErr w:type="spellEnd"/>
      <w:r w:rsidR="00AF3236" w:rsidRPr="00A523A3">
        <w:t xml:space="preserve"> </w:t>
      </w:r>
      <w:proofErr w:type="spellStart"/>
      <w:r w:rsidR="00AF3236" w:rsidRPr="00A523A3">
        <w:t>који</w:t>
      </w:r>
      <w:proofErr w:type="spellEnd"/>
      <w:r w:rsidR="00AF3236" w:rsidRPr="00A523A3">
        <w:t xml:space="preserve"> </w:t>
      </w:r>
      <w:proofErr w:type="spellStart"/>
      <w:r w:rsidR="00AF3236" w:rsidRPr="00A523A3">
        <w:t>се</w:t>
      </w:r>
      <w:proofErr w:type="spellEnd"/>
      <w:r w:rsidR="00AF3236" w:rsidRPr="00A523A3">
        <w:t xml:space="preserve"> </w:t>
      </w:r>
      <w:proofErr w:type="spellStart"/>
      <w:r w:rsidR="00AF3236" w:rsidRPr="00A523A3">
        <w:t>може</w:t>
      </w:r>
      <w:proofErr w:type="spellEnd"/>
      <w:r w:rsidR="00AF3236" w:rsidRPr="00A523A3">
        <w:t xml:space="preserve"> </w:t>
      </w:r>
      <w:proofErr w:type="spellStart"/>
      <w:r w:rsidR="00AF3236" w:rsidRPr="00A523A3">
        <w:t>побољшати</w:t>
      </w:r>
      <w:proofErr w:type="spellEnd"/>
      <w:r w:rsidR="00AF3236" w:rsidRPr="00A523A3">
        <w:t xml:space="preserve"> </w:t>
      </w:r>
      <w:proofErr w:type="spellStart"/>
      <w:r w:rsidR="00AF3236" w:rsidRPr="00A523A3">
        <w:t>конкурентност</w:t>
      </w:r>
      <w:proofErr w:type="spellEnd"/>
      <w:r w:rsidR="00AF3236" w:rsidRPr="00A523A3">
        <w:t xml:space="preserve"> и </w:t>
      </w:r>
      <w:proofErr w:type="spellStart"/>
      <w:r w:rsidR="00AF3236" w:rsidRPr="00A523A3">
        <w:t>квалитет</w:t>
      </w:r>
      <w:proofErr w:type="spellEnd"/>
      <w:r w:rsidR="00AF3236" w:rsidRPr="00A523A3">
        <w:t xml:space="preserve"> </w:t>
      </w:r>
      <w:proofErr w:type="spellStart"/>
      <w:r w:rsidR="00AF3236" w:rsidRPr="00A523A3">
        <w:t>производа</w:t>
      </w:r>
      <w:proofErr w:type="spellEnd"/>
      <w:r w:rsidR="00AF3236" w:rsidRPr="00A523A3">
        <w:t>.</w:t>
      </w:r>
    </w:p>
    <w:p w14:paraId="2680F4F1" w14:textId="57900883" w:rsidR="00AF3236" w:rsidRPr="00A523A3" w:rsidRDefault="00AF3236" w:rsidP="00AF3236">
      <w:pPr>
        <w:pStyle w:val="NoSpacing"/>
        <w:rPr>
          <w:lang w:val="sq-AL"/>
        </w:rPr>
      </w:pPr>
      <w:r w:rsidRPr="00A523A3">
        <w:t xml:space="preserve">     </w:t>
      </w:r>
      <w:r w:rsidR="006A22AF">
        <w:rPr>
          <w:lang w:val="sq-AL"/>
        </w:rPr>
        <w:t xml:space="preserve">      </w:t>
      </w:r>
      <w:r w:rsidRPr="00A523A3">
        <w:rPr>
          <w:lang w:val="sq-AL"/>
        </w:rPr>
        <w:t>Në sektorin e qumshtit dominojn</w:t>
      </w:r>
      <w:r w:rsidR="008C52D5">
        <w:rPr>
          <w:lang w:val="sq-AL"/>
        </w:rPr>
        <w:t>ë</w:t>
      </w:r>
      <w:r w:rsidRPr="00A523A3">
        <w:rPr>
          <w:lang w:val="sq-AL"/>
        </w:rPr>
        <w:t xml:space="preserve"> prodhuesit e v</w:t>
      </w:r>
      <w:r w:rsidR="008C52D5">
        <w:rPr>
          <w:lang w:val="sq-AL"/>
        </w:rPr>
        <w:t xml:space="preserve">egjël, pjesërisht </w:t>
      </w:r>
      <w:r w:rsidRPr="00A523A3">
        <w:rPr>
          <w:lang w:val="sq-AL"/>
        </w:rPr>
        <w:t>dhe ferma të qëndrueshme. Problem i përgjithshëm paraqitet cilësia e ulët e qumështit të prodhuar dhe të prodhimit të ulët për lopë. Fermat e mëdha nuk ekzistojnë fare, përveç njërës. Prodhuesit përballen me teknologjinë e dobët në të ushqyerit e kafshëve, mungesa e kultivimit të avancuar gjenetik dhe gjendjen e dobët të kafshëve. Gjithashtu, një problem i madh është mënyra e duhur për  ruajtjen dhe shpërndarjen e plehut organik dhe  plehërave të ngurta dhe të lëngta. Përmirësimi i mënyrës së  ruajtjes dhe ftohjes së qumështit, si dhe zhvillimin e produkteve me vlerë të shtuar janë mënyrat në të cilat mund të përmirësojnë konkurrencën dhe cilësinë e produkteve.</w:t>
      </w:r>
    </w:p>
    <w:p w14:paraId="0140DB81" w14:textId="77777777" w:rsidR="00AF3236" w:rsidRPr="00A523A3" w:rsidRDefault="00AF3236" w:rsidP="00AF3236">
      <w:pPr>
        <w:pStyle w:val="NoSpacing"/>
        <w:rPr>
          <w:rFonts w:eastAsia="Calibri"/>
          <w:b/>
          <w:u w:val="single"/>
        </w:rPr>
      </w:pPr>
    </w:p>
    <w:p w14:paraId="79AD1498" w14:textId="1ECB51A4" w:rsidR="00AF3236" w:rsidRPr="00A058F1" w:rsidRDefault="00AF3236" w:rsidP="00AF3236">
      <w:pPr>
        <w:pStyle w:val="NoSpacing"/>
        <w:rPr>
          <w:rStyle w:val="hps"/>
          <w:rFonts w:eastAsia="Calibri"/>
          <w:b/>
          <w:u w:val="single"/>
        </w:rPr>
      </w:pPr>
      <w:proofErr w:type="spellStart"/>
      <w:r w:rsidRPr="00A523A3">
        <w:rPr>
          <w:rFonts w:eastAsia="Calibri"/>
          <w:b/>
          <w:u w:val="single"/>
        </w:rPr>
        <w:t>Сектор</w:t>
      </w:r>
      <w:proofErr w:type="spellEnd"/>
      <w:r w:rsidRPr="00A523A3">
        <w:rPr>
          <w:rFonts w:eastAsia="Calibri"/>
          <w:b/>
          <w:u w:val="single"/>
        </w:rPr>
        <w:t xml:space="preserve"> </w:t>
      </w:r>
      <w:proofErr w:type="gramStart"/>
      <w:r w:rsidRPr="00A523A3">
        <w:rPr>
          <w:rFonts w:eastAsia="Calibri"/>
          <w:b/>
          <w:u w:val="single"/>
        </w:rPr>
        <w:t xml:space="preserve">-  </w:t>
      </w:r>
      <w:proofErr w:type="spellStart"/>
      <w:r w:rsidRPr="00A523A3">
        <w:rPr>
          <w:rFonts w:eastAsia="Calibri"/>
          <w:b/>
          <w:u w:val="single"/>
        </w:rPr>
        <w:t>Воће</w:t>
      </w:r>
      <w:proofErr w:type="spellEnd"/>
      <w:proofErr w:type="gramEnd"/>
      <w:r w:rsidRPr="00A523A3">
        <w:rPr>
          <w:rFonts w:eastAsia="Calibri"/>
          <w:b/>
          <w:u w:val="single"/>
        </w:rPr>
        <w:t xml:space="preserve">, </w:t>
      </w:r>
      <w:proofErr w:type="spellStart"/>
      <w:r w:rsidRPr="00A523A3">
        <w:rPr>
          <w:rFonts w:eastAsia="Calibri"/>
          <w:b/>
          <w:u w:val="single"/>
        </w:rPr>
        <w:t>грожђе</w:t>
      </w:r>
      <w:proofErr w:type="spellEnd"/>
      <w:r w:rsidRPr="00A523A3">
        <w:rPr>
          <w:rFonts w:eastAsia="Calibri"/>
          <w:b/>
          <w:u w:val="single"/>
        </w:rPr>
        <w:t xml:space="preserve">, </w:t>
      </w:r>
      <w:proofErr w:type="spellStart"/>
      <w:r w:rsidRPr="00A523A3">
        <w:rPr>
          <w:rFonts w:eastAsia="Calibri"/>
          <w:b/>
          <w:u w:val="single"/>
        </w:rPr>
        <w:t>поврће</w:t>
      </w:r>
      <w:proofErr w:type="spellEnd"/>
      <w:r w:rsidRPr="00A523A3">
        <w:rPr>
          <w:rFonts w:eastAsia="Calibri"/>
          <w:b/>
          <w:u w:val="single"/>
        </w:rPr>
        <w:t xml:space="preserve"> и </w:t>
      </w:r>
      <w:proofErr w:type="spellStart"/>
      <w:r w:rsidRPr="00A523A3">
        <w:rPr>
          <w:rFonts w:eastAsia="Calibri"/>
          <w:b/>
          <w:u w:val="single"/>
        </w:rPr>
        <w:t>цвеће</w:t>
      </w:r>
      <w:proofErr w:type="spellEnd"/>
      <w:r w:rsidR="00A058F1">
        <w:rPr>
          <w:rFonts w:eastAsia="Calibri"/>
          <w:b/>
          <w:u w:val="single"/>
        </w:rPr>
        <w:t>-</w:t>
      </w:r>
      <w:r w:rsidRPr="00A523A3">
        <w:rPr>
          <w:rStyle w:val="hps"/>
          <w:b/>
          <w:lang w:val="sq-AL"/>
        </w:rPr>
        <w:t>Sektori</w:t>
      </w:r>
      <w:r w:rsidRPr="00A523A3">
        <w:rPr>
          <w:rStyle w:val="shorttext"/>
          <w:b/>
          <w:lang w:val="sq-AL"/>
        </w:rPr>
        <w:t xml:space="preserve"> </w:t>
      </w:r>
      <w:r w:rsidRPr="00A523A3">
        <w:rPr>
          <w:rStyle w:val="hps"/>
          <w:b/>
          <w:lang w:val="sq-AL"/>
        </w:rPr>
        <w:t>-</w:t>
      </w:r>
      <w:r w:rsidRPr="00A523A3">
        <w:rPr>
          <w:rStyle w:val="shorttext"/>
          <w:b/>
          <w:lang w:val="sq-AL"/>
        </w:rPr>
        <w:t xml:space="preserve"> </w:t>
      </w:r>
      <w:r w:rsidRPr="00A523A3">
        <w:rPr>
          <w:rStyle w:val="hps"/>
          <w:b/>
          <w:lang w:val="sq-AL"/>
        </w:rPr>
        <w:t>Frutat</w:t>
      </w:r>
      <w:r w:rsidRPr="00A523A3">
        <w:rPr>
          <w:rStyle w:val="shorttext"/>
          <w:b/>
          <w:lang w:val="sq-AL"/>
        </w:rPr>
        <w:t xml:space="preserve">, rrushi, perimet dhe </w:t>
      </w:r>
      <w:r w:rsidRPr="00A523A3">
        <w:rPr>
          <w:rStyle w:val="hps"/>
          <w:b/>
          <w:lang w:val="sq-AL"/>
        </w:rPr>
        <w:t>lulet</w:t>
      </w:r>
    </w:p>
    <w:p w14:paraId="7FFC0742" w14:textId="77777777" w:rsidR="00AF3236" w:rsidRPr="00A523A3" w:rsidRDefault="00AF3236" w:rsidP="00AF3236">
      <w:pPr>
        <w:pStyle w:val="NoSpacing"/>
        <w:rPr>
          <w:rStyle w:val="hps"/>
        </w:rPr>
      </w:pPr>
    </w:p>
    <w:p w14:paraId="02AF7720" w14:textId="77777777" w:rsidR="00AF3236" w:rsidRPr="00A523A3" w:rsidRDefault="00AF3236" w:rsidP="00AF3236">
      <w:pPr>
        <w:pStyle w:val="NoSpacing"/>
        <w:rPr>
          <w:rFonts w:eastAsia="Calibri"/>
          <w:b/>
          <w:u w:val="single"/>
        </w:rPr>
      </w:pPr>
      <w:r w:rsidRPr="00A523A3">
        <w:rPr>
          <w:rStyle w:val="hps"/>
          <w:b/>
          <w:lang w:val="sq-AL"/>
        </w:rPr>
        <w:t xml:space="preserve">           </w:t>
      </w:r>
      <w:proofErr w:type="spellStart"/>
      <w:r w:rsidRPr="00A523A3">
        <w:rPr>
          <w:rFonts w:eastAsia="ArialMT"/>
        </w:rPr>
        <w:t>Структуру</w:t>
      </w:r>
      <w:proofErr w:type="spellEnd"/>
      <w:r w:rsidRPr="00A523A3">
        <w:rPr>
          <w:rFonts w:eastAsia="ArialMT"/>
        </w:rPr>
        <w:t xml:space="preserve"> </w:t>
      </w:r>
      <w:proofErr w:type="spellStart"/>
      <w:r w:rsidRPr="00A523A3">
        <w:rPr>
          <w:rFonts w:eastAsia="ArialMT"/>
        </w:rPr>
        <w:t>биљне</w:t>
      </w:r>
      <w:proofErr w:type="spellEnd"/>
      <w:r w:rsidRPr="00A523A3">
        <w:rPr>
          <w:rFonts w:eastAsia="ArialMT"/>
        </w:rPr>
        <w:t xml:space="preserve"> </w:t>
      </w:r>
      <w:proofErr w:type="spellStart"/>
      <w:r w:rsidRPr="00A523A3">
        <w:rPr>
          <w:rFonts w:eastAsia="ArialMT"/>
        </w:rPr>
        <w:t>производње</w:t>
      </w:r>
      <w:proofErr w:type="spellEnd"/>
      <w:r w:rsidRPr="00A523A3">
        <w:rPr>
          <w:rFonts w:eastAsia="ArialMT"/>
        </w:rPr>
        <w:t xml:space="preserve"> </w:t>
      </w:r>
      <w:proofErr w:type="spellStart"/>
      <w:r w:rsidRPr="00A523A3">
        <w:rPr>
          <w:rFonts w:eastAsia="ArialMT"/>
        </w:rPr>
        <w:t>сеоског</w:t>
      </w:r>
      <w:proofErr w:type="spellEnd"/>
      <w:r w:rsidRPr="00A523A3">
        <w:rPr>
          <w:rFonts w:eastAsia="ArialMT"/>
        </w:rPr>
        <w:t xml:space="preserve"> </w:t>
      </w:r>
      <w:proofErr w:type="spellStart"/>
      <w:r w:rsidRPr="00A523A3">
        <w:rPr>
          <w:rFonts w:eastAsia="ArialMT"/>
        </w:rPr>
        <w:t>подручја</w:t>
      </w:r>
      <w:proofErr w:type="spellEnd"/>
      <w:r w:rsidRPr="00A523A3">
        <w:rPr>
          <w:rFonts w:eastAsia="ArialMT"/>
        </w:rPr>
        <w:t xml:space="preserve"> </w:t>
      </w:r>
      <w:r w:rsidRPr="00A523A3">
        <w:rPr>
          <w:rFonts w:eastAsia="ArialMT"/>
          <w:lang w:val="sr-Cyrl-CS"/>
        </w:rPr>
        <w:t>општине Бујановац</w:t>
      </w:r>
      <w:r w:rsidRPr="00A523A3">
        <w:rPr>
          <w:rFonts w:eastAsia="ArialMT"/>
        </w:rPr>
        <w:t xml:space="preserve">, </w:t>
      </w:r>
      <w:proofErr w:type="spellStart"/>
      <w:r w:rsidRPr="00A523A3">
        <w:rPr>
          <w:rFonts w:eastAsia="ArialMT"/>
        </w:rPr>
        <w:t>карактерише</w:t>
      </w:r>
      <w:proofErr w:type="spellEnd"/>
      <w:r w:rsidRPr="00A523A3">
        <w:rPr>
          <w:rFonts w:eastAsia="ArialMT"/>
        </w:rPr>
        <w:t xml:space="preserve"> </w:t>
      </w:r>
      <w:proofErr w:type="spellStart"/>
      <w:r w:rsidRPr="00A523A3">
        <w:rPr>
          <w:rFonts w:eastAsia="ArialMT"/>
        </w:rPr>
        <w:t>велика</w:t>
      </w:r>
      <w:proofErr w:type="spellEnd"/>
      <w:r w:rsidRPr="00A523A3">
        <w:rPr>
          <w:rFonts w:eastAsia="ArialMT"/>
        </w:rPr>
        <w:t xml:space="preserve"> </w:t>
      </w:r>
      <w:proofErr w:type="spellStart"/>
      <w:r w:rsidRPr="00A523A3">
        <w:rPr>
          <w:rFonts w:eastAsia="ArialMT"/>
        </w:rPr>
        <w:t>хетерогеност</w:t>
      </w:r>
      <w:proofErr w:type="spellEnd"/>
      <w:r w:rsidRPr="00A523A3">
        <w:rPr>
          <w:rFonts w:eastAsia="ArialMT"/>
        </w:rPr>
        <w:t xml:space="preserve"> и </w:t>
      </w:r>
      <w:proofErr w:type="spellStart"/>
      <w:r w:rsidRPr="00A523A3">
        <w:rPr>
          <w:rFonts w:eastAsia="ArialMT"/>
        </w:rPr>
        <w:t>производња</w:t>
      </w:r>
      <w:proofErr w:type="spellEnd"/>
      <w:r w:rsidRPr="00A523A3">
        <w:rPr>
          <w:rFonts w:eastAsia="ArialMT"/>
        </w:rPr>
        <w:t xml:space="preserve"> </w:t>
      </w:r>
      <w:proofErr w:type="spellStart"/>
      <w:r w:rsidRPr="00A523A3">
        <w:rPr>
          <w:rFonts w:eastAsia="ArialMT"/>
        </w:rPr>
        <w:t>за</w:t>
      </w:r>
      <w:proofErr w:type="spellEnd"/>
      <w:r w:rsidRPr="00A523A3">
        <w:rPr>
          <w:rFonts w:eastAsia="ArialMT"/>
        </w:rPr>
        <w:t xml:space="preserve"> </w:t>
      </w:r>
      <w:proofErr w:type="spellStart"/>
      <w:r w:rsidRPr="00A523A3">
        <w:rPr>
          <w:rFonts w:eastAsia="ArialMT"/>
        </w:rPr>
        <w:t>сопствене</w:t>
      </w:r>
      <w:proofErr w:type="spellEnd"/>
      <w:r w:rsidRPr="00A523A3">
        <w:rPr>
          <w:rFonts w:eastAsia="ArialMT"/>
        </w:rPr>
        <w:t xml:space="preserve"> </w:t>
      </w:r>
      <w:proofErr w:type="spellStart"/>
      <w:r w:rsidRPr="00A523A3">
        <w:rPr>
          <w:rFonts w:eastAsia="ArialMT"/>
        </w:rPr>
        <w:t>потребе</w:t>
      </w:r>
      <w:proofErr w:type="spellEnd"/>
      <w:r w:rsidRPr="00A523A3">
        <w:rPr>
          <w:rFonts w:eastAsia="ArialMT"/>
        </w:rPr>
        <w:t xml:space="preserve">. </w:t>
      </w:r>
    </w:p>
    <w:p w14:paraId="2079BBC0" w14:textId="57695647" w:rsidR="00AF3236" w:rsidRPr="00A523A3" w:rsidRDefault="00AF3236" w:rsidP="00AF3236">
      <w:pPr>
        <w:pStyle w:val="NoSpacing"/>
        <w:rPr>
          <w:rFonts w:eastAsia="ArialMT"/>
        </w:rPr>
      </w:pPr>
      <w:r w:rsidRPr="00A523A3">
        <w:rPr>
          <w:rFonts w:eastAsia="ArialMT"/>
        </w:rPr>
        <w:t xml:space="preserve">           </w:t>
      </w:r>
      <w:r w:rsidR="006A22AF">
        <w:rPr>
          <w:rFonts w:eastAsia="ArialMT"/>
        </w:rPr>
        <w:t xml:space="preserve"> </w:t>
      </w:r>
      <w:r w:rsidRPr="00A523A3">
        <w:rPr>
          <w:rStyle w:val="hps"/>
          <w:lang w:val="sq-AL"/>
        </w:rPr>
        <w:t>Struktura e</w:t>
      </w:r>
      <w:r w:rsidRPr="00A523A3">
        <w:rPr>
          <w:lang w:val="sq-AL"/>
        </w:rPr>
        <w:t xml:space="preserve"> </w:t>
      </w:r>
      <w:r w:rsidRPr="00A523A3">
        <w:rPr>
          <w:rStyle w:val="hps"/>
          <w:lang w:val="sq-AL"/>
        </w:rPr>
        <w:t>prodhimit të</w:t>
      </w:r>
      <w:r w:rsidRPr="00A523A3">
        <w:rPr>
          <w:lang w:val="sq-AL"/>
        </w:rPr>
        <w:t xml:space="preserve"> </w:t>
      </w:r>
      <w:r w:rsidRPr="00A523A3">
        <w:rPr>
          <w:rStyle w:val="hps"/>
          <w:lang w:val="sq-AL"/>
        </w:rPr>
        <w:t>bimëve</w:t>
      </w:r>
      <w:r w:rsidRPr="00A523A3">
        <w:rPr>
          <w:lang w:val="sq-AL"/>
        </w:rPr>
        <w:t xml:space="preserve"> të </w:t>
      </w:r>
      <w:r w:rsidRPr="00A523A3">
        <w:rPr>
          <w:rStyle w:val="hps"/>
          <w:lang w:val="sq-AL"/>
        </w:rPr>
        <w:t>zonave rurale të</w:t>
      </w:r>
      <w:r w:rsidRPr="00A523A3">
        <w:rPr>
          <w:lang w:val="sq-AL"/>
        </w:rPr>
        <w:t xml:space="preserve"> </w:t>
      </w:r>
      <w:r w:rsidRPr="00A523A3">
        <w:rPr>
          <w:rStyle w:val="hps"/>
          <w:lang w:val="sq-AL"/>
        </w:rPr>
        <w:t>komunës së Bujanocit</w:t>
      </w:r>
      <w:r w:rsidRPr="00A523A3">
        <w:rPr>
          <w:lang w:val="sq-AL"/>
        </w:rPr>
        <w:t xml:space="preserve">, </w:t>
      </w:r>
      <w:r w:rsidRPr="00A523A3">
        <w:rPr>
          <w:rStyle w:val="hps"/>
          <w:lang w:val="sq-AL"/>
        </w:rPr>
        <w:t xml:space="preserve"> karakterizohet nga</w:t>
      </w:r>
      <w:r w:rsidRPr="00A523A3">
        <w:rPr>
          <w:lang w:val="sq-AL"/>
        </w:rPr>
        <w:t xml:space="preserve"> </w:t>
      </w:r>
      <w:r w:rsidRPr="00A523A3">
        <w:rPr>
          <w:rStyle w:val="hps"/>
          <w:lang w:val="sq-AL"/>
        </w:rPr>
        <w:t>heterogjeniteti i</w:t>
      </w:r>
      <w:r w:rsidRPr="00A523A3">
        <w:rPr>
          <w:lang w:val="sq-AL"/>
        </w:rPr>
        <w:t xml:space="preserve"> </w:t>
      </w:r>
      <w:r w:rsidRPr="00A523A3">
        <w:rPr>
          <w:rStyle w:val="hps"/>
          <w:lang w:val="sq-AL"/>
        </w:rPr>
        <w:t>lartë i</w:t>
      </w:r>
      <w:r w:rsidRPr="00A523A3">
        <w:rPr>
          <w:lang w:val="sq-AL"/>
        </w:rPr>
        <w:t xml:space="preserve"> </w:t>
      </w:r>
      <w:r w:rsidRPr="00A523A3">
        <w:rPr>
          <w:rStyle w:val="hps"/>
          <w:lang w:val="sq-AL"/>
        </w:rPr>
        <w:t>prodhimit për</w:t>
      </w:r>
      <w:r w:rsidRPr="00A523A3">
        <w:rPr>
          <w:lang w:val="sq-AL"/>
        </w:rPr>
        <w:t xml:space="preserve"> </w:t>
      </w:r>
      <w:r w:rsidRPr="00A523A3">
        <w:rPr>
          <w:rStyle w:val="hps"/>
          <w:lang w:val="sq-AL"/>
        </w:rPr>
        <w:t>nevojat e tona</w:t>
      </w:r>
      <w:r w:rsidRPr="00A523A3">
        <w:rPr>
          <w:lang w:val="sq-AL"/>
        </w:rPr>
        <w:t>.</w:t>
      </w:r>
    </w:p>
    <w:p w14:paraId="79248645" w14:textId="77777777" w:rsidR="00AF3236" w:rsidRPr="00A523A3" w:rsidRDefault="00AF3236" w:rsidP="00AF3236">
      <w:pPr>
        <w:pStyle w:val="NoSpacing"/>
        <w:rPr>
          <w:rFonts w:eastAsia="ArialMT"/>
        </w:rPr>
      </w:pPr>
    </w:p>
    <w:p w14:paraId="09400DE4" w14:textId="77777777" w:rsidR="00AF3236" w:rsidRPr="00A523A3" w:rsidRDefault="00AF3236" w:rsidP="00AF3236">
      <w:pPr>
        <w:pStyle w:val="NoSpacing"/>
        <w:rPr>
          <w:rFonts w:eastAsia="ArialMT"/>
        </w:rPr>
      </w:pPr>
      <w:r w:rsidRPr="00A523A3">
        <w:rPr>
          <w:rFonts w:eastAsia="ArialMT"/>
        </w:rPr>
        <w:t xml:space="preserve">          </w:t>
      </w:r>
      <w:proofErr w:type="spellStart"/>
      <w:r w:rsidRPr="00A523A3">
        <w:rPr>
          <w:rFonts w:eastAsia="ArialMT"/>
        </w:rPr>
        <w:t>Просечна</w:t>
      </w:r>
      <w:proofErr w:type="spellEnd"/>
      <w:r w:rsidRPr="00A523A3">
        <w:rPr>
          <w:rFonts w:eastAsia="ArialMT"/>
        </w:rPr>
        <w:t xml:space="preserve"> </w:t>
      </w:r>
      <w:proofErr w:type="spellStart"/>
      <w:r w:rsidRPr="00A523A3">
        <w:rPr>
          <w:rFonts w:eastAsia="ArialMT"/>
        </w:rPr>
        <w:t>површина</w:t>
      </w:r>
      <w:proofErr w:type="spellEnd"/>
      <w:r w:rsidRPr="00A523A3">
        <w:rPr>
          <w:rFonts w:eastAsia="ArialMT"/>
        </w:rPr>
        <w:t xml:space="preserve"> </w:t>
      </w:r>
      <w:proofErr w:type="spellStart"/>
      <w:r w:rsidRPr="00A523A3">
        <w:rPr>
          <w:rFonts w:eastAsia="ArialMT"/>
        </w:rPr>
        <w:t>засада</w:t>
      </w:r>
      <w:proofErr w:type="spellEnd"/>
      <w:r w:rsidRPr="00A523A3">
        <w:rPr>
          <w:rFonts w:eastAsia="ArialMT"/>
        </w:rPr>
        <w:t xml:space="preserve"> </w:t>
      </w:r>
      <w:proofErr w:type="spellStart"/>
      <w:r w:rsidRPr="00A523A3">
        <w:rPr>
          <w:rFonts w:eastAsia="ArialMT"/>
        </w:rPr>
        <w:t>воћа</w:t>
      </w:r>
      <w:proofErr w:type="spellEnd"/>
      <w:r w:rsidRPr="00A523A3">
        <w:rPr>
          <w:rFonts w:eastAsia="ArialMT"/>
        </w:rPr>
        <w:t xml:space="preserve"> </w:t>
      </w:r>
      <w:proofErr w:type="spellStart"/>
      <w:r w:rsidRPr="00A523A3">
        <w:rPr>
          <w:rFonts w:eastAsia="ArialMT"/>
        </w:rPr>
        <w:t>по</w:t>
      </w:r>
      <w:proofErr w:type="spellEnd"/>
      <w:r w:rsidRPr="00A523A3">
        <w:rPr>
          <w:rFonts w:eastAsia="ArialMT"/>
        </w:rPr>
        <w:t xml:space="preserve"> </w:t>
      </w:r>
      <w:proofErr w:type="spellStart"/>
      <w:r w:rsidRPr="00A523A3">
        <w:rPr>
          <w:rFonts w:eastAsia="ArialMT"/>
        </w:rPr>
        <w:t>газдинству</w:t>
      </w:r>
      <w:proofErr w:type="spellEnd"/>
      <w:r w:rsidRPr="00A523A3">
        <w:rPr>
          <w:rFonts w:eastAsia="ArialMT"/>
        </w:rPr>
        <w:t xml:space="preserve"> </w:t>
      </w:r>
      <w:proofErr w:type="spellStart"/>
      <w:r w:rsidRPr="00A523A3">
        <w:rPr>
          <w:rFonts w:eastAsia="ArialMT"/>
        </w:rPr>
        <w:t>је</w:t>
      </w:r>
      <w:proofErr w:type="spellEnd"/>
      <w:r w:rsidRPr="00A523A3">
        <w:rPr>
          <w:rFonts w:eastAsia="ArialMT"/>
        </w:rPr>
        <w:t xml:space="preserve"> </w:t>
      </w:r>
      <w:proofErr w:type="spellStart"/>
      <w:r w:rsidRPr="00A523A3">
        <w:rPr>
          <w:rFonts w:eastAsia="ArialMT"/>
        </w:rPr>
        <w:t>око</w:t>
      </w:r>
      <w:proofErr w:type="spellEnd"/>
      <w:r w:rsidRPr="00A523A3">
        <w:rPr>
          <w:rFonts w:eastAsia="ArialMT"/>
        </w:rPr>
        <w:t xml:space="preserve"> </w:t>
      </w:r>
      <w:r w:rsidRPr="00A523A3">
        <w:rPr>
          <w:rFonts w:eastAsia="ArialMT"/>
          <w:lang w:val="sr-Cyrl-CS"/>
        </w:rPr>
        <w:t>3%</w:t>
      </w:r>
      <w:r w:rsidRPr="00A523A3">
        <w:rPr>
          <w:rFonts w:eastAsia="ArialMT"/>
        </w:rPr>
        <w:t xml:space="preserve">. </w:t>
      </w:r>
      <w:r w:rsidRPr="00A523A3">
        <w:rPr>
          <w:rFonts w:eastAsia="ArialMT"/>
          <w:lang w:val="sr-Cyrl-CS"/>
        </w:rPr>
        <w:t>Сасвим мало</w:t>
      </w:r>
      <w:r w:rsidRPr="00A523A3">
        <w:rPr>
          <w:rFonts w:eastAsia="ArialMT"/>
        </w:rPr>
        <w:t xml:space="preserve"> </w:t>
      </w:r>
      <w:proofErr w:type="spellStart"/>
      <w:r w:rsidRPr="00A523A3">
        <w:rPr>
          <w:rFonts w:eastAsia="ArialMT"/>
        </w:rPr>
        <w:t>засада</w:t>
      </w:r>
      <w:proofErr w:type="spellEnd"/>
      <w:r w:rsidRPr="00A523A3">
        <w:rPr>
          <w:rFonts w:eastAsia="ArialMT"/>
        </w:rPr>
        <w:t xml:space="preserve"> </w:t>
      </w:r>
      <w:proofErr w:type="spellStart"/>
      <w:r w:rsidRPr="00A523A3">
        <w:rPr>
          <w:rFonts w:eastAsia="ArialMT"/>
        </w:rPr>
        <w:t>су</w:t>
      </w:r>
      <w:proofErr w:type="spellEnd"/>
      <w:r w:rsidRPr="00A523A3">
        <w:rPr>
          <w:rFonts w:eastAsia="ArialMT"/>
        </w:rPr>
        <w:t xml:space="preserve"> </w:t>
      </w:r>
      <w:proofErr w:type="spellStart"/>
      <w:r w:rsidRPr="00A523A3">
        <w:rPr>
          <w:rFonts w:eastAsia="ArialMT"/>
        </w:rPr>
        <w:t>интензивни</w:t>
      </w:r>
      <w:proofErr w:type="spellEnd"/>
      <w:r w:rsidRPr="00A523A3">
        <w:rPr>
          <w:rFonts w:eastAsia="ArialMT"/>
        </w:rPr>
        <w:t xml:space="preserve"> </w:t>
      </w:r>
      <w:proofErr w:type="spellStart"/>
      <w:r w:rsidRPr="00A523A3">
        <w:rPr>
          <w:rFonts w:eastAsia="ArialMT"/>
        </w:rPr>
        <w:t>засади</w:t>
      </w:r>
      <w:proofErr w:type="spellEnd"/>
      <w:r w:rsidRPr="00A523A3">
        <w:rPr>
          <w:rFonts w:eastAsia="ArialMT"/>
        </w:rPr>
        <w:t xml:space="preserve"> у </w:t>
      </w:r>
      <w:proofErr w:type="spellStart"/>
      <w:r w:rsidRPr="00A523A3">
        <w:rPr>
          <w:rFonts w:eastAsia="ArialMT"/>
        </w:rPr>
        <w:t>којима</w:t>
      </w:r>
      <w:proofErr w:type="spellEnd"/>
      <w:r w:rsidRPr="00A523A3">
        <w:rPr>
          <w:rFonts w:eastAsia="ArialMT"/>
        </w:rPr>
        <w:t xml:space="preserve"> </w:t>
      </w:r>
      <w:proofErr w:type="spellStart"/>
      <w:r w:rsidRPr="00A523A3">
        <w:rPr>
          <w:rFonts w:eastAsia="ArialMT"/>
        </w:rPr>
        <w:t>се</w:t>
      </w:r>
      <w:proofErr w:type="spellEnd"/>
      <w:r w:rsidRPr="00A523A3">
        <w:rPr>
          <w:rFonts w:eastAsia="ArialMT"/>
        </w:rPr>
        <w:t xml:space="preserve"> </w:t>
      </w:r>
      <w:proofErr w:type="spellStart"/>
      <w:r w:rsidRPr="00A523A3">
        <w:rPr>
          <w:rFonts w:eastAsia="ArialMT"/>
        </w:rPr>
        <w:t>примењују</w:t>
      </w:r>
      <w:proofErr w:type="spellEnd"/>
      <w:r w:rsidRPr="00A523A3">
        <w:rPr>
          <w:rFonts w:eastAsia="ArialMT"/>
        </w:rPr>
        <w:t xml:space="preserve"> </w:t>
      </w:r>
      <w:proofErr w:type="spellStart"/>
      <w:r w:rsidRPr="00A523A3">
        <w:rPr>
          <w:rFonts w:eastAsia="ArialMT"/>
        </w:rPr>
        <w:t>адекватне</w:t>
      </w:r>
      <w:proofErr w:type="spellEnd"/>
      <w:r w:rsidRPr="00A523A3">
        <w:rPr>
          <w:rFonts w:eastAsia="ArialMT"/>
        </w:rPr>
        <w:t xml:space="preserve"> </w:t>
      </w:r>
      <w:proofErr w:type="spellStart"/>
      <w:r w:rsidRPr="00A523A3">
        <w:rPr>
          <w:rFonts w:eastAsia="ArialMT"/>
        </w:rPr>
        <w:t>агротехничке</w:t>
      </w:r>
      <w:proofErr w:type="spellEnd"/>
      <w:r w:rsidRPr="00A523A3">
        <w:rPr>
          <w:rFonts w:eastAsia="ArialMT"/>
        </w:rPr>
        <w:t xml:space="preserve"> </w:t>
      </w:r>
      <w:proofErr w:type="spellStart"/>
      <w:r w:rsidRPr="00A523A3">
        <w:rPr>
          <w:rFonts w:eastAsia="ArialMT"/>
        </w:rPr>
        <w:t>мере</w:t>
      </w:r>
      <w:proofErr w:type="spellEnd"/>
      <w:r w:rsidRPr="00A523A3">
        <w:rPr>
          <w:rFonts w:eastAsia="ArialMT"/>
        </w:rPr>
        <w:t xml:space="preserve">. </w:t>
      </w:r>
      <w:proofErr w:type="spellStart"/>
      <w:r w:rsidRPr="00A523A3">
        <w:rPr>
          <w:rFonts w:eastAsia="ArialMT"/>
        </w:rPr>
        <w:t>Структура</w:t>
      </w:r>
      <w:proofErr w:type="spellEnd"/>
      <w:r w:rsidRPr="00A523A3">
        <w:rPr>
          <w:rFonts w:eastAsia="ArialMT"/>
        </w:rPr>
        <w:t xml:space="preserve"> </w:t>
      </w:r>
      <w:proofErr w:type="spellStart"/>
      <w:r w:rsidRPr="00A523A3">
        <w:rPr>
          <w:rFonts w:eastAsia="ArialMT"/>
        </w:rPr>
        <w:t>сортимента</w:t>
      </w:r>
      <w:proofErr w:type="spellEnd"/>
      <w:r w:rsidRPr="00A523A3">
        <w:rPr>
          <w:rFonts w:eastAsia="ArialMT"/>
        </w:rPr>
        <w:t xml:space="preserve">, </w:t>
      </w:r>
      <w:proofErr w:type="spellStart"/>
      <w:r w:rsidRPr="00A523A3">
        <w:rPr>
          <w:rFonts w:eastAsia="ArialMT"/>
        </w:rPr>
        <w:t>неадекватан</w:t>
      </w:r>
      <w:proofErr w:type="spellEnd"/>
      <w:r w:rsidRPr="00A523A3">
        <w:rPr>
          <w:rFonts w:eastAsia="ArialMT"/>
        </w:rPr>
        <w:t xml:space="preserve"> </w:t>
      </w:r>
      <w:proofErr w:type="spellStart"/>
      <w:r w:rsidRPr="00A523A3">
        <w:rPr>
          <w:rFonts w:eastAsia="ArialMT"/>
        </w:rPr>
        <w:t>садни</w:t>
      </w:r>
      <w:proofErr w:type="spellEnd"/>
      <w:r w:rsidRPr="00A523A3">
        <w:rPr>
          <w:rFonts w:eastAsia="ArialMT"/>
        </w:rPr>
        <w:t xml:space="preserve"> </w:t>
      </w:r>
      <w:proofErr w:type="spellStart"/>
      <w:r w:rsidRPr="00A523A3">
        <w:rPr>
          <w:rFonts w:eastAsia="ArialMT"/>
        </w:rPr>
        <w:t>материјал</w:t>
      </w:r>
      <w:proofErr w:type="spellEnd"/>
      <w:r w:rsidRPr="00A523A3">
        <w:rPr>
          <w:rFonts w:eastAsia="ArialMT"/>
        </w:rPr>
        <w:t xml:space="preserve">, </w:t>
      </w:r>
      <w:proofErr w:type="spellStart"/>
      <w:r w:rsidRPr="00A523A3">
        <w:rPr>
          <w:rFonts w:eastAsia="ArialMT"/>
        </w:rPr>
        <w:t>недостатак</w:t>
      </w:r>
      <w:proofErr w:type="spellEnd"/>
      <w:r w:rsidRPr="00A523A3">
        <w:rPr>
          <w:rFonts w:eastAsia="ArialMT"/>
        </w:rPr>
        <w:t xml:space="preserve"> </w:t>
      </w:r>
      <w:proofErr w:type="spellStart"/>
      <w:r w:rsidRPr="00A523A3">
        <w:rPr>
          <w:rFonts w:eastAsia="ArialMT"/>
        </w:rPr>
        <w:t>специјализоване</w:t>
      </w:r>
      <w:proofErr w:type="spellEnd"/>
      <w:r w:rsidRPr="00A523A3">
        <w:rPr>
          <w:rFonts w:eastAsia="ArialMT"/>
        </w:rPr>
        <w:t xml:space="preserve"> </w:t>
      </w:r>
      <w:proofErr w:type="spellStart"/>
      <w:r w:rsidRPr="00A523A3">
        <w:rPr>
          <w:rFonts w:eastAsia="ArialMT"/>
        </w:rPr>
        <w:t>механизације</w:t>
      </w:r>
      <w:proofErr w:type="spellEnd"/>
      <w:r w:rsidRPr="00A523A3">
        <w:rPr>
          <w:rFonts w:eastAsia="ArialMT"/>
        </w:rPr>
        <w:t xml:space="preserve"> и </w:t>
      </w:r>
      <w:proofErr w:type="spellStart"/>
      <w:r w:rsidRPr="00A523A3">
        <w:rPr>
          <w:rFonts w:eastAsia="ArialMT"/>
        </w:rPr>
        <w:t>недовољно</w:t>
      </w:r>
      <w:proofErr w:type="spellEnd"/>
      <w:r w:rsidRPr="00A523A3">
        <w:rPr>
          <w:rFonts w:eastAsia="ArialMT"/>
        </w:rPr>
        <w:t xml:space="preserve"> </w:t>
      </w:r>
      <w:proofErr w:type="spellStart"/>
      <w:r w:rsidRPr="00A523A3">
        <w:rPr>
          <w:rFonts w:eastAsia="ArialMT"/>
        </w:rPr>
        <w:t>површина</w:t>
      </w:r>
      <w:proofErr w:type="spellEnd"/>
      <w:r w:rsidRPr="00A523A3">
        <w:rPr>
          <w:rFonts w:eastAsia="ArialMT"/>
        </w:rPr>
        <w:t xml:space="preserve"> </w:t>
      </w:r>
      <w:proofErr w:type="spellStart"/>
      <w:r w:rsidRPr="00A523A3">
        <w:rPr>
          <w:rFonts w:eastAsia="ArialMT"/>
        </w:rPr>
        <w:t>које</w:t>
      </w:r>
      <w:proofErr w:type="spellEnd"/>
      <w:r w:rsidRPr="00A523A3">
        <w:rPr>
          <w:rFonts w:eastAsia="ArialMT"/>
        </w:rPr>
        <w:t xml:space="preserve"> </w:t>
      </w:r>
      <w:proofErr w:type="spellStart"/>
      <w:r w:rsidRPr="00A523A3">
        <w:rPr>
          <w:rFonts w:eastAsia="ArialMT"/>
        </w:rPr>
        <w:t>се</w:t>
      </w:r>
      <w:proofErr w:type="spellEnd"/>
      <w:r w:rsidRPr="00A523A3">
        <w:rPr>
          <w:rFonts w:eastAsia="ArialMT"/>
        </w:rPr>
        <w:t xml:space="preserve"> </w:t>
      </w:r>
      <w:proofErr w:type="spellStart"/>
      <w:r w:rsidRPr="00A523A3">
        <w:rPr>
          <w:rFonts w:eastAsia="ArialMT"/>
        </w:rPr>
        <w:t>наводњавају</w:t>
      </w:r>
      <w:proofErr w:type="spellEnd"/>
      <w:r w:rsidRPr="00A523A3">
        <w:rPr>
          <w:rFonts w:eastAsia="ArialMT"/>
        </w:rPr>
        <w:t xml:space="preserve"> </w:t>
      </w:r>
      <w:proofErr w:type="spellStart"/>
      <w:r w:rsidRPr="00A523A3">
        <w:rPr>
          <w:rFonts w:eastAsia="ArialMT"/>
        </w:rPr>
        <w:t>додатно</w:t>
      </w:r>
      <w:proofErr w:type="spellEnd"/>
      <w:r w:rsidRPr="00A523A3">
        <w:rPr>
          <w:rFonts w:eastAsia="ArialMT"/>
        </w:rPr>
        <w:t xml:space="preserve"> </w:t>
      </w:r>
      <w:proofErr w:type="spellStart"/>
      <w:r w:rsidRPr="00A523A3">
        <w:rPr>
          <w:rFonts w:eastAsia="ArialMT"/>
        </w:rPr>
        <w:t>угрожавају</w:t>
      </w:r>
      <w:proofErr w:type="spellEnd"/>
      <w:r w:rsidRPr="00A523A3">
        <w:rPr>
          <w:rFonts w:eastAsia="ArialMT"/>
        </w:rPr>
        <w:t xml:space="preserve"> </w:t>
      </w:r>
      <w:proofErr w:type="spellStart"/>
      <w:proofErr w:type="gramStart"/>
      <w:r w:rsidRPr="00A523A3">
        <w:rPr>
          <w:rFonts w:eastAsia="ArialMT"/>
        </w:rPr>
        <w:t>производњу.</w:t>
      </w:r>
      <w:r w:rsidRPr="00A523A3">
        <w:t>У</w:t>
      </w:r>
      <w:proofErr w:type="spellEnd"/>
      <w:proofErr w:type="gramEnd"/>
      <w:r w:rsidRPr="00A523A3">
        <w:t xml:space="preserve"> </w:t>
      </w:r>
      <w:proofErr w:type="spellStart"/>
      <w:r w:rsidRPr="00A523A3">
        <w:t>виноградарству</w:t>
      </w:r>
      <w:proofErr w:type="spellEnd"/>
      <w:r w:rsidRPr="00A523A3">
        <w:t xml:space="preserve">, </w:t>
      </w:r>
      <w:proofErr w:type="spellStart"/>
      <w:r w:rsidRPr="00A523A3">
        <w:t>производњи</w:t>
      </w:r>
      <w:proofErr w:type="spellEnd"/>
      <w:r w:rsidRPr="00A523A3">
        <w:t xml:space="preserve"> </w:t>
      </w:r>
      <w:proofErr w:type="spellStart"/>
      <w:r w:rsidRPr="00A523A3">
        <w:t>вина</w:t>
      </w:r>
      <w:proofErr w:type="spellEnd"/>
      <w:r w:rsidRPr="00A523A3">
        <w:t xml:space="preserve"> и </w:t>
      </w:r>
      <w:proofErr w:type="spellStart"/>
      <w:r w:rsidRPr="00A523A3">
        <w:t>стоног</w:t>
      </w:r>
      <w:proofErr w:type="spellEnd"/>
      <w:r w:rsidRPr="00A523A3">
        <w:t xml:space="preserve"> </w:t>
      </w:r>
      <w:proofErr w:type="spellStart"/>
      <w:r w:rsidRPr="00A523A3">
        <w:t>грожђа</w:t>
      </w:r>
      <w:proofErr w:type="spellEnd"/>
      <w:r w:rsidRPr="00A523A3">
        <w:t xml:space="preserve">, </w:t>
      </w:r>
      <w:r w:rsidRPr="00A523A3">
        <w:rPr>
          <w:rFonts w:eastAsia="ArialMT"/>
          <w:lang w:val="sr-Cyrl-CS"/>
        </w:rPr>
        <w:t>Бујановац</w:t>
      </w:r>
      <w:r w:rsidRPr="00A523A3">
        <w:rPr>
          <w:rFonts w:eastAsia="ArialMT"/>
        </w:rPr>
        <w:t xml:space="preserve"> </w:t>
      </w:r>
      <w:proofErr w:type="spellStart"/>
      <w:r w:rsidRPr="00A523A3">
        <w:rPr>
          <w:rFonts w:eastAsia="ArialMT"/>
        </w:rPr>
        <w:t>и</w:t>
      </w:r>
      <w:r w:rsidRPr="00A523A3">
        <w:t>ма</w:t>
      </w:r>
      <w:proofErr w:type="spellEnd"/>
      <w:r w:rsidRPr="00A523A3">
        <w:t xml:space="preserve"> </w:t>
      </w:r>
      <w:proofErr w:type="spellStart"/>
      <w:r w:rsidRPr="00A523A3">
        <w:t>веома</w:t>
      </w:r>
      <w:proofErr w:type="spellEnd"/>
      <w:r w:rsidRPr="00A523A3">
        <w:t xml:space="preserve"> </w:t>
      </w:r>
      <w:proofErr w:type="spellStart"/>
      <w:r w:rsidRPr="00A523A3">
        <w:t>богату</w:t>
      </w:r>
      <w:proofErr w:type="spellEnd"/>
      <w:r w:rsidRPr="00A523A3">
        <w:t xml:space="preserve"> </w:t>
      </w:r>
      <w:proofErr w:type="spellStart"/>
      <w:r w:rsidRPr="00A523A3">
        <w:t>традицију</w:t>
      </w:r>
      <w:proofErr w:type="spellEnd"/>
      <w:r w:rsidRPr="00A523A3">
        <w:t xml:space="preserve">. </w:t>
      </w:r>
      <w:proofErr w:type="spellStart"/>
      <w:r w:rsidRPr="00A523A3">
        <w:rPr>
          <w:rFonts w:eastAsia="Calibri"/>
        </w:rPr>
        <w:t>Према</w:t>
      </w:r>
      <w:proofErr w:type="spellEnd"/>
      <w:r w:rsidRPr="00A523A3">
        <w:rPr>
          <w:rFonts w:eastAsia="Calibri"/>
        </w:rPr>
        <w:t xml:space="preserve"> Попису </w:t>
      </w:r>
      <w:proofErr w:type="spellStart"/>
      <w:r w:rsidRPr="00A523A3">
        <w:rPr>
          <w:rFonts w:eastAsia="Calibri"/>
        </w:rPr>
        <w:t>пољопривреде</w:t>
      </w:r>
      <w:proofErr w:type="spellEnd"/>
      <w:r w:rsidRPr="00A523A3">
        <w:rPr>
          <w:rFonts w:eastAsia="Calibri"/>
        </w:rPr>
        <w:t xml:space="preserve"> </w:t>
      </w:r>
      <w:proofErr w:type="spellStart"/>
      <w:r w:rsidRPr="00A523A3">
        <w:rPr>
          <w:rFonts w:eastAsia="Calibri"/>
        </w:rPr>
        <w:t>из</w:t>
      </w:r>
      <w:proofErr w:type="spellEnd"/>
      <w:r w:rsidRPr="00A523A3">
        <w:rPr>
          <w:rFonts w:eastAsia="Calibri"/>
        </w:rPr>
        <w:t xml:space="preserve"> 2012. </w:t>
      </w:r>
      <w:proofErr w:type="spellStart"/>
      <w:r w:rsidRPr="00A523A3">
        <w:rPr>
          <w:rFonts w:eastAsia="Calibri"/>
        </w:rPr>
        <w:t>године</w:t>
      </w:r>
      <w:proofErr w:type="spellEnd"/>
      <w:r w:rsidRPr="00A523A3">
        <w:rPr>
          <w:rFonts w:eastAsia="Calibri"/>
        </w:rPr>
        <w:t xml:space="preserve">, </w:t>
      </w:r>
      <w:proofErr w:type="spellStart"/>
      <w:r w:rsidRPr="00A523A3">
        <w:rPr>
          <w:rFonts w:eastAsia="Calibri"/>
        </w:rPr>
        <w:t>виногради</w:t>
      </w:r>
      <w:proofErr w:type="spellEnd"/>
      <w:r w:rsidRPr="00A523A3">
        <w:rPr>
          <w:rFonts w:eastAsia="Calibri"/>
        </w:rPr>
        <w:t xml:space="preserve"> </w:t>
      </w:r>
      <w:proofErr w:type="spellStart"/>
      <w:r w:rsidRPr="00A523A3">
        <w:rPr>
          <w:rFonts w:eastAsia="Calibri"/>
        </w:rPr>
        <w:t>се</w:t>
      </w:r>
      <w:proofErr w:type="spellEnd"/>
      <w:r w:rsidRPr="00A523A3">
        <w:rPr>
          <w:rFonts w:eastAsia="Calibri"/>
        </w:rPr>
        <w:t xml:space="preserve"> </w:t>
      </w:r>
      <w:proofErr w:type="spellStart"/>
      <w:r w:rsidRPr="00A523A3">
        <w:rPr>
          <w:rFonts w:eastAsia="Calibri"/>
        </w:rPr>
        <w:t>налазе</w:t>
      </w:r>
      <w:proofErr w:type="spellEnd"/>
      <w:r w:rsidRPr="00A523A3">
        <w:rPr>
          <w:rFonts w:eastAsia="Calibri"/>
        </w:rPr>
        <w:t xml:space="preserve"> </w:t>
      </w:r>
      <w:proofErr w:type="spellStart"/>
      <w:r w:rsidRPr="00A523A3">
        <w:rPr>
          <w:rFonts w:eastAsia="Calibri"/>
        </w:rPr>
        <w:t>на</w:t>
      </w:r>
      <w:proofErr w:type="spellEnd"/>
      <w:r w:rsidRPr="00A523A3">
        <w:rPr>
          <w:rFonts w:eastAsia="Calibri"/>
        </w:rPr>
        <w:t xml:space="preserve"> </w:t>
      </w:r>
      <w:proofErr w:type="spellStart"/>
      <w:r w:rsidRPr="00A523A3">
        <w:rPr>
          <w:rFonts w:eastAsia="Calibri"/>
        </w:rPr>
        <w:t>површини</w:t>
      </w:r>
      <w:proofErr w:type="spellEnd"/>
      <w:r w:rsidRPr="00A523A3">
        <w:rPr>
          <w:rFonts w:eastAsia="Calibri"/>
        </w:rPr>
        <w:t xml:space="preserve"> </w:t>
      </w:r>
      <w:proofErr w:type="spellStart"/>
      <w:r w:rsidRPr="00A523A3">
        <w:rPr>
          <w:rFonts w:eastAsia="Calibri"/>
        </w:rPr>
        <w:t>од</w:t>
      </w:r>
      <w:proofErr w:type="spellEnd"/>
      <w:r w:rsidRPr="00A523A3">
        <w:rPr>
          <w:rFonts w:eastAsia="Calibri"/>
        </w:rPr>
        <w:t xml:space="preserve"> </w:t>
      </w:r>
      <w:r w:rsidRPr="00A523A3">
        <w:rPr>
          <w:rFonts w:eastAsia="Calibri"/>
          <w:lang w:val="sr-Cyrl-CS"/>
        </w:rPr>
        <w:t>440</w:t>
      </w:r>
      <w:r w:rsidRPr="00A523A3">
        <w:rPr>
          <w:rFonts w:eastAsia="Calibri"/>
        </w:rPr>
        <w:t xml:space="preserve"> ha. </w:t>
      </w:r>
    </w:p>
    <w:p w14:paraId="79618B03" w14:textId="77777777" w:rsidR="00AF3236" w:rsidRDefault="00AF3236" w:rsidP="00AF3236">
      <w:pPr>
        <w:pStyle w:val="NoSpacing"/>
      </w:pPr>
      <w:r w:rsidRPr="00A523A3">
        <w:rPr>
          <w:rStyle w:val="hps"/>
          <w:lang w:val="sq-AL"/>
        </w:rPr>
        <w:t xml:space="preserve">           Sipërfaqja </w:t>
      </w:r>
      <w:r w:rsidRPr="00A523A3">
        <w:rPr>
          <w:lang w:val="sq-AL"/>
        </w:rPr>
        <w:t xml:space="preserve"> </w:t>
      </w:r>
      <w:r w:rsidRPr="00A523A3">
        <w:rPr>
          <w:rStyle w:val="hps"/>
          <w:lang w:val="sq-AL"/>
        </w:rPr>
        <w:t>mesatare e</w:t>
      </w:r>
      <w:r w:rsidRPr="00A523A3">
        <w:rPr>
          <w:lang w:val="sq-AL"/>
        </w:rPr>
        <w:t xml:space="preserve"> të mbjellurave të </w:t>
      </w:r>
      <w:r w:rsidRPr="00A523A3">
        <w:rPr>
          <w:rStyle w:val="hps"/>
          <w:lang w:val="sq-AL"/>
        </w:rPr>
        <w:t>pemëve për ekonomi</w:t>
      </w:r>
      <w:r w:rsidRPr="00A523A3">
        <w:rPr>
          <w:lang w:val="sq-AL"/>
        </w:rPr>
        <w:t xml:space="preserve">  </w:t>
      </w:r>
      <w:r w:rsidRPr="00A523A3">
        <w:rPr>
          <w:rStyle w:val="hps"/>
          <w:lang w:val="sq-AL"/>
        </w:rPr>
        <w:t>është rreth</w:t>
      </w:r>
      <w:r w:rsidRPr="00A523A3">
        <w:rPr>
          <w:lang w:val="sq-AL"/>
        </w:rPr>
        <w:t xml:space="preserve"> </w:t>
      </w:r>
      <w:r w:rsidRPr="00A523A3">
        <w:rPr>
          <w:rStyle w:val="hps"/>
          <w:lang w:val="sq-AL"/>
        </w:rPr>
        <w:t>3</w:t>
      </w:r>
      <w:r w:rsidRPr="00A523A3">
        <w:rPr>
          <w:lang w:val="sq-AL"/>
        </w:rPr>
        <w:t xml:space="preserve">%. Shumë pak ka të mbjellura intenzive në të cilat </w:t>
      </w:r>
      <w:r w:rsidRPr="00A523A3">
        <w:rPr>
          <w:rStyle w:val="hps"/>
          <w:lang w:val="sq-AL"/>
        </w:rPr>
        <w:t>zbatohen</w:t>
      </w:r>
      <w:r w:rsidRPr="00A523A3">
        <w:rPr>
          <w:lang w:val="sq-AL"/>
        </w:rPr>
        <w:t xml:space="preserve"> </w:t>
      </w:r>
      <w:r w:rsidRPr="00A523A3">
        <w:rPr>
          <w:rStyle w:val="hps"/>
          <w:lang w:val="sq-AL"/>
        </w:rPr>
        <w:t>masa adekuate</w:t>
      </w:r>
      <w:r w:rsidRPr="00A523A3">
        <w:rPr>
          <w:lang w:val="sq-AL"/>
        </w:rPr>
        <w:t xml:space="preserve"> </w:t>
      </w:r>
      <w:r w:rsidRPr="00A523A3">
        <w:rPr>
          <w:rStyle w:val="hps"/>
          <w:lang w:val="sq-AL"/>
        </w:rPr>
        <w:t>agroteknike</w:t>
      </w:r>
      <w:r w:rsidRPr="00A523A3">
        <w:rPr>
          <w:lang w:val="sq-AL"/>
        </w:rPr>
        <w:t xml:space="preserve">. </w:t>
      </w:r>
      <w:r w:rsidRPr="00A523A3">
        <w:rPr>
          <w:rStyle w:val="hps"/>
          <w:lang w:val="sq-AL"/>
        </w:rPr>
        <w:t>Struktura e</w:t>
      </w:r>
      <w:r w:rsidRPr="00A523A3">
        <w:rPr>
          <w:lang w:val="sq-AL"/>
        </w:rPr>
        <w:t xml:space="preserve"> </w:t>
      </w:r>
      <w:r w:rsidRPr="00A523A3">
        <w:rPr>
          <w:rStyle w:val="hps"/>
          <w:lang w:val="sq-AL"/>
        </w:rPr>
        <w:t>shumëllojshmëris</w:t>
      </w:r>
      <w:r w:rsidRPr="00A523A3">
        <w:rPr>
          <w:lang w:val="sq-AL"/>
        </w:rPr>
        <w:t xml:space="preserve">, materialeve </w:t>
      </w:r>
      <w:r w:rsidRPr="00A523A3">
        <w:rPr>
          <w:rStyle w:val="hps"/>
          <w:lang w:val="sq-AL"/>
        </w:rPr>
        <w:t>të papërshtatshme</w:t>
      </w:r>
      <w:r w:rsidRPr="00A523A3">
        <w:rPr>
          <w:lang w:val="sq-AL"/>
        </w:rPr>
        <w:t xml:space="preserve">  për </w:t>
      </w:r>
      <w:r w:rsidRPr="00A523A3">
        <w:rPr>
          <w:rStyle w:val="hps"/>
          <w:lang w:val="sq-AL"/>
        </w:rPr>
        <w:t>mbjellje</w:t>
      </w:r>
      <w:r w:rsidRPr="00A523A3">
        <w:rPr>
          <w:lang w:val="sq-AL"/>
        </w:rPr>
        <w:t xml:space="preserve">, </w:t>
      </w:r>
      <w:r w:rsidRPr="00A523A3">
        <w:rPr>
          <w:rStyle w:val="hps"/>
          <w:lang w:val="sq-AL"/>
        </w:rPr>
        <w:t>mungesa</w:t>
      </w:r>
      <w:r w:rsidRPr="00A523A3">
        <w:rPr>
          <w:lang w:val="sq-AL"/>
        </w:rPr>
        <w:t xml:space="preserve"> </w:t>
      </w:r>
      <w:r w:rsidRPr="00A523A3">
        <w:rPr>
          <w:rStyle w:val="hps"/>
          <w:lang w:val="sq-AL"/>
        </w:rPr>
        <w:t>e makanizmave</w:t>
      </w:r>
      <w:r w:rsidRPr="00A523A3">
        <w:rPr>
          <w:lang w:val="sq-AL"/>
        </w:rPr>
        <w:t xml:space="preserve"> </w:t>
      </w:r>
      <w:r w:rsidRPr="00A523A3">
        <w:rPr>
          <w:rStyle w:val="hps"/>
          <w:lang w:val="sq-AL"/>
        </w:rPr>
        <w:t>të specializuara  dhe</w:t>
      </w:r>
      <w:r w:rsidRPr="00A523A3">
        <w:rPr>
          <w:lang w:val="sq-AL"/>
        </w:rPr>
        <w:t xml:space="preserve">  </w:t>
      </w:r>
      <w:r w:rsidRPr="00A523A3">
        <w:rPr>
          <w:rStyle w:val="hps"/>
          <w:lang w:val="sq-AL"/>
        </w:rPr>
        <w:t xml:space="preserve">sipërfaqet </w:t>
      </w:r>
      <w:r w:rsidRPr="00A523A3">
        <w:rPr>
          <w:lang w:val="sq-AL"/>
        </w:rPr>
        <w:t xml:space="preserve"> </w:t>
      </w:r>
      <w:r w:rsidRPr="00A523A3">
        <w:rPr>
          <w:rStyle w:val="hps"/>
          <w:lang w:val="sq-AL"/>
        </w:rPr>
        <w:t xml:space="preserve">e  pamjaftueshme  që  </w:t>
      </w:r>
      <w:r w:rsidRPr="00A523A3">
        <w:rPr>
          <w:lang w:val="sq-AL"/>
        </w:rPr>
        <w:t xml:space="preserve"> </w:t>
      </w:r>
      <w:r w:rsidRPr="00A523A3">
        <w:rPr>
          <w:rStyle w:val="hps"/>
          <w:lang w:val="sq-AL"/>
        </w:rPr>
        <w:t>ujiten  me  të madhe</w:t>
      </w:r>
      <w:r w:rsidRPr="00A523A3">
        <w:rPr>
          <w:lang w:val="sq-AL"/>
        </w:rPr>
        <w:t xml:space="preserve"> </w:t>
      </w:r>
      <w:r w:rsidRPr="00A523A3">
        <w:rPr>
          <w:rStyle w:val="hps"/>
          <w:lang w:val="sq-AL"/>
        </w:rPr>
        <w:t xml:space="preserve"> kërcënojnë</w:t>
      </w:r>
      <w:r w:rsidRPr="00A523A3">
        <w:rPr>
          <w:lang w:val="sq-AL"/>
        </w:rPr>
        <w:t xml:space="preserve"> </w:t>
      </w:r>
      <w:r w:rsidRPr="00A523A3">
        <w:rPr>
          <w:rStyle w:val="hps"/>
          <w:lang w:val="sq-AL"/>
        </w:rPr>
        <w:t>prodhimin</w:t>
      </w:r>
      <w:r w:rsidRPr="00A523A3">
        <w:rPr>
          <w:lang w:val="sq-AL"/>
        </w:rPr>
        <w:t xml:space="preserve">. </w:t>
      </w:r>
      <w:r w:rsidRPr="00A523A3">
        <w:rPr>
          <w:rStyle w:val="hps"/>
          <w:lang w:val="sq-AL"/>
        </w:rPr>
        <w:t>Në</w:t>
      </w:r>
      <w:r w:rsidRPr="00A523A3">
        <w:rPr>
          <w:lang w:val="sq-AL"/>
        </w:rPr>
        <w:t xml:space="preserve"> </w:t>
      </w:r>
      <w:r w:rsidRPr="00A523A3">
        <w:rPr>
          <w:rStyle w:val="hps"/>
          <w:lang w:val="sq-AL"/>
        </w:rPr>
        <w:t>vreshtari</w:t>
      </w:r>
      <w:r w:rsidRPr="00A523A3">
        <w:rPr>
          <w:lang w:val="sq-AL"/>
        </w:rPr>
        <w:t xml:space="preserve">, </w:t>
      </w:r>
      <w:r w:rsidRPr="00A523A3">
        <w:rPr>
          <w:rStyle w:val="hps"/>
          <w:lang w:val="sq-AL"/>
        </w:rPr>
        <w:t>prodhimtaria e</w:t>
      </w:r>
      <w:r w:rsidRPr="00A523A3">
        <w:rPr>
          <w:lang w:val="sq-AL"/>
        </w:rPr>
        <w:t xml:space="preserve"> </w:t>
      </w:r>
      <w:r w:rsidRPr="00A523A3">
        <w:rPr>
          <w:rStyle w:val="hps"/>
          <w:lang w:val="sq-AL"/>
        </w:rPr>
        <w:t xml:space="preserve">rrushit për tryez dhe atij për verë në </w:t>
      </w:r>
      <w:r w:rsidRPr="00A523A3">
        <w:rPr>
          <w:lang w:val="sq-AL"/>
        </w:rPr>
        <w:t xml:space="preserve"> </w:t>
      </w:r>
      <w:r w:rsidRPr="00A523A3">
        <w:rPr>
          <w:rStyle w:val="hps"/>
          <w:lang w:val="sq-AL"/>
        </w:rPr>
        <w:t>Bujanoc</w:t>
      </w:r>
      <w:r w:rsidRPr="00A523A3">
        <w:rPr>
          <w:lang w:val="sq-AL"/>
        </w:rPr>
        <w:t xml:space="preserve"> </w:t>
      </w:r>
      <w:r w:rsidRPr="00A523A3">
        <w:rPr>
          <w:rStyle w:val="hps"/>
          <w:lang w:val="sq-AL"/>
        </w:rPr>
        <w:t>ka një traditë</w:t>
      </w:r>
      <w:r w:rsidRPr="00A523A3">
        <w:rPr>
          <w:lang w:val="sq-AL"/>
        </w:rPr>
        <w:t xml:space="preserve"> </w:t>
      </w:r>
      <w:r w:rsidRPr="00A523A3">
        <w:rPr>
          <w:rStyle w:val="hps"/>
          <w:lang w:val="sq-AL"/>
        </w:rPr>
        <w:t>shumë të pasur</w:t>
      </w:r>
      <w:r w:rsidRPr="00A523A3">
        <w:rPr>
          <w:lang w:val="sq-AL"/>
        </w:rPr>
        <w:t xml:space="preserve">. </w:t>
      </w:r>
      <w:r w:rsidRPr="00A523A3">
        <w:rPr>
          <w:rStyle w:val="hps"/>
          <w:lang w:val="sq-AL"/>
        </w:rPr>
        <w:t>Sipas</w:t>
      </w:r>
      <w:r w:rsidRPr="00A523A3">
        <w:rPr>
          <w:lang w:val="sq-AL"/>
        </w:rPr>
        <w:t xml:space="preserve"> </w:t>
      </w:r>
      <w:r w:rsidRPr="00A523A3">
        <w:rPr>
          <w:rStyle w:val="hps"/>
          <w:lang w:val="sq-AL"/>
        </w:rPr>
        <w:t>regjistrimit të  bujqësisë</w:t>
      </w:r>
      <w:r w:rsidRPr="00A523A3">
        <w:rPr>
          <w:lang w:val="sq-AL"/>
        </w:rPr>
        <w:t xml:space="preserve"> </w:t>
      </w:r>
      <w:r w:rsidRPr="00A523A3">
        <w:rPr>
          <w:rStyle w:val="hps"/>
          <w:lang w:val="sq-AL"/>
        </w:rPr>
        <w:t>2012</w:t>
      </w:r>
      <w:r w:rsidRPr="00A523A3">
        <w:rPr>
          <w:lang w:val="sq-AL"/>
        </w:rPr>
        <w:t xml:space="preserve">, </w:t>
      </w:r>
      <w:r w:rsidRPr="00A523A3">
        <w:rPr>
          <w:rStyle w:val="hps"/>
          <w:lang w:val="sq-AL"/>
        </w:rPr>
        <w:t>vreshtat</w:t>
      </w:r>
      <w:r w:rsidRPr="00A523A3">
        <w:rPr>
          <w:lang w:val="sq-AL"/>
        </w:rPr>
        <w:t xml:space="preserve"> </w:t>
      </w:r>
      <w:r w:rsidRPr="00A523A3">
        <w:rPr>
          <w:rStyle w:val="hps"/>
          <w:lang w:val="sq-AL"/>
        </w:rPr>
        <w:t>janë të vendosura në</w:t>
      </w:r>
      <w:r w:rsidRPr="00A523A3">
        <w:rPr>
          <w:lang w:val="sq-AL"/>
        </w:rPr>
        <w:t xml:space="preserve"> </w:t>
      </w:r>
      <w:r w:rsidRPr="00A523A3">
        <w:rPr>
          <w:rStyle w:val="hps"/>
          <w:lang w:val="sq-AL"/>
        </w:rPr>
        <w:t>një sipërfaqe prej</w:t>
      </w:r>
      <w:r w:rsidRPr="00A523A3">
        <w:rPr>
          <w:lang w:val="sq-AL"/>
        </w:rPr>
        <w:t xml:space="preserve"> </w:t>
      </w:r>
      <w:r w:rsidRPr="00A523A3">
        <w:rPr>
          <w:rStyle w:val="hps"/>
          <w:lang w:val="sq-AL"/>
        </w:rPr>
        <w:t>440</w:t>
      </w:r>
      <w:r w:rsidRPr="00A523A3">
        <w:rPr>
          <w:lang w:val="sq-AL"/>
        </w:rPr>
        <w:t xml:space="preserve"> </w:t>
      </w:r>
      <w:r w:rsidRPr="00A523A3">
        <w:rPr>
          <w:rStyle w:val="hps"/>
          <w:lang w:val="sq-AL"/>
        </w:rPr>
        <w:t>ha</w:t>
      </w:r>
      <w:r w:rsidRPr="00A523A3">
        <w:rPr>
          <w:lang w:val="sq-AL"/>
        </w:rPr>
        <w:t>.</w:t>
      </w:r>
    </w:p>
    <w:p w14:paraId="3B702245" w14:textId="77777777" w:rsidR="00A058F1" w:rsidRPr="00A523A3" w:rsidRDefault="00A058F1" w:rsidP="00AF3236">
      <w:pPr>
        <w:pStyle w:val="NoSpacing"/>
      </w:pPr>
    </w:p>
    <w:p w14:paraId="2E1EF238" w14:textId="77777777" w:rsidR="00AF3236" w:rsidRPr="00A523A3" w:rsidRDefault="00AF3236" w:rsidP="00AF3236">
      <w:pPr>
        <w:pStyle w:val="NoSpacing"/>
      </w:pPr>
      <w:r w:rsidRPr="00A523A3">
        <w:rPr>
          <w:rFonts w:eastAsia="Calibri"/>
        </w:rPr>
        <w:t xml:space="preserve">           </w:t>
      </w:r>
      <w:proofErr w:type="spellStart"/>
      <w:r w:rsidRPr="00A523A3">
        <w:rPr>
          <w:rFonts w:eastAsia="Calibri"/>
        </w:rPr>
        <w:t>Највећи</w:t>
      </w:r>
      <w:proofErr w:type="spellEnd"/>
      <w:r w:rsidRPr="00A523A3">
        <w:rPr>
          <w:rFonts w:eastAsia="Calibri"/>
        </w:rPr>
        <w:t xml:space="preserve"> </w:t>
      </w:r>
      <w:proofErr w:type="spellStart"/>
      <w:r w:rsidRPr="00A523A3">
        <w:rPr>
          <w:rFonts w:eastAsia="Calibri"/>
        </w:rPr>
        <w:t>део</w:t>
      </w:r>
      <w:proofErr w:type="spellEnd"/>
      <w:r w:rsidRPr="00A523A3">
        <w:rPr>
          <w:rFonts w:eastAsia="Calibri"/>
        </w:rPr>
        <w:t xml:space="preserve"> </w:t>
      </w:r>
      <w:proofErr w:type="spellStart"/>
      <w:r w:rsidRPr="00A523A3">
        <w:rPr>
          <w:rFonts w:eastAsia="Calibri"/>
        </w:rPr>
        <w:t>површина</w:t>
      </w:r>
      <w:proofErr w:type="spellEnd"/>
      <w:r w:rsidRPr="00A523A3">
        <w:rPr>
          <w:rFonts w:eastAsia="Calibri"/>
        </w:rPr>
        <w:t xml:space="preserve"> </w:t>
      </w:r>
      <w:proofErr w:type="spellStart"/>
      <w:r w:rsidRPr="00A523A3">
        <w:rPr>
          <w:rFonts w:eastAsia="Calibri"/>
        </w:rPr>
        <w:t>под</w:t>
      </w:r>
      <w:proofErr w:type="spellEnd"/>
      <w:r w:rsidRPr="00A523A3">
        <w:rPr>
          <w:rFonts w:eastAsia="Calibri"/>
        </w:rPr>
        <w:t xml:space="preserve"> </w:t>
      </w:r>
      <w:proofErr w:type="spellStart"/>
      <w:r w:rsidRPr="00A523A3">
        <w:rPr>
          <w:rFonts w:eastAsia="Calibri"/>
        </w:rPr>
        <w:t>поврћем</w:t>
      </w:r>
      <w:proofErr w:type="spellEnd"/>
      <w:r w:rsidRPr="00A523A3">
        <w:rPr>
          <w:rFonts w:eastAsia="Calibri"/>
        </w:rPr>
        <w:t xml:space="preserve"> </w:t>
      </w:r>
      <w:proofErr w:type="spellStart"/>
      <w:r w:rsidRPr="00A523A3">
        <w:rPr>
          <w:rFonts w:eastAsia="Calibri"/>
        </w:rPr>
        <w:t>је</w:t>
      </w:r>
      <w:proofErr w:type="spellEnd"/>
      <w:r w:rsidRPr="00A523A3">
        <w:rPr>
          <w:rFonts w:eastAsia="Calibri"/>
        </w:rPr>
        <w:t xml:space="preserve"> у </w:t>
      </w:r>
      <w:proofErr w:type="spellStart"/>
      <w:r w:rsidRPr="00A523A3">
        <w:rPr>
          <w:rFonts w:eastAsia="Calibri"/>
        </w:rPr>
        <w:t>власништву</w:t>
      </w:r>
      <w:proofErr w:type="spellEnd"/>
      <w:r w:rsidRPr="00A523A3">
        <w:rPr>
          <w:rFonts w:eastAsia="Calibri"/>
        </w:rPr>
        <w:t xml:space="preserve"> </w:t>
      </w:r>
      <w:proofErr w:type="spellStart"/>
      <w:r w:rsidRPr="00A523A3">
        <w:rPr>
          <w:rFonts w:eastAsia="Calibri"/>
        </w:rPr>
        <w:t>малих</w:t>
      </w:r>
      <w:proofErr w:type="spellEnd"/>
      <w:r w:rsidRPr="00A523A3">
        <w:rPr>
          <w:rFonts w:eastAsia="Calibri"/>
        </w:rPr>
        <w:t xml:space="preserve"> </w:t>
      </w:r>
      <w:proofErr w:type="spellStart"/>
      <w:r w:rsidRPr="00A523A3">
        <w:rPr>
          <w:rFonts w:eastAsia="Calibri"/>
        </w:rPr>
        <w:t>пољопривредних</w:t>
      </w:r>
      <w:proofErr w:type="spellEnd"/>
      <w:r w:rsidRPr="00A523A3">
        <w:rPr>
          <w:rFonts w:eastAsia="Calibri"/>
        </w:rPr>
        <w:t xml:space="preserve"> </w:t>
      </w:r>
      <w:proofErr w:type="spellStart"/>
      <w:r w:rsidRPr="00A523A3">
        <w:rPr>
          <w:rFonts w:eastAsia="Calibri"/>
        </w:rPr>
        <w:t>газдинстава</w:t>
      </w:r>
      <w:proofErr w:type="spellEnd"/>
      <w:r w:rsidRPr="00A523A3">
        <w:rPr>
          <w:rFonts w:eastAsia="Calibri"/>
        </w:rPr>
        <w:t xml:space="preserve">. </w:t>
      </w:r>
      <w:proofErr w:type="spellStart"/>
      <w:r w:rsidRPr="00A523A3">
        <w:rPr>
          <w:rFonts w:eastAsia="Calibri"/>
        </w:rPr>
        <w:t>Њихова</w:t>
      </w:r>
      <w:proofErr w:type="spellEnd"/>
      <w:r w:rsidRPr="00A523A3">
        <w:rPr>
          <w:rFonts w:eastAsia="Calibri"/>
        </w:rPr>
        <w:t xml:space="preserve"> </w:t>
      </w:r>
      <w:proofErr w:type="spellStart"/>
      <w:r w:rsidRPr="00A523A3">
        <w:rPr>
          <w:rFonts w:eastAsia="Calibri"/>
        </w:rPr>
        <w:t>производња</w:t>
      </w:r>
      <w:proofErr w:type="spellEnd"/>
      <w:r w:rsidRPr="00A523A3">
        <w:rPr>
          <w:rFonts w:eastAsia="Calibri"/>
        </w:rPr>
        <w:t xml:space="preserve"> </w:t>
      </w:r>
      <w:proofErr w:type="spellStart"/>
      <w:r w:rsidRPr="00A523A3">
        <w:rPr>
          <w:rFonts w:eastAsia="Calibri"/>
        </w:rPr>
        <w:t>је</w:t>
      </w:r>
      <w:proofErr w:type="spellEnd"/>
      <w:r w:rsidRPr="00A523A3">
        <w:rPr>
          <w:rFonts w:eastAsia="Calibri"/>
        </w:rPr>
        <w:t xml:space="preserve"> </w:t>
      </w:r>
      <w:proofErr w:type="spellStart"/>
      <w:r w:rsidRPr="00A523A3">
        <w:rPr>
          <w:rFonts w:eastAsia="Calibri"/>
        </w:rPr>
        <w:t>намењена</w:t>
      </w:r>
      <w:proofErr w:type="spellEnd"/>
      <w:r w:rsidRPr="00A523A3">
        <w:rPr>
          <w:rFonts w:eastAsia="Calibri"/>
        </w:rPr>
        <w:t xml:space="preserve"> </w:t>
      </w:r>
      <w:proofErr w:type="spellStart"/>
      <w:r w:rsidRPr="00A523A3">
        <w:rPr>
          <w:rFonts w:eastAsia="Calibri"/>
        </w:rPr>
        <w:t>потрошњи</w:t>
      </w:r>
      <w:proofErr w:type="spellEnd"/>
      <w:r w:rsidRPr="00A523A3">
        <w:rPr>
          <w:rFonts w:eastAsia="Calibri"/>
        </w:rPr>
        <w:t xml:space="preserve"> у </w:t>
      </w:r>
      <w:proofErr w:type="spellStart"/>
      <w:r w:rsidRPr="00A523A3">
        <w:rPr>
          <w:rFonts w:eastAsia="Calibri"/>
        </w:rPr>
        <w:t>свежем</w:t>
      </w:r>
      <w:proofErr w:type="spellEnd"/>
      <w:r w:rsidRPr="00A523A3">
        <w:rPr>
          <w:rFonts w:eastAsia="Calibri"/>
        </w:rPr>
        <w:t xml:space="preserve"> </w:t>
      </w:r>
      <w:proofErr w:type="spellStart"/>
      <w:proofErr w:type="gramStart"/>
      <w:r w:rsidRPr="00A523A3">
        <w:rPr>
          <w:rFonts w:eastAsia="Calibri"/>
        </w:rPr>
        <w:t>стању</w:t>
      </w:r>
      <w:proofErr w:type="spellEnd"/>
      <w:r w:rsidRPr="00A523A3">
        <w:rPr>
          <w:rFonts w:eastAsia="Calibri"/>
          <w:lang w:val="sr-Cyrl-CS"/>
        </w:rPr>
        <w:t xml:space="preserve"> </w:t>
      </w:r>
      <w:r w:rsidRPr="00A523A3">
        <w:rPr>
          <w:rFonts w:eastAsia="Calibri"/>
        </w:rPr>
        <w:t>.</w:t>
      </w:r>
      <w:proofErr w:type="gramEnd"/>
      <w:r w:rsidRPr="00A523A3">
        <w:rPr>
          <w:rFonts w:eastAsia="Calibri"/>
        </w:rPr>
        <w:t xml:space="preserve"> </w:t>
      </w:r>
      <w:r w:rsidRPr="00A523A3">
        <w:rPr>
          <w:lang w:val="ru-RU"/>
        </w:rPr>
        <w:t>Просечна површина под</w:t>
      </w:r>
      <w:r w:rsidRPr="00A523A3">
        <w:rPr>
          <w:b/>
          <w:lang w:val="ru-RU"/>
        </w:rPr>
        <w:t xml:space="preserve"> </w:t>
      </w:r>
      <w:r w:rsidRPr="00A523A3">
        <w:rPr>
          <w:lang w:val="ru-RU"/>
        </w:rPr>
        <w:t>поврћем</w:t>
      </w:r>
      <w:r w:rsidRPr="00A523A3">
        <w:rPr>
          <w:b/>
          <w:lang w:val="ru-RU"/>
        </w:rPr>
        <w:t xml:space="preserve"> </w:t>
      </w:r>
      <w:r w:rsidRPr="00A523A3">
        <w:rPr>
          <w:lang w:val="ru-RU"/>
        </w:rPr>
        <w:t xml:space="preserve">по газдинству је </w:t>
      </w:r>
      <w:r w:rsidRPr="00A523A3">
        <w:rPr>
          <w:lang w:val="ru-RU"/>
        </w:rPr>
        <w:lastRenderedPageBreak/>
        <w:t>0,30</w:t>
      </w:r>
      <w:r w:rsidRPr="00A523A3">
        <w:t xml:space="preserve"> </w:t>
      </w:r>
      <w:r w:rsidRPr="00A523A3">
        <w:rPr>
          <w:lang w:val="ru-RU"/>
        </w:rPr>
        <w:t>ha.</w:t>
      </w:r>
      <w:r w:rsidRPr="00A523A3">
        <w:t xml:space="preserve"> </w:t>
      </w:r>
      <w:proofErr w:type="spellStart"/>
      <w:r w:rsidRPr="00A523A3">
        <w:t>Структура</w:t>
      </w:r>
      <w:proofErr w:type="spellEnd"/>
      <w:r w:rsidRPr="00A523A3">
        <w:t xml:space="preserve"> и </w:t>
      </w:r>
      <w:proofErr w:type="spellStart"/>
      <w:r w:rsidRPr="00A523A3">
        <w:t>обим</w:t>
      </w:r>
      <w:proofErr w:type="spellEnd"/>
      <w:r w:rsidRPr="00A523A3">
        <w:t xml:space="preserve"> </w:t>
      </w:r>
      <w:proofErr w:type="spellStart"/>
      <w:r w:rsidRPr="00A523A3">
        <w:t>производње</w:t>
      </w:r>
      <w:proofErr w:type="spellEnd"/>
      <w:r w:rsidRPr="00A523A3">
        <w:t xml:space="preserve"> </w:t>
      </w:r>
      <w:proofErr w:type="spellStart"/>
      <w:r w:rsidRPr="00A523A3">
        <w:t>поврћа</w:t>
      </w:r>
      <w:proofErr w:type="spellEnd"/>
      <w:r w:rsidRPr="00A523A3">
        <w:t xml:space="preserve"> у </w:t>
      </w:r>
      <w:r w:rsidRPr="00A523A3">
        <w:rPr>
          <w:lang w:val="sr-Cyrl-CS"/>
        </w:rPr>
        <w:t>Бујановцу</w:t>
      </w:r>
      <w:r w:rsidRPr="00A523A3">
        <w:t xml:space="preserve"> </w:t>
      </w:r>
      <w:proofErr w:type="spellStart"/>
      <w:r w:rsidRPr="00A523A3">
        <w:t>нису</w:t>
      </w:r>
      <w:proofErr w:type="spellEnd"/>
      <w:r w:rsidRPr="00A523A3">
        <w:t xml:space="preserve"> </w:t>
      </w:r>
      <w:proofErr w:type="spellStart"/>
      <w:r w:rsidRPr="00A523A3">
        <w:t>задовољавајући</w:t>
      </w:r>
      <w:proofErr w:type="spellEnd"/>
      <w:r w:rsidRPr="00A523A3">
        <w:t xml:space="preserve"> и </w:t>
      </w:r>
      <w:proofErr w:type="spellStart"/>
      <w:r w:rsidRPr="00A523A3">
        <w:t>недовољно</w:t>
      </w:r>
      <w:proofErr w:type="spellEnd"/>
      <w:r w:rsidRPr="00A523A3">
        <w:t xml:space="preserve"> </w:t>
      </w:r>
      <w:proofErr w:type="spellStart"/>
      <w:r w:rsidRPr="00A523A3">
        <w:t>се</w:t>
      </w:r>
      <w:proofErr w:type="spellEnd"/>
      <w:r w:rsidRPr="00A523A3">
        <w:t xml:space="preserve"> </w:t>
      </w:r>
      <w:proofErr w:type="spellStart"/>
      <w:r w:rsidRPr="00A523A3">
        <w:t>користе</w:t>
      </w:r>
      <w:proofErr w:type="spellEnd"/>
      <w:r w:rsidRPr="00A523A3">
        <w:t xml:space="preserve"> </w:t>
      </w:r>
      <w:proofErr w:type="spellStart"/>
      <w:r w:rsidRPr="00A523A3">
        <w:t>могућности</w:t>
      </w:r>
      <w:proofErr w:type="spellEnd"/>
      <w:r w:rsidRPr="00A523A3">
        <w:t xml:space="preserve"> </w:t>
      </w:r>
      <w:proofErr w:type="spellStart"/>
      <w:r w:rsidRPr="00A523A3">
        <w:t>које</w:t>
      </w:r>
      <w:proofErr w:type="spellEnd"/>
      <w:r w:rsidRPr="00A523A3">
        <w:t xml:space="preserve"> </w:t>
      </w:r>
      <w:proofErr w:type="spellStart"/>
      <w:r w:rsidRPr="00A523A3">
        <w:t>пружају</w:t>
      </w:r>
      <w:proofErr w:type="spellEnd"/>
      <w:r w:rsidRPr="00A523A3">
        <w:t xml:space="preserve"> </w:t>
      </w:r>
      <w:proofErr w:type="spellStart"/>
      <w:r w:rsidRPr="00A523A3">
        <w:t>повољни</w:t>
      </w:r>
      <w:proofErr w:type="spellEnd"/>
      <w:r w:rsidRPr="00A523A3">
        <w:t xml:space="preserve"> </w:t>
      </w:r>
      <w:proofErr w:type="spellStart"/>
      <w:r w:rsidRPr="00A523A3">
        <w:t>агроклиматски</w:t>
      </w:r>
      <w:proofErr w:type="spellEnd"/>
      <w:r w:rsidRPr="00A523A3">
        <w:t xml:space="preserve"> </w:t>
      </w:r>
      <w:proofErr w:type="spellStart"/>
      <w:r w:rsidRPr="00A523A3">
        <w:t>услови</w:t>
      </w:r>
      <w:proofErr w:type="spellEnd"/>
      <w:r w:rsidRPr="00A523A3">
        <w:t xml:space="preserve"> </w:t>
      </w:r>
      <w:proofErr w:type="spellStart"/>
      <w:r w:rsidRPr="00A523A3">
        <w:t>за</w:t>
      </w:r>
      <w:proofErr w:type="spellEnd"/>
      <w:r w:rsidRPr="00A523A3">
        <w:t xml:space="preserve"> </w:t>
      </w:r>
      <w:proofErr w:type="spellStart"/>
      <w:r w:rsidRPr="00A523A3">
        <w:t>узгој</w:t>
      </w:r>
      <w:proofErr w:type="spellEnd"/>
      <w:r w:rsidRPr="00A523A3">
        <w:t xml:space="preserve"> </w:t>
      </w:r>
      <w:proofErr w:type="spellStart"/>
      <w:r w:rsidRPr="00A523A3">
        <w:t>раних</w:t>
      </w:r>
      <w:proofErr w:type="spellEnd"/>
      <w:r w:rsidRPr="00A523A3">
        <w:t xml:space="preserve"> </w:t>
      </w:r>
      <w:proofErr w:type="spellStart"/>
      <w:r w:rsidRPr="00A523A3">
        <w:t>сорти</w:t>
      </w:r>
      <w:proofErr w:type="spellEnd"/>
      <w:r w:rsidRPr="00A523A3">
        <w:t xml:space="preserve"> </w:t>
      </w:r>
      <w:proofErr w:type="spellStart"/>
      <w:r w:rsidRPr="00A523A3">
        <w:t>поврћа</w:t>
      </w:r>
      <w:proofErr w:type="spellEnd"/>
      <w:r w:rsidRPr="00A523A3">
        <w:t>.</w:t>
      </w:r>
    </w:p>
    <w:p w14:paraId="743F1932" w14:textId="77777777" w:rsidR="00AF3236" w:rsidRDefault="00AF3236" w:rsidP="00AF3236">
      <w:pPr>
        <w:pStyle w:val="NoSpacing"/>
      </w:pPr>
      <w:r w:rsidRPr="00A523A3">
        <w:t xml:space="preserve">            </w:t>
      </w:r>
      <w:r w:rsidRPr="00A523A3">
        <w:rPr>
          <w:rStyle w:val="hps"/>
          <w:lang w:val="sq-AL"/>
        </w:rPr>
        <w:t>Pjesa</w:t>
      </w:r>
      <w:r w:rsidRPr="00A523A3">
        <w:rPr>
          <w:lang w:val="sq-AL"/>
        </w:rPr>
        <w:t xml:space="preserve"> </w:t>
      </w:r>
      <w:r w:rsidRPr="00A523A3">
        <w:rPr>
          <w:rStyle w:val="hps"/>
          <w:lang w:val="sq-AL"/>
        </w:rPr>
        <w:t>më e madhe e</w:t>
      </w:r>
      <w:r w:rsidRPr="00A523A3">
        <w:rPr>
          <w:lang w:val="sq-AL"/>
        </w:rPr>
        <w:t xml:space="preserve"> </w:t>
      </w:r>
      <w:r w:rsidRPr="00A523A3">
        <w:rPr>
          <w:rStyle w:val="hps"/>
          <w:lang w:val="sq-AL"/>
        </w:rPr>
        <w:t xml:space="preserve">sipërfaqeve </w:t>
      </w:r>
      <w:r w:rsidRPr="00A523A3">
        <w:rPr>
          <w:lang w:val="sq-AL"/>
        </w:rPr>
        <w:t xml:space="preserve"> </w:t>
      </w:r>
      <w:r w:rsidRPr="00A523A3">
        <w:rPr>
          <w:rStyle w:val="hps"/>
          <w:lang w:val="sq-AL"/>
        </w:rPr>
        <w:t>nën</w:t>
      </w:r>
      <w:r w:rsidRPr="00A523A3">
        <w:rPr>
          <w:lang w:val="sq-AL"/>
        </w:rPr>
        <w:t xml:space="preserve"> </w:t>
      </w:r>
      <w:r w:rsidRPr="00A523A3">
        <w:rPr>
          <w:rStyle w:val="hps"/>
          <w:lang w:val="sq-AL"/>
        </w:rPr>
        <w:t>perime</w:t>
      </w:r>
      <w:r w:rsidRPr="00A523A3">
        <w:rPr>
          <w:lang w:val="sq-AL"/>
        </w:rPr>
        <w:t xml:space="preserve"> </w:t>
      </w:r>
      <w:r w:rsidRPr="00A523A3">
        <w:rPr>
          <w:rStyle w:val="hps"/>
          <w:lang w:val="sq-AL"/>
        </w:rPr>
        <w:t>është në pronësi nga</w:t>
      </w:r>
      <w:r w:rsidRPr="00A523A3">
        <w:rPr>
          <w:lang w:val="sq-AL"/>
        </w:rPr>
        <w:t xml:space="preserve"> </w:t>
      </w:r>
      <w:r w:rsidRPr="00A523A3">
        <w:rPr>
          <w:rStyle w:val="hps"/>
          <w:lang w:val="sq-AL"/>
        </w:rPr>
        <w:t>ekonomit e vogla bujqësore</w:t>
      </w:r>
      <w:r w:rsidRPr="00A523A3">
        <w:rPr>
          <w:lang w:val="sq-AL"/>
        </w:rPr>
        <w:t xml:space="preserve">. </w:t>
      </w:r>
      <w:r w:rsidRPr="00A523A3">
        <w:rPr>
          <w:rStyle w:val="hps"/>
          <w:lang w:val="sq-AL"/>
        </w:rPr>
        <w:t>Prodhimi i tyre</w:t>
      </w:r>
      <w:r w:rsidRPr="00A523A3">
        <w:rPr>
          <w:lang w:val="sq-AL"/>
        </w:rPr>
        <w:t xml:space="preserve"> </w:t>
      </w:r>
      <w:r w:rsidRPr="00A523A3">
        <w:rPr>
          <w:rStyle w:val="hps"/>
          <w:lang w:val="sq-AL"/>
        </w:rPr>
        <w:t>është i destinuar  për qëllim</w:t>
      </w:r>
      <w:r w:rsidRPr="00A523A3">
        <w:rPr>
          <w:lang w:val="sq-AL"/>
        </w:rPr>
        <w:t xml:space="preserve"> </w:t>
      </w:r>
      <w:r w:rsidRPr="00A523A3">
        <w:rPr>
          <w:rStyle w:val="hps"/>
          <w:lang w:val="sq-AL"/>
        </w:rPr>
        <w:t xml:space="preserve"> konsumimi </w:t>
      </w:r>
      <w:r w:rsidRPr="00A523A3">
        <w:rPr>
          <w:lang w:val="sq-AL"/>
        </w:rPr>
        <w:t xml:space="preserve"> </w:t>
      </w:r>
      <w:r w:rsidRPr="00A523A3">
        <w:rPr>
          <w:rStyle w:val="hps"/>
          <w:lang w:val="sq-AL"/>
        </w:rPr>
        <w:t xml:space="preserve">në gjendje </w:t>
      </w:r>
      <w:r w:rsidRPr="00A523A3">
        <w:rPr>
          <w:lang w:val="sq-AL"/>
        </w:rPr>
        <w:t xml:space="preserve"> </w:t>
      </w:r>
      <w:r w:rsidRPr="00A523A3">
        <w:rPr>
          <w:rStyle w:val="hps"/>
          <w:lang w:val="sq-AL"/>
        </w:rPr>
        <w:t>të freskëta</w:t>
      </w:r>
      <w:r w:rsidRPr="00A523A3">
        <w:rPr>
          <w:lang w:val="sq-AL"/>
        </w:rPr>
        <w:t xml:space="preserve">. Sipërfaqja  </w:t>
      </w:r>
      <w:r w:rsidRPr="00A523A3">
        <w:rPr>
          <w:rStyle w:val="hps"/>
          <w:lang w:val="sq-AL"/>
        </w:rPr>
        <w:t>mesatare</w:t>
      </w:r>
      <w:r w:rsidRPr="00A523A3">
        <w:rPr>
          <w:lang w:val="sq-AL"/>
        </w:rPr>
        <w:t xml:space="preserve"> </w:t>
      </w:r>
      <w:r w:rsidRPr="00A523A3">
        <w:rPr>
          <w:rStyle w:val="hps"/>
          <w:lang w:val="sq-AL"/>
        </w:rPr>
        <w:t>nën</w:t>
      </w:r>
      <w:r w:rsidRPr="00A523A3">
        <w:rPr>
          <w:lang w:val="sq-AL"/>
        </w:rPr>
        <w:t xml:space="preserve"> </w:t>
      </w:r>
      <w:r w:rsidRPr="00A523A3">
        <w:rPr>
          <w:rStyle w:val="hps"/>
          <w:lang w:val="sq-AL"/>
        </w:rPr>
        <w:t>perime për  ekonomi  është</w:t>
      </w:r>
      <w:r w:rsidRPr="00A523A3">
        <w:rPr>
          <w:lang w:val="sq-AL"/>
        </w:rPr>
        <w:t xml:space="preserve"> </w:t>
      </w:r>
      <w:r w:rsidRPr="00A523A3">
        <w:rPr>
          <w:rStyle w:val="hps"/>
          <w:lang w:val="sq-AL"/>
        </w:rPr>
        <w:t>0.30</w:t>
      </w:r>
      <w:r w:rsidRPr="00A523A3">
        <w:rPr>
          <w:lang w:val="sq-AL"/>
        </w:rPr>
        <w:t xml:space="preserve"> </w:t>
      </w:r>
      <w:r w:rsidRPr="00A523A3">
        <w:rPr>
          <w:rStyle w:val="hps"/>
          <w:lang w:val="sq-AL"/>
        </w:rPr>
        <w:t>ha</w:t>
      </w:r>
      <w:r w:rsidRPr="00A523A3">
        <w:rPr>
          <w:lang w:val="sq-AL"/>
        </w:rPr>
        <w:t xml:space="preserve">. </w:t>
      </w:r>
      <w:r w:rsidRPr="00A523A3">
        <w:rPr>
          <w:rStyle w:val="hps"/>
          <w:lang w:val="sq-AL"/>
        </w:rPr>
        <w:t>Struktura</w:t>
      </w:r>
      <w:r w:rsidRPr="00A523A3">
        <w:rPr>
          <w:lang w:val="sq-AL"/>
        </w:rPr>
        <w:t xml:space="preserve"> </w:t>
      </w:r>
      <w:r w:rsidRPr="00A523A3">
        <w:rPr>
          <w:rStyle w:val="hps"/>
          <w:lang w:val="sq-AL"/>
        </w:rPr>
        <w:t>dhe</w:t>
      </w:r>
      <w:r w:rsidRPr="00A523A3">
        <w:rPr>
          <w:lang w:val="sq-AL"/>
        </w:rPr>
        <w:t xml:space="preserve"> </w:t>
      </w:r>
      <w:r w:rsidRPr="00A523A3">
        <w:rPr>
          <w:rStyle w:val="hps"/>
          <w:lang w:val="sq-AL"/>
        </w:rPr>
        <w:t>vëllimi i</w:t>
      </w:r>
      <w:r w:rsidRPr="00A523A3">
        <w:rPr>
          <w:lang w:val="sq-AL"/>
        </w:rPr>
        <w:t xml:space="preserve"> </w:t>
      </w:r>
      <w:r w:rsidRPr="00A523A3">
        <w:rPr>
          <w:rStyle w:val="hps"/>
          <w:lang w:val="sq-AL"/>
        </w:rPr>
        <w:t>prodhimit të</w:t>
      </w:r>
      <w:r w:rsidRPr="00A523A3">
        <w:rPr>
          <w:lang w:val="sq-AL"/>
        </w:rPr>
        <w:t xml:space="preserve"> </w:t>
      </w:r>
      <w:r w:rsidRPr="00A523A3">
        <w:rPr>
          <w:rStyle w:val="hps"/>
          <w:lang w:val="sq-AL"/>
        </w:rPr>
        <w:t>perimeve</w:t>
      </w:r>
      <w:r w:rsidRPr="00A523A3">
        <w:rPr>
          <w:lang w:val="sq-AL"/>
        </w:rPr>
        <w:t xml:space="preserve"> </w:t>
      </w:r>
      <w:r w:rsidRPr="00A523A3">
        <w:rPr>
          <w:rStyle w:val="hps"/>
          <w:lang w:val="sq-AL"/>
        </w:rPr>
        <w:t>në Bujanoc</w:t>
      </w:r>
      <w:r w:rsidRPr="00A523A3">
        <w:rPr>
          <w:lang w:val="sq-AL"/>
        </w:rPr>
        <w:t xml:space="preserve"> </w:t>
      </w:r>
      <w:r w:rsidRPr="00A523A3">
        <w:rPr>
          <w:rStyle w:val="hps"/>
          <w:lang w:val="sq-AL"/>
        </w:rPr>
        <w:t>nuk është i  kënaqshëm</w:t>
      </w:r>
      <w:r w:rsidRPr="00A523A3">
        <w:rPr>
          <w:lang w:val="sq-AL"/>
        </w:rPr>
        <w:t xml:space="preserve"> </w:t>
      </w:r>
      <w:r w:rsidRPr="00A523A3">
        <w:rPr>
          <w:rStyle w:val="hps"/>
          <w:lang w:val="sq-AL"/>
        </w:rPr>
        <w:t xml:space="preserve">dhe pak </w:t>
      </w:r>
      <w:r w:rsidRPr="00A523A3">
        <w:rPr>
          <w:lang w:val="sq-AL"/>
        </w:rPr>
        <w:t xml:space="preserve"> </w:t>
      </w:r>
      <w:r w:rsidRPr="00A523A3">
        <w:rPr>
          <w:rStyle w:val="hps"/>
          <w:lang w:val="sq-AL"/>
        </w:rPr>
        <w:t>përdoren</w:t>
      </w:r>
      <w:r w:rsidRPr="00A523A3">
        <w:rPr>
          <w:lang w:val="sq-AL"/>
        </w:rPr>
        <w:t xml:space="preserve">  </w:t>
      </w:r>
      <w:r w:rsidRPr="00A523A3">
        <w:rPr>
          <w:rStyle w:val="hps"/>
          <w:lang w:val="sq-AL"/>
        </w:rPr>
        <w:t>mundësit që</w:t>
      </w:r>
      <w:r w:rsidRPr="00A523A3">
        <w:rPr>
          <w:lang w:val="sq-AL"/>
        </w:rPr>
        <w:t xml:space="preserve"> </w:t>
      </w:r>
      <w:r w:rsidRPr="00A523A3">
        <w:rPr>
          <w:rStyle w:val="hps"/>
          <w:lang w:val="sq-AL"/>
        </w:rPr>
        <w:t xml:space="preserve"> ofrojnë </w:t>
      </w:r>
      <w:r w:rsidRPr="00A523A3">
        <w:rPr>
          <w:lang w:val="sq-AL"/>
        </w:rPr>
        <w:t xml:space="preserve"> </w:t>
      </w:r>
      <w:r w:rsidRPr="00A523A3">
        <w:rPr>
          <w:rStyle w:val="hps"/>
          <w:lang w:val="sq-AL"/>
        </w:rPr>
        <w:t>kushtet e favorshme</w:t>
      </w:r>
      <w:r w:rsidRPr="00A523A3">
        <w:rPr>
          <w:lang w:val="sq-AL"/>
        </w:rPr>
        <w:t xml:space="preserve"> </w:t>
      </w:r>
      <w:r w:rsidRPr="00A523A3">
        <w:rPr>
          <w:rStyle w:val="hps"/>
          <w:lang w:val="sq-AL"/>
        </w:rPr>
        <w:t>agro</w:t>
      </w:r>
      <w:r w:rsidRPr="00A523A3">
        <w:rPr>
          <w:lang w:val="sq-AL"/>
        </w:rPr>
        <w:t xml:space="preserve">-klimatike </w:t>
      </w:r>
      <w:r w:rsidRPr="00A523A3">
        <w:rPr>
          <w:rStyle w:val="hps"/>
          <w:lang w:val="sq-AL"/>
        </w:rPr>
        <w:t>për kultivimin e</w:t>
      </w:r>
      <w:r w:rsidRPr="00A523A3">
        <w:rPr>
          <w:lang w:val="sq-AL"/>
        </w:rPr>
        <w:t xml:space="preserve"> </w:t>
      </w:r>
      <w:r w:rsidRPr="00A523A3">
        <w:rPr>
          <w:rStyle w:val="hps"/>
          <w:lang w:val="sq-AL"/>
        </w:rPr>
        <w:t>varieteteve të</w:t>
      </w:r>
      <w:r w:rsidRPr="00A523A3">
        <w:rPr>
          <w:lang w:val="sq-AL"/>
        </w:rPr>
        <w:t xml:space="preserve"> </w:t>
      </w:r>
      <w:r w:rsidRPr="00A523A3">
        <w:rPr>
          <w:rStyle w:val="hps"/>
          <w:lang w:val="sq-AL"/>
        </w:rPr>
        <w:t>hershme të</w:t>
      </w:r>
      <w:r w:rsidRPr="00A523A3">
        <w:rPr>
          <w:lang w:val="sq-AL"/>
        </w:rPr>
        <w:t xml:space="preserve"> </w:t>
      </w:r>
      <w:r w:rsidRPr="00A523A3">
        <w:rPr>
          <w:rStyle w:val="hps"/>
          <w:lang w:val="sq-AL"/>
        </w:rPr>
        <w:t>perimeve</w:t>
      </w:r>
      <w:r w:rsidRPr="00A523A3">
        <w:rPr>
          <w:lang w:val="sq-AL"/>
        </w:rPr>
        <w:t>.</w:t>
      </w:r>
    </w:p>
    <w:p w14:paraId="361A355E" w14:textId="77777777" w:rsidR="00A058F1" w:rsidRPr="00963A5C" w:rsidRDefault="00A058F1" w:rsidP="00AF3236">
      <w:pPr>
        <w:pStyle w:val="NoSpacing"/>
      </w:pPr>
    </w:p>
    <w:p w14:paraId="33B67E9D" w14:textId="77777777" w:rsidR="00AF3236" w:rsidRPr="00A523A3" w:rsidRDefault="00AF3236" w:rsidP="00AF3236">
      <w:pPr>
        <w:pStyle w:val="NoSpacing"/>
      </w:pPr>
      <w:r w:rsidRPr="00A523A3">
        <w:rPr>
          <w:rFonts w:eastAsia="Calibri"/>
        </w:rPr>
        <w:t xml:space="preserve">           </w:t>
      </w:r>
      <w:proofErr w:type="spellStart"/>
      <w:r w:rsidRPr="00A523A3">
        <w:rPr>
          <w:rFonts w:eastAsia="ArialMT"/>
        </w:rPr>
        <w:t>На</w:t>
      </w:r>
      <w:proofErr w:type="spellEnd"/>
      <w:r w:rsidRPr="00A523A3">
        <w:rPr>
          <w:rFonts w:eastAsia="ArialMT"/>
        </w:rPr>
        <w:t xml:space="preserve"> </w:t>
      </w:r>
      <w:proofErr w:type="spellStart"/>
      <w:r w:rsidRPr="00A523A3">
        <w:rPr>
          <w:rFonts w:eastAsia="ArialMT"/>
        </w:rPr>
        <w:t>територији</w:t>
      </w:r>
      <w:proofErr w:type="spellEnd"/>
      <w:r w:rsidRPr="00A523A3">
        <w:rPr>
          <w:rFonts w:eastAsia="ArialMT"/>
        </w:rPr>
        <w:t xml:space="preserve"> </w:t>
      </w:r>
      <w:r w:rsidRPr="00A523A3">
        <w:rPr>
          <w:rFonts w:eastAsia="ArialMT"/>
          <w:lang w:val="sr-Cyrl-CS"/>
        </w:rPr>
        <w:t>општине Бујановац</w:t>
      </w:r>
      <w:r w:rsidRPr="00A523A3">
        <w:rPr>
          <w:rFonts w:eastAsia="ArialMT"/>
        </w:rPr>
        <w:t xml:space="preserve"> </w:t>
      </w:r>
      <w:proofErr w:type="spellStart"/>
      <w:r w:rsidRPr="00A523A3">
        <w:rPr>
          <w:rFonts w:eastAsia="ArialMT"/>
        </w:rPr>
        <w:t>релативно</w:t>
      </w:r>
      <w:proofErr w:type="spellEnd"/>
      <w:r w:rsidRPr="00A523A3">
        <w:rPr>
          <w:rFonts w:eastAsia="ArialMT"/>
        </w:rPr>
        <w:t xml:space="preserve"> </w:t>
      </w:r>
      <w:proofErr w:type="spellStart"/>
      <w:r w:rsidRPr="00A523A3">
        <w:rPr>
          <w:rFonts w:eastAsia="ArialMT"/>
        </w:rPr>
        <w:t>мали</w:t>
      </w:r>
      <w:proofErr w:type="spellEnd"/>
      <w:r w:rsidRPr="00A523A3">
        <w:rPr>
          <w:rFonts w:eastAsia="ArialMT"/>
        </w:rPr>
        <w:t xml:space="preserve"> </w:t>
      </w:r>
      <w:proofErr w:type="spellStart"/>
      <w:r w:rsidRPr="00A523A3">
        <w:rPr>
          <w:rFonts w:eastAsia="ArialMT"/>
        </w:rPr>
        <w:t>број</w:t>
      </w:r>
      <w:proofErr w:type="spellEnd"/>
      <w:r w:rsidRPr="00A523A3">
        <w:rPr>
          <w:rFonts w:eastAsia="ArialMT"/>
        </w:rPr>
        <w:t xml:space="preserve"> </w:t>
      </w:r>
      <w:proofErr w:type="spellStart"/>
      <w:r w:rsidRPr="00A523A3">
        <w:rPr>
          <w:rFonts w:eastAsia="ArialMT"/>
        </w:rPr>
        <w:t>газдинстава</w:t>
      </w:r>
      <w:proofErr w:type="spellEnd"/>
      <w:r w:rsidRPr="00A523A3">
        <w:rPr>
          <w:rFonts w:eastAsia="ArialMT"/>
        </w:rPr>
        <w:t xml:space="preserve"> </w:t>
      </w:r>
      <w:proofErr w:type="spellStart"/>
      <w:r w:rsidRPr="00A523A3">
        <w:rPr>
          <w:rFonts w:eastAsia="ArialMT"/>
        </w:rPr>
        <w:t>се</w:t>
      </w:r>
      <w:proofErr w:type="spellEnd"/>
      <w:r w:rsidRPr="00A523A3">
        <w:rPr>
          <w:rFonts w:eastAsia="ArialMT"/>
        </w:rPr>
        <w:t xml:space="preserve"> </w:t>
      </w:r>
      <w:proofErr w:type="spellStart"/>
      <w:r w:rsidRPr="00A523A3">
        <w:rPr>
          <w:rFonts w:eastAsia="ArialMT"/>
        </w:rPr>
        <w:t>бави</w:t>
      </w:r>
      <w:proofErr w:type="spellEnd"/>
      <w:r w:rsidRPr="00A523A3">
        <w:rPr>
          <w:rFonts w:eastAsia="ArialMT"/>
        </w:rPr>
        <w:t xml:space="preserve"> </w:t>
      </w:r>
      <w:proofErr w:type="spellStart"/>
      <w:r w:rsidRPr="00A523A3">
        <w:rPr>
          <w:rFonts w:eastAsia="ArialMT"/>
        </w:rPr>
        <w:t>производњом</w:t>
      </w:r>
      <w:proofErr w:type="spellEnd"/>
      <w:r w:rsidRPr="00A523A3">
        <w:rPr>
          <w:rFonts w:eastAsia="ArialMT"/>
        </w:rPr>
        <w:t xml:space="preserve"> </w:t>
      </w:r>
      <w:proofErr w:type="spellStart"/>
      <w:r w:rsidRPr="00A523A3">
        <w:rPr>
          <w:rFonts w:eastAsia="ArialMT"/>
        </w:rPr>
        <w:t>цвећа</w:t>
      </w:r>
      <w:proofErr w:type="spellEnd"/>
      <w:r w:rsidRPr="00A523A3">
        <w:rPr>
          <w:rFonts w:eastAsia="ArialMT"/>
        </w:rPr>
        <w:t xml:space="preserve"> и </w:t>
      </w:r>
      <w:proofErr w:type="spellStart"/>
      <w:r w:rsidRPr="00A523A3">
        <w:rPr>
          <w:rFonts w:eastAsia="ArialMT"/>
        </w:rPr>
        <w:t>украсног</w:t>
      </w:r>
      <w:proofErr w:type="spellEnd"/>
      <w:r w:rsidRPr="00A523A3">
        <w:rPr>
          <w:rFonts w:eastAsia="ArialMT"/>
        </w:rPr>
        <w:t xml:space="preserve"> </w:t>
      </w:r>
      <w:proofErr w:type="spellStart"/>
      <w:r w:rsidRPr="00A523A3">
        <w:rPr>
          <w:rFonts w:eastAsia="ArialMT"/>
        </w:rPr>
        <w:t>биља</w:t>
      </w:r>
      <w:proofErr w:type="spellEnd"/>
      <w:r w:rsidRPr="00A523A3">
        <w:rPr>
          <w:rFonts w:eastAsia="ArialMT"/>
        </w:rPr>
        <w:t xml:space="preserve"> и </w:t>
      </w:r>
      <w:proofErr w:type="spellStart"/>
      <w:r w:rsidRPr="00A523A3">
        <w:rPr>
          <w:rFonts w:eastAsia="ArialMT"/>
        </w:rPr>
        <w:t>то</w:t>
      </w:r>
      <w:proofErr w:type="spellEnd"/>
      <w:r w:rsidRPr="00A523A3">
        <w:rPr>
          <w:rFonts w:eastAsia="ArialMT"/>
        </w:rPr>
        <w:t xml:space="preserve"> </w:t>
      </w:r>
      <w:proofErr w:type="spellStart"/>
      <w:r w:rsidRPr="00A523A3">
        <w:rPr>
          <w:rFonts w:eastAsia="ArialMT"/>
        </w:rPr>
        <w:t>углавном</w:t>
      </w:r>
      <w:proofErr w:type="spellEnd"/>
      <w:r w:rsidRPr="00A523A3">
        <w:rPr>
          <w:rFonts w:eastAsia="ArialMT"/>
        </w:rPr>
        <w:t xml:space="preserve"> у </w:t>
      </w:r>
      <w:proofErr w:type="spellStart"/>
      <w:r w:rsidRPr="00A523A3">
        <w:rPr>
          <w:rFonts w:eastAsia="ArialMT"/>
        </w:rPr>
        <w:t>заштићеном</w:t>
      </w:r>
      <w:proofErr w:type="spellEnd"/>
      <w:r w:rsidRPr="00A523A3">
        <w:rPr>
          <w:rFonts w:eastAsia="ArialMT"/>
        </w:rPr>
        <w:t xml:space="preserve"> </w:t>
      </w:r>
      <w:proofErr w:type="spellStart"/>
      <w:r w:rsidRPr="00A523A3">
        <w:rPr>
          <w:rFonts w:eastAsia="ArialMT"/>
        </w:rPr>
        <w:t>простору</w:t>
      </w:r>
      <w:proofErr w:type="spellEnd"/>
      <w:r w:rsidRPr="00A523A3">
        <w:rPr>
          <w:rFonts w:eastAsia="ArialMT"/>
        </w:rPr>
        <w:t xml:space="preserve">. </w:t>
      </w:r>
      <w:proofErr w:type="spellStart"/>
      <w:r w:rsidRPr="00A523A3">
        <w:rPr>
          <w:rFonts w:eastAsia="ArialMT"/>
        </w:rPr>
        <w:t>То</w:t>
      </w:r>
      <w:proofErr w:type="spellEnd"/>
      <w:r w:rsidRPr="00A523A3">
        <w:rPr>
          <w:rFonts w:eastAsia="ArialMT"/>
        </w:rPr>
        <w:t xml:space="preserve"> </w:t>
      </w:r>
      <w:proofErr w:type="spellStart"/>
      <w:r w:rsidRPr="00A523A3">
        <w:rPr>
          <w:rFonts w:eastAsia="ArialMT"/>
        </w:rPr>
        <w:t>су</w:t>
      </w:r>
      <w:proofErr w:type="spellEnd"/>
      <w:r w:rsidRPr="00A523A3">
        <w:rPr>
          <w:rFonts w:eastAsia="ArialMT"/>
        </w:rPr>
        <w:t xml:space="preserve"> </w:t>
      </w:r>
      <w:proofErr w:type="spellStart"/>
      <w:r w:rsidRPr="00A523A3">
        <w:rPr>
          <w:rFonts w:eastAsia="ArialMT"/>
        </w:rPr>
        <w:t>углавном</w:t>
      </w:r>
      <w:proofErr w:type="spellEnd"/>
      <w:r w:rsidRPr="00A523A3">
        <w:rPr>
          <w:rFonts w:eastAsia="ArialMT"/>
        </w:rPr>
        <w:t xml:space="preserve"> </w:t>
      </w:r>
      <w:proofErr w:type="spellStart"/>
      <w:r w:rsidRPr="00A523A3">
        <w:rPr>
          <w:rFonts w:eastAsia="ArialMT"/>
        </w:rPr>
        <w:t>уско</w:t>
      </w:r>
      <w:proofErr w:type="spellEnd"/>
      <w:r w:rsidRPr="00A523A3">
        <w:rPr>
          <w:rFonts w:eastAsia="ArialMT"/>
        </w:rPr>
        <w:t xml:space="preserve"> </w:t>
      </w:r>
      <w:proofErr w:type="spellStart"/>
      <w:proofErr w:type="gramStart"/>
      <w:r w:rsidRPr="00A523A3">
        <w:rPr>
          <w:rFonts w:eastAsia="ArialMT"/>
        </w:rPr>
        <w:t>специјализована</w:t>
      </w:r>
      <w:proofErr w:type="spellEnd"/>
      <w:r w:rsidRPr="00A523A3">
        <w:rPr>
          <w:rFonts w:eastAsia="ArialMT"/>
        </w:rPr>
        <w:t xml:space="preserve">  </w:t>
      </w:r>
      <w:proofErr w:type="spellStart"/>
      <w:r w:rsidRPr="00A523A3">
        <w:rPr>
          <w:rFonts w:eastAsia="ArialMT"/>
        </w:rPr>
        <w:t>газдинства</w:t>
      </w:r>
      <w:proofErr w:type="spellEnd"/>
      <w:proofErr w:type="gramEnd"/>
      <w:r w:rsidRPr="00A523A3">
        <w:rPr>
          <w:rFonts w:eastAsia="ArialMT"/>
        </w:rPr>
        <w:t xml:space="preserve"> </w:t>
      </w:r>
      <w:proofErr w:type="spellStart"/>
      <w:r w:rsidRPr="00A523A3">
        <w:rPr>
          <w:rFonts w:eastAsia="ArialMT"/>
        </w:rPr>
        <w:t>која</w:t>
      </w:r>
      <w:proofErr w:type="spellEnd"/>
      <w:r w:rsidRPr="00A523A3">
        <w:rPr>
          <w:rFonts w:eastAsia="ArialMT"/>
        </w:rPr>
        <w:t xml:space="preserve"> </w:t>
      </w:r>
      <w:proofErr w:type="spellStart"/>
      <w:r w:rsidRPr="00A523A3">
        <w:rPr>
          <w:rFonts w:eastAsia="ArialMT"/>
        </w:rPr>
        <w:t>су</w:t>
      </w:r>
      <w:proofErr w:type="spellEnd"/>
      <w:r w:rsidRPr="00A523A3">
        <w:rPr>
          <w:rFonts w:eastAsia="ArialMT"/>
        </w:rPr>
        <w:t xml:space="preserve"> </w:t>
      </w:r>
      <w:proofErr w:type="spellStart"/>
      <w:r w:rsidRPr="00A523A3">
        <w:rPr>
          <w:rFonts w:eastAsia="ArialMT"/>
        </w:rPr>
        <w:t>добро</w:t>
      </w:r>
      <w:proofErr w:type="spellEnd"/>
      <w:r w:rsidRPr="00A523A3">
        <w:rPr>
          <w:rFonts w:eastAsia="ArialMT"/>
        </w:rPr>
        <w:t xml:space="preserve"> </w:t>
      </w:r>
      <w:proofErr w:type="spellStart"/>
      <w:r w:rsidRPr="00A523A3">
        <w:rPr>
          <w:rFonts w:eastAsia="ArialMT"/>
        </w:rPr>
        <w:t>организована</w:t>
      </w:r>
      <w:proofErr w:type="spellEnd"/>
      <w:r w:rsidRPr="00A523A3">
        <w:rPr>
          <w:rFonts w:eastAsia="ArialMT"/>
        </w:rPr>
        <w:t xml:space="preserve"> и </w:t>
      </w:r>
      <w:proofErr w:type="spellStart"/>
      <w:r w:rsidRPr="00A523A3">
        <w:rPr>
          <w:rFonts w:eastAsia="ArialMT"/>
        </w:rPr>
        <w:t>сарађују</w:t>
      </w:r>
      <w:proofErr w:type="spellEnd"/>
      <w:r w:rsidRPr="00A523A3">
        <w:rPr>
          <w:rFonts w:eastAsia="ArialMT"/>
        </w:rPr>
        <w:t xml:space="preserve"> </w:t>
      </w:r>
      <w:proofErr w:type="spellStart"/>
      <w:r w:rsidRPr="00A523A3">
        <w:rPr>
          <w:rFonts w:eastAsia="ArialMT"/>
        </w:rPr>
        <w:t>међусобно</w:t>
      </w:r>
      <w:proofErr w:type="spellEnd"/>
      <w:r w:rsidRPr="00A523A3">
        <w:rPr>
          <w:rFonts w:eastAsia="ArialMT"/>
        </w:rPr>
        <w:t xml:space="preserve"> </w:t>
      </w:r>
      <w:proofErr w:type="spellStart"/>
      <w:r w:rsidRPr="00A523A3">
        <w:rPr>
          <w:rFonts w:eastAsia="ArialMT"/>
        </w:rPr>
        <w:t>по</w:t>
      </w:r>
      <w:proofErr w:type="spellEnd"/>
      <w:r w:rsidRPr="00A523A3">
        <w:rPr>
          <w:rFonts w:eastAsia="ArialMT"/>
        </w:rPr>
        <w:t xml:space="preserve"> </w:t>
      </w:r>
      <w:proofErr w:type="spellStart"/>
      <w:r w:rsidRPr="00A523A3">
        <w:rPr>
          <w:rFonts w:eastAsia="ArialMT"/>
        </w:rPr>
        <w:t>питању</w:t>
      </w:r>
      <w:proofErr w:type="spellEnd"/>
      <w:r w:rsidRPr="00A523A3">
        <w:rPr>
          <w:rFonts w:eastAsia="ArialMT"/>
        </w:rPr>
        <w:t xml:space="preserve"> </w:t>
      </w:r>
      <w:proofErr w:type="spellStart"/>
      <w:r w:rsidRPr="00A523A3">
        <w:rPr>
          <w:rFonts w:eastAsia="ArialMT"/>
        </w:rPr>
        <w:t>заједничке</w:t>
      </w:r>
      <w:proofErr w:type="spellEnd"/>
      <w:r w:rsidRPr="00A523A3">
        <w:rPr>
          <w:rFonts w:eastAsia="ArialMT"/>
        </w:rPr>
        <w:t xml:space="preserve"> </w:t>
      </w:r>
      <w:proofErr w:type="spellStart"/>
      <w:r w:rsidRPr="00A523A3">
        <w:rPr>
          <w:rFonts w:eastAsia="ArialMT"/>
        </w:rPr>
        <w:t>набавке</w:t>
      </w:r>
      <w:proofErr w:type="spellEnd"/>
      <w:r w:rsidRPr="00A523A3">
        <w:rPr>
          <w:rFonts w:eastAsia="ArialMT"/>
        </w:rPr>
        <w:t xml:space="preserve"> </w:t>
      </w:r>
      <w:proofErr w:type="spellStart"/>
      <w:r w:rsidRPr="00A523A3">
        <w:rPr>
          <w:rFonts w:eastAsia="ArialMT"/>
        </w:rPr>
        <w:t>инпута</w:t>
      </w:r>
      <w:proofErr w:type="spellEnd"/>
      <w:r w:rsidRPr="00A523A3">
        <w:rPr>
          <w:rFonts w:eastAsia="ArialMT"/>
        </w:rPr>
        <w:t xml:space="preserve"> </w:t>
      </w:r>
      <w:proofErr w:type="spellStart"/>
      <w:r w:rsidRPr="00A523A3">
        <w:rPr>
          <w:rFonts w:eastAsia="ArialMT"/>
        </w:rPr>
        <w:t>производње</w:t>
      </w:r>
      <w:proofErr w:type="spellEnd"/>
      <w:r w:rsidRPr="00A523A3">
        <w:rPr>
          <w:rFonts w:eastAsia="ArialMT"/>
        </w:rPr>
        <w:t xml:space="preserve"> и </w:t>
      </w:r>
      <w:proofErr w:type="spellStart"/>
      <w:r w:rsidRPr="00A523A3">
        <w:rPr>
          <w:rFonts w:eastAsia="ArialMT"/>
        </w:rPr>
        <w:t>пласмана</w:t>
      </w:r>
      <w:proofErr w:type="spellEnd"/>
      <w:r w:rsidRPr="00A523A3">
        <w:rPr>
          <w:rFonts w:eastAsia="ArialMT"/>
        </w:rPr>
        <w:t xml:space="preserve"> </w:t>
      </w:r>
      <w:proofErr w:type="spellStart"/>
      <w:r w:rsidRPr="00A523A3">
        <w:rPr>
          <w:rFonts w:eastAsia="ArialMT"/>
        </w:rPr>
        <w:t>производа</w:t>
      </w:r>
      <w:proofErr w:type="spellEnd"/>
      <w:r w:rsidRPr="00A523A3">
        <w:rPr>
          <w:rFonts w:eastAsia="ArialMT"/>
        </w:rPr>
        <w:t xml:space="preserve">. </w:t>
      </w:r>
      <w:r w:rsidRPr="00A523A3">
        <w:rPr>
          <w:lang w:val="ru-RU"/>
        </w:rPr>
        <w:t xml:space="preserve">Интервенције у оквиру ове мере ће бити усмерене на подршку сектору за </w:t>
      </w:r>
      <w:proofErr w:type="spellStart"/>
      <w:r w:rsidRPr="00A523A3">
        <w:t>инвестициона</w:t>
      </w:r>
      <w:proofErr w:type="spellEnd"/>
      <w:r w:rsidRPr="00A523A3">
        <w:t xml:space="preserve"> </w:t>
      </w:r>
      <w:proofErr w:type="spellStart"/>
      <w:r w:rsidRPr="00A523A3">
        <w:t>улагања</w:t>
      </w:r>
      <w:proofErr w:type="spellEnd"/>
      <w:r w:rsidRPr="00A523A3">
        <w:t xml:space="preserve"> </w:t>
      </w:r>
      <w:proofErr w:type="spellStart"/>
      <w:r w:rsidRPr="00A523A3">
        <w:t>произвођача</w:t>
      </w:r>
      <w:proofErr w:type="spellEnd"/>
      <w:r w:rsidRPr="00A523A3">
        <w:t xml:space="preserve"> </w:t>
      </w:r>
      <w:proofErr w:type="spellStart"/>
      <w:r w:rsidRPr="00A523A3">
        <w:t>приликом</w:t>
      </w:r>
      <w:proofErr w:type="spellEnd"/>
      <w:r w:rsidRPr="00A523A3">
        <w:t xml:space="preserve"> </w:t>
      </w:r>
      <w:proofErr w:type="spellStart"/>
      <w:r w:rsidRPr="00A523A3">
        <w:t>заснивања</w:t>
      </w:r>
      <w:proofErr w:type="spellEnd"/>
      <w:r w:rsidRPr="00A523A3">
        <w:t xml:space="preserve"> </w:t>
      </w:r>
      <w:proofErr w:type="spellStart"/>
      <w:r w:rsidRPr="00A523A3">
        <w:t>нових</w:t>
      </w:r>
      <w:proofErr w:type="spellEnd"/>
      <w:r w:rsidRPr="00A523A3">
        <w:t xml:space="preserve"> </w:t>
      </w:r>
      <w:proofErr w:type="spellStart"/>
      <w:r w:rsidRPr="00A523A3">
        <w:t>производних</w:t>
      </w:r>
      <w:proofErr w:type="spellEnd"/>
      <w:r w:rsidRPr="00A523A3">
        <w:t xml:space="preserve"> </w:t>
      </w:r>
      <w:proofErr w:type="spellStart"/>
      <w:r w:rsidRPr="00A523A3">
        <w:t>засада</w:t>
      </w:r>
      <w:proofErr w:type="spellEnd"/>
      <w:r w:rsidRPr="00A523A3">
        <w:t xml:space="preserve"> и </w:t>
      </w:r>
      <w:proofErr w:type="spellStart"/>
      <w:r w:rsidRPr="00A523A3">
        <w:t>за</w:t>
      </w:r>
      <w:proofErr w:type="spellEnd"/>
      <w:r w:rsidRPr="00A523A3">
        <w:t xml:space="preserve"> </w:t>
      </w:r>
      <w:proofErr w:type="spellStart"/>
      <w:r w:rsidRPr="00A523A3">
        <w:t>инвестициона</w:t>
      </w:r>
      <w:proofErr w:type="spellEnd"/>
      <w:r w:rsidRPr="00A523A3">
        <w:t xml:space="preserve"> </w:t>
      </w:r>
      <w:proofErr w:type="spellStart"/>
      <w:r w:rsidRPr="00A523A3">
        <w:t>улагања</w:t>
      </w:r>
      <w:proofErr w:type="spellEnd"/>
      <w:r w:rsidRPr="00A523A3">
        <w:t xml:space="preserve"> у </w:t>
      </w:r>
      <w:proofErr w:type="spellStart"/>
      <w:r w:rsidRPr="00A523A3">
        <w:t>опрему</w:t>
      </w:r>
      <w:proofErr w:type="spellEnd"/>
      <w:r w:rsidRPr="00A523A3">
        <w:t xml:space="preserve"> и </w:t>
      </w:r>
      <w:proofErr w:type="spellStart"/>
      <w:r w:rsidRPr="00A523A3">
        <w:t>механизацију</w:t>
      </w:r>
      <w:proofErr w:type="spellEnd"/>
      <w:r w:rsidRPr="00A523A3">
        <w:t xml:space="preserve">, </w:t>
      </w:r>
      <w:proofErr w:type="spellStart"/>
      <w:r w:rsidRPr="00A523A3">
        <w:t>што</w:t>
      </w:r>
      <w:proofErr w:type="spellEnd"/>
      <w:r w:rsidRPr="00A523A3">
        <w:t xml:space="preserve"> </w:t>
      </w:r>
      <w:proofErr w:type="spellStart"/>
      <w:r w:rsidRPr="00A523A3">
        <w:t>ће</w:t>
      </w:r>
      <w:proofErr w:type="spellEnd"/>
      <w:r w:rsidRPr="00A523A3">
        <w:t xml:space="preserve"> </w:t>
      </w:r>
      <w:proofErr w:type="spellStart"/>
      <w:r w:rsidRPr="00A523A3">
        <w:t>уз</w:t>
      </w:r>
      <w:proofErr w:type="spellEnd"/>
      <w:r w:rsidRPr="00A523A3">
        <w:t xml:space="preserve"> </w:t>
      </w:r>
      <w:proofErr w:type="spellStart"/>
      <w:r w:rsidRPr="00A523A3">
        <w:t>редовну</w:t>
      </w:r>
      <w:proofErr w:type="spellEnd"/>
      <w:r w:rsidRPr="00A523A3">
        <w:t xml:space="preserve"> </w:t>
      </w:r>
      <w:proofErr w:type="spellStart"/>
      <w:r w:rsidRPr="00A523A3">
        <w:t>примену</w:t>
      </w:r>
      <w:proofErr w:type="spellEnd"/>
      <w:r w:rsidRPr="00A523A3">
        <w:t xml:space="preserve"> </w:t>
      </w:r>
      <w:proofErr w:type="spellStart"/>
      <w:r w:rsidRPr="00A523A3">
        <w:t>савремене</w:t>
      </w:r>
      <w:proofErr w:type="spellEnd"/>
      <w:r w:rsidRPr="00A523A3">
        <w:t xml:space="preserve"> </w:t>
      </w:r>
      <w:proofErr w:type="spellStart"/>
      <w:r w:rsidRPr="00A523A3">
        <w:t>агротехнике</w:t>
      </w:r>
      <w:proofErr w:type="spellEnd"/>
      <w:r w:rsidRPr="00A523A3">
        <w:t xml:space="preserve"> </w:t>
      </w:r>
      <w:proofErr w:type="spellStart"/>
      <w:r w:rsidRPr="00A523A3">
        <w:t>давати</w:t>
      </w:r>
      <w:proofErr w:type="spellEnd"/>
      <w:r w:rsidRPr="00A523A3">
        <w:t xml:space="preserve"> </w:t>
      </w:r>
      <w:proofErr w:type="spellStart"/>
      <w:r w:rsidRPr="00A523A3">
        <w:t>високе</w:t>
      </w:r>
      <w:proofErr w:type="spellEnd"/>
      <w:r w:rsidRPr="00A523A3">
        <w:t xml:space="preserve">, </w:t>
      </w:r>
      <w:proofErr w:type="spellStart"/>
      <w:r w:rsidRPr="00A523A3">
        <w:t>квалитетне</w:t>
      </w:r>
      <w:proofErr w:type="spellEnd"/>
      <w:r w:rsidRPr="00A523A3">
        <w:t xml:space="preserve"> и </w:t>
      </w:r>
      <w:proofErr w:type="spellStart"/>
      <w:r w:rsidRPr="00A523A3">
        <w:t>стабилне</w:t>
      </w:r>
      <w:proofErr w:type="spellEnd"/>
      <w:r w:rsidRPr="00A523A3">
        <w:t xml:space="preserve"> </w:t>
      </w:r>
      <w:proofErr w:type="spellStart"/>
      <w:r w:rsidRPr="00A523A3">
        <w:t>приносе</w:t>
      </w:r>
      <w:proofErr w:type="spellEnd"/>
      <w:r w:rsidRPr="00A523A3">
        <w:t xml:space="preserve">. </w:t>
      </w:r>
    </w:p>
    <w:p w14:paraId="7B2412CA" w14:textId="77777777" w:rsidR="00AF3236" w:rsidRDefault="00AF3236" w:rsidP="00AF3236">
      <w:pPr>
        <w:pStyle w:val="NoSpacing"/>
        <w:rPr>
          <w:lang w:val="sq-AL"/>
        </w:rPr>
      </w:pPr>
      <w:r w:rsidRPr="00A523A3">
        <w:rPr>
          <w:lang w:val="sq-AL"/>
        </w:rPr>
        <w:t xml:space="preserve">          Në komunën e Bujanocit numër relativisht i vogël i ekonomive merren me prodhimin e luleve dhe bimëve dekorative, kryesisht në serra. Këto janë në përgjithësi ekonomi shumë të specializuara që janë të organizuara mirë dhe të cilat bashkëpunojnë njëra me tjetrën në aspektin e prokurimit të përbashkët të inputeve të prodhimit dhe plasmanit të prodhimit . Ndërhyrjet sipas kësaj mase do të fokusohet në mbështetjen e sektorit të investimeve  për prodhuesit , me rastin e krijimit të  plantacioneve të reja të prodhimit dhe për investime në pajisje dhe makanizëm, e cila së bashku me zbatimin e rregullt të teknologjisë moderne bujqësore do të siguroj cilësi të lartë dhe rendimente të  qëndrueshme.</w:t>
      </w:r>
    </w:p>
    <w:p w14:paraId="31F1D3B5" w14:textId="77777777" w:rsidR="00963A5C" w:rsidRPr="00963A5C" w:rsidRDefault="00963A5C" w:rsidP="00AF3236">
      <w:pPr>
        <w:pStyle w:val="NoSpacing"/>
        <w:rPr>
          <w:lang w:val="sq-AL"/>
        </w:rPr>
      </w:pPr>
    </w:p>
    <w:p w14:paraId="1302C761" w14:textId="513E7630" w:rsidR="00AF3236" w:rsidRPr="00A523A3" w:rsidRDefault="00AF3236" w:rsidP="00A058F1">
      <w:pPr>
        <w:tabs>
          <w:tab w:val="left" w:pos="190"/>
        </w:tabs>
        <w:spacing w:after="0" w:line="279" w:lineRule="auto"/>
        <w:ind w:left="10"/>
        <w:rPr>
          <w:rFonts w:eastAsia="Arial"/>
          <w:b/>
        </w:rPr>
      </w:pPr>
      <w:proofErr w:type="spellStart"/>
      <w:proofErr w:type="gramStart"/>
      <w:r w:rsidRPr="00A523A3">
        <w:rPr>
          <w:rFonts w:eastAsia="Arial"/>
          <w:b/>
        </w:rPr>
        <w:t>Сектор:Остали</w:t>
      </w:r>
      <w:proofErr w:type="spellEnd"/>
      <w:proofErr w:type="gramEnd"/>
      <w:r w:rsidRPr="00A523A3">
        <w:rPr>
          <w:rFonts w:eastAsia="Arial"/>
          <w:b/>
        </w:rPr>
        <w:t xml:space="preserve"> </w:t>
      </w:r>
      <w:proofErr w:type="spellStart"/>
      <w:r w:rsidRPr="00A523A3">
        <w:rPr>
          <w:rFonts w:eastAsia="Arial"/>
          <w:b/>
        </w:rPr>
        <w:t>усеви</w:t>
      </w:r>
      <w:proofErr w:type="spellEnd"/>
      <w:r w:rsidRPr="00A523A3">
        <w:rPr>
          <w:rFonts w:eastAsia="Arial"/>
          <w:b/>
        </w:rPr>
        <w:t xml:space="preserve"> </w:t>
      </w:r>
      <w:r w:rsidR="00A058F1">
        <w:rPr>
          <w:rFonts w:eastAsia="Arial"/>
          <w:b/>
        </w:rPr>
        <w:t>-</w:t>
      </w:r>
      <w:proofErr w:type="spellStart"/>
      <w:r w:rsidRPr="00A523A3">
        <w:rPr>
          <w:rFonts w:eastAsia="Arial"/>
          <w:b/>
        </w:rPr>
        <w:t>Sektori</w:t>
      </w:r>
      <w:proofErr w:type="spellEnd"/>
      <w:r w:rsidRPr="00A523A3">
        <w:rPr>
          <w:rFonts w:eastAsia="Arial"/>
          <w:b/>
        </w:rPr>
        <w:t xml:space="preserve">: </w:t>
      </w:r>
      <w:proofErr w:type="spellStart"/>
      <w:r w:rsidRPr="00A523A3">
        <w:rPr>
          <w:rFonts w:eastAsia="Arial"/>
          <w:b/>
        </w:rPr>
        <w:t>Kulturat</w:t>
      </w:r>
      <w:proofErr w:type="spellEnd"/>
      <w:r w:rsidRPr="00A523A3">
        <w:rPr>
          <w:rFonts w:eastAsia="Arial"/>
          <w:b/>
        </w:rPr>
        <w:t xml:space="preserve"> </w:t>
      </w:r>
      <w:proofErr w:type="spellStart"/>
      <w:r w:rsidRPr="00A523A3">
        <w:rPr>
          <w:rFonts w:eastAsia="Arial"/>
          <w:b/>
        </w:rPr>
        <w:t>tjera</w:t>
      </w:r>
      <w:proofErr w:type="spellEnd"/>
    </w:p>
    <w:p w14:paraId="6CA78876" w14:textId="77777777" w:rsidR="00AF3236" w:rsidRPr="00A523A3" w:rsidRDefault="00AF3236" w:rsidP="00AF3236">
      <w:pPr>
        <w:tabs>
          <w:tab w:val="left" w:pos="190"/>
        </w:tabs>
        <w:spacing w:after="0" w:line="279" w:lineRule="auto"/>
        <w:ind w:left="10"/>
        <w:rPr>
          <w:rFonts w:eastAsia="Arial"/>
        </w:rPr>
      </w:pPr>
      <w:r w:rsidRPr="00A523A3">
        <w:rPr>
          <w:rFonts w:eastAsia="Arial"/>
        </w:rPr>
        <w:t xml:space="preserve">     У </w:t>
      </w:r>
      <w:proofErr w:type="spellStart"/>
      <w:r w:rsidRPr="00A523A3">
        <w:rPr>
          <w:rFonts w:eastAsia="Arial"/>
        </w:rPr>
        <w:t>структури</w:t>
      </w:r>
      <w:proofErr w:type="spellEnd"/>
      <w:r w:rsidRPr="00A523A3">
        <w:rPr>
          <w:rFonts w:eastAsia="Arial"/>
        </w:rPr>
        <w:t xml:space="preserve"> </w:t>
      </w:r>
      <w:proofErr w:type="spellStart"/>
      <w:r w:rsidRPr="00A523A3">
        <w:rPr>
          <w:rFonts w:eastAsia="Arial"/>
        </w:rPr>
        <w:t>биљне</w:t>
      </w:r>
      <w:proofErr w:type="spellEnd"/>
      <w:r w:rsidRPr="00A523A3">
        <w:rPr>
          <w:rFonts w:eastAsia="Arial"/>
        </w:rPr>
        <w:t xml:space="preserve"> </w:t>
      </w:r>
      <w:proofErr w:type="spellStart"/>
      <w:r w:rsidRPr="00A523A3">
        <w:rPr>
          <w:rFonts w:eastAsia="Arial"/>
        </w:rPr>
        <w:t>производње</w:t>
      </w:r>
      <w:proofErr w:type="spellEnd"/>
      <w:r w:rsidRPr="00A523A3">
        <w:rPr>
          <w:rFonts w:eastAsia="Arial"/>
        </w:rPr>
        <w:t xml:space="preserve"> </w:t>
      </w:r>
      <w:proofErr w:type="spellStart"/>
      <w:r w:rsidRPr="00A523A3">
        <w:rPr>
          <w:rFonts w:eastAsia="Arial"/>
        </w:rPr>
        <w:t>највише</w:t>
      </w:r>
      <w:proofErr w:type="spellEnd"/>
      <w:r w:rsidRPr="00A523A3">
        <w:rPr>
          <w:rFonts w:eastAsia="Arial"/>
        </w:rPr>
        <w:t xml:space="preserve"> </w:t>
      </w:r>
      <w:proofErr w:type="spellStart"/>
      <w:r w:rsidRPr="00A523A3">
        <w:rPr>
          <w:rFonts w:eastAsia="Arial"/>
        </w:rPr>
        <w:t>је</w:t>
      </w:r>
      <w:proofErr w:type="spellEnd"/>
      <w:r w:rsidRPr="00A523A3">
        <w:rPr>
          <w:rFonts w:eastAsia="Arial"/>
        </w:rPr>
        <w:t xml:space="preserve"> </w:t>
      </w:r>
      <w:proofErr w:type="spellStart"/>
      <w:r w:rsidRPr="00A523A3">
        <w:rPr>
          <w:rFonts w:eastAsia="Arial"/>
        </w:rPr>
        <w:t>заступљена</w:t>
      </w:r>
      <w:proofErr w:type="spellEnd"/>
      <w:r w:rsidRPr="00A523A3">
        <w:rPr>
          <w:rFonts w:eastAsia="Arial"/>
        </w:rPr>
        <w:t xml:space="preserve"> </w:t>
      </w:r>
      <w:proofErr w:type="spellStart"/>
      <w:r w:rsidRPr="00A523A3">
        <w:rPr>
          <w:rFonts w:eastAsia="Arial"/>
        </w:rPr>
        <w:t>ратарска</w:t>
      </w:r>
      <w:proofErr w:type="spellEnd"/>
      <w:r w:rsidRPr="00A523A3">
        <w:rPr>
          <w:rFonts w:eastAsia="Arial"/>
        </w:rPr>
        <w:t xml:space="preserve"> </w:t>
      </w:r>
      <w:proofErr w:type="spellStart"/>
      <w:r w:rsidRPr="00A523A3">
        <w:rPr>
          <w:rFonts w:eastAsia="Arial"/>
        </w:rPr>
        <w:t>производња</w:t>
      </w:r>
      <w:proofErr w:type="spellEnd"/>
      <w:r w:rsidRPr="00A523A3">
        <w:rPr>
          <w:rFonts w:eastAsia="Arial"/>
        </w:rPr>
        <w:t xml:space="preserve">, </w:t>
      </w:r>
      <w:proofErr w:type="spellStart"/>
      <w:r w:rsidRPr="00A523A3">
        <w:rPr>
          <w:rFonts w:eastAsia="Arial"/>
        </w:rPr>
        <w:t>која</w:t>
      </w:r>
      <w:proofErr w:type="spellEnd"/>
      <w:r w:rsidRPr="00A523A3">
        <w:rPr>
          <w:rFonts w:eastAsia="Arial"/>
        </w:rPr>
        <w:t xml:space="preserve"> </w:t>
      </w:r>
      <w:proofErr w:type="spellStart"/>
      <w:r w:rsidRPr="00A523A3">
        <w:rPr>
          <w:rFonts w:eastAsia="Arial"/>
        </w:rPr>
        <w:t>чини</w:t>
      </w:r>
      <w:proofErr w:type="spellEnd"/>
      <w:r w:rsidRPr="00A523A3">
        <w:rPr>
          <w:rFonts w:eastAsia="Arial"/>
        </w:rPr>
        <w:t xml:space="preserve"> </w:t>
      </w:r>
      <w:proofErr w:type="spellStart"/>
      <w:r w:rsidRPr="00A523A3">
        <w:rPr>
          <w:rFonts w:eastAsia="Arial"/>
        </w:rPr>
        <w:t>више</w:t>
      </w:r>
      <w:proofErr w:type="spellEnd"/>
      <w:r w:rsidRPr="00A523A3">
        <w:rPr>
          <w:rFonts w:eastAsia="Arial"/>
        </w:rPr>
        <w:t xml:space="preserve"> </w:t>
      </w:r>
      <w:proofErr w:type="spellStart"/>
      <w:r w:rsidRPr="00A523A3">
        <w:rPr>
          <w:rFonts w:eastAsia="Arial"/>
        </w:rPr>
        <w:t>од</w:t>
      </w:r>
      <w:proofErr w:type="spellEnd"/>
      <w:r w:rsidRPr="00A523A3">
        <w:rPr>
          <w:rFonts w:eastAsia="Arial"/>
        </w:rPr>
        <w:t xml:space="preserve"> </w:t>
      </w:r>
      <w:proofErr w:type="spellStart"/>
      <w:r w:rsidRPr="00A523A3">
        <w:rPr>
          <w:rFonts w:eastAsia="Arial"/>
        </w:rPr>
        <w:t>половине</w:t>
      </w:r>
      <w:proofErr w:type="spellEnd"/>
      <w:r w:rsidRPr="00A523A3">
        <w:rPr>
          <w:rFonts w:eastAsia="Arial"/>
        </w:rPr>
        <w:t xml:space="preserve"> </w:t>
      </w:r>
      <w:proofErr w:type="spellStart"/>
      <w:r w:rsidRPr="00A523A3">
        <w:rPr>
          <w:rFonts w:eastAsia="Arial"/>
        </w:rPr>
        <w:t>вредности</w:t>
      </w:r>
      <w:proofErr w:type="spellEnd"/>
      <w:r w:rsidRPr="00A523A3">
        <w:rPr>
          <w:rFonts w:eastAsia="Arial"/>
        </w:rPr>
        <w:t xml:space="preserve"> </w:t>
      </w:r>
      <w:proofErr w:type="spellStart"/>
      <w:r w:rsidRPr="00A523A3">
        <w:rPr>
          <w:rFonts w:eastAsia="Arial"/>
        </w:rPr>
        <w:t>пољопривредне</w:t>
      </w:r>
      <w:proofErr w:type="spellEnd"/>
      <w:r w:rsidRPr="00A523A3">
        <w:rPr>
          <w:rFonts w:eastAsia="Arial"/>
        </w:rPr>
        <w:t xml:space="preserve"> </w:t>
      </w:r>
      <w:proofErr w:type="spellStart"/>
      <w:r w:rsidRPr="00A523A3">
        <w:rPr>
          <w:rFonts w:eastAsia="Arial"/>
        </w:rPr>
        <w:t>производње</w:t>
      </w:r>
      <w:proofErr w:type="spellEnd"/>
      <w:r w:rsidRPr="00A523A3">
        <w:rPr>
          <w:rFonts w:eastAsia="Arial"/>
        </w:rPr>
        <w:t xml:space="preserve"> (</w:t>
      </w:r>
      <w:proofErr w:type="spellStart"/>
      <w:r w:rsidRPr="00A523A3">
        <w:rPr>
          <w:rFonts w:eastAsia="Arial"/>
        </w:rPr>
        <w:t>просечно</w:t>
      </w:r>
      <w:proofErr w:type="spellEnd"/>
      <w:r w:rsidRPr="00A523A3">
        <w:rPr>
          <w:rFonts w:eastAsia="Arial"/>
        </w:rPr>
        <w:t xml:space="preserve"> 67 % у </w:t>
      </w:r>
      <w:proofErr w:type="spellStart"/>
      <w:r w:rsidRPr="00A523A3">
        <w:rPr>
          <w:rFonts w:eastAsia="Arial"/>
        </w:rPr>
        <w:t>периоду</w:t>
      </w:r>
      <w:proofErr w:type="spellEnd"/>
      <w:r w:rsidRPr="00A523A3">
        <w:rPr>
          <w:rFonts w:eastAsia="Arial"/>
        </w:rPr>
        <w:t xml:space="preserve"> 2008–2012. </w:t>
      </w:r>
      <w:proofErr w:type="spellStart"/>
      <w:r w:rsidRPr="00A523A3">
        <w:rPr>
          <w:rFonts w:eastAsia="Arial"/>
        </w:rPr>
        <w:t>године</w:t>
      </w:r>
      <w:proofErr w:type="spellEnd"/>
      <w:r w:rsidRPr="00A523A3">
        <w:rPr>
          <w:rFonts w:eastAsia="Arial"/>
        </w:rPr>
        <w:t xml:space="preserve">). </w:t>
      </w:r>
      <w:proofErr w:type="spellStart"/>
      <w:r w:rsidRPr="00A523A3">
        <w:rPr>
          <w:rFonts w:eastAsia="Arial"/>
        </w:rPr>
        <w:t>Кретања</w:t>
      </w:r>
      <w:proofErr w:type="spellEnd"/>
      <w:r w:rsidRPr="00A523A3">
        <w:rPr>
          <w:rFonts w:eastAsia="Arial"/>
        </w:rPr>
        <w:t xml:space="preserve"> </w:t>
      </w:r>
      <w:proofErr w:type="spellStart"/>
      <w:r w:rsidRPr="00A523A3">
        <w:rPr>
          <w:rFonts w:eastAsia="Arial"/>
        </w:rPr>
        <w:t>на</w:t>
      </w:r>
      <w:proofErr w:type="spellEnd"/>
      <w:r w:rsidRPr="00A523A3">
        <w:rPr>
          <w:rFonts w:eastAsia="Arial"/>
        </w:rPr>
        <w:t xml:space="preserve"> </w:t>
      </w:r>
      <w:proofErr w:type="spellStart"/>
      <w:r w:rsidRPr="00A523A3">
        <w:rPr>
          <w:rFonts w:eastAsia="Arial"/>
        </w:rPr>
        <w:t>тржишту</w:t>
      </w:r>
      <w:proofErr w:type="spellEnd"/>
      <w:r w:rsidRPr="00A523A3">
        <w:rPr>
          <w:rFonts w:eastAsia="Arial"/>
        </w:rPr>
        <w:t xml:space="preserve"> </w:t>
      </w:r>
      <w:proofErr w:type="spellStart"/>
      <w:r w:rsidRPr="00A523A3">
        <w:rPr>
          <w:rFonts w:eastAsia="Arial"/>
        </w:rPr>
        <w:t>пољопривредних</w:t>
      </w:r>
      <w:proofErr w:type="spellEnd"/>
      <w:r w:rsidRPr="00A523A3">
        <w:rPr>
          <w:rFonts w:eastAsia="Arial"/>
        </w:rPr>
        <w:t xml:space="preserve"> </w:t>
      </w:r>
      <w:proofErr w:type="spellStart"/>
      <w:r w:rsidRPr="00A523A3">
        <w:rPr>
          <w:rFonts w:eastAsia="Arial"/>
        </w:rPr>
        <w:t>производа</w:t>
      </w:r>
      <w:proofErr w:type="spellEnd"/>
      <w:r w:rsidRPr="00A523A3">
        <w:rPr>
          <w:rFonts w:eastAsia="Arial"/>
        </w:rPr>
        <w:t xml:space="preserve"> </w:t>
      </w:r>
      <w:proofErr w:type="spellStart"/>
      <w:r w:rsidRPr="00A523A3">
        <w:rPr>
          <w:rFonts w:eastAsia="Arial"/>
        </w:rPr>
        <w:t>утицала</w:t>
      </w:r>
      <w:proofErr w:type="spellEnd"/>
      <w:r w:rsidRPr="00A523A3">
        <w:rPr>
          <w:rFonts w:eastAsia="Arial"/>
        </w:rPr>
        <w:t xml:space="preserve"> </w:t>
      </w:r>
      <w:proofErr w:type="spellStart"/>
      <w:r w:rsidRPr="00A523A3">
        <w:rPr>
          <w:rFonts w:eastAsia="Arial"/>
        </w:rPr>
        <w:t>су</w:t>
      </w:r>
      <w:proofErr w:type="spellEnd"/>
      <w:r w:rsidRPr="00A523A3">
        <w:rPr>
          <w:rFonts w:eastAsia="Arial"/>
        </w:rPr>
        <w:t xml:space="preserve"> </w:t>
      </w:r>
      <w:proofErr w:type="spellStart"/>
      <w:r w:rsidRPr="00A523A3">
        <w:rPr>
          <w:rFonts w:eastAsia="Arial"/>
        </w:rPr>
        <w:t>да</w:t>
      </w:r>
      <w:proofErr w:type="spellEnd"/>
      <w:r w:rsidRPr="00A523A3">
        <w:rPr>
          <w:rFonts w:eastAsia="Arial"/>
        </w:rPr>
        <w:t xml:space="preserve"> </w:t>
      </w:r>
      <w:proofErr w:type="spellStart"/>
      <w:r w:rsidRPr="00A523A3">
        <w:rPr>
          <w:rFonts w:eastAsia="Arial"/>
        </w:rPr>
        <w:t>се</w:t>
      </w:r>
      <w:proofErr w:type="spellEnd"/>
      <w:r w:rsidRPr="00A523A3">
        <w:rPr>
          <w:rFonts w:eastAsia="Arial"/>
        </w:rPr>
        <w:t xml:space="preserve"> </w:t>
      </w:r>
      <w:proofErr w:type="spellStart"/>
      <w:r w:rsidRPr="00A523A3">
        <w:rPr>
          <w:rFonts w:eastAsia="Arial"/>
        </w:rPr>
        <w:t>сетвена</w:t>
      </w:r>
      <w:proofErr w:type="spellEnd"/>
      <w:r w:rsidRPr="00A523A3">
        <w:rPr>
          <w:rFonts w:eastAsia="Arial"/>
        </w:rPr>
        <w:t xml:space="preserve"> </w:t>
      </w:r>
      <w:proofErr w:type="spellStart"/>
      <w:r w:rsidRPr="00A523A3">
        <w:rPr>
          <w:rFonts w:eastAsia="Arial"/>
        </w:rPr>
        <w:t>структура</w:t>
      </w:r>
      <w:proofErr w:type="spellEnd"/>
      <w:r w:rsidRPr="00A523A3">
        <w:rPr>
          <w:rFonts w:eastAsia="Arial"/>
        </w:rPr>
        <w:t xml:space="preserve"> у </w:t>
      </w:r>
      <w:proofErr w:type="spellStart"/>
      <w:r w:rsidRPr="00A523A3">
        <w:rPr>
          <w:rFonts w:eastAsia="Arial"/>
        </w:rPr>
        <w:t>последњих</w:t>
      </w:r>
      <w:proofErr w:type="spellEnd"/>
      <w:r w:rsidRPr="00A523A3">
        <w:rPr>
          <w:rFonts w:eastAsia="Arial"/>
        </w:rPr>
        <w:t xml:space="preserve"> </w:t>
      </w:r>
      <w:proofErr w:type="spellStart"/>
      <w:r w:rsidRPr="00A523A3">
        <w:rPr>
          <w:rFonts w:eastAsia="Arial"/>
        </w:rPr>
        <w:t>неколико</w:t>
      </w:r>
      <w:proofErr w:type="spellEnd"/>
      <w:r w:rsidRPr="00A523A3">
        <w:rPr>
          <w:rFonts w:eastAsia="Arial"/>
        </w:rPr>
        <w:t xml:space="preserve"> </w:t>
      </w:r>
      <w:proofErr w:type="spellStart"/>
      <w:r w:rsidRPr="00A523A3">
        <w:rPr>
          <w:rFonts w:eastAsia="Arial"/>
        </w:rPr>
        <w:t>година</w:t>
      </w:r>
      <w:proofErr w:type="spellEnd"/>
      <w:r w:rsidRPr="00A523A3">
        <w:rPr>
          <w:rFonts w:eastAsia="Arial"/>
        </w:rPr>
        <w:t xml:space="preserve"> </w:t>
      </w:r>
      <w:proofErr w:type="spellStart"/>
      <w:r w:rsidRPr="00A523A3">
        <w:rPr>
          <w:rFonts w:eastAsia="Arial"/>
        </w:rPr>
        <w:t>значајно</w:t>
      </w:r>
      <w:proofErr w:type="spellEnd"/>
      <w:r w:rsidRPr="00A523A3">
        <w:rPr>
          <w:rFonts w:eastAsia="Arial"/>
        </w:rPr>
        <w:t xml:space="preserve"> </w:t>
      </w:r>
      <w:proofErr w:type="spellStart"/>
      <w:r w:rsidRPr="00A523A3">
        <w:rPr>
          <w:rFonts w:eastAsia="Arial"/>
        </w:rPr>
        <w:t>измени</w:t>
      </w:r>
      <w:proofErr w:type="spellEnd"/>
      <w:r w:rsidRPr="00A523A3">
        <w:rPr>
          <w:rFonts w:eastAsia="Arial"/>
        </w:rPr>
        <w:t xml:space="preserve">. </w:t>
      </w:r>
      <w:proofErr w:type="spellStart"/>
      <w:r w:rsidRPr="00A523A3">
        <w:rPr>
          <w:rFonts w:eastAsia="Arial"/>
        </w:rPr>
        <w:t>Површине</w:t>
      </w:r>
      <w:proofErr w:type="spellEnd"/>
      <w:r w:rsidRPr="00A523A3">
        <w:rPr>
          <w:rFonts w:eastAsia="Arial"/>
        </w:rPr>
        <w:t xml:space="preserve"> </w:t>
      </w:r>
      <w:proofErr w:type="spellStart"/>
      <w:r w:rsidRPr="00A523A3">
        <w:rPr>
          <w:rFonts w:eastAsia="Arial"/>
        </w:rPr>
        <w:t>под</w:t>
      </w:r>
      <w:proofErr w:type="spellEnd"/>
      <w:r w:rsidRPr="00A523A3">
        <w:rPr>
          <w:rFonts w:eastAsia="Arial"/>
        </w:rPr>
        <w:t xml:space="preserve"> </w:t>
      </w:r>
      <w:proofErr w:type="spellStart"/>
      <w:r w:rsidRPr="00A523A3">
        <w:rPr>
          <w:rFonts w:eastAsia="Arial"/>
        </w:rPr>
        <w:t>житима</w:t>
      </w:r>
      <w:proofErr w:type="spellEnd"/>
      <w:r w:rsidRPr="00A523A3">
        <w:rPr>
          <w:rFonts w:eastAsia="Arial"/>
        </w:rPr>
        <w:t xml:space="preserve"> </w:t>
      </w:r>
      <w:proofErr w:type="spellStart"/>
      <w:r w:rsidRPr="00A523A3">
        <w:rPr>
          <w:rFonts w:eastAsia="Arial"/>
        </w:rPr>
        <w:t>остале</w:t>
      </w:r>
      <w:proofErr w:type="spellEnd"/>
      <w:r w:rsidRPr="00A523A3">
        <w:rPr>
          <w:rFonts w:eastAsia="Arial"/>
        </w:rPr>
        <w:t xml:space="preserve"> </w:t>
      </w:r>
      <w:proofErr w:type="spellStart"/>
      <w:r w:rsidRPr="00A523A3">
        <w:rPr>
          <w:rFonts w:eastAsia="Arial"/>
        </w:rPr>
        <w:t>су</w:t>
      </w:r>
      <w:proofErr w:type="spellEnd"/>
      <w:r w:rsidRPr="00A523A3">
        <w:rPr>
          <w:rFonts w:eastAsia="Arial"/>
        </w:rPr>
        <w:t xml:space="preserve"> </w:t>
      </w:r>
      <w:proofErr w:type="spellStart"/>
      <w:r w:rsidRPr="00A523A3">
        <w:rPr>
          <w:rFonts w:eastAsia="Arial"/>
        </w:rPr>
        <w:t>релативно</w:t>
      </w:r>
      <w:proofErr w:type="spellEnd"/>
      <w:r w:rsidRPr="00A523A3">
        <w:rPr>
          <w:rFonts w:eastAsia="Arial"/>
        </w:rPr>
        <w:t xml:space="preserve"> </w:t>
      </w:r>
      <w:proofErr w:type="spellStart"/>
      <w:r w:rsidRPr="00A523A3">
        <w:rPr>
          <w:rFonts w:eastAsia="Arial"/>
        </w:rPr>
        <w:t>константне</w:t>
      </w:r>
      <w:proofErr w:type="spellEnd"/>
      <w:r w:rsidRPr="00A523A3">
        <w:rPr>
          <w:rFonts w:eastAsia="Arial"/>
        </w:rPr>
        <w:t xml:space="preserve">, </w:t>
      </w:r>
      <w:proofErr w:type="spellStart"/>
      <w:r w:rsidRPr="00A523A3">
        <w:rPr>
          <w:rFonts w:eastAsia="Arial"/>
        </w:rPr>
        <w:t>али</w:t>
      </w:r>
      <w:proofErr w:type="spellEnd"/>
      <w:r w:rsidRPr="00A523A3">
        <w:rPr>
          <w:rFonts w:eastAsia="Arial"/>
        </w:rPr>
        <w:t xml:space="preserve"> </w:t>
      </w:r>
      <w:proofErr w:type="spellStart"/>
      <w:r w:rsidRPr="00A523A3">
        <w:rPr>
          <w:rFonts w:eastAsia="Arial"/>
        </w:rPr>
        <w:t>је</w:t>
      </w:r>
      <w:proofErr w:type="spellEnd"/>
      <w:r w:rsidRPr="00A523A3">
        <w:rPr>
          <w:rFonts w:eastAsia="Arial"/>
        </w:rPr>
        <w:t xml:space="preserve"> у </w:t>
      </w:r>
      <w:proofErr w:type="spellStart"/>
      <w:r w:rsidRPr="00A523A3">
        <w:rPr>
          <w:rFonts w:eastAsia="Arial"/>
        </w:rPr>
        <w:t>оквиру</w:t>
      </w:r>
      <w:proofErr w:type="spellEnd"/>
      <w:r w:rsidRPr="00A523A3">
        <w:rPr>
          <w:rFonts w:eastAsia="Arial"/>
        </w:rPr>
        <w:t xml:space="preserve"> </w:t>
      </w:r>
      <w:proofErr w:type="spellStart"/>
      <w:r w:rsidRPr="00A523A3">
        <w:rPr>
          <w:rFonts w:eastAsia="Arial"/>
        </w:rPr>
        <w:t>њих</w:t>
      </w:r>
      <w:proofErr w:type="spellEnd"/>
      <w:r w:rsidRPr="00A523A3">
        <w:rPr>
          <w:rFonts w:eastAsia="Arial"/>
        </w:rPr>
        <w:t xml:space="preserve"> </w:t>
      </w:r>
      <w:proofErr w:type="spellStart"/>
      <w:r w:rsidRPr="00A523A3">
        <w:rPr>
          <w:rFonts w:eastAsia="Arial"/>
        </w:rPr>
        <w:t>дошло</w:t>
      </w:r>
      <w:proofErr w:type="spellEnd"/>
      <w:r w:rsidRPr="00A523A3">
        <w:rPr>
          <w:rFonts w:eastAsia="Arial"/>
        </w:rPr>
        <w:t xml:space="preserve"> </w:t>
      </w:r>
      <w:proofErr w:type="spellStart"/>
      <w:r w:rsidRPr="00A523A3">
        <w:rPr>
          <w:rFonts w:eastAsia="Arial"/>
        </w:rPr>
        <w:t>до</w:t>
      </w:r>
      <w:proofErr w:type="spellEnd"/>
      <w:r w:rsidRPr="00A523A3">
        <w:rPr>
          <w:rFonts w:eastAsia="Arial"/>
        </w:rPr>
        <w:t xml:space="preserve"> </w:t>
      </w:r>
      <w:proofErr w:type="spellStart"/>
      <w:r w:rsidRPr="00A523A3">
        <w:rPr>
          <w:rFonts w:eastAsia="Arial"/>
        </w:rPr>
        <w:t>редистрибуције</w:t>
      </w:r>
      <w:proofErr w:type="spellEnd"/>
      <w:r w:rsidRPr="00A523A3">
        <w:rPr>
          <w:rFonts w:eastAsia="Arial"/>
        </w:rPr>
        <w:t xml:space="preserve"> у </w:t>
      </w:r>
      <w:proofErr w:type="spellStart"/>
      <w:r w:rsidRPr="00A523A3">
        <w:rPr>
          <w:rFonts w:eastAsia="Arial"/>
        </w:rPr>
        <w:t>правцу</w:t>
      </w:r>
      <w:proofErr w:type="spellEnd"/>
      <w:r w:rsidRPr="00A523A3">
        <w:rPr>
          <w:rFonts w:eastAsia="Arial"/>
        </w:rPr>
        <w:t xml:space="preserve"> </w:t>
      </w:r>
      <w:proofErr w:type="spellStart"/>
      <w:r w:rsidRPr="00A523A3">
        <w:rPr>
          <w:rFonts w:eastAsia="Arial"/>
        </w:rPr>
        <w:t>раста</w:t>
      </w:r>
      <w:proofErr w:type="spellEnd"/>
      <w:r w:rsidRPr="00A523A3">
        <w:rPr>
          <w:rFonts w:eastAsia="Arial"/>
        </w:rPr>
        <w:t xml:space="preserve"> </w:t>
      </w:r>
      <w:proofErr w:type="spellStart"/>
      <w:r w:rsidRPr="00A523A3">
        <w:rPr>
          <w:rFonts w:eastAsia="Arial"/>
        </w:rPr>
        <w:t>удела</w:t>
      </w:r>
      <w:proofErr w:type="spellEnd"/>
      <w:r w:rsidRPr="00A523A3">
        <w:rPr>
          <w:rFonts w:eastAsia="Arial"/>
        </w:rPr>
        <w:t xml:space="preserve"> </w:t>
      </w:r>
      <w:proofErr w:type="spellStart"/>
      <w:r w:rsidRPr="00A523A3">
        <w:rPr>
          <w:rFonts w:eastAsia="Arial"/>
        </w:rPr>
        <w:t>кукуруза</w:t>
      </w:r>
      <w:proofErr w:type="spellEnd"/>
      <w:r w:rsidRPr="00A523A3">
        <w:rPr>
          <w:rFonts w:eastAsia="Arial"/>
        </w:rPr>
        <w:t xml:space="preserve"> </w:t>
      </w:r>
      <w:proofErr w:type="spellStart"/>
      <w:r w:rsidRPr="00A523A3">
        <w:rPr>
          <w:rFonts w:eastAsia="Arial"/>
        </w:rPr>
        <w:t>на</w:t>
      </w:r>
      <w:proofErr w:type="spellEnd"/>
      <w:r w:rsidRPr="00A523A3">
        <w:rPr>
          <w:rFonts w:eastAsia="Arial"/>
        </w:rPr>
        <w:t xml:space="preserve"> </w:t>
      </w:r>
      <w:proofErr w:type="spellStart"/>
      <w:r w:rsidRPr="00A523A3">
        <w:rPr>
          <w:rFonts w:eastAsia="Arial"/>
        </w:rPr>
        <w:t>рачун</w:t>
      </w:r>
      <w:proofErr w:type="spellEnd"/>
      <w:r w:rsidRPr="00A523A3">
        <w:rPr>
          <w:rFonts w:eastAsia="Arial"/>
        </w:rPr>
        <w:t xml:space="preserve"> </w:t>
      </w:r>
      <w:proofErr w:type="spellStart"/>
      <w:r w:rsidRPr="00A523A3">
        <w:rPr>
          <w:rFonts w:eastAsia="Arial"/>
        </w:rPr>
        <w:t>смањења</w:t>
      </w:r>
      <w:proofErr w:type="spellEnd"/>
      <w:r w:rsidRPr="00A523A3">
        <w:rPr>
          <w:rFonts w:eastAsia="Arial"/>
        </w:rPr>
        <w:t xml:space="preserve"> </w:t>
      </w:r>
      <w:proofErr w:type="spellStart"/>
      <w:r w:rsidRPr="00A523A3">
        <w:rPr>
          <w:rFonts w:eastAsia="Arial"/>
        </w:rPr>
        <w:t>површина</w:t>
      </w:r>
      <w:proofErr w:type="spellEnd"/>
      <w:r w:rsidRPr="00A523A3">
        <w:rPr>
          <w:rFonts w:eastAsia="Arial"/>
        </w:rPr>
        <w:t xml:space="preserve"> </w:t>
      </w:r>
      <w:proofErr w:type="spellStart"/>
      <w:r w:rsidRPr="00A523A3">
        <w:rPr>
          <w:rFonts w:eastAsia="Arial"/>
        </w:rPr>
        <w:t>под</w:t>
      </w:r>
      <w:proofErr w:type="spellEnd"/>
      <w:r w:rsidRPr="00A523A3">
        <w:rPr>
          <w:rFonts w:eastAsia="Arial"/>
        </w:rPr>
        <w:t xml:space="preserve"> </w:t>
      </w:r>
      <w:proofErr w:type="spellStart"/>
      <w:r w:rsidRPr="00A523A3">
        <w:rPr>
          <w:rFonts w:eastAsia="Arial"/>
        </w:rPr>
        <w:t>пшеницом</w:t>
      </w:r>
      <w:proofErr w:type="spellEnd"/>
      <w:r w:rsidRPr="00A523A3">
        <w:rPr>
          <w:rFonts w:eastAsia="Arial"/>
        </w:rPr>
        <w:t xml:space="preserve"> у </w:t>
      </w:r>
      <w:proofErr w:type="spellStart"/>
      <w:r w:rsidRPr="00A523A3">
        <w:rPr>
          <w:rFonts w:eastAsia="Arial"/>
        </w:rPr>
        <w:t>укупно</w:t>
      </w:r>
      <w:proofErr w:type="spellEnd"/>
      <w:r w:rsidRPr="00A523A3">
        <w:rPr>
          <w:rFonts w:eastAsia="Arial"/>
        </w:rPr>
        <w:t xml:space="preserve"> </w:t>
      </w:r>
      <w:proofErr w:type="spellStart"/>
      <w:r w:rsidRPr="00A523A3">
        <w:rPr>
          <w:rFonts w:eastAsia="Arial"/>
        </w:rPr>
        <w:t>засејаним</w:t>
      </w:r>
      <w:proofErr w:type="spellEnd"/>
      <w:r w:rsidRPr="00A523A3">
        <w:rPr>
          <w:rFonts w:eastAsia="Arial"/>
        </w:rPr>
        <w:t xml:space="preserve"> </w:t>
      </w:r>
      <w:proofErr w:type="spellStart"/>
      <w:r w:rsidRPr="00A523A3">
        <w:rPr>
          <w:rFonts w:eastAsia="Arial"/>
        </w:rPr>
        <w:t>површинама</w:t>
      </w:r>
      <w:proofErr w:type="spellEnd"/>
      <w:r w:rsidRPr="00A523A3">
        <w:rPr>
          <w:rFonts w:eastAsia="Arial"/>
        </w:rPr>
        <w:t xml:space="preserve">. </w:t>
      </w:r>
      <w:proofErr w:type="spellStart"/>
      <w:r w:rsidRPr="00A523A3">
        <w:rPr>
          <w:rFonts w:eastAsia="Arial"/>
        </w:rPr>
        <w:t>Овом</w:t>
      </w:r>
      <w:proofErr w:type="spellEnd"/>
      <w:r w:rsidRPr="00A523A3">
        <w:rPr>
          <w:rFonts w:eastAsia="Arial"/>
        </w:rPr>
        <w:t xml:space="preserve"> </w:t>
      </w:r>
      <w:proofErr w:type="spellStart"/>
      <w:r w:rsidRPr="00A523A3">
        <w:rPr>
          <w:rFonts w:eastAsia="Arial"/>
        </w:rPr>
        <w:t>мером</w:t>
      </w:r>
      <w:proofErr w:type="spellEnd"/>
      <w:r w:rsidRPr="00A523A3">
        <w:rPr>
          <w:rFonts w:eastAsia="Arial"/>
        </w:rPr>
        <w:t xml:space="preserve"> </w:t>
      </w:r>
      <w:proofErr w:type="spellStart"/>
      <w:r w:rsidRPr="00A523A3">
        <w:rPr>
          <w:rFonts w:eastAsia="Arial"/>
        </w:rPr>
        <w:t>се</w:t>
      </w:r>
      <w:proofErr w:type="spellEnd"/>
      <w:r w:rsidRPr="00A523A3">
        <w:rPr>
          <w:rFonts w:eastAsia="Arial"/>
        </w:rPr>
        <w:t xml:space="preserve"> </w:t>
      </w:r>
      <w:proofErr w:type="spellStart"/>
      <w:r w:rsidRPr="00A523A3">
        <w:rPr>
          <w:rFonts w:eastAsia="Arial"/>
        </w:rPr>
        <w:t>постиже</w:t>
      </w:r>
      <w:proofErr w:type="spellEnd"/>
      <w:r w:rsidRPr="00A523A3">
        <w:rPr>
          <w:rFonts w:eastAsia="Arial"/>
        </w:rPr>
        <w:t xml:space="preserve"> </w:t>
      </w:r>
      <w:proofErr w:type="spellStart"/>
      <w:r w:rsidRPr="00A523A3">
        <w:rPr>
          <w:rFonts w:eastAsia="Arial"/>
        </w:rPr>
        <w:t>унапређење</w:t>
      </w:r>
      <w:proofErr w:type="spellEnd"/>
      <w:r w:rsidRPr="00A523A3">
        <w:rPr>
          <w:rFonts w:eastAsia="Arial"/>
        </w:rPr>
        <w:t xml:space="preserve"> и </w:t>
      </w:r>
      <w:proofErr w:type="spellStart"/>
      <w:r w:rsidRPr="00A523A3">
        <w:rPr>
          <w:rFonts w:eastAsia="Arial"/>
        </w:rPr>
        <w:t>модернизовање</w:t>
      </w:r>
      <w:proofErr w:type="spellEnd"/>
      <w:r w:rsidRPr="00A523A3">
        <w:rPr>
          <w:rFonts w:eastAsia="Arial"/>
        </w:rPr>
        <w:t xml:space="preserve"> </w:t>
      </w:r>
      <w:proofErr w:type="spellStart"/>
      <w:r w:rsidRPr="00A523A3">
        <w:rPr>
          <w:rFonts w:eastAsia="Arial"/>
        </w:rPr>
        <w:t>ратарске</w:t>
      </w:r>
      <w:proofErr w:type="spellEnd"/>
      <w:r w:rsidRPr="00A523A3">
        <w:rPr>
          <w:rFonts w:eastAsia="Arial"/>
        </w:rPr>
        <w:t xml:space="preserve"> </w:t>
      </w:r>
      <w:proofErr w:type="spellStart"/>
      <w:r w:rsidRPr="00A523A3">
        <w:rPr>
          <w:rFonts w:eastAsia="Arial"/>
        </w:rPr>
        <w:t>производње</w:t>
      </w:r>
      <w:proofErr w:type="spellEnd"/>
      <w:r w:rsidRPr="00A523A3">
        <w:rPr>
          <w:rFonts w:eastAsia="Arial"/>
        </w:rPr>
        <w:t xml:space="preserve">. </w:t>
      </w:r>
    </w:p>
    <w:p w14:paraId="722B07DB" w14:textId="77777777" w:rsidR="00872251" w:rsidRPr="00A25736" w:rsidRDefault="00AF3236" w:rsidP="00A25736">
      <w:pPr>
        <w:tabs>
          <w:tab w:val="left" w:pos="190"/>
        </w:tabs>
        <w:spacing w:after="0" w:line="279" w:lineRule="auto"/>
        <w:ind w:left="10"/>
        <w:rPr>
          <w:rFonts w:eastAsia="Arial"/>
        </w:rPr>
      </w:pPr>
      <w:r w:rsidRPr="00A523A3">
        <w:rPr>
          <w:rFonts w:eastAsia="Arial"/>
        </w:rPr>
        <w:t xml:space="preserve">     </w:t>
      </w:r>
      <w:proofErr w:type="spellStart"/>
      <w:r w:rsidRPr="00A523A3">
        <w:rPr>
          <w:rFonts w:eastAsia="Arial"/>
        </w:rPr>
        <w:t>Në</w:t>
      </w:r>
      <w:proofErr w:type="spellEnd"/>
      <w:r w:rsidRPr="00A523A3">
        <w:rPr>
          <w:rFonts w:eastAsia="Arial"/>
        </w:rPr>
        <w:t xml:space="preserve"> </w:t>
      </w:r>
      <w:proofErr w:type="spellStart"/>
      <w:r w:rsidRPr="00A523A3">
        <w:rPr>
          <w:rFonts w:eastAsia="Arial"/>
        </w:rPr>
        <w:t>strukturën</w:t>
      </w:r>
      <w:proofErr w:type="spellEnd"/>
      <w:r w:rsidRPr="00A523A3">
        <w:rPr>
          <w:rFonts w:eastAsia="Arial"/>
        </w:rPr>
        <w:t xml:space="preserve"> e </w:t>
      </w:r>
      <w:proofErr w:type="spellStart"/>
      <w:r w:rsidRPr="00A523A3">
        <w:rPr>
          <w:rFonts w:eastAsia="Arial"/>
        </w:rPr>
        <w:t>prodhimtaris</w:t>
      </w:r>
      <w:proofErr w:type="spellEnd"/>
      <w:r w:rsidRPr="00A523A3">
        <w:rPr>
          <w:rFonts w:eastAsia="Arial"/>
        </w:rPr>
        <w:t xml:space="preserve"> </w:t>
      </w:r>
      <w:proofErr w:type="spellStart"/>
      <w:proofErr w:type="gramStart"/>
      <w:r w:rsidRPr="00A523A3">
        <w:rPr>
          <w:rFonts w:eastAsia="Arial"/>
        </w:rPr>
        <w:t>bimor</w:t>
      </w:r>
      <w:proofErr w:type="spellEnd"/>
      <w:r w:rsidRPr="00A523A3">
        <w:rPr>
          <w:rFonts w:eastAsia="Arial"/>
          <w:lang w:val="sq-AL"/>
        </w:rPr>
        <w:t xml:space="preserve">e </w:t>
      </w:r>
      <w:r w:rsidRPr="00A523A3">
        <w:rPr>
          <w:rFonts w:eastAsia="Arial"/>
        </w:rPr>
        <w:t xml:space="preserve"> </w:t>
      </w:r>
      <w:proofErr w:type="spellStart"/>
      <w:r w:rsidRPr="00A523A3">
        <w:rPr>
          <w:rFonts w:eastAsia="Arial"/>
        </w:rPr>
        <w:t>më</w:t>
      </w:r>
      <w:proofErr w:type="spellEnd"/>
      <w:proofErr w:type="gramEnd"/>
      <w:r w:rsidRPr="00A523A3">
        <w:rPr>
          <w:rFonts w:eastAsia="Arial"/>
        </w:rPr>
        <w:t xml:space="preserve"> </w:t>
      </w:r>
      <w:r w:rsidRPr="00A523A3">
        <w:rPr>
          <w:rFonts w:eastAsia="Arial"/>
          <w:lang w:val="sq-AL"/>
        </w:rPr>
        <w:t>e</w:t>
      </w:r>
      <w:r w:rsidRPr="00A523A3">
        <w:rPr>
          <w:rFonts w:eastAsia="Arial"/>
        </w:rPr>
        <w:t xml:space="preserve"> </w:t>
      </w:r>
      <w:proofErr w:type="spellStart"/>
      <w:r w:rsidRPr="00A523A3">
        <w:rPr>
          <w:rFonts w:eastAsia="Arial"/>
        </w:rPr>
        <w:t>përfaqësuar</w:t>
      </w:r>
      <w:proofErr w:type="spellEnd"/>
      <w:r w:rsidRPr="00A523A3">
        <w:rPr>
          <w:rFonts w:eastAsia="Arial"/>
          <w:lang w:val="sq-AL"/>
        </w:rPr>
        <w:t>a</w:t>
      </w:r>
      <w:r w:rsidRPr="00A523A3">
        <w:rPr>
          <w:rFonts w:eastAsia="Arial"/>
        </w:rPr>
        <w:t xml:space="preserve"> </w:t>
      </w:r>
      <w:proofErr w:type="spellStart"/>
      <w:r w:rsidRPr="00A523A3">
        <w:rPr>
          <w:rFonts w:eastAsia="Arial"/>
        </w:rPr>
        <w:t>është</w:t>
      </w:r>
      <w:proofErr w:type="spellEnd"/>
      <w:r w:rsidRPr="00A523A3">
        <w:rPr>
          <w:rFonts w:eastAsia="Arial"/>
        </w:rPr>
        <w:t xml:space="preserve"> </w:t>
      </w:r>
      <w:proofErr w:type="spellStart"/>
      <w:r w:rsidRPr="00A523A3">
        <w:rPr>
          <w:rFonts w:eastAsia="Arial"/>
        </w:rPr>
        <w:t>prodhim</w:t>
      </w:r>
      <w:proofErr w:type="spellEnd"/>
      <w:r w:rsidRPr="00A523A3">
        <w:rPr>
          <w:rFonts w:eastAsia="Arial"/>
          <w:lang w:val="sq-AL"/>
        </w:rPr>
        <w:t>taria lavërtare</w:t>
      </w:r>
      <w:r w:rsidRPr="00A523A3">
        <w:rPr>
          <w:rFonts w:eastAsia="Arial"/>
        </w:rPr>
        <w:t>,</w:t>
      </w:r>
      <w:r w:rsidRPr="00A523A3">
        <w:rPr>
          <w:rFonts w:eastAsia="Arial"/>
          <w:lang w:val="sq-AL"/>
        </w:rPr>
        <w:t xml:space="preserve"> e që </w:t>
      </w:r>
      <w:proofErr w:type="gramStart"/>
      <w:r w:rsidRPr="00A523A3">
        <w:rPr>
          <w:rFonts w:eastAsia="Arial"/>
          <w:lang w:val="sq-AL"/>
        </w:rPr>
        <w:t>përfshin</w:t>
      </w:r>
      <w:r w:rsidRPr="00A523A3">
        <w:rPr>
          <w:rFonts w:eastAsia="Arial"/>
        </w:rPr>
        <w:t xml:space="preserve">  </w:t>
      </w:r>
      <w:proofErr w:type="spellStart"/>
      <w:r w:rsidRPr="00A523A3">
        <w:rPr>
          <w:rFonts w:eastAsia="Arial"/>
        </w:rPr>
        <w:t>më</w:t>
      </w:r>
      <w:proofErr w:type="spellEnd"/>
      <w:proofErr w:type="gramEnd"/>
      <w:r w:rsidRPr="00A523A3">
        <w:rPr>
          <w:rFonts w:eastAsia="Arial"/>
        </w:rPr>
        <w:t xml:space="preserve"> </w:t>
      </w:r>
      <w:proofErr w:type="spellStart"/>
      <w:r w:rsidRPr="00A523A3">
        <w:rPr>
          <w:rFonts w:eastAsia="Arial"/>
        </w:rPr>
        <w:t>shumë</w:t>
      </w:r>
      <w:proofErr w:type="spellEnd"/>
      <w:r w:rsidRPr="00A523A3">
        <w:rPr>
          <w:rFonts w:eastAsia="Arial"/>
        </w:rPr>
        <w:t xml:space="preserve"> se </w:t>
      </w:r>
      <w:proofErr w:type="spellStart"/>
      <w:r w:rsidRPr="00A523A3">
        <w:rPr>
          <w:rFonts w:eastAsia="Arial"/>
        </w:rPr>
        <w:t>gjysmën</w:t>
      </w:r>
      <w:proofErr w:type="spellEnd"/>
      <w:r w:rsidRPr="00A523A3">
        <w:rPr>
          <w:rFonts w:eastAsia="Arial"/>
        </w:rPr>
        <w:t xml:space="preserve"> e </w:t>
      </w:r>
      <w:proofErr w:type="spellStart"/>
      <w:r w:rsidRPr="00A523A3">
        <w:rPr>
          <w:rFonts w:eastAsia="Arial"/>
        </w:rPr>
        <w:t>vlerës</w:t>
      </w:r>
      <w:proofErr w:type="spellEnd"/>
      <w:r w:rsidRPr="00A523A3">
        <w:rPr>
          <w:rFonts w:eastAsia="Arial"/>
        </w:rPr>
        <w:t xml:space="preserve"> </w:t>
      </w:r>
      <w:proofErr w:type="spellStart"/>
      <w:r w:rsidRPr="00A523A3">
        <w:rPr>
          <w:rFonts w:eastAsia="Arial"/>
        </w:rPr>
        <w:t>së</w:t>
      </w:r>
      <w:proofErr w:type="spellEnd"/>
      <w:r w:rsidRPr="00A523A3">
        <w:rPr>
          <w:rFonts w:eastAsia="Arial"/>
        </w:rPr>
        <w:t xml:space="preserve"> </w:t>
      </w:r>
      <w:proofErr w:type="spellStart"/>
      <w:proofErr w:type="gramStart"/>
      <w:r w:rsidRPr="00A523A3">
        <w:rPr>
          <w:rFonts w:eastAsia="Arial"/>
        </w:rPr>
        <w:t>prodhim</w:t>
      </w:r>
      <w:proofErr w:type="spellEnd"/>
      <w:r w:rsidRPr="00A523A3">
        <w:rPr>
          <w:rFonts w:eastAsia="Arial"/>
          <w:lang w:val="sq-AL"/>
        </w:rPr>
        <w:t xml:space="preserve">taris </w:t>
      </w:r>
      <w:r w:rsidRPr="00A523A3">
        <w:rPr>
          <w:rFonts w:eastAsia="Arial"/>
        </w:rPr>
        <w:t xml:space="preserve"> </w:t>
      </w:r>
      <w:proofErr w:type="spellStart"/>
      <w:r w:rsidRPr="00A523A3">
        <w:rPr>
          <w:rFonts w:eastAsia="Arial"/>
        </w:rPr>
        <w:t>bujqësor</w:t>
      </w:r>
      <w:proofErr w:type="spellEnd"/>
      <w:r w:rsidRPr="00A523A3">
        <w:rPr>
          <w:rFonts w:eastAsia="Arial"/>
          <w:lang w:val="sq-AL"/>
        </w:rPr>
        <w:t>e</w:t>
      </w:r>
      <w:proofErr w:type="gramEnd"/>
      <w:r w:rsidRPr="00A523A3">
        <w:rPr>
          <w:rFonts w:eastAsia="Arial"/>
        </w:rPr>
        <w:t xml:space="preserve"> (</w:t>
      </w:r>
      <w:proofErr w:type="spellStart"/>
      <w:r w:rsidRPr="00A523A3">
        <w:rPr>
          <w:rFonts w:eastAsia="Arial"/>
        </w:rPr>
        <w:t>mesatarisht</w:t>
      </w:r>
      <w:proofErr w:type="spellEnd"/>
      <w:r w:rsidRPr="00A523A3">
        <w:rPr>
          <w:rFonts w:eastAsia="Arial"/>
        </w:rPr>
        <w:t xml:space="preserve"> 67% </w:t>
      </w:r>
      <w:proofErr w:type="spellStart"/>
      <w:r w:rsidRPr="00A523A3">
        <w:rPr>
          <w:rFonts w:eastAsia="Arial"/>
        </w:rPr>
        <w:t>në</w:t>
      </w:r>
      <w:proofErr w:type="spellEnd"/>
      <w:r w:rsidRPr="00A523A3">
        <w:rPr>
          <w:rFonts w:eastAsia="Arial"/>
        </w:rPr>
        <w:t xml:space="preserve"> </w:t>
      </w:r>
      <w:proofErr w:type="spellStart"/>
      <w:r w:rsidRPr="00A523A3">
        <w:rPr>
          <w:rFonts w:eastAsia="Arial"/>
        </w:rPr>
        <w:t>periudhën</w:t>
      </w:r>
      <w:proofErr w:type="spellEnd"/>
      <w:r w:rsidRPr="00A523A3">
        <w:rPr>
          <w:rFonts w:eastAsia="Arial"/>
        </w:rPr>
        <w:t xml:space="preserve"> 200</w:t>
      </w:r>
      <w:r w:rsidR="00A25736">
        <w:rPr>
          <w:rFonts w:eastAsia="Arial"/>
        </w:rPr>
        <w:t xml:space="preserve">8-2012). </w:t>
      </w:r>
      <w:proofErr w:type="spellStart"/>
      <w:r w:rsidR="00A25736">
        <w:rPr>
          <w:rFonts w:eastAsia="Arial"/>
        </w:rPr>
        <w:t>Zhvillimet</w:t>
      </w:r>
      <w:proofErr w:type="spellEnd"/>
      <w:r w:rsidR="00A25736">
        <w:rPr>
          <w:rFonts w:eastAsia="Arial"/>
        </w:rPr>
        <w:t xml:space="preserve"> </w:t>
      </w:r>
      <w:proofErr w:type="spellStart"/>
      <w:r w:rsidR="00A25736">
        <w:rPr>
          <w:rFonts w:eastAsia="Arial"/>
        </w:rPr>
        <w:t>në</w:t>
      </w:r>
      <w:proofErr w:type="spellEnd"/>
      <w:r w:rsidR="00A25736">
        <w:rPr>
          <w:rFonts w:eastAsia="Arial"/>
        </w:rPr>
        <w:t xml:space="preserve"> </w:t>
      </w:r>
      <w:proofErr w:type="spellStart"/>
      <w:r w:rsidR="00A25736">
        <w:rPr>
          <w:rFonts w:eastAsia="Arial"/>
        </w:rPr>
        <w:t>tregun</w:t>
      </w:r>
      <w:proofErr w:type="spellEnd"/>
      <w:r w:rsidR="00A25736">
        <w:rPr>
          <w:rFonts w:eastAsia="Arial"/>
        </w:rPr>
        <w:t xml:space="preserve"> </w:t>
      </w:r>
    </w:p>
    <w:p w14:paraId="77D95976" w14:textId="77777777" w:rsidR="00AF3236" w:rsidRDefault="00AF3236" w:rsidP="00AF3236">
      <w:pPr>
        <w:tabs>
          <w:tab w:val="left" w:pos="190"/>
        </w:tabs>
        <w:spacing w:after="0" w:line="279" w:lineRule="auto"/>
        <w:ind w:left="10"/>
        <w:rPr>
          <w:rFonts w:eastAsia="Arial"/>
        </w:rPr>
      </w:pPr>
      <w:proofErr w:type="spellStart"/>
      <w:r w:rsidRPr="00A523A3">
        <w:rPr>
          <w:rFonts w:eastAsia="Arial"/>
        </w:rPr>
        <w:t>produkteve</w:t>
      </w:r>
      <w:proofErr w:type="spellEnd"/>
      <w:r w:rsidRPr="00A523A3">
        <w:rPr>
          <w:rFonts w:eastAsia="Arial"/>
        </w:rPr>
        <w:t xml:space="preserve"> </w:t>
      </w:r>
      <w:proofErr w:type="spellStart"/>
      <w:r w:rsidRPr="00A523A3">
        <w:rPr>
          <w:rFonts w:eastAsia="Arial"/>
        </w:rPr>
        <w:t>bujqësore</w:t>
      </w:r>
      <w:proofErr w:type="spellEnd"/>
      <w:r w:rsidRPr="00A523A3">
        <w:rPr>
          <w:rFonts w:eastAsia="Arial"/>
        </w:rPr>
        <w:t xml:space="preserve"> </w:t>
      </w:r>
      <w:proofErr w:type="spellStart"/>
      <w:r w:rsidRPr="00A523A3">
        <w:rPr>
          <w:rFonts w:eastAsia="Arial"/>
        </w:rPr>
        <w:t>kanë</w:t>
      </w:r>
      <w:proofErr w:type="spellEnd"/>
      <w:r w:rsidRPr="00A523A3">
        <w:rPr>
          <w:rFonts w:eastAsia="Arial"/>
        </w:rPr>
        <w:t xml:space="preserve"> </w:t>
      </w:r>
      <w:proofErr w:type="spellStart"/>
      <w:r w:rsidRPr="00A523A3">
        <w:rPr>
          <w:rFonts w:eastAsia="Arial"/>
        </w:rPr>
        <w:t>ndikuar</w:t>
      </w:r>
      <w:proofErr w:type="spellEnd"/>
      <w:r w:rsidRPr="00A523A3">
        <w:rPr>
          <w:rFonts w:eastAsia="Arial"/>
        </w:rPr>
        <w:t xml:space="preserve"> </w:t>
      </w:r>
      <w:proofErr w:type="spellStart"/>
      <w:r w:rsidRPr="00A523A3">
        <w:rPr>
          <w:rFonts w:eastAsia="Arial"/>
        </w:rPr>
        <w:t>që</w:t>
      </w:r>
      <w:proofErr w:type="spellEnd"/>
      <w:r w:rsidRPr="00A523A3">
        <w:rPr>
          <w:rFonts w:eastAsia="Arial"/>
        </w:rPr>
        <w:t xml:space="preserve"> </w:t>
      </w:r>
      <w:proofErr w:type="spellStart"/>
      <w:r w:rsidRPr="00A523A3">
        <w:rPr>
          <w:rFonts w:eastAsia="Arial"/>
        </w:rPr>
        <w:t>struktura</w:t>
      </w:r>
      <w:proofErr w:type="spellEnd"/>
      <w:r w:rsidRPr="00A523A3">
        <w:rPr>
          <w:rFonts w:eastAsia="Arial"/>
        </w:rPr>
        <w:t xml:space="preserve"> e </w:t>
      </w:r>
      <w:proofErr w:type="spellStart"/>
      <w:r w:rsidRPr="00A523A3">
        <w:rPr>
          <w:rFonts w:eastAsia="Arial"/>
        </w:rPr>
        <w:t>mbjelljes</w:t>
      </w:r>
      <w:proofErr w:type="spellEnd"/>
      <w:r w:rsidRPr="00A523A3">
        <w:rPr>
          <w:rFonts w:eastAsia="Arial"/>
        </w:rPr>
        <w:t xml:space="preserve"> </w:t>
      </w:r>
      <w:proofErr w:type="spellStart"/>
      <w:r w:rsidRPr="00A523A3">
        <w:rPr>
          <w:rFonts w:eastAsia="Arial"/>
        </w:rPr>
        <w:t>të</w:t>
      </w:r>
      <w:proofErr w:type="spellEnd"/>
      <w:r w:rsidRPr="00A523A3">
        <w:rPr>
          <w:rFonts w:eastAsia="Arial"/>
        </w:rPr>
        <w:t xml:space="preserve"> </w:t>
      </w:r>
      <w:proofErr w:type="spellStart"/>
      <w:r w:rsidRPr="00A523A3">
        <w:rPr>
          <w:rFonts w:eastAsia="Arial"/>
        </w:rPr>
        <w:t>ndryshojë</w:t>
      </w:r>
      <w:proofErr w:type="spellEnd"/>
      <w:r w:rsidRPr="00A523A3">
        <w:rPr>
          <w:rFonts w:eastAsia="Arial"/>
        </w:rPr>
        <w:t xml:space="preserve"> </w:t>
      </w:r>
      <w:proofErr w:type="spellStart"/>
      <w:r w:rsidRPr="00A523A3">
        <w:rPr>
          <w:rFonts w:eastAsia="Arial"/>
        </w:rPr>
        <w:t>ndjeshëm</w:t>
      </w:r>
      <w:proofErr w:type="spellEnd"/>
      <w:r w:rsidRPr="00A523A3">
        <w:rPr>
          <w:rFonts w:eastAsia="Arial"/>
        </w:rPr>
        <w:t xml:space="preserve"> </w:t>
      </w:r>
      <w:proofErr w:type="spellStart"/>
      <w:r w:rsidRPr="00A523A3">
        <w:rPr>
          <w:rFonts w:eastAsia="Arial"/>
        </w:rPr>
        <w:t>vitet</w:t>
      </w:r>
      <w:proofErr w:type="spellEnd"/>
      <w:r w:rsidRPr="00A523A3">
        <w:rPr>
          <w:rFonts w:eastAsia="Arial"/>
        </w:rPr>
        <w:t xml:space="preserve"> e </w:t>
      </w:r>
      <w:proofErr w:type="spellStart"/>
      <w:r w:rsidRPr="00A523A3">
        <w:rPr>
          <w:rFonts w:eastAsia="Arial"/>
        </w:rPr>
        <w:t>fundit</w:t>
      </w:r>
      <w:proofErr w:type="spellEnd"/>
      <w:r w:rsidRPr="00A523A3">
        <w:rPr>
          <w:rFonts w:eastAsia="Arial"/>
        </w:rPr>
        <w:t xml:space="preserve">. </w:t>
      </w:r>
      <w:proofErr w:type="spellStart"/>
      <w:r w:rsidRPr="00A523A3">
        <w:rPr>
          <w:rFonts w:eastAsia="Arial"/>
        </w:rPr>
        <w:t>Sipërfaqet</w:t>
      </w:r>
      <w:proofErr w:type="spellEnd"/>
      <w:r w:rsidRPr="00A523A3">
        <w:rPr>
          <w:rFonts w:eastAsia="Arial"/>
        </w:rPr>
        <w:t xml:space="preserve"> me </w:t>
      </w:r>
      <w:proofErr w:type="spellStart"/>
      <w:r w:rsidRPr="00A523A3">
        <w:rPr>
          <w:rFonts w:eastAsia="Arial"/>
        </w:rPr>
        <w:t>drithëra</w:t>
      </w:r>
      <w:proofErr w:type="spellEnd"/>
      <w:r w:rsidRPr="00A523A3">
        <w:rPr>
          <w:rFonts w:eastAsia="Arial"/>
        </w:rPr>
        <w:t xml:space="preserve"> </w:t>
      </w:r>
      <w:proofErr w:type="spellStart"/>
      <w:r w:rsidRPr="00A523A3">
        <w:rPr>
          <w:rFonts w:eastAsia="Arial"/>
        </w:rPr>
        <w:t>kanë</w:t>
      </w:r>
      <w:proofErr w:type="spellEnd"/>
      <w:r w:rsidRPr="00A523A3">
        <w:rPr>
          <w:rFonts w:eastAsia="Arial"/>
        </w:rPr>
        <w:t xml:space="preserve"> </w:t>
      </w:r>
      <w:proofErr w:type="spellStart"/>
      <w:r w:rsidRPr="00A523A3">
        <w:rPr>
          <w:rFonts w:eastAsia="Arial"/>
        </w:rPr>
        <w:t>mbetur</w:t>
      </w:r>
      <w:proofErr w:type="spellEnd"/>
      <w:r w:rsidRPr="00A523A3">
        <w:rPr>
          <w:rFonts w:eastAsia="Arial"/>
        </w:rPr>
        <w:t xml:space="preserve"> </w:t>
      </w:r>
      <w:proofErr w:type="spellStart"/>
      <w:r w:rsidRPr="00A523A3">
        <w:rPr>
          <w:rFonts w:eastAsia="Arial"/>
        </w:rPr>
        <w:t>relativisht</w:t>
      </w:r>
      <w:proofErr w:type="spellEnd"/>
      <w:r w:rsidRPr="00A523A3">
        <w:rPr>
          <w:rFonts w:eastAsia="Arial"/>
        </w:rPr>
        <w:t xml:space="preserve"> </w:t>
      </w:r>
      <w:proofErr w:type="spellStart"/>
      <w:r w:rsidRPr="00A523A3">
        <w:rPr>
          <w:rFonts w:eastAsia="Arial"/>
        </w:rPr>
        <w:t>konstante</w:t>
      </w:r>
      <w:proofErr w:type="spellEnd"/>
      <w:r w:rsidRPr="00A523A3">
        <w:rPr>
          <w:rFonts w:eastAsia="Arial"/>
        </w:rPr>
        <w:t xml:space="preserve">, </w:t>
      </w:r>
      <w:proofErr w:type="spellStart"/>
      <w:r w:rsidRPr="00A523A3">
        <w:rPr>
          <w:rFonts w:eastAsia="Arial"/>
        </w:rPr>
        <w:t>por</w:t>
      </w:r>
      <w:proofErr w:type="spellEnd"/>
      <w:r w:rsidRPr="00A523A3">
        <w:rPr>
          <w:rFonts w:eastAsia="Arial"/>
        </w:rPr>
        <w:t xml:space="preserve"> </w:t>
      </w:r>
      <w:proofErr w:type="spellStart"/>
      <w:r w:rsidRPr="00A523A3">
        <w:rPr>
          <w:rFonts w:eastAsia="Arial"/>
        </w:rPr>
        <w:t>brenda</w:t>
      </w:r>
      <w:proofErr w:type="spellEnd"/>
      <w:r w:rsidRPr="00A523A3">
        <w:rPr>
          <w:rFonts w:eastAsia="Arial"/>
        </w:rPr>
        <w:t xml:space="preserve"> </w:t>
      </w:r>
      <w:proofErr w:type="spellStart"/>
      <w:r w:rsidRPr="00A523A3">
        <w:rPr>
          <w:rFonts w:eastAsia="Arial"/>
        </w:rPr>
        <w:t>tyre</w:t>
      </w:r>
      <w:proofErr w:type="spellEnd"/>
      <w:r w:rsidRPr="00A523A3">
        <w:rPr>
          <w:rFonts w:eastAsia="Arial"/>
        </w:rPr>
        <w:t xml:space="preserve"> ka </w:t>
      </w:r>
      <w:proofErr w:type="spellStart"/>
      <w:r w:rsidRPr="00A523A3">
        <w:rPr>
          <w:rFonts w:eastAsia="Arial"/>
        </w:rPr>
        <w:t>pasur</w:t>
      </w:r>
      <w:proofErr w:type="spellEnd"/>
      <w:r w:rsidRPr="00A523A3">
        <w:rPr>
          <w:rFonts w:eastAsia="Arial"/>
        </w:rPr>
        <w:t xml:space="preserve"> </w:t>
      </w:r>
      <w:proofErr w:type="spellStart"/>
      <w:r w:rsidRPr="00A523A3">
        <w:rPr>
          <w:rFonts w:eastAsia="Arial"/>
        </w:rPr>
        <w:t>një</w:t>
      </w:r>
      <w:proofErr w:type="spellEnd"/>
      <w:r w:rsidRPr="00A523A3">
        <w:rPr>
          <w:rFonts w:eastAsia="Arial"/>
        </w:rPr>
        <w:t xml:space="preserve"> </w:t>
      </w:r>
      <w:proofErr w:type="spellStart"/>
      <w:r w:rsidRPr="00A523A3">
        <w:rPr>
          <w:rFonts w:eastAsia="Arial"/>
        </w:rPr>
        <w:t>rishpërndarje</w:t>
      </w:r>
      <w:proofErr w:type="spellEnd"/>
      <w:r w:rsidRPr="00A523A3">
        <w:rPr>
          <w:rFonts w:eastAsia="Arial"/>
        </w:rPr>
        <w:t xml:space="preserve"> </w:t>
      </w:r>
      <w:proofErr w:type="spellStart"/>
      <w:r w:rsidRPr="00A523A3">
        <w:rPr>
          <w:rFonts w:eastAsia="Arial"/>
        </w:rPr>
        <w:t>në</w:t>
      </w:r>
      <w:proofErr w:type="spellEnd"/>
      <w:r w:rsidRPr="00A523A3">
        <w:rPr>
          <w:rFonts w:eastAsia="Arial"/>
        </w:rPr>
        <w:t xml:space="preserve"> </w:t>
      </w:r>
      <w:proofErr w:type="spellStart"/>
      <w:r w:rsidRPr="00A523A3">
        <w:rPr>
          <w:rFonts w:eastAsia="Arial"/>
        </w:rPr>
        <w:t>drejtim</w:t>
      </w:r>
      <w:proofErr w:type="spellEnd"/>
      <w:r w:rsidRPr="00A523A3">
        <w:rPr>
          <w:rFonts w:eastAsia="Arial"/>
        </w:rPr>
        <w:t xml:space="preserve"> </w:t>
      </w:r>
      <w:proofErr w:type="spellStart"/>
      <w:r w:rsidRPr="00A523A3">
        <w:rPr>
          <w:rFonts w:eastAsia="Arial"/>
        </w:rPr>
        <w:t>të</w:t>
      </w:r>
      <w:proofErr w:type="spellEnd"/>
      <w:r w:rsidRPr="00A523A3">
        <w:rPr>
          <w:rFonts w:eastAsia="Arial"/>
        </w:rPr>
        <w:t xml:space="preserve"> </w:t>
      </w:r>
      <w:proofErr w:type="spellStart"/>
      <w:r w:rsidRPr="00A523A3">
        <w:rPr>
          <w:rFonts w:eastAsia="Arial"/>
        </w:rPr>
        <w:t>rritjes</w:t>
      </w:r>
      <w:proofErr w:type="spellEnd"/>
      <w:r w:rsidRPr="00A523A3">
        <w:rPr>
          <w:rFonts w:eastAsia="Arial"/>
        </w:rPr>
        <w:t xml:space="preserve"> </w:t>
      </w:r>
      <w:proofErr w:type="spellStart"/>
      <w:r w:rsidRPr="00A523A3">
        <w:rPr>
          <w:rFonts w:eastAsia="Arial"/>
        </w:rPr>
        <w:t>së</w:t>
      </w:r>
      <w:proofErr w:type="spellEnd"/>
      <w:r w:rsidRPr="00A523A3">
        <w:rPr>
          <w:rFonts w:eastAsia="Arial"/>
        </w:rPr>
        <w:t xml:space="preserve"> </w:t>
      </w:r>
      <w:proofErr w:type="spellStart"/>
      <w:r w:rsidRPr="00A523A3">
        <w:rPr>
          <w:rFonts w:eastAsia="Arial"/>
        </w:rPr>
        <w:t>peshës</w:t>
      </w:r>
      <w:proofErr w:type="spellEnd"/>
      <w:r w:rsidRPr="00A523A3">
        <w:rPr>
          <w:rFonts w:eastAsia="Arial"/>
        </w:rPr>
        <w:t xml:space="preserve"> </w:t>
      </w:r>
      <w:proofErr w:type="spellStart"/>
      <w:r w:rsidRPr="00A523A3">
        <w:rPr>
          <w:rFonts w:eastAsia="Arial"/>
        </w:rPr>
        <w:t>së</w:t>
      </w:r>
      <w:proofErr w:type="spellEnd"/>
      <w:r w:rsidRPr="00A523A3">
        <w:rPr>
          <w:rFonts w:eastAsia="Arial"/>
        </w:rPr>
        <w:t xml:space="preserve"> </w:t>
      </w:r>
      <w:proofErr w:type="spellStart"/>
      <w:r w:rsidRPr="00A523A3">
        <w:rPr>
          <w:rFonts w:eastAsia="Arial"/>
        </w:rPr>
        <w:t>misrit</w:t>
      </w:r>
      <w:proofErr w:type="spellEnd"/>
      <w:r w:rsidRPr="00A523A3">
        <w:rPr>
          <w:rFonts w:eastAsia="Arial"/>
        </w:rPr>
        <w:t xml:space="preserve"> </w:t>
      </w:r>
      <w:proofErr w:type="spellStart"/>
      <w:r w:rsidRPr="00A523A3">
        <w:rPr>
          <w:rFonts w:eastAsia="Arial"/>
        </w:rPr>
        <w:t>për</w:t>
      </w:r>
      <w:proofErr w:type="spellEnd"/>
      <w:r w:rsidRPr="00A523A3">
        <w:rPr>
          <w:rFonts w:eastAsia="Arial"/>
        </w:rPr>
        <w:t xml:space="preserve"> </w:t>
      </w:r>
      <w:proofErr w:type="spellStart"/>
      <w:r w:rsidRPr="00A523A3">
        <w:rPr>
          <w:rFonts w:eastAsia="Arial"/>
        </w:rPr>
        <w:t>shkak</w:t>
      </w:r>
      <w:proofErr w:type="spellEnd"/>
      <w:r w:rsidRPr="00A523A3">
        <w:rPr>
          <w:rFonts w:eastAsia="Arial"/>
        </w:rPr>
        <w:t xml:space="preserve"> </w:t>
      </w:r>
      <w:proofErr w:type="spellStart"/>
      <w:r w:rsidRPr="00A523A3">
        <w:rPr>
          <w:rFonts w:eastAsia="Arial"/>
        </w:rPr>
        <w:t>të</w:t>
      </w:r>
      <w:proofErr w:type="spellEnd"/>
      <w:r w:rsidRPr="00A523A3">
        <w:rPr>
          <w:rFonts w:eastAsia="Arial"/>
        </w:rPr>
        <w:t xml:space="preserve"> </w:t>
      </w:r>
      <w:proofErr w:type="spellStart"/>
      <w:r w:rsidRPr="00A523A3">
        <w:rPr>
          <w:rFonts w:eastAsia="Arial"/>
        </w:rPr>
        <w:t>reduktimit</w:t>
      </w:r>
      <w:proofErr w:type="spellEnd"/>
      <w:r w:rsidRPr="00A523A3">
        <w:rPr>
          <w:rFonts w:eastAsia="Arial"/>
        </w:rPr>
        <w:t xml:space="preserve"> </w:t>
      </w:r>
      <w:proofErr w:type="spellStart"/>
      <w:r w:rsidRPr="00A523A3">
        <w:rPr>
          <w:rFonts w:eastAsia="Arial"/>
        </w:rPr>
        <w:t>të</w:t>
      </w:r>
      <w:proofErr w:type="spellEnd"/>
      <w:r w:rsidRPr="00A523A3">
        <w:rPr>
          <w:rFonts w:eastAsia="Arial"/>
        </w:rPr>
        <w:t xml:space="preserve"> </w:t>
      </w:r>
      <w:proofErr w:type="spellStart"/>
      <w:r w:rsidRPr="00A523A3">
        <w:rPr>
          <w:rFonts w:eastAsia="Arial"/>
        </w:rPr>
        <w:t>sipërfaqeve</w:t>
      </w:r>
      <w:proofErr w:type="spellEnd"/>
      <w:r w:rsidRPr="00A523A3">
        <w:rPr>
          <w:rFonts w:eastAsia="Arial"/>
        </w:rPr>
        <w:t xml:space="preserve"> me </w:t>
      </w:r>
      <w:proofErr w:type="spellStart"/>
      <w:r w:rsidRPr="00A523A3">
        <w:rPr>
          <w:rFonts w:eastAsia="Arial"/>
        </w:rPr>
        <w:t>grurë</w:t>
      </w:r>
      <w:proofErr w:type="spellEnd"/>
      <w:r w:rsidRPr="00A523A3">
        <w:rPr>
          <w:rFonts w:eastAsia="Arial"/>
        </w:rPr>
        <w:t xml:space="preserve"> </w:t>
      </w:r>
      <w:proofErr w:type="spellStart"/>
      <w:r w:rsidRPr="00A523A3">
        <w:rPr>
          <w:rFonts w:eastAsia="Arial"/>
        </w:rPr>
        <w:t>në</w:t>
      </w:r>
      <w:proofErr w:type="spellEnd"/>
      <w:r w:rsidRPr="00A523A3">
        <w:rPr>
          <w:rFonts w:eastAsia="Arial"/>
        </w:rPr>
        <w:t xml:space="preserve"> </w:t>
      </w:r>
      <w:proofErr w:type="spellStart"/>
      <w:r w:rsidRPr="00A523A3">
        <w:rPr>
          <w:rFonts w:eastAsia="Arial"/>
        </w:rPr>
        <w:t>totalin</w:t>
      </w:r>
      <w:proofErr w:type="spellEnd"/>
      <w:r w:rsidRPr="00A523A3">
        <w:rPr>
          <w:rFonts w:eastAsia="Arial"/>
        </w:rPr>
        <w:t xml:space="preserve"> e </w:t>
      </w:r>
      <w:proofErr w:type="spellStart"/>
      <w:r w:rsidRPr="00A523A3">
        <w:rPr>
          <w:rFonts w:eastAsia="Arial"/>
        </w:rPr>
        <w:t>sipërfaqeve</w:t>
      </w:r>
      <w:proofErr w:type="spellEnd"/>
      <w:r w:rsidRPr="00A523A3">
        <w:rPr>
          <w:rFonts w:eastAsia="Arial"/>
        </w:rPr>
        <w:t xml:space="preserve"> </w:t>
      </w:r>
      <w:proofErr w:type="spellStart"/>
      <w:r w:rsidRPr="00A523A3">
        <w:rPr>
          <w:rFonts w:eastAsia="Arial"/>
        </w:rPr>
        <w:t>të</w:t>
      </w:r>
      <w:proofErr w:type="spellEnd"/>
      <w:r w:rsidRPr="00A523A3">
        <w:rPr>
          <w:rFonts w:eastAsia="Arial"/>
        </w:rPr>
        <w:t xml:space="preserve"> </w:t>
      </w:r>
      <w:proofErr w:type="spellStart"/>
      <w:r w:rsidRPr="00A523A3">
        <w:rPr>
          <w:rFonts w:eastAsia="Arial"/>
        </w:rPr>
        <w:t>mbjella</w:t>
      </w:r>
      <w:proofErr w:type="spellEnd"/>
      <w:r w:rsidRPr="00A523A3">
        <w:rPr>
          <w:rFonts w:eastAsia="Arial"/>
        </w:rPr>
        <w:t xml:space="preserve">. Me </w:t>
      </w:r>
      <w:proofErr w:type="spellStart"/>
      <w:r w:rsidRPr="00A523A3">
        <w:rPr>
          <w:rFonts w:eastAsia="Arial"/>
        </w:rPr>
        <w:t>këtë</w:t>
      </w:r>
      <w:proofErr w:type="spellEnd"/>
      <w:r w:rsidRPr="00A523A3">
        <w:rPr>
          <w:rFonts w:eastAsia="Arial"/>
        </w:rPr>
        <w:t xml:space="preserve"> </w:t>
      </w:r>
      <w:proofErr w:type="spellStart"/>
      <w:r w:rsidRPr="00A523A3">
        <w:rPr>
          <w:rFonts w:eastAsia="Arial"/>
        </w:rPr>
        <w:t>masë</w:t>
      </w:r>
      <w:proofErr w:type="spellEnd"/>
      <w:r w:rsidRPr="00A523A3">
        <w:rPr>
          <w:rFonts w:eastAsia="Arial"/>
        </w:rPr>
        <w:t xml:space="preserve"> </w:t>
      </w:r>
      <w:proofErr w:type="spellStart"/>
      <w:r w:rsidRPr="00A523A3">
        <w:rPr>
          <w:rFonts w:eastAsia="Arial"/>
        </w:rPr>
        <w:t>arrihet</w:t>
      </w:r>
      <w:proofErr w:type="spellEnd"/>
      <w:r w:rsidRPr="00A523A3">
        <w:rPr>
          <w:rFonts w:eastAsia="Arial"/>
        </w:rPr>
        <w:t xml:space="preserve"> </w:t>
      </w:r>
      <w:proofErr w:type="spellStart"/>
      <w:r w:rsidRPr="00A523A3">
        <w:rPr>
          <w:rFonts w:eastAsia="Arial"/>
        </w:rPr>
        <w:t>përmirësimi</w:t>
      </w:r>
      <w:proofErr w:type="spellEnd"/>
      <w:r w:rsidRPr="00A523A3">
        <w:rPr>
          <w:rFonts w:eastAsia="Arial"/>
        </w:rPr>
        <w:t xml:space="preserve"> </w:t>
      </w:r>
      <w:proofErr w:type="spellStart"/>
      <w:r w:rsidRPr="00A523A3">
        <w:rPr>
          <w:rFonts w:eastAsia="Arial"/>
        </w:rPr>
        <w:t>dhe</w:t>
      </w:r>
      <w:proofErr w:type="spellEnd"/>
      <w:r w:rsidRPr="00A523A3">
        <w:rPr>
          <w:rFonts w:eastAsia="Arial"/>
        </w:rPr>
        <w:t xml:space="preserve"> </w:t>
      </w:r>
      <w:proofErr w:type="spellStart"/>
      <w:r w:rsidRPr="00A523A3">
        <w:rPr>
          <w:rFonts w:eastAsia="Arial"/>
        </w:rPr>
        <w:t>modernizimi</w:t>
      </w:r>
      <w:proofErr w:type="spellEnd"/>
      <w:r w:rsidRPr="00A523A3">
        <w:rPr>
          <w:rFonts w:eastAsia="Arial"/>
        </w:rPr>
        <w:t xml:space="preserve"> </w:t>
      </w:r>
      <w:proofErr w:type="spellStart"/>
      <w:r w:rsidRPr="00A523A3">
        <w:rPr>
          <w:rFonts w:eastAsia="Arial"/>
        </w:rPr>
        <w:t>i</w:t>
      </w:r>
      <w:proofErr w:type="spellEnd"/>
      <w:r w:rsidRPr="00A523A3">
        <w:rPr>
          <w:rFonts w:eastAsia="Arial"/>
        </w:rPr>
        <w:t xml:space="preserve"> </w:t>
      </w:r>
      <w:proofErr w:type="spellStart"/>
      <w:r w:rsidRPr="00A523A3">
        <w:rPr>
          <w:rFonts w:eastAsia="Arial"/>
        </w:rPr>
        <w:t>prodhimit</w:t>
      </w:r>
      <w:proofErr w:type="spellEnd"/>
      <w:r w:rsidRPr="00A523A3">
        <w:rPr>
          <w:rFonts w:eastAsia="Arial"/>
        </w:rPr>
        <w:t xml:space="preserve"> </w:t>
      </w:r>
      <w:proofErr w:type="spellStart"/>
      <w:r w:rsidRPr="00A523A3">
        <w:rPr>
          <w:rFonts w:eastAsia="Arial"/>
        </w:rPr>
        <w:t>bimor</w:t>
      </w:r>
      <w:proofErr w:type="spellEnd"/>
      <w:r w:rsidRPr="00A523A3">
        <w:rPr>
          <w:rFonts w:eastAsia="Arial"/>
        </w:rPr>
        <w:t>.</w:t>
      </w:r>
    </w:p>
    <w:p w14:paraId="4E20ACED" w14:textId="1154B611" w:rsidR="004B3865" w:rsidRDefault="004B3865" w:rsidP="006A22AF">
      <w:pPr>
        <w:tabs>
          <w:tab w:val="left" w:pos="190"/>
        </w:tabs>
        <w:spacing w:after="0" w:line="279" w:lineRule="auto"/>
        <w:rPr>
          <w:rFonts w:eastAsia="Arial"/>
        </w:rPr>
      </w:pPr>
    </w:p>
    <w:p w14:paraId="79D960A5" w14:textId="77777777" w:rsidR="006A22AF" w:rsidRPr="00A523A3" w:rsidRDefault="006A22AF" w:rsidP="006A22AF">
      <w:pPr>
        <w:tabs>
          <w:tab w:val="left" w:pos="190"/>
        </w:tabs>
        <w:spacing w:after="0" w:line="279" w:lineRule="auto"/>
        <w:ind w:left="10"/>
        <w:rPr>
          <w:rFonts w:eastAsia="Arial"/>
        </w:rPr>
      </w:pPr>
      <w:proofErr w:type="spellStart"/>
      <w:proofErr w:type="gramStart"/>
      <w:r w:rsidRPr="00A523A3">
        <w:rPr>
          <w:rFonts w:eastAsia="Arial"/>
        </w:rPr>
        <w:t>Сектор:Пчеларство</w:t>
      </w:r>
      <w:proofErr w:type="spellEnd"/>
      <w:proofErr w:type="gramEnd"/>
      <w:r w:rsidRPr="00A523A3">
        <w:rPr>
          <w:rFonts w:eastAsia="Arial"/>
        </w:rPr>
        <w:t xml:space="preserve"> </w:t>
      </w:r>
    </w:p>
    <w:p w14:paraId="235D9C2B" w14:textId="77777777" w:rsidR="006A22AF" w:rsidRPr="00A523A3" w:rsidRDefault="006A22AF" w:rsidP="006A22AF">
      <w:pPr>
        <w:tabs>
          <w:tab w:val="left" w:pos="190"/>
        </w:tabs>
        <w:spacing w:after="0" w:line="279" w:lineRule="auto"/>
        <w:ind w:left="10"/>
        <w:rPr>
          <w:rFonts w:eastAsia="Arial"/>
        </w:rPr>
      </w:pPr>
      <w:proofErr w:type="gramStart"/>
      <w:r w:rsidRPr="00A523A3">
        <w:rPr>
          <w:rFonts w:eastAsia="Arial"/>
        </w:rPr>
        <w:t>Sektori :</w:t>
      </w:r>
      <w:proofErr w:type="gramEnd"/>
      <w:r w:rsidRPr="00A523A3">
        <w:rPr>
          <w:rFonts w:eastAsia="Arial"/>
        </w:rPr>
        <w:t xml:space="preserve"> </w:t>
      </w:r>
      <w:proofErr w:type="spellStart"/>
      <w:r w:rsidRPr="00A523A3">
        <w:rPr>
          <w:rFonts w:eastAsia="Arial"/>
        </w:rPr>
        <w:t>Bletarisë</w:t>
      </w:r>
      <w:proofErr w:type="spellEnd"/>
    </w:p>
    <w:p w14:paraId="0422FCCC" w14:textId="77777777" w:rsidR="006A22AF" w:rsidRDefault="006A22AF" w:rsidP="00AF3236">
      <w:pPr>
        <w:tabs>
          <w:tab w:val="left" w:pos="190"/>
        </w:tabs>
        <w:spacing w:after="0" w:line="279" w:lineRule="auto"/>
        <w:ind w:left="10"/>
        <w:rPr>
          <w:rFonts w:eastAsia="Arial"/>
        </w:rPr>
      </w:pPr>
    </w:p>
    <w:p w14:paraId="5C7D34AA" w14:textId="77777777" w:rsidR="006A22AF" w:rsidRPr="006A22AF" w:rsidRDefault="006A22AF" w:rsidP="006A22AF">
      <w:pPr>
        <w:tabs>
          <w:tab w:val="left" w:pos="190"/>
        </w:tabs>
        <w:spacing w:after="0" w:line="279" w:lineRule="auto"/>
        <w:ind w:left="10"/>
        <w:rPr>
          <w:rFonts w:eastAsia="Arial"/>
        </w:rPr>
      </w:pPr>
      <w:r w:rsidRPr="006A22AF">
        <w:rPr>
          <w:rFonts w:eastAsia="Arial"/>
        </w:rPr>
        <w:t xml:space="preserve">     </w:t>
      </w:r>
      <w:proofErr w:type="spellStart"/>
      <w:r w:rsidRPr="006A22AF">
        <w:rPr>
          <w:rFonts w:eastAsia="Arial"/>
        </w:rPr>
        <w:t>Систем</w:t>
      </w:r>
      <w:proofErr w:type="spellEnd"/>
      <w:r w:rsidRPr="006A22AF">
        <w:rPr>
          <w:rFonts w:eastAsia="Arial"/>
        </w:rPr>
        <w:t xml:space="preserve"> </w:t>
      </w:r>
      <w:proofErr w:type="spellStart"/>
      <w:r w:rsidRPr="006A22AF">
        <w:rPr>
          <w:rFonts w:eastAsia="Arial"/>
        </w:rPr>
        <w:t>гајења</w:t>
      </w:r>
      <w:proofErr w:type="spellEnd"/>
      <w:r w:rsidRPr="006A22AF">
        <w:rPr>
          <w:rFonts w:eastAsia="Arial"/>
        </w:rPr>
        <w:t xml:space="preserve"> </w:t>
      </w:r>
      <w:proofErr w:type="spellStart"/>
      <w:r w:rsidRPr="006A22AF">
        <w:rPr>
          <w:rFonts w:eastAsia="Arial"/>
        </w:rPr>
        <w:t>је</w:t>
      </w:r>
      <w:proofErr w:type="spellEnd"/>
      <w:r w:rsidRPr="006A22AF">
        <w:rPr>
          <w:rFonts w:eastAsia="Arial"/>
        </w:rPr>
        <w:t xml:space="preserve"> </w:t>
      </w:r>
      <w:proofErr w:type="spellStart"/>
      <w:r w:rsidRPr="006A22AF">
        <w:rPr>
          <w:rFonts w:eastAsia="Arial"/>
        </w:rPr>
        <w:t>релативно</w:t>
      </w:r>
      <w:proofErr w:type="spellEnd"/>
      <w:r w:rsidRPr="006A22AF">
        <w:rPr>
          <w:rFonts w:eastAsia="Arial"/>
        </w:rPr>
        <w:t xml:space="preserve"> </w:t>
      </w:r>
      <w:proofErr w:type="spellStart"/>
      <w:r w:rsidRPr="006A22AF">
        <w:rPr>
          <w:rFonts w:eastAsia="Arial"/>
        </w:rPr>
        <w:t>екстензиван</w:t>
      </w:r>
      <w:proofErr w:type="spellEnd"/>
      <w:r w:rsidRPr="006A22AF">
        <w:rPr>
          <w:rFonts w:eastAsia="Arial"/>
        </w:rPr>
        <w:t xml:space="preserve">, </w:t>
      </w:r>
      <w:proofErr w:type="spellStart"/>
      <w:r w:rsidRPr="006A22AF">
        <w:rPr>
          <w:rFonts w:eastAsia="Arial"/>
        </w:rPr>
        <w:t>са</w:t>
      </w:r>
      <w:proofErr w:type="spellEnd"/>
      <w:r w:rsidRPr="006A22AF">
        <w:rPr>
          <w:rFonts w:eastAsia="Arial"/>
        </w:rPr>
        <w:t xml:space="preserve"> </w:t>
      </w:r>
      <w:proofErr w:type="spellStart"/>
      <w:r w:rsidRPr="006A22AF">
        <w:rPr>
          <w:rFonts w:eastAsia="Arial"/>
        </w:rPr>
        <w:t>малим</w:t>
      </w:r>
      <w:proofErr w:type="spellEnd"/>
      <w:r w:rsidRPr="006A22AF">
        <w:rPr>
          <w:rFonts w:eastAsia="Arial"/>
        </w:rPr>
        <w:t xml:space="preserve"> </w:t>
      </w:r>
      <w:proofErr w:type="spellStart"/>
      <w:r w:rsidRPr="006A22AF">
        <w:rPr>
          <w:rFonts w:eastAsia="Arial"/>
        </w:rPr>
        <w:t>бројем</w:t>
      </w:r>
      <w:proofErr w:type="spellEnd"/>
      <w:r w:rsidRPr="006A22AF">
        <w:rPr>
          <w:rFonts w:eastAsia="Arial"/>
        </w:rPr>
        <w:t xml:space="preserve"> </w:t>
      </w:r>
      <w:proofErr w:type="spellStart"/>
      <w:r w:rsidRPr="006A22AF">
        <w:rPr>
          <w:rFonts w:eastAsia="Arial"/>
        </w:rPr>
        <w:t>кошница</w:t>
      </w:r>
      <w:proofErr w:type="spellEnd"/>
      <w:r w:rsidRPr="006A22AF">
        <w:rPr>
          <w:rFonts w:eastAsia="Arial"/>
        </w:rPr>
        <w:t xml:space="preserve"> </w:t>
      </w:r>
      <w:proofErr w:type="spellStart"/>
      <w:r w:rsidRPr="006A22AF">
        <w:rPr>
          <w:rFonts w:eastAsia="Arial"/>
        </w:rPr>
        <w:t>по</w:t>
      </w:r>
      <w:proofErr w:type="spellEnd"/>
      <w:r w:rsidRPr="006A22AF">
        <w:rPr>
          <w:rFonts w:eastAsia="Arial"/>
        </w:rPr>
        <w:t xml:space="preserve"> </w:t>
      </w:r>
      <w:proofErr w:type="spellStart"/>
      <w:r w:rsidRPr="006A22AF">
        <w:rPr>
          <w:rFonts w:eastAsia="Arial"/>
        </w:rPr>
        <w:t>домаћинству</w:t>
      </w:r>
      <w:proofErr w:type="spellEnd"/>
      <w:r w:rsidRPr="006A22AF">
        <w:rPr>
          <w:rFonts w:eastAsia="Arial"/>
        </w:rPr>
        <w:t xml:space="preserve">. </w:t>
      </w:r>
      <w:proofErr w:type="spellStart"/>
      <w:r w:rsidRPr="006A22AF">
        <w:rPr>
          <w:rFonts w:eastAsia="Arial"/>
        </w:rPr>
        <w:t>Просечан</w:t>
      </w:r>
      <w:proofErr w:type="spellEnd"/>
      <w:r w:rsidRPr="006A22AF">
        <w:rPr>
          <w:rFonts w:eastAsia="Arial"/>
        </w:rPr>
        <w:t xml:space="preserve"> </w:t>
      </w:r>
      <w:proofErr w:type="spellStart"/>
      <w:r w:rsidRPr="006A22AF">
        <w:rPr>
          <w:rFonts w:eastAsia="Arial"/>
        </w:rPr>
        <w:t>принос</w:t>
      </w:r>
      <w:proofErr w:type="spellEnd"/>
      <w:r w:rsidRPr="006A22AF">
        <w:rPr>
          <w:rFonts w:eastAsia="Arial"/>
        </w:rPr>
        <w:t xml:space="preserve"> </w:t>
      </w:r>
      <w:proofErr w:type="spellStart"/>
      <w:r w:rsidRPr="006A22AF">
        <w:rPr>
          <w:rFonts w:eastAsia="Arial"/>
        </w:rPr>
        <w:t>меда</w:t>
      </w:r>
      <w:proofErr w:type="spellEnd"/>
      <w:r w:rsidRPr="006A22AF">
        <w:rPr>
          <w:rFonts w:eastAsia="Arial"/>
        </w:rPr>
        <w:t xml:space="preserve"> </w:t>
      </w:r>
      <w:proofErr w:type="spellStart"/>
      <w:r w:rsidRPr="006A22AF">
        <w:rPr>
          <w:rFonts w:eastAsia="Arial"/>
        </w:rPr>
        <w:t>по</w:t>
      </w:r>
      <w:proofErr w:type="spellEnd"/>
      <w:r w:rsidRPr="006A22AF">
        <w:rPr>
          <w:rFonts w:eastAsia="Arial"/>
        </w:rPr>
        <w:t xml:space="preserve"> </w:t>
      </w:r>
      <w:proofErr w:type="spellStart"/>
      <w:r w:rsidRPr="006A22AF">
        <w:rPr>
          <w:rFonts w:eastAsia="Arial"/>
        </w:rPr>
        <w:t>кошници</w:t>
      </w:r>
      <w:proofErr w:type="spellEnd"/>
      <w:r w:rsidRPr="006A22AF">
        <w:rPr>
          <w:rFonts w:eastAsia="Arial"/>
        </w:rPr>
        <w:t xml:space="preserve"> </w:t>
      </w:r>
      <w:proofErr w:type="spellStart"/>
      <w:r w:rsidRPr="006A22AF">
        <w:rPr>
          <w:rFonts w:eastAsia="Arial"/>
        </w:rPr>
        <w:t>је</w:t>
      </w:r>
      <w:proofErr w:type="spellEnd"/>
      <w:r w:rsidRPr="006A22AF">
        <w:rPr>
          <w:rFonts w:eastAsia="Arial"/>
        </w:rPr>
        <w:t xml:space="preserve"> </w:t>
      </w:r>
      <w:proofErr w:type="spellStart"/>
      <w:r w:rsidRPr="006A22AF">
        <w:rPr>
          <w:rFonts w:eastAsia="Arial"/>
        </w:rPr>
        <w:t>такође</w:t>
      </w:r>
      <w:proofErr w:type="spellEnd"/>
      <w:r w:rsidRPr="006A22AF">
        <w:rPr>
          <w:rFonts w:eastAsia="Arial"/>
        </w:rPr>
        <w:t xml:space="preserve"> </w:t>
      </w:r>
      <w:proofErr w:type="spellStart"/>
      <w:r w:rsidRPr="006A22AF">
        <w:rPr>
          <w:rFonts w:eastAsia="Arial"/>
        </w:rPr>
        <w:t>веома</w:t>
      </w:r>
      <w:proofErr w:type="spellEnd"/>
      <w:r w:rsidRPr="006A22AF">
        <w:rPr>
          <w:rFonts w:eastAsia="Arial"/>
        </w:rPr>
        <w:t xml:space="preserve"> </w:t>
      </w:r>
      <w:proofErr w:type="spellStart"/>
      <w:r w:rsidRPr="006A22AF">
        <w:rPr>
          <w:rFonts w:eastAsia="Arial"/>
        </w:rPr>
        <w:t>мали</w:t>
      </w:r>
      <w:proofErr w:type="spellEnd"/>
      <w:r w:rsidRPr="006A22AF">
        <w:rPr>
          <w:rFonts w:eastAsia="Arial"/>
        </w:rPr>
        <w:t xml:space="preserve"> и </w:t>
      </w:r>
      <w:proofErr w:type="spellStart"/>
      <w:r w:rsidRPr="006A22AF">
        <w:rPr>
          <w:rFonts w:eastAsia="Arial"/>
        </w:rPr>
        <w:t>креће</w:t>
      </w:r>
      <w:proofErr w:type="spellEnd"/>
      <w:r w:rsidRPr="006A22AF">
        <w:rPr>
          <w:rFonts w:eastAsia="Arial"/>
        </w:rPr>
        <w:t xml:space="preserve"> </w:t>
      </w:r>
      <w:proofErr w:type="spellStart"/>
      <w:r w:rsidRPr="006A22AF">
        <w:rPr>
          <w:rFonts w:eastAsia="Arial"/>
        </w:rPr>
        <w:t>се</w:t>
      </w:r>
      <w:proofErr w:type="spellEnd"/>
      <w:r w:rsidRPr="006A22AF">
        <w:rPr>
          <w:rFonts w:eastAsia="Arial"/>
        </w:rPr>
        <w:t xml:space="preserve"> </w:t>
      </w:r>
      <w:proofErr w:type="spellStart"/>
      <w:r w:rsidRPr="006A22AF">
        <w:rPr>
          <w:rFonts w:eastAsia="Arial"/>
        </w:rPr>
        <w:t>око</w:t>
      </w:r>
      <w:proofErr w:type="spellEnd"/>
      <w:r w:rsidRPr="006A22AF">
        <w:rPr>
          <w:rFonts w:eastAsia="Arial"/>
        </w:rPr>
        <w:t xml:space="preserve"> 15 kg </w:t>
      </w:r>
      <w:proofErr w:type="spellStart"/>
      <w:r w:rsidRPr="006A22AF">
        <w:rPr>
          <w:rFonts w:eastAsia="Arial"/>
        </w:rPr>
        <w:t>по</w:t>
      </w:r>
      <w:proofErr w:type="spellEnd"/>
      <w:r w:rsidRPr="006A22AF">
        <w:rPr>
          <w:rFonts w:eastAsia="Arial"/>
        </w:rPr>
        <w:t xml:space="preserve"> </w:t>
      </w:r>
      <w:proofErr w:type="spellStart"/>
      <w:r w:rsidRPr="006A22AF">
        <w:rPr>
          <w:rFonts w:eastAsia="Arial"/>
        </w:rPr>
        <w:t>кошници</w:t>
      </w:r>
      <w:proofErr w:type="spellEnd"/>
      <w:r w:rsidRPr="006A22AF">
        <w:rPr>
          <w:rFonts w:eastAsia="Arial"/>
        </w:rPr>
        <w:t xml:space="preserve"> </w:t>
      </w:r>
      <w:proofErr w:type="spellStart"/>
      <w:r w:rsidRPr="006A22AF">
        <w:rPr>
          <w:rFonts w:eastAsia="Arial"/>
        </w:rPr>
        <w:t>годишње</w:t>
      </w:r>
      <w:proofErr w:type="spellEnd"/>
      <w:r w:rsidRPr="006A22AF">
        <w:rPr>
          <w:rFonts w:eastAsia="Arial"/>
        </w:rPr>
        <w:t xml:space="preserve"> </w:t>
      </w:r>
      <w:proofErr w:type="spellStart"/>
      <w:r w:rsidRPr="006A22AF">
        <w:rPr>
          <w:rFonts w:eastAsia="Arial"/>
        </w:rPr>
        <w:t>али</w:t>
      </w:r>
      <w:proofErr w:type="spellEnd"/>
      <w:r w:rsidRPr="006A22AF">
        <w:rPr>
          <w:rFonts w:eastAsia="Arial"/>
        </w:rPr>
        <w:t xml:space="preserve"> </w:t>
      </w:r>
      <w:proofErr w:type="spellStart"/>
      <w:r w:rsidRPr="006A22AF">
        <w:rPr>
          <w:rFonts w:eastAsia="Arial"/>
        </w:rPr>
        <w:t>има</w:t>
      </w:r>
      <w:proofErr w:type="spellEnd"/>
      <w:r w:rsidRPr="006A22AF">
        <w:rPr>
          <w:rFonts w:eastAsia="Arial"/>
        </w:rPr>
        <w:t xml:space="preserve"> и </w:t>
      </w:r>
      <w:proofErr w:type="spellStart"/>
      <w:r w:rsidRPr="006A22AF">
        <w:rPr>
          <w:rFonts w:eastAsia="Arial"/>
        </w:rPr>
        <w:t>великих</w:t>
      </w:r>
      <w:proofErr w:type="spellEnd"/>
      <w:r w:rsidRPr="006A22AF">
        <w:rPr>
          <w:rFonts w:eastAsia="Arial"/>
        </w:rPr>
        <w:t xml:space="preserve"> </w:t>
      </w:r>
      <w:proofErr w:type="spellStart"/>
      <w:r w:rsidRPr="006A22AF">
        <w:rPr>
          <w:rFonts w:eastAsia="Arial"/>
        </w:rPr>
        <w:t>произвођача</w:t>
      </w:r>
      <w:proofErr w:type="spellEnd"/>
      <w:r w:rsidRPr="006A22AF">
        <w:rPr>
          <w:rFonts w:eastAsia="Arial"/>
        </w:rPr>
        <w:t xml:space="preserve"> </w:t>
      </w:r>
      <w:proofErr w:type="spellStart"/>
      <w:r w:rsidRPr="006A22AF">
        <w:rPr>
          <w:rFonts w:eastAsia="Arial"/>
        </w:rPr>
        <w:t>са</w:t>
      </w:r>
      <w:proofErr w:type="spellEnd"/>
      <w:r w:rsidRPr="006A22AF">
        <w:rPr>
          <w:rFonts w:eastAsia="Arial"/>
        </w:rPr>
        <w:t xml:space="preserve"> </w:t>
      </w:r>
      <w:proofErr w:type="spellStart"/>
      <w:r w:rsidRPr="006A22AF">
        <w:rPr>
          <w:rFonts w:eastAsia="Arial"/>
        </w:rPr>
        <w:t>више</w:t>
      </w:r>
      <w:proofErr w:type="spellEnd"/>
      <w:r w:rsidRPr="006A22AF">
        <w:rPr>
          <w:rFonts w:eastAsia="Arial"/>
        </w:rPr>
        <w:t xml:space="preserve"> </w:t>
      </w:r>
      <w:proofErr w:type="spellStart"/>
      <w:r w:rsidRPr="006A22AF">
        <w:rPr>
          <w:rFonts w:eastAsia="Arial"/>
        </w:rPr>
        <w:t>од</w:t>
      </w:r>
      <w:proofErr w:type="spellEnd"/>
      <w:r w:rsidRPr="006A22AF">
        <w:rPr>
          <w:rFonts w:eastAsia="Arial"/>
        </w:rPr>
        <w:t xml:space="preserve"> 100 </w:t>
      </w:r>
      <w:proofErr w:type="spellStart"/>
      <w:r w:rsidRPr="006A22AF">
        <w:rPr>
          <w:rFonts w:eastAsia="Arial"/>
        </w:rPr>
        <w:t>кошница</w:t>
      </w:r>
      <w:proofErr w:type="spellEnd"/>
      <w:r w:rsidRPr="006A22AF">
        <w:rPr>
          <w:rFonts w:eastAsia="Arial"/>
        </w:rPr>
        <w:t xml:space="preserve">. </w:t>
      </w:r>
      <w:proofErr w:type="spellStart"/>
      <w:r w:rsidRPr="006A22AF">
        <w:rPr>
          <w:rFonts w:eastAsia="Arial"/>
        </w:rPr>
        <w:t>Последњих</w:t>
      </w:r>
      <w:proofErr w:type="spellEnd"/>
      <w:r w:rsidRPr="006A22AF">
        <w:rPr>
          <w:rFonts w:eastAsia="Arial"/>
        </w:rPr>
        <w:t xml:space="preserve"> </w:t>
      </w:r>
      <w:proofErr w:type="spellStart"/>
      <w:r w:rsidRPr="006A22AF">
        <w:rPr>
          <w:rFonts w:eastAsia="Arial"/>
        </w:rPr>
        <w:t>година</w:t>
      </w:r>
      <w:proofErr w:type="spellEnd"/>
      <w:r w:rsidRPr="006A22AF">
        <w:rPr>
          <w:rFonts w:eastAsia="Arial"/>
        </w:rPr>
        <w:t xml:space="preserve"> </w:t>
      </w:r>
      <w:proofErr w:type="spellStart"/>
      <w:r w:rsidRPr="006A22AF">
        <w:rPr>
          <w:rFonts w:eastAsia="Arial"/>
        </w:rPr>
        <w:t>присутан</w:t>
      </w:r>
      <w:proofErr w:type="spellEnd"/>
      <w:r w:rsidRPr="006A22AF">
        <w:rPr>
          <w:rFonts w:eastAsia="Arial"/>
        </w:rPr>
        <w:t xml:space="preserve"> </w:t>
      </w:r>
      <w:proofErr w:type="spellStart"/>
      <w:r w:rsidRPr="006A22AF">
        <w:rPr>
          <w:rFonts w:eastAsia="Arial"/>
        </w:rPr>
        <w:t>је</w:t>
      </w:r>
      <w:proofErr w:type="spellEnd"/>
      <w:r w:rsidRPr="006A22AF">
        <w:rPr>
          <w:rFonts w:eastAsia="Arial"/>
        </w:rPr>
        <w:t xml:space="preserve"> </w:t>
      </w:r>
      <w:proofErr w:type="spellStart"/>
      <w:r w:rsidRPr="006A22AF">
        <w:rPr>
          <w:rFonts w:eastAsia="Arial"/>
        </w:rPr>
        <w:t>тренд</w:t>
      </w:r>
      <w:proofErr w:type="spellEnd"/>
      <w:r w:rsidRPr="006A22AF">
        <w:rPr>
          <w:rFonts w:eastAsia="Arial"/>
        </w:rPr>
        <w:t xml:space="preserve"> </w:t>
      </w:r>
      <w:proofErr w:type="spellStart"/>
      <w:r w:rsidRPr="006A22AF">
        <w:rPr>
          <w:rFonts w:eastAsia="Arial"/>
        </w:rPr>
        <w:t>раста</w:t>
      </w:r>
      <w:proofErr w:type="spellEnd"/>
      <w:r w:rsidRPr="006A22AF">
        <w:rPr>
          <w:rFonts w:eastAsia="Arial"/>
        </w:rPr>
        <w:t xml:space="preserve"> </w:t>
      </w:r>
      <w:proofErr w:type="spellStart"/>
      <w:r w:rsidRPr="006A22AF">
        <w:rPr>
          <w:rFonts w:eastAsia="Arial"/>
        </w:rPr>
        <w:t>број</w:t>
      </w:r>
      <w:proofErr w:type="spellEnd"/>
      <w:r w:rsidRPr="006A22AF">
        <w:rPr>
          <w:rFonts w:eastAsia="Arial"/>
        </w:rPr>
        <w:t xml:space="preserve"> </w:t>
      </w:r>
      <w:proofErr w:type="spellStart"/>
      <w:r w:rsidRPr="006A22AF">
        <w:rPr>
          <w:rFonts w:eastAsia="Arial"/>
        </w:rPr>
        <w:t>кошница</w:t>
      </w:r>
      <w:proofErr w:type="spellEnd"/>
      <w:r w:rsidRPr="006A22AF">
        <w:rPr>
          <w:rFonts w:eastAsia="Arial"/>
        </w:rPr>
        <w:t xml:space="preserve"> </w:t>
      </w:r>
      <w:proofErr w:type="spellStart"/>
      <w:r w:rsidRPr="006A22AF">
        <w:rPr>
          <w:rFonts w:eastAsia="Arial"/>
        </w:rPr>
        <w:t>на</w:t>
      </w:r>
      <w:proofErr w:type="spellEnd"/>
      <w:r w:rsidRPr="006A22AF">
        <w:rPr>
          <w:rFonts w:eastAsia="Arial"/>
        </w:rPr>
        <w:t xml:space="preserve"> </w:t>
      </w:r>
      <w:proofErr w:type="spellStart"/>
      <w:r w:rsidRPr="006A22AF">
        <w:rPr>
          <w:rFonts w:eastAsia="Arial"/>
        </w:rPr>
        <w:t>територији</w:t>
      </w:r>
      <w:proofErr w:type="spellEnd"/>
      <w:r w:rsidRPr="006A22AF">
        <w:rPr>
          <w:rFonts w:eastAsia="Arial"/>
        </w:rPr>
        <w:t xml:space="preserve"> </w:t>
      </w:r>
      <w:proofErr w:type="spellStart"/>
      <w:r w:rsidRPr="006A22AF">
        <w:rPr>
          <w:rFonts w:eastAsia="Arial"/>
        </w:rPr>
        <w:t>општине</w:t>
      </w:r>
      <w:proofErr w:type="spellEnd"/>
      <w:r w:rsidRPr="006A22AF">
        <w:rPr>
          <w:rFonts w:eastAsia="Arial"/>
        </w:rPr>
        <w:t xml:space="preserve"> </w:t>
      </w:r>
      <w:proofErr w:type="spellStart"/>
      <w:r w:rsidRPr="006A22AF">
        <w:rPr>
          <w:rFonts w:eastAsia="Arial"/>
        </w:rPr>
        <w:t>што</w:t>
      </w:r>
      <w:proofErr w:type="spellEnd"/>
      <w:r w:rsidRPr="006A22AF">
        <w:rPr>
          <w:rFonts w:eastAsia="Arial"/>
        </w:rPr>
        <w:t xml:space="preserve"> </w:t>
      </w:r>
      <w:proofErr w:type="spellStart"/>
      <w:r w:rsidRPr="006A22AF">
        <w:rPr>
          <w:rFonts w:eastAsia="Arial"/>
        </w:rPr>
        <w:t>је</w:t>
      </w:r>
      <w:proofErr w:type="spellEnd"/>
      <w:r w:rsidRPr="006A22AF">
        <w:rPr>
          <w:rFonts w:eastAsia="Arial"/>
        </w:rPr>
        <w:t xml:space="preserve"> </w:t>
      </w:r>
      <w:proofErr w:type="spellStart"/>
      <w:r w:rsidRPr="006A22AF">
        <w:rPr>
          <w:rFonts w:eastAsia="Arial"/>
        </w:rPr>
        <w:t>условљено</w:t>
      </w:r>
      <w:proofErr w:type="spellEnd"/>
      <w:r w:rsidRPr="006A22AF">
        <w:rPr>
          <w:rFonts w:eastAsia="Arial"/>
        </w:rPr>
        <w:t xml:space="preserve"> </w:t>
      </w:r>
      <w:proofErr w:type="spellStart"/>
      <w:r w:rsidRPr="006A22AF">
        <w:rPr>
          <w:rFonts w:eastAsia="Arial"/>
        </w:rPr>
        <w:t>високим</w:t>
      </w:r>
      <w:proofErr w:type="spellEnd"/>
      <w:r w:rsidRPr="006A22AF">
        <w:rPr>
          <w:rFonts w:eastAsia="Arial"/>
        </w:rPr>
        <w:t xml:space="preserve"> </w:t>
      </w:r>
      <w:proofErr w:type="spellStart"/>
      <w:r w:rsidRPr="006A22AF">
        <w:rPr>
          <w:rFonts w:eastAsia="Arial"/>
        </w:rPr>
        <w:t>нивоом</w:t>
      </w:r>
      <w:proofErr w:type="spellEnd"/>
      <w:r w:rsidRPr="006A22AF">
        <w:rPr>
          <w:rFonts w:eastAsia="Arial"/>
        </w:rPr>
        <w:t xml:space="preserve"> </w:t>
      </w:r>
      <w:proofErr w:type="spellStart"/>
      <w:r w:rsidRPr="006A22AF">
        <w:rPr>
          <w:rFonts w:eastAsia="Arial"/>
        </w:rPr>
        <w:t>незапослености</w:t>
      </w:r>
      <w:proofErr w:type="spellEnd"/>
      <w:r w:rsidRPr="006A22AF">
        <w:rPr>
          <w:rFonts w:eastAsia="Arial"/>
        </w:rPr>
        <w:t xml:space="preserve"> и </w:t>
      </w:r>
      <w:proofErr w:type="spellStart"/>
      <w:r w:rsidRPr="006A22AF">
        <w:rPr>
          <w:rFonts w:eastAsia="Arial"/>
        </w:rPr>
        <w:t>релативно</w:t>
      </w:r>
      <w:proofErr w:type="spellEnd"/>
      <w:r w:rsidRPr="006A22AF">
        <w:rPr>
          <w:rFonts w:eastAsia="Arial"/>
        </w:rPr>
        <w:t xml:space="preserve"> </w:t>
      </w:r>
      <w:proofErr w:type="spellStart"/>
      <w:r w:rsidRPr="006A22AF">
        <w:rPr>
          <w:rFonts w:eastAsia="Arial"/>
        </w:rPr>
        <w:t>ниским</w:t>
      </w:r>
      <w:proofErr w:type="spellEnd"/>
      <w:r w:rsidRPr="006A22AF">
        <w:rPr>
          <w:rFonts w:eastAsia="Arial"/>
        </w:rPr>
        <w:t xml:space="preserve"> </w:t>
      </w:r>
      <w:proofErr w:type="spellStart"/>
      <w:r w:rsidRPr="006A22AF">
        <w:rPr>
          <w:rFonts w:eastAsia="Arial"/>
        </w:rPr>
        <w:t>почетним</w:t>
      </w:r>
      <w:proofErr w:type="spellEnd"/>
      <w:r w:rsidRPr="006A22AF">
        <w:rPr>
          <w:rFonts w:eastAsia="Arial"/>
        </w:rPr>
        <w:t xml:space="preserve"> </w:t>
      </w:r>
      <w:proofErr w:type="spellStart"/>
      <w:r w:rsidRPr="006A22AF">
        <w:rPr>
          <w:rFonts w:eastAsia="Arial"/>
        </w:rPr>
        <w:t>улагањем</w:t>
      </w:r>
      <w:proofErr w:type="spellEnd"/>
      <w:r w:rsidRPr="006A22AF">
        <w:rPr>
          <w:rFonts w:eastAsia="Arial"/>
        </w:rPr>
        <w:t xml:space="preserve"> </w:t>
      </w:r>
      <w:proofErr w:type="spellStart"/>
      <w:r w:rsidRPr="006A22AF">
        <w:rPr>
          <w:rFonts w:eastAsia="Arial"/>
        </w:rPr>
        <w:t>за</w:t>
      </w:r>
      <w:proofErr w:type="spellEnd"/>
      <w:r w:rsidRPr="006A22AF">
        <w:rPr>
          <w:rFonts w:eastAsia="Arial"/>
        </w:rPr>
        <w:t xml:space="preserve"> </w:t>
      </w:r>
      <w:proofErr w:type="spellStart"/>
      <w:r w:rsidRPr="006A22AF">
        <w:rPr>
          <w:rFonts w:eastAsia="Arial"/>
        </w:rPr>
        <w:t>бављење</w:t>
      </w:r>
      <w:proofErr w:type="spellEnd"/>
      <w:r w:rsidRPr="006A22AF">
        <w:rPr>
          <w:rFonts w:eastAsia="Arial"/>
        </w:rPr>
        <w:t xml:space="preserve"> </w:t>
      </w:r>
      <w:proofErr w:type="spellStart"/>
      <w:r w:rsidRPr="006A22AF">
        <w:rPr>
          <w:rFonts w:eastAsia="Arial"/>
        </w:rPr>
        <w:t>пчеларством</w:t>
      </w:r>
      <w:proofErr w:type="spellEnd"/>
      <w:r w:rsidRPr="006A22AF">
        <w:rPr>
          <w:rFonts w:eastAsia="Arial"/>
        </w:rPr>
        <w:t xml:space="preserve">. </w:t>
      </w:r>
      <w:proofErr w:type="spellStart"/>
      <w:r w:rsidRPr="006A22AF">
        <w:rPr>
          <w:rFonts w:eastAsia="Arial"/>
        </w:rPr>
        <w:t>Главни</w:t>
      </w:r>
      <w:proofErr w:type="spellEnd"/>
      <w:r w:rsidRPr="006A22AF">
        <w:rPr>
          <w:rFonts w:eastAsia="Arial"/>
        </w:rPr>
        <w:t xml:space="preserve"> </w:t>
      </w:r>
      <w:proofErr w:type="spellStart"/>
      <w:r w:rsidRPr="006A22AF">
        <w:rPr>
          <w:rFonts w:eastAsia="Arial"/>
        </w:rPr>
        <w:t>проблеми</w:t>
      </w:r>
      <w:proofErr w:type="spellEnd"/>
      <w:r w:rsidRPr="006A22AF">
        <w:rPr>
          <w:rFonts w:eastAsia="Arial"/>
        </w:rPr>
        <w:t xml:space="preserve"> у </w:t>
      </w:r>
      <w:proofErr w:type="spellStart"/>
      <w:r w:rsidRPr="006A22AF">
        <w:rPr>
          <w:rFonts w:eastAsia="Arial"/>
        </w:rPr>
        <w:t>пчеларству</w:t>
      </w:r>
      <w:proofErr w:type="spellEnd"/>
      <w:r w:rsidRPr="006A22AF">
        <w:rPr>
          <w:rFonts w:eastAsia="Arial"/>
        </w:rPr>
        <w:t xml:space="preserve"> у </w:t>
      </w:r>
      <w:proofErr w:type="spellStart"/>
      <w:r w:rsidRPr="006A22AF">
        <w:rPr>
          <w:rFonts w:eastAsia="Arial"/>
        </w:rPr>
        <w:t>овој</w:t>
      </w:r>
      <w:proofErr w:type="spellEnd"/>
      <w:r w:rsidRPr="006A22AF">
        <w:rPr>
          <w:rFonts w:eastAsia="Arial"/>
        </w:rPr>
        <w:t xml:space="preserve"> </w:t>
      </w:r>
      <w:proofErr w:type="spellStart"/>
      <w:r w:rsidRPr="006A22AF">
        <w:rPr>
          <w:rFonts w:eastAsia="Arial"/>
        </w:rPr>
        <w:t>регији</w:t>
      </w:r>
      <w:proofErr w:type="spellEnd"/>
      <w:r w:rsidRPr="006A22AF">
        <w:rPr>
          <w:rFonts w:eastAsia="Arial"/>
        </w:rPr>
        <w:t xml:space="preserve"> </w:t>
      </w:r>
      <w:proofErr w:type="spellStart"/>
      <w:r w:rsidRPr="006A22AF">
        <w:rPr>
          <w:rFonts w:eastAsia="Arial"/>
        </w:rPr>
        <w:t>су</w:t>
      </w:r>
      <w:proofErr w:type="spellEnd"/>
      <w:r w:rsidRPr="006A22AF">
        <w:rPr>
          <w:rFonts w:eastAsia="Arial"/>
        </w:rPr>
        <w:t xml:space="preserve"> </w:t>
      </w:r>
      <w:proofErr w:type="spellStart"/>
      <w:r w:rsidRPr="006A22AF">
        <w:rPr>
          <w:rFonts w:eastAsia="Arial"/>
        </w:rPr>
        <w:t>нестандардизован</w:t>
      </w:r>
      <w:proofErr w:type="spellEnd"/>
      <w:r w:rsidRPr="006A22AF">
        <w:rPr>
          <w:rFonts w:eastAsia="Arial"/>
        </w:rPr>
        <w:t xml:space="preserve"> </w:t>
      </w:r>
      <w:proofErr w:type="spellStart"/>
      <w:r w:rsidRPr="006A22AF">
        <w:rPr>
          <w:rFonts w:eastAsia="Arial"/>
        </w:rPr>
        <w:t>квалитет</w:t>
      </w:r>
      <w:proofErr w:type="spellEnd"/>
      <w:r w:rsidRPr="006A22AF">
        <w:rPr>
          <w:rFonts w:eastAsia="Arial"/>
        </w:rPr>
        <w:t xml:space="preserve"> </w:t>
      </w:r>
      <w:proofErr w:type="spellStart"/>
      <w:r w:rsidRPr="006A22AF">
        <w:rPr>
          <w:rFonts w:eastAsia="Arial"/>
        </w:rPr>
        <w:t>меда</w:t>
      </w:r>
      <w:proofErr w:type="spellEnd"/>
      <w:r w:rsidRPr="006A22AF">
        <w:rPr>
          <w:rFonts w:eastAsia="Arial"/>
        </w:rPr>
        <w:t xml:space="preserve">, </w:t>
      </w:r>
      <w:proofErr w:type="spellStart"/>
      <w:r w:rsidRPr="006A22AF">
        <w:rPr>
          <w:rFonts w:eastAsia="Arial"/>
        </w:rPr>
        <w:t>мањак</w:t>
      </w:r>
      <w:proofErr w:type="spellEnd"/>
      <w:r w:rsidRPr="006A22AF">
        <w:rPr>
          <w:rFonts w:eastAsia="Arial"/>
        </w:rPr>
        <w:t xml:space="preserve"> </w:t>
      </w:r>
      <w:proofErr w:type="spellStart"/>
      <w:r w:rsidRPr="006A22AF">
        <w:rPr>
          <w:rFonts w:eastAsia="Arial"/>
        </w:rPr>
        <w:t>знања</w:t>
      </w:r>
      <w:proofErr w:type="spellEnd"/>
      <w:r w:rsidRPr="006A22AF">
        <w:rPr>
          <w:rFonts w:eastAsia="Arial"/>
        </w:rPr>
        <w:t xml:space="preserve"> и </w:t>
      </w:r>
      <w:proofErr w:type="spellStart"/>
      <w:r w:rsidRPr="006A22AF">
        <w:rPr>
          <w:rFonts w:eastAsia="Arial"/>
        </w:rPr>
        <w:t>непостојање</w:t>
      </w:r>
      <w:proofErr w:type="spellEnd"/>
      <w:r w:rsidRPr="006A22AF">
        <w:rPr>
          <w:rFonts w:eastAsia="Arial"/>
        </w:rPr>
        <w:t xml:space="preserve"> </w:t>
      </w:r>
      <w:proofErr w:type="spellStart"/>
      <w:r w:rsidRPr="006A22AF">
        <w:rPr>
          <w:rFonts w:eastAsia="Arial"/>
        </w:rPr>
        <w:t>великих</w:t>
      </w:r>
      <w:proofErr w:type="spellEnd"/>
      <w:r w:rsidRPr="006A22AF">
        <w:rPr>
          <w:rFonts w:eastAsia="Arial"/>
        </w:rPr>
        <w:t xml:space="preserve"> </w:t>
      </w:r>
      <w:proofErr w:type="spellStart"/>
      <w:r w:rsidRPr="006A22AF">
        <w:rPr>
          <w:rFonts w:eastAsia="Arial"/>
        </w:rPr>
        <w:t>купаца</w:t>
      </w:r>
      <w:proofErr w:type="spellEnd"/>
      <w:r w:rsidRPr="006A22AF">
        <w:rPr>
          <w:rFonts w:eastAsia="Arial"/>
        </w:rPr>
        <w:t xml:space="preserve">. </w:t>
      </w:r>
      <w:proofErr w:type="spellStart"/>
      <w:r w:rsidRPr="006A22AF">
        <w:rPr>
          <w:rFonts w:eastAsia="Arial"/>
        </w:rPr>
        <w:t>Опремање</w:t>
      </w:r>
      <w:proofErr w:type="spellEnd"/>
      <w:r w:rsidRPr="006A22AF">
        <w:rPr>
          <w:rFonts w:eastAsia="Arial"/>
        </w:rPr>
        <w:t xml:space="preserve"> </w:t>
      </w:r>
      <w:proofErr w:type="spellStart"/>
      <w:r w:rsidRPr="006A22AF">
        <w:rPr>
          <w:rFonts w:eastAsia="Arial"/>
        </w:rPr>
        <w:t>газдинстава</w:t>
      </w:r>
      <w:proofErr w:type="spellEnd"/>
      <w:r w:rsidRPr="006A22AF">
        <w:rPr>
          <w:rFonts w:eastAsia="Arial"/>
        </w:rPr>
        <w:t xml:space="preserve"> </w:t>
      </w:r>
      <w:proofErr w:type="spellStart"/>
      <w:r w:rsidRPr="006A22AF">
        <w:rPr>
          <w:rFonts w:eastAsia="Arial"/>
        </w:rPr>
        <w:t>потребном</w:t>
      </w:r>
      <w:proofErr w:type="spellEnd"/>
      <w:r w:rsidRPr="006A22AF">
        <w:rPr>
          <w:rFonts w:eastAsia="Arial"/>
        </w:rPr>
        <w:t xml:space="preserve"> </w:t>
      </w:r>
      <w:proofErr w:type="spellStart"/>
      <w:r w:rsidRPr="006A22AF">
        <w:rPr>
          <w:rFonts w:eastAsia="Arial"/>
        </w:rPr>
        <w:t>опремом</w:t>
      </w:r>
      <w:proofErr w:type="spellEnd"/>
      <w:r w:rsidRPr="006A22AF">
        <w:rPr>
          <w:rFonts w:eastAsia="Arial"/>
        </w:rPr>
        <w:t>/</w:t>
      </w:r>
      <w:proofErr w:type="spellStart"/>
      <w:r w:rsidRPr="006A22AF">
        <w:rPr>
          <w:rFonts w:eastAsia="Arial"/>
        </w:rPr>
        <w:t>модернизовање</w:t>
      </w:r>
      <w:proofErr w:type="spellEnd"/>
      <w:r w:rsidRPr="006A22AF">
        <w:rPr>
          <w:rFonts w:eastAsia="Arial"/>
        </w:rPr>
        <w:t xml:space="preserve"> </w:t>
      </w:r>
      <w:proofErr w:type="spellStart"/>
      <w:r w:rsidRPr="006A22AF">
        <w:rPr>
          <w:rFonts w:eastAsia="Arial"/>
        </w:rPr>
        <w:t>производње</w:t>
      </w:r>
      <w:proofErr w:type="spellEnd"/>
      <w:r w:rsidRPr="006A22AF">
        <w:rPr>
          <w:rFonts w:eastAsia="Arial"/>
        </w:rPr>
        <w:t xml:space="preserve">, </w:t>
      </w:r>
      <w:proofErr w:type="spellStart"/>
      <w:r w:rsidRPr="006A22AF">
        <w:rPr>
          <w:rFonts w:eastAsia="Arial"/>
        </w:rPr>
        <w:t>повећање</w:t>
      </w:r>
      <w:proofErr w:type="spellEnd"/>
      <w:r w:rsidRPr="006A22AF">
        <w:rPr>
          <w:rFonts w:eastAsia="Arial"/>
        </w:rPr>
        <w:t xml:space="preserve"> </w:t>
      </w:r>
      <w:proofErr w:type="spellStart"/>
      <w:r w:rsidRPr="006A22AF">
        <w:rPr>
          <w:rFonts w:eastAsia="Arial"/>
        </w:rPr>
        <w:t>квалитета</w:t>
      </w:r>
      <w:proofErr w:type="spellEnd"/>
      <w:r w:rsidRPr="006A22AF">
        <w:rPr>
          <w:rFonts w:eastAsia="Arial"/>
        </w:rPr>
        <w:t xml:space="preserve"> и </w:t>
      </w:r>
      <w:proofErr w:type="spellStart"/>
      <w:r w:rsidRPr="006A22AF">
        <w:rPr>
          <w:rFonts w:eastAsia="Arial"/>
        </w:rPr>
        <w:t>кванитета</w:t>
      </w:r>
      <w:proofErr w:type="spellEnd"/>
      <w:r w:rsidRPr="006A22AF">
        <w:rPr>
          <w:rFonts w:eastAsia="Arial"/>
        </w:rPr>
        <w:t xml:space="preserve"> </w:t>
      </w:r>
      <w:proofErr w:type="spellStart"/>
      <w:r w:rsidRPr="006A22AF">
        <w:rPr>
          <w:rFonts w:eastAsia="Arial"/>
        </w:rPr>
        <w:t>производа</w:t>
      </w:r>
      <w:proofErr w:type="spellEnd"/>
      <w:r w:rsidRPr="006A22AF">
        <w:rPr>
          <w:rFonts w:eastAsia="Arial"/>
        </w:rPr>
        <w:t xml:space="preserve"> </w:t>
      </w:r>
      <w:proofErr w:type="spellStart"/>
      <w:r w:rsidRPr="006A22AF">
        <w:rPr>
          <w:rFonts w:eastAsia="Arial"/>
        </w:rPr>
        <w:t>су</w:t>
      </w:r>
      <w:proofErr w:type="spellEnd"/>
      <w:r w:rsidRPr="006A22AF">
        <w:rPr>
          <w:rFonts w:eastAsia="Arial"/>
        </w:rPr>
        <w:t xml:space="preserve"> </w:t>
      </w:r>
      <w:proofErr w:type="spellStart"/>
      <w:r w:rsidRPr="006A22AF">
        <w:rPr>
          <w:rFonts w:eastAsia="Arial"/>
        </w:rPr>
        <w:t>позитивни</w:t>
      </w:r>
      <w:proofErr w:type="spellEnd"/>
      <w:r w:rsidRPr="006A22AF">
        <w:rPr>
          <w:rFonts w:eastAsia="Arial"/>
        </w:rPr>
        <w:t xml:space="preserve"> </w:t>
      </w:r>
      <w:proofErr w:type="spellStart"/>
      <w:r w:rsidRPr="006A22AF">
        <w:rPr>
          <w:rFonts w:eastAsia="Arial"/>
        </w:rPr>
        <w:t>ефекти</w:t>
      </w:r>
      <w:proofErr w:type="spellEnd"/>
      <w:r w:rsidRPr="006A22AF">
        <w:rPr>
          <w:rFonts w:eastAsia="Arial"/>
        </w:rPr>
        <w:t xml:space="preserve"> </w:t>
      </w:r>
      <w:proofErr w:type="spellStart"/>
      <w:r w:rsidRPr="006A22AF">
        <w:rPr>
          <w:rFonts w:eastAsia="Arial"/>
        </w:rPr>
        <w:t>ове</w:t>
      </w:r>
      <w:proofErr w:type="spellEnd"/>
      <w:r w:rsidRPr="006A22AF">
        <w:rPr>
          <w:rFonts w:eastAsia="Arial"/>
        </w:rPr>
        <w:t xml:space="preserve"> </w:t>
      </w:r>
      <w:proofErr w:type="spellStart"/>
      <w:r w:rsidRPr="006A22AF">
        <w:rPr>
          <w:rFonts w:eastAsia="Arial"/>
        </w:rPr>
        <w:t>мере</w:t>
      </w:r>
      <w:proofErr w:type="spellEnd"/>
      <w:r w:rsidRPr="006A22AF">
        <w:rPr>
          <w:rFonts w:eastAsia="Arial"/>
        </w:rPr>
        <w:t xml:space="preserve">. </w:t>
      </w:r>
      <w:proofErr w:type="spellStart"/>
      <w:r w:rsidRPr="006A22AF">
        <w:rPr>
          <w:rFonts w:eastAsia="Arial"/>
        </w:rPr>
        <w:t>Пчеларство</w:t>
      </w:r>
      <w:proofErr w:type="spellEnd"/>
      <w:r w:rsidRPr="006A22AF">
        <w:rPr>
          <w:rFonts w:eastAsia="Arial"/>
        </w:rPr>
        <w:t xml:space="preserve"> </w:t>
      </w:r>
      <w:proofErr w:type="spellStart"/>
      <w:r w:rsidRPr="006A22AF">
        <w:rPr>
          <w:rFonts w:eastAsia="Arial"/>
        </w:rPr>
        <w:t>представља</w:t>
      </w:r>
      <w:proofErr w:type="spellEnd"/>
      <w:r w:rsidRPr="006A22AF">
        <w:rPr>
          <w:rFonts w:eastAsia="Arial"/>
        </w:rPr>
        <w:t xml:space="preserve"> </w:t>
      </w:r>
      <w:proofErr w:type="spellStart"/>
      <w:r w:rsidRPr="006A22AF">
        <w:rPr>
          <w:rFonts w:eastAsia="Arial"/>
        </w:rPr>
        <w:t>малу</w:t>
      </w:r>
      <w:proofErr w:type="spellEnd"/>
      <w:r w:rsidRPr="006A22AF">
        <w:rPr>
          <w:rFonts w:eastAsia="Arial"/>
        </w:rPr>
        <w:t xml:space="preserve">, </w:t>
      </w:r>
      <w:proofErr w:type="spellStart"/>
      <w:r w:rsidRPr="006A22AF">
        <w:rPr>
          <w:rFonts w:eastAsia="Arial"/>
        </w:rPr>
        <w:t>али</w:t>
      </w:r>
      <w:proofErr w:type="spellEnd"/>
      <w:r w:rsidRPr="006A22AF">
        <w:rPr>
          <w:rFonts w:eastAsia="Arial"/>
        </w:rPr>
        <w:t xml:space="preserve"> </w:t>
      </w:r>
      <w:proofErr w:type="spellStart"/>
      <w:r w:rsidRPr="006A22AF">
        <w:rPr>
          <w:rFonts w:eastAsia="Arial"/>
        </w:rPr>
        <w:t>изузетно</w:t>
      </w:r>
      <w:proofErr w:type="spellEnd"/>
      <w:r w:rsidRPr="006A22AF">
        <w:rPr>
          <w:rFonts w:eastAsia="Arial"/>
        </w:rPr>
        <w:t xml:space="preserve"> </w:t>
      </w:r>
      <w:proofErr w:type="spellStart"/>
      <w:r w:rsidRPr="006A22AF">
        <w:rPr>
          <w:rFonts w:eastAsia="Arial"/>
        </w:rPr>
        <w:t>атрактивну</w:t>
      </w:r>
      <w:proofErr w:type="spellEnd"/>
      <w:r w:rsidRPr="006A22AF">
        <w:rPr>
          <w:rFonts w:eastAsia="Arial"/>
        </w:rPr>
        <w:t xml:space="preserve"> </w:t>
      </w:r>
      <w:proofErr w:type="spellStart"/>
      <w:r w:rsidRPr="006A22AF">
        <w:rPr>
          <w:rFonts w:eastAsia="Arial"/>
        </w:rPr>
        <w:t>пољопривредну</w:t>
      </w:r>
      <w:proofErr w:type="spellEnd"/>
      <w:r w:rsidRPr="006A22AF">
        <w:rPr>
          <w:rFonts w:eastAsia="Arial"/>
        </w:rPr>
        <w:t xml:space="preserve"> </w:t>
      </w:r>
      <w:proofErr w:type="spellStart"/>
      <w:r w:rsidRPr="006A22AF">
        <w:rPr>
          <w:rFonts w:eastAsia="Arial"/>
        </w:rPr>
        <w:t>делатност</w:t>
      </w:r>
      <w:proofErr w:type="spellEnd"/>
      <w:r w:rsidRPr="006A22AF">
        <w:rPr>
          <w:rFonts w:eastAsia="Arial"/>
        </w:rPr>
        <w:t xml:space="preserve">, </w:t>
      </w:r>
      <w:proofErr w:type="spellStart"/>
      <w:r w:rsidRPr="006A22AF">
        <w:rPr>
          <w:rFonts w:eastAsia="Arial"/>
        </w:rPr>
        <w:t>која</w:t>
      </w:r>
      <w:proofErr w:type="spellEnd"/>
      <w:r w:rsidRPr="006A22AF">
        <w:rPr>
          <w:rFonts w:eastAsia="Arial"/>
        </w:rPr>
        <w:t xml:space="preserve"> </w:t>
      </w:r>
      <w:proofErr w:type="spellStart"/>
      <w:r w:rsidRPr="006A22AF">
        <w:rPr>
          <w:rFonts w:eastAsia="Arial"/>
        </w:rPr>
        <w:t>последњих</w:t>
      </w:r>
      <w:proofErr w:type="spellEnd"/>
      <w:r w:rsidRPr="006A22AF">
        <w:rPr>
          <w:rFonts w:eastAsia="Arial"/>
        </w:rPr>
        <w:t xml:space="preserve"> </w:t>
      </w:r>
      <w:proofErr w:type="spellStart"/>
      <w:r w:rsidRPr="006A22AF">
        <w:rPr>
          <w:rFonts w:eastAsia="Arial"/>
        </w:rPr>
        <w:t>година</w:t>
      </w:r>
      <w:proofErr w:type="spellEnd"/>
      <w:r w:rsidRPr="006A22AF">
        <w:rPr>
          <w:rFonts w:eastAsia="Arial"/>
        </w:rPr>
        <w:t xml:space="preserve"> </w:t>
      </w:r>
      <w:proofErr w:type="spellStart"/>
      <w:r w:rsidRPr="006A22AF">
        <w:rPr>
          <w:rFonts w:eastAsia="Arial"/>
        </w:rPr>
        <w:t>почиње</w:t>
      </w:r>
      <w:proofErr w:type="spellEnd"/>
      <w:r w:rsidRPr="006A22AF">
        <w:rPr>
          <w:rFonts w:eastAsia="Arial"/>
        </w:rPr>
        <w:t xml:space="preserve"> </w:t>
      </w:r>
      <w:proofErr w:type="spellStart"/>
      <w:r w:rsidRPr="006A22AF">
        <w:rPr>
          <w:rFonts w:eastAsia="Arial"/>
        </w:rPr>
        <w:t>да</w:t>
      </w:r>
      <w:proofErr w:type="spellEnd"/>
      <w:r w:rsidRPr="006A22AF">
        <w:rPr>
          <w:rFonts w:eastAsia="Arial"/>
        </w:rPr>
        <w:t xml:space="preserve"> </w:t>
      </w:r>
      <w:proofErr w:type="spellStart"/>
      <w:r w:rsidRPr="006A22AF">
        <w:rPr>
          <w:rFonts w:eastAsia="Arial"/>
        </w:rPr>
        <w:t>се</w:t>
      </w:r>
      <w:proofErr w:type="spellEnd"/>
      <w:r w:rsidRPr="006A22AF">
        <w:rPr>
          <w:rFonts w:eastAsia="Arial"/>
        </w:rPr>
        <w:t xml:space="preserve"> </w:t>
      </w:r>
      <w:proofErr w:type="spellStart"/>
      <w:r w:rsidRPr="006A22AF">
        <w:rPr>
          <w:rFonts w:eastAsia="Arial"/>
        </w:rPr>
        <w:t>тржишно</w:t>
      </w:r>
      <w:proofErr w:type="spellEnd"/>
      <w:r w:rsidRPr="006A22AF">
        <w:rPr>
          <w:rFonts w:eastAsia="Arial"/>
        </w:rPr>
        <w:t xml:space="preserve"> </w:t>
      </w:r>
      <w:proofErr w:type="spellStart"/>
      <w:r w:rsidRPr="006A22AF">
        <w:rPr>
          <w:rFonts w:eastAsia="Arial"/>
        </w:rPr>
        <w:t>усмерава</w:t>
      </w:r>
      <w:proofErr w:type="spellEnd"/>
      <w:r w:rsidRPr="006A22AF">
        <w:rPr>
          <w:rFonts w:eastAsia="Arial"/>
        </w:rPr>
        <w:t xml:space="preserve"> у </w:t>
      </w:r>
      <w:proofErr w:type="spellStart"/>
      <w:r w:rsidRPr="006A22AF">
        <w:rPr>
          <w:rFonts w:eastAsia="Arial"/>
        </w:rPr>
        <w:t>правцу</w:t>
      </w:r>
      <w:proofErr w:type="spellEnd"/>
      <w:r w:rsidRPr="006A22AF">
        <w:rPr>
          <w:rFonts w:eastAsia="Arial"/>
        </w:rPr>
        <w:t xml:space="preserve"> </w:t>
      </w:r>
      <w:proofErr w:type="spellStart"/>
      <w:r w:rsidRPr="006A22AF">
        <w:rPr>
          <w:rFonts w:eastAsia="Arial"/>
        </w:rPr>
        <w:t>прихватања</w:t>
      </w:r>
      <w:proofErr w:type="spellEnd"/>
      <w:r w:rsidRPr="006A22AF">
        <w:rPr>
          <w:rFonts w:eastAsia="Arial"/>
        </w:rPr>
        <w:t xml:space="preserve"> </w:t>
      </w:r>
      <w:proofErr w:type="spellStart"/>
      <w:r w:rsidRPr="006A22AF">
        <w:rPr>
          <w:rFonts w:eastAsia="Arial"/>
        </w:rPr>
        <w:t>услова</w:t>
      </w:r>
      <w:proofErr w:type="spellEnd"/>
      <w:r w:rsidRPr="006A22AF">
        <w:rPr>
          <w:rFonts w:eastAsia="Arial"/>
        </w:rPr>
        <w:t xml:space="preserve"> и </w:t>
      </w:r>
      <w:proofErr w:type="spellStart"/>
      <w:r w:rsidRPr="006A22AF">
        <w:rPr>
          <w:rFonts w:eastAsia="Arial"/>
        </w:rPr>
        <w:t>стандарда</w:t>
      </w:r>
      <w:proofErr w:type="spellEnd"/>
      <w:r w:rsidRPr="006A22AF">
        <w:rPr>
          <w:rFonts w:eastAsia="Arial"/>
        </w:rPr>
        <w:t xml:space="preserve"> ЕУ. </w:t>
      </w:r>
      <w:proofErr w:type="spellStart"/>
      <w:r w:rsidRPr="006A22AF">
        <w:rPr>
          <w:rFonts w:eastAsia="Arial"/>
        </w:rPr>
        <w:t>На</w:t>
      </w:r>
      <w:proofErr w:type="spellEnd"/>
      <w:r w:rsidRPr="006A22AF">
        <w:rPr>
          <w:rFonts w:eastAsia="Arial"/>
        </w:rPr>
        <w:t xml:space="preserve"> </w:t>
      </w:r>
      <w:proofErr w:type="spellStart"/>
      <w:r w:rsidRPr="006A22AF">
        <w:rPr>
          <w:rFonts w:eastAsia="Arial"/>
        </w:rPr>
        <w:t>територији</w:t>
      </w:r>
      <w:proofErr w:type="spellEnd"/>
      <w:r w:rsidRPr="006A22AF">
        <w:rPr>
          <w:rFonts w:eastAsia="Arial"/>
        </w:rPr>
        <w:t xml:space="preserve"> </w:t>
      </w:r>
      <w:proofErr w:type="spellStart"/>
      <w:r w:rsidRPr="006A22AF">
        <w:rPr>
          <w:rFonts w:eastAsia="Arial"/>
        </w:rPr>
        <w:t>Општине</w:t>
      </w:r>
      <w:proofErr w:type="spellEnd"/>
      <w:r w:rsidRPr="006A22AF">
        <w:rPr>
          <w:rFonts w:eastAsia="Arial"/>
        </w:rPr>
        <w:t xml:space="preserve"> </w:t>
      </w:r>
      <w:proofErr w:type="spellStart"/>
      <w:r w:rsidRPr="006A22AF">
        <w:rPr>
          <w:rFonts w:eastAsia="Arial"/>
        </w:rPr>
        <w:t>Бујановац</w:t>
      </w:r>
      <w:proofErr w:type="spellEnd"/>
      <w:r w:rsidRPr="006A22AF">
        <w:rPr>
          <w:rFonts w:eastAsia="Arial"/>
        </w:rPr>
        <w:t xml:space="preserve"> </w:t>
      </w:r>
      <w:proofErr w:type="spellStart"/>
      <w:r w:rsidRPr="006A22AF">
        <w:rPr>
          <w:rFonts w:eastAsia="Arial"/>
        </w:rPr>
        <w:t>постоји</w:t>
      </w:r>
      <w:proofErr w:type="spellEnd"/>
      <w:r w:rsidRPr="006A22AF">
        <w:rPr>
          <w:rFonts w:eastAsia="Arial"/>
        </w:rPr>
        <w:t xml:space="preserve"> </w:t>
      </w:r>
      <w:proofErr w:type="spellStart"/>
      <w:r w:rsidRPr="006A22AF">
        <w:rPr>
          <w:rFonts w:eastAsia="Arial"/>
        </w:rPr>
        <w:t>регистровано</w:t>
      </w:r>
      <w:proofErr w:type="spellEnd"/>
      <w:r w:rsidRPr="006A22AF">
        <w:rPr>
          <w:rFonts w:eastAsia="Arial"/>
        </w:rPr>
        <w:t xml:space="preserve"> </w:t>
      </w:r>
      <w:proofErr w:type="spellStart"/>
      <w:r w:rsidRPr="006A22AF">
        <w:rPr>
          <w:rFonts w:eastAsia="Arial"/>
        </w:rPr>
        <w:t>Удружење</w:t>
      </w:r>
      <w:proofErr w:type="spellEnd"/>
      <w:r w:rsidRPr="006A22AF">
        <w:rPr>
          <w:rFonts w:eastAsia="Arial"/>
        </w:rPr>
        <w:t xml:space="preserve"> </w:t>
      </w:r>
      <w:proofErr w:type="spellStart"/>
      <w:r w:rsidRPr="006A22AF">
        <w:rPr>
          <w:rFonts w:eastAsia="Arial"/>
        </w:rPr>
        <w:t>пчелара</w:t>
      </w:r>
      <w:proofErr w:type="spellEnd"/>
      <w:r w:rsidRPr="006A22AF">
        <w:rPr>
          <w:rFonts w:eastAsia="Arial"/>
        </w:rPr>
        <w:t xml:space="preserve"> «</w:t>
      </w:r>
      <w:proofErr w:type="spellStart"/>
      <w:r w:rsidRPr="006A22AF">
        <w:rPr>
          <w:rFonts w:eastAsia="Arial"/>
        </w:rPr>
        <w:t>Полен</w:t>
      </w:r>
      <w:proofErr w:type="spellEnd"/>
      <w:r w:rsidRPr="006A22AF">
        <w:rPr>
          <w:rFonts w:eastAsia="Arial"/>
        </w:rPr>
        <w:t xml:space="preserve"> 2012», «</w:t>
      </w:r>
      <w:proofErr w:type="spellStart"/>
      <w:r w:rsidRPr="006A22AF">
        <w:rPr>
          <w:rFonts w:eastAsia="Arial"/>
        </w:rPr>
        <w:t>Апикула</w:t>
      </w:r>
      <w:proofErr w:type="spellEnd"/>
      <w:r w:rsidRPr="006A22AF">
        <w:rPr>
          <w:rFonts w:eastAsia="Arial"/>
        </w:rPr>
        <w:t>» и «</w:t>
      </w:r>
      <w:proofErr w:type="spellStart"/>
      <w:r w:rsidRPr="006A22AF">
        <w:rPr>
          <w:rFonts w:eastAsia="Arial"/>
        </w:rPr>
        <w:t>Нектар</w:t>
      </w:r>
      <w:proofErr w:type="spellEnd"/>
      <w:r w:rsidRPr="006A22AF">
        <w:rPr>
          <w:rFonts w:eastAsia="Arial"/>
        </w:rPr>
        <w:t xml:space="preserve"> 2022» </w:t>
      </w:r>
      <w:proofErr w:type="spellStart"/>
      <w:r w:rsidRPr="006A22AF">
        <w:rPr>
          <w:rFonts w:eastAsia="Arial"/>
        </w:rPr>
        <w:t>које</w:t>
      </w:r>
      <w:proofErr w:type="spellEnd"/>
      <w:r w:rsidRPr="006A22AF">
        <w:rPr>
          <w:rFonts w:eastAsia="Arial"/>
        </w:rPr>
        <w:t xml:space="preserve"> </w:t>
      </w:r>
      <w:proofErr w:type="spellStart"/>
      <w:r w:rsidRPr="006A22AF">
        <w:rPr>
          <w:rFonts w:eastAsia="Arial"/>
        </w:rPr>
        <w:t>броје</w:t>
      </w:r>
      <w:proofErr w:type="spellEnd"/>
      <w:r w:rsidRPr="006A22AF">
        <w:rPr>
          <w:rFonts w:eastAsia="Arial"/>
        </w:rPr>
        <w:t xml:space="preserve"> </w:t>
      </w:r>
      <w:proofErr w:type="spellStart"/>
      <w:r w:rsidRPr="006A22AF">
        <w:rPr>
          <w:rFonts w:eastAsia="Arial"/>
        </w:rPr>
        <w:t>више</w:t>
      </w:r>
      <w:proofErr w:type="spellEnd"/>
      <w:r w:rsidRPr="006A22AF">
        <w:rPr>
          <w:rFonts w:eastAsia="Arial"/>
        </w:rPr>
        <w:t xml:space="preserve"> </w:t>
      </w:r>
      <w:proofErr w:type="spellStart"/>
      <w:r w:rsidRPr="006A22AF">
        <w:rPr>
          <w:rFonts w:eastAsia="Arial"/>
        </w:rPr>
        <w:t>од</w:t>
      </w:r>
      <w:proofErr w:type="spellEnd"/>
      <w:r w:rsidRPr="006A22AF">
        <w:rPr>
          <w:rFonts w:eastAsia="Arial"/>
        </w:rPr>
        <w:t xml:space="preserve"> 190 </w:t>
      </w:r>
      <w:proofErr w:type="spellStart"/>
      <w:r w:rsidRPr="006A22AF">
        <w:rPr>
          <w:rFonts w:eastAsia="Arial"/>
        </w:rPr>
        <w:t>чланова</w:t>
      </w:r>
      <w:proofErr w:type="spellEnd"/>
      <w:r w:rsidRPr="006A22AF">
        <w:rPr>
          <w:rFonts w:eastAsia="Arial"/>
        </w:rPr>
        <w:t xml:space="preserve"> </w:t>
      </w:r>
      <w:proofErr w:type="spellStart"/>
      <w:r w:rsidRPr="006A22AF">
        <w:rPr>
          <w:rFonts w:eastAsia="Arial"/>
        </w:rPr>
        <w:t>са</w:t>
      </w:r>
      <w:proofErr w:type="spellEnd"/>
      <w:r w:rsidRPr="006A22AF">
        <w:rPr>
          <w:rFonts w:eastAsia="Arial"/>
        </w:rPr>
        <w:t xml:space="preserve"> </w:t>
      </w:r>
      <w:proofErr w:type="spellStart"/>
      <w:r w:rsidRPr="006A22AF">
        <w:rPr>
          <w:rFonts w:eastAsia="Arial"/>
        </w:rPr>
        <w:t>укупним</w:t>
      </w:r>
      <w:proofErr w:type="spellEnd"/>
      <w:r w:rsidRPr="006A22AF">
        <w:rPr>
          <w:rFonts w:eastAsia="Arial"/>
        </w:rPr>
        <w:t xml:space="preserve"> </w:t>
      </w:r>
      <w:proofErr w:type="spellStart"/>
      <w:r w:rsidRPr="006A22AF">
        <w:rPr>
          <w:rFonts w:eastAsia="Arial"/>
        </w:rPr>
        <w:t>кошницама</w:t>
      </w:r>
      <w:proofErr w:type="spellEnd"/>
      <w:r w:rsidRPr="006A22AF">
        <w:rPr>
          <w:rFonts w:eastAsia="Arial"/>
        </w:rPr>
        <w:t xml:space="preserve"> </w:t>
      </w:r>
      <w:proofErr w:type="spellStart"/>
      <w:r w:rsidRPr="006A22AF">
        <w:rPr>
          <w:rFonts w:eastAsia="Arial"/>
        </w:rPr>
        <w:t>преко</w:t>
      </w:r>
      <w:proofErr w:type="spellEnd"/>
      <w:r w:rsidRPr="006A22AF">
        <w:rPr>
          <w:rFonts w:eastAsia="Arial"/>
        </w:rPr>
        <w:t xml:space="preserve"> 9000 </w:t>
      </w:r>
      <w:proofErr w:type="spellStart"/>
      <w:r w:rsidRPr="006A22AF">
        <w:rPr>
          <w:rFonts w:eastAsia="Arial"/>
        </w:rPr>
        <w:t>кошница</w:t>
      </w:r>
      <w:proofErr w:type="spellEnd"/>
      <w:r w:rsidRPr="006A22AF">
        <w:rPr>
          <w:rFonts w:eastAsia="Arial"/>
        </w:rPr>
        <w:t>.</w:t>
      </w:r>
    </w:p>
    <w:p w14:paraId="4A5A4CBA" w14:textId="77777777" w:rsidR="006A22AF" w:rsidRPr="006A22AF" w:rsidRDefault="006A22AF" w:rsidP="006A22AF">
      <w:pPr>
        <w:tabs>
          <w:tab w:val="left" w:pos="190"/>
        </w:tabs>
        <w:spacing w:after="0" w:line="279" w:lineRule="auto"/>
        <w:rPr>
          <w:rFonts w:eastAsia="Arial"/>
        </w:rPr>
        <w:sectPr w:rsidR="006A22AF" w:rsidRPr="006A22AF" w:rsidSect="006A22AF">
          <w:footerReference w:type="default" r:id="rId9"/>
          <w:type w:val="continuous"/>
          <w:pgSz w:w="11900" w:h="16838"/>
          <w:pgMar w:top="887" w:right="846" w:bottom="0" w:left="850" w:header="0" w:footer="0" w:gutter="0"/>
          <w:cols w:space="0" w:equalWidth="0">
            <w:col w:w="10210"/>
          </w:cols>
          <w:docGrid w:linePitch="360"/>
        </w:sectPr>
      </w:pPr>
    </w:p>
    <w:p w14:paraId="413EB496" w14:textId="01C731C9" w:rsidR="004B3865" w:rsidRPr="006A22AF" w:rsidRDefault="006A22AF" w:rsidP="006A22AF">
      <w:pPr>
        <w:spacing w:line="0" w:lineRule="atLeast"/>
        <w:rPr>
          <w:rFonts w:eastAsia="Arial"/>
          <w:lang w:val="sq-AL"/>
        </w:rPr>
      </w:pPr>
      <w:r w:rsidRPr="006A22AF">
        <w:rPr>
          <w:rFonts w:eastAsia="Arial"/>
          <w:lang w:val="sq-AL"/>
        </w:rPr>
        <w:t xml:space="preserve">     </w:t>
      </w:r>
      <w:proofErr w:type="spellStart"/>
      <w:r w:rsidRPr="006A22AF">
        <w:rPr>
          <w:rFonts w:eastAsia="Arial"/>
        </w:rPr>
        <w:t>Sistemi</w:t>
      </w:r>
      <w:proofErr w:type="spellEnd"/>
      <w:r w:rsidRPr="006A22AF">
        <w:rPr>
          <w:rFonts w:eastAsia="Arial"/>
        </w:rPr>
        <w:t xml:space="preserve"> </w:t>
      </w:r>
      <w:proofErr w:type="spellStart"/>
      <w:r w:rsidRPr="006A22AF">
        <w:rPr>
          <w:rFonts w:eastAsia="Arial"/>
        </w:rPr>
        <w:t>i</w:t>
      </w:r>
      <w:proofErr w:type="spellEnd"/>
      <w:r w:rsidRPr="006A22AF">
        <w:rPr>
          <w:rFonts w:eastAsia="Arial"/>
        </w:rPr>
        <w:t xml:space="preserve"> </w:t>
      </w:r>
      <w:proofErr w:type="spellStart"/>
      <w:r w:rsidRPr="006A22AF">
        <w:rPr>
          <w:rFonts w:eastAsia="Arial"/>
        </w:rPr>
        <w:t>kultivimit</w:t>
      </w:r>
      <w:proofErr w:type="spellEnd"/>
      <w:r w:rsidRPr="006A22AF">
        <w:rPr>
          <w:rFonts w:eastAsia="Arial"/>
        </w:rPr>
        <w:t xml:space="preserve"> </w:t>
      </w:r>
      <w:proofErr w:type="spellStart"/>
      <w:r w:rsidRPr="006A22AF">
        <w:rPr>
          <w:rFonts w:eastAsia="Arial"/>
        </w:rPr>
        <w:t>është</w:t>
      </w:r>
      <w:proofErr w:type="spellEnd"/>
      <w:r w:rsidRPr="006A22AF">
        <w:rPr>
          <w:rFonts w:eastAsia="Arial"/>
        </w:rPr>
        <w:t xml:space="preserve"> </w:t>
      </w:r>
      <w:proofErr w:type="spellStart"/>
      <w:r w:rsidRPr="006A22AF">
        <w:rPr>
          <w:rFonts w:eastAsia="Arial"/>
        </w:rPr>
        <w:t>relativisht</w:t>
      </w:r>
      <w:proofErr w:type="spellEnd"/>
      <w:r w:rsidRPr="006A22AF">
        <w:rPr>
          <w:rFonts w:eastAsia="Arial"/>
        </w:rPr>
        <w:t xml:space="preserve"> </w:t>
      </w:r>
      <w:r w:rsidRPr="006A22AF">
        <w:rPr>
          <w:rFonts w:eastAsia="Arial"/>
          <w:lang w:val="sq-AL"/>
        </w:rPr>
        <w:t>ekstenziv</w:t>
      </w:r>
      <w:r w:rsidRPr="006A22AF">
        <w:rPr>
          <w:rFonts w:eastAsia="Arial"/>
        </w:rPr>
        <w:t xml:space="preserve">, me </w:t>
      </w:r>
      <w:proofErr w:type="spellStart"/>
      <w:r w:rsidRPr="006A22AF">
        <w:rPr>
          <w:rFonts w:eastAsia="Arial"/>
        </w:rPr>
        <w:t>një</w:t>
      </w:r>
      <w:proofErr w:type="spellEnd"/>
      <w:r w:rsidRPr="006A22AF">
        <w:rPr>
          <w:rFonts w:eastAsia="Arial"/>
        </w:rPr>
        <w:t xml:space="preserve"> </w:t>
      </w:r>
      <w:proofErr w:type="spellStart"/>
      <w:r w:rsidRPr="006A22AF">
        <w:rPr>
          <w:rFonts w:eastAsia="Arial"/>
        </w:rPr>
        <w:t>numër</w:t>
      </w:r>
      <w:proofErr w:type="spellEnd"/>
      <w:r w:rsidRPr="006A22AF">
        <w:rPr>
          <w:rFonts w:eastAsia="Arial"/>
        </w:rPr>
        <w:t xml:space="preserve"> </w:t>
      </w:r>
      <w:proofErr w:type="spellStart"/>
      <w:r w:rsidRPr="006A22AF">
        <w:rPr>
          <w:rFonts w:eastAsia="Arial"/>
        </w:rPr>
        <w:t>të</w:t>
      </w:r>
      <w:proofErr w:type="spellEnd"/>
      <w:r w:rsidRPr="006A22AF">
        <w:rPr>
          <w:rFonts w:eastAsia="Arial"/>
        </w:rPr>
        <w:t xml:space="preserve"> </w:t>
      </w:r>
      <w:proofErr w:type="spellStart"/>
      <w:r w:rsidRPr="006A22AF">
        <w:rPr>
          <w:rFonts w:eastAsia="Arial"/>
        </w:rPr>
        <w:t>vogël</w:t>
      </w:r>
      <w:proofErr w:type="spellEnd"/>
      <w:r w:rsidRPr="006A22AF">
        <w:rPr>
          <w:rFonts w:eastAsia="Arial"/>
        </w:rPr>
        <w:t xml:space="preserve"> </w:t>
      </w:r>
      <w:proofErr w:type="spellStart"/>
      <w:r w:rsidRPr="006A22AF">
        <w:rPr>
          <w:rFonts w:eastAsia="Arial"/>
        </w:rPr>
        <w:t>koshere</w:t>
      </w:r>
      <w:proofErr w:type="spellEnd"/>
      <w:r w:rsidRPr="006A22AF">
        <w:rPr>
          <w:rFonts w:eastAsia="Arial"/>
        </w:rPr>
        <w:t xml:space="preserve"> </w:t>
      </w:r>
      <w:proofErr w:type="spellStart"/>
      <w:r w:rsidRPr="006A22AF">
        <w:rPr>
          <w:rFonts w:eastAsia="Arial"/>
        </w:rPr>
        <w:t>për</w:t>
      </w:r>
      <w:proofErr w:type="spellEnd"/>
      <w:r w:rsidRPr="006A22AF">
        <w:rPr>
          <w:rFonts w:eastAsia="Arial"/>
        </w:rPr>
        <w:t xml:space="preserve"> </w:t>
      </w:r>
      <w:proofErr w:type="spellStart"/>
      <w:r w:rsidRPr="006A22AF">
        <w:rPr>
          <w:rFonts w:eastAsia="Arial"/>
        </w:rPr>
        <w:t>familje</w:t>
      </w:r>
      <w:proofErr w:type="spellEnd"/>
      <w:r w:rsidRPr="006A22AF">
        <w:rPr>
          <w:rFonts w:eastAsia="Arial"/>
        </w:rPr>
        <w:t xml:space="preserve">. </w:t>
      </w:r>
      <w:proofErr w:type="spellStart"/>
      <w:r w:rsidRPr="006A22AF">
        <w:rPr>
          <w:rFonts w:eastAsia="Arial"/>
        </w:rPr>
        <w:t>Rendimenti</w:t>
      </w:r>
      <w:proofErr w:type="spellEnd"/>
      <w:r w:rsidRPr="006A22AF">
        <w:rPr>
          <w:rFonts w:eastAsia="Arial"/>
        </w:rPr>
        <w:t xml:space="preserve"> </w:t>
      </w:r>
      <w:proofErr w:type="spellStart"/>
      <w:r w:rsidRPr="006A22AF">
        <w:rPr>
          <w:rFonts w:eastAsia="Arial"/>
        </w:rPr>
        <w:t>mesatar</w:t>
      </w:r>
      <w:proofErr w:type="spellEnd"/>
      <w:r w:rsidRPr="006A22AF">
        <w:rPr>
          <w:rFonts w:eastAsia="Arial"/>
        </w:rPr>
        <w:t xml:space="preserve"> </w:t>
      </w:r>
      <w:proofErr w:type="spellStart"/>
      <w:r w:rsidRPr="006A22AF">
        <w:rPr>
          <w:rFonts w:eastAsia="Arial"/>
        </w:rPr>
        <w:t>i</w:t>
      </w:r>
      <w:proofErr w:type="spellEnd"/>
      <w:r w:rsidRPr="006A22AF">
        <w:rPr>
          <w:rFonts w:eastAsia="Arial"/>
        </w:rPr>
        <w:t xml:space="preserve"> </w:t>
      </w:r>
      <w:proofErr w:type="spellStart"/>
      <w:r w:rsidRPr="006A22AF">
        <w:rPr>
          <w:rFonts w:eastAsia="Arial"/>
        </w:rPr>
        <w:t>mjaltit</w:t>
      </w:r>
      <w:proofErr w:type="spellEnd"/>
      <w:r w:rsidRPr="006A22AF">
        <w:rPr>
          <w:rFonts w:eastAsia="Arial"/>
        </w:rPr>
        <w:t xml:space="preserve"> </w:t>
      </w:r>
      <w:proofErr w:type="spellStart"/>
      <w:r w:rsidRPr="006A22AF">
        <w:rPr>
          <w:rFonts w:eastAsia="Arial"/>
        </w:rPr>
        <w:t>për</w:t>
      </w:r>
      <w:proofErr w:type="spellEnd"/>
      <w:r w:rsidRPr="006A22AF">
        <w:rPr>
          <w:rFonts w:eastAsia="Arial"/>
        </w:rPr>
        <w:t xml:space="preserve"> </w:t>
      </w:r>
      <w:proofErr w:type="spellStart"/>
      <w:r w:rsidRPr="006A22AF">
        <w:rPr>
          <w:rFonts w:eastAsia="Arial"/>
        </w:rPr>
        <w:t>koshere</w:t>
      </w:r>
      <w:proofErr w:type="spellEnd"/>
      <w:r w:rsidRPr="006A22AF">
        <w:rPr>
          <w:rFonts w:eastAsia="Arial"/>
        </w:rPr>
        <w:t xml:space="preserve"> </w:t>
      </w:r>
      <w:proofErr w:type="spellStart"/>
      <w:r w:rsidRPr="006A22AF">
        <w:rPr>
          <w:rFonts w:eastAsia="Arial"/>
        </w:rPr>
        <w:t>është</w:t>
      </w:r>
      <w:proofErr w:type="spellEnd"/>
      <w:r w:rsidRPr="006A22AF">
        <w:rPr>
          <w:rFonts w:eastAsia="Arial"/>
        </w:rPr>
        <w:t xml:space="preserve"> </w:t>
      </w:r>
      <w:proofErr w:type="spellStart"/>
      <w:r w:rsidRPr="006A22AF">
        <w:rPr>
          <w:rFonts w:eastAsia="Arial"/>
        </w:rPr>
        <w:t>gjithashtu</w:t>
      </w:r>
      <w:proofErr w:type="spellEnd"/>
      <w:r w:rsidRPr="006A22AF">
        <w:rPr>
          <w:rFonts w:eastAsia="Arial"/>
        </w:rPr>
        <w:t xml:space="preserve"> </w:t>
      </w:r>
      <w:proofErr w:type="spellStart"/>
      <w:r w:rsidRPr="006A22AF">
        <w:rPr>
          <w:rFonts w:eastAsia="Arial"/>
        </w:rPr>
        <w:t>shumë</w:t>
      </w:r>
      <w:proofErr w:type="spellEnd"/>
      <w:r w:rsidRPr="006A22AF">
        <w:rPr>
          <w:rFonts w:eastAsia="Arial"/>
        </w:rPr>
        <w:t xml:space="preserve"> </w:t>
      </w:r>
      <w:proofErr w:type="spellStart"/>
      <w:r w:rsidRPr="006A22AF">
        <w:rPr>
          <w:rFonts w:eastAsia="Arial"/>
        </w:rPr>
        <w:t>i</w:t>
      </w:r>
      <w:proofErr w:type="spellEnd"/>
      <w:r w:rsidRPr="006A22AF">
        <w:rPr>
          <w:rFonts w:eastAsia="Arial"/>
        </w:rPr>
        <w:t xml:space="preserve"> </w:t>
      </w:r>
      <w:proofErr w:type="spellStart"/>
      <w:r w:rsidRPr="006A22AF">
        <w:rPr>
          <w:rFonts w:eastAsia="Arial"/>
        </w:rPr>
        <w:t>vogël</w:t>
      </w:r>
      <w:proofErr w:type="spellEnd"/>
      <w:r w:rsidRPr="006A22AF">
        <w:rPr>
          <w:rFonts w:eastAsia="Arial"/>
        </w:rPr>
        <w:t xml:space="preserve"> </w:t>
      </w:r>
      <w:proofErr w:type="spellStart"/>
      <w:r w:rsidRPr="006A22AF">
        <w:rPr>
          <w:rFonts w:eastAsia="Arial"/>
        </w:rPr>
        <w:t>dhe</w:t>
      </w:r>
      <w:proofErr w:type="spellEnd"/>
      <w:r w:rsidRPr="006A22AF">
        <w:rPr>
          <w:rFonts w:eastAsia="Arial"/>
        </w:rPr>
        <w:t xml:space="preserve"> </w:t>
      </w:r>
      <w:proofErr w:type="spellStart"/>
      <w:r w:rsidRPr="006A22AF">
        <w:rPr>
          <w:rFonts w:eastAsia="Arial"/>
        </w:rPr>
        <w:t>është</w:t>
      </w:r>
      <w:proofErr w:type="spellEnd"/>
      <w:r w:rsidRPr="006A22AF">
        <w:rPr>
          <w:rFonts w:eastAsia="Arial"/>
        </w:rPr>
        <w:t xml:space="preserve"> </w:t>
      </w:r>
      <w:proofErr w:type="spellStart"/>
      <w:r w:rsidRPr="006A22AF">
        <w:rPr>
          <w:rFonts w:eastAsia="Arial"/>
        </w:rPr>
        <w:t>rreth</w:t>
      </w:r>
      <w:proofErr w:type="spellEnd"/>
      <w:r w:rsidRPr="006A22AF">
        <w:rPr>
          <w:rFonts w:eastAsia="Arial"/>
        </w:rPr>
        <w:t xml:space="preserve"> 15 kg </w:t>
      </w:r>
      <w:proofErr w:type="spellStart"/>
      <w:r w:rsidRPr="006A22AF">
        <w:rPr>
          <w:rFonts w:eastAsia="Arial"/>
        </w:rPr>
        <w:t>për</w:t>
      </w:r>
      <w:proofErr w:type="spellEnd"/>
      <w:r w:rsidRPr="006A22AF">
        <w:rPr>
          <w:rFonts w:eastAsia="Arial"/>
        </w:rPr>
        <w:t xml:space="preserve"> </w:t>
      </w:r>
      <w:proofErr w:type="spellStart"/>
      <w:r w:rsidRPr="006A22AF">
        <w:rPr>
          <w:rFonts w:eastAsia="Arial"/>
        </w:rPr>
        <w:t>koshere</w:t>
      </w:r>
      <w:proofErr w:type="spellEnd"/>
      <w:r w:rsidRPr="006A22AF">
        <w:rPr>
          <w:rFonts w:eastAsia="Arial"/>
        </w:rPr>
        <w:t xml:space="preserve"> </w:t>
      </w:r>
      <w:proofErr w:type="spellStart"/>
      <w:r w:rsidRPr="006A22AF">
        <w:rPr>
          <w:rFonts w:eastAsia="Arial"/>
        </w:rPr>
        <w:t>në</w:t>
      </w:r>
      <w:proofErr w:type="spellEnd"/>
      <w:r w:rsidRPr="006A22AF">
        <w:rPr>
          <w:rFonts w:eastAsia="Arial"/>
        </w:rPr>
        <w:t xml:space="preserve"> vit, </w:t>
      </w:r>
      <w:proofErr w:type="spellStart"/>
      <w:r w:rsidRPr="006A22AF">
        <w:rPr>
          <w:rFonts w:eastAsia="Arial"/>
        </w:rPr>
        <w:t>por</w:t>
      </w:r>
      <w:proofErr w:type="spellEnd"/>
      <w:r w:rsidRPr="006A22AF">
        <w:rPr>
          <w:rFonts w:eastAsia="Arial"/>
        </w:rPr>
        <w:t xml:space="preserve"> ka </w:t>
      </w:r>
      <w:proofErr w:type="spellStart"/>
      <w:r w:rsidRPr="006A22AF">
        <w:rPr>
          <w:rFonts w:eastAsia="Arial"/>
        </w:rPr>
        <w:t>edhe</w:t>
      </w:r>
      <w:proofErr w:type="spellEnd"/>
      <w:r w:rsidRPr="006A22AF">
        <w:rPr>
          <w:rFonts w:eastAsia="Arial"/>
        </w:rPr>
        <w:t xml:space="preserve"> </w:t>
      </w:r>
      <w:proofErr w:type="spellStart"/>
      <w:r w:rsidRPr="006A22AF">
        <w:rPr>
          <w:rFonts w:eastAsia="Arial"/>
        </w:rPr>
        <w:t>prodhues</w:t>
      </w:r>
      <w:proofErr w:type="spellEnd"/>
      <w:r w:rsidRPr="006A22AF">
        <w:rPr>
          <w:rFonts w:eastAsia="Arial"/>
        </w:rPr>
        <w:t xml:space="preserve"> </w:t>
      </w:r>
      <w:proofErr w:type="spellStart"/>
      <w:r w:rsidRPr="006A22AF">
        <w:rPr>
          <w:rFonts w:eastAsia="Arial"/>
        </w:rPr>
        <w:t>të</w:t>
      </w:r>
      <w:proofErr w:type="spellEnd"/>
      <w:r w:rsidRPr="006A22AF">
        <w:rPr>
          <w:rFonts w:eastAsia="Arial"/>
        </w:rPr>
        <w:t xml:space="preserve"> </w:t>
      </w:r>
      <w:proofErr w:type="spellStart"/>
      <w:r w:rsidRPr="006A22AF">
        <w:rPr>
          <w:rFonts w:eastAsia="Arial"/>
        </w:rPr>
        <w:t>mëdhenj</w:t>
      </w:r>
      <w:proofErr w:type="spellEnd"/>
      <w:r w:rsidRPr="006A22AF">
        <w:rPr>
          <w:rFonts w:eastAsia="Arial"/>
        </w:rPr>
        <w:t xml:space="preserve"> me </w:t>
      </w:r>
      <w:proofErr w:type="spellStart"/>
      <w:r w:rsidRPr="006A22AF">
        <w:rPr>
          <w:rFonts w:eastAsia="Arial"/>
        </w:rPr>
        <w:t>më</w:t>
      </w:r>
      <w:proofErr w:type="spellEnd"/>
      <w:r w:rsidRPr="006A22AF">
        <w:rPr>
          <w:rFonts w:eastAsia="Arial"/>
        </w:rPr>
        <w:t xml:space="preserve"> </w:t>
      </w:r>
      <w:proofErr w:type="spellStart"/>
      <w:r w:rsidRPr="006A22AF">
        <w:rPr>
          <w:rFonts w:eastAsia="Arial"/>
        </w:rPr>
        <w:t>shumë</w:t>
      </w:r>
      <w:proofErr w:type="spellEnd"/>
      <w:r w:rsidRPr="006A22AF">
        <w:rPr>
          <w:rFonts w:eastAsia="Arial"/>
        </w:rPr>
        <w:t xml:space="preserve"> se 100 </w:t>
      </w:r>
      <w:proofErr w:type="spellStart"/>
      <w:r w:rsidRPr="006A22AF">
        <w:rPr>
          <w:rFonts w:eastAsia="Arial"/>
        </w:rPr>
        <w:t>koshere</w:t>
      </w:r>
      <w:proofErr w:type="spellEnd"/>
      <w:r w:rsidRPr="006A22AF">
        <w:rPr>
          <w:rFonts w:eastAsia="Arial"/>
        </w:rPr>
        <w:t xml:space="preserve">. </w:t>
      </w:r>
      <w:proofErr w:type="spellStart"/>
      <w:r w:rsidRPr="006A22AF">
        <w:rPr>
          <w:rFonts w:eastAsia="Arial"/>
        </w:rPr>
        <w:t>Vitet</w:t>
      </w:r>
      <w:proofErr w:type="spellEnd"/>
      <w:r w:rsidRPr="006A22AF">
        <w:rPr>
          <w:rFonts w:eastAsia="Arial"/>
        </w:rPr>
        <w:t xml:space="preserve"> e </w:t>
      </w:r>
      <w:proofErr w:type="spellStart"/>
      <w:r w:rsidRPr="006A22AF">
        <w:rPr>
          <w:rFonts w:eastAsia="Arial"/>
        </w:rPr>
        <w:t>fundit</w:t>
      </w:r>
      <w:proofErr w:type="spellEnd"/>
      <w:r w:rsidRPr="006A22AF">
        <w:rPr>
          <w:rFonts w:eastAsia="Arial"/>
        </w:rPr>
        <w:t xml:space="preserve"> ka </w:t>
      </w:r>
      <w:proofErr w:type="spellStart"/>
      <w:r w:rsidRPr="006A22AF">
        <w:rPr>
          <w:rFonts w:eastAsia="Arial"/>
        </w:rPr>
        <w:t>një</w:t>
      </w:r>
      <w:proofErr w:type="spellEnd"/>
      <w:r w:rsidRPr="006A22AF">
        <w:rPr>
          <w:rFonts w:eastAsia="Arial"/>
        </w:rPr>
        <w:t xml:space="preserve"> </w:t>
      </w:r>
      <w:proofErr w:type="spellStart"/>
      <w:r w:rsidRPr="006A22AF">
        <w:rPr>
          <w:rFonts w:eastAsia="Arial"/>
        </w:rPr>
        <w:t>tendencë</w:t>
      </w:r>
      <w:proofErr w:type="spellEnd"/>
      <w:r w:rsidRPr="006A22AF">
        <w:rPr>
          <w:rFonts w:eastAsia="Arial"/>
        </w:rPr>
        <w:t xml:space="preserve"> </w:t>
      </w:r>
      <w:proofErr w:type="spellStart"/>
      <w:r w:rsidRPr="006A22AF">
        <w:rPr>
          <w:rFonts w:eastAsia="Arial"/>
        </w:rPr>
        <w:t>në</w:t>
      </w:r>
      <w:proofErr w:type="spellEnd"/>
      <w:r w:rsidRPr="006A22AF">
        <w:rPr>
          <w:rFonts w:eastAsia="Arial"/>
        </w:rPr>
        <w:t xml:space="preserve"> </w:t>
      </w:r>
      <w:proofErr w:type="spellStart"/>
      <w:r w:rsidRPr="006A22AF">
        <w:rPr>
          <w:rFonts w:eastAsia="Arial"/>
        </w:rPr>
        <w:t>rritje</w:t>
      </w:r>
      <w:proofErr w:type="spellEnd"/>
      <w:r w:rsidRPr="006A22AF">
        <w:rPr>
          <w:rFonts w:eastAsia="Arial"/>
        </w:rPr>
        <w:t xml:space="preserve"> </w:t>
      </w:r>
      <w:proofErr w:type="spellStart"/>
      <w:r w:rsidRPr="006A22AF">
        <w:rPr>
          <w:rFonts w:eastAsia="Arial"/>
        </w:rPr>
        <w:t>të</w:t>
      </w:r>
      <w:proofErr w:type="spellEnd"/>
      <w:r w:rsidRPr="006A22AF">
        <w:rPr>
          <w:rFonts w:eastAsia="Arial"/>
        </w:rPr>
        <w:t xml:space="preserve"> </w:t>
      </w:r>
      <w:proofErr w:type="spellStart"/>
      <w:r w:rsidRPr="006A22AF">
        <w:rPr>
          <w:rFonts w:eastAsia="Arial"/>
        </w:rPr>
        <w:t>numrit</w:t>
      </w:r>
      <w:proofErr w:type="spellEnd"/>
      <w:r w:rsidRPr="006A22AF">
        <w:rPr>
          <w:rFonts w:eastAsia="Arial"/>
        </w:rPr>
        <w:t xml:space="preserve"> </w:t>
      </w:r>
      <w:proofErr w:type="spellStart"/>
      <w:r w:rsidRPr="006A22AF">
        <w:rPr>
          <w:rFonts w:eastAsia="Arial"/>
        </w:rPr>
        <w:t>të</w:t>
      </w:r>
      <w:proofErr w:type="spellEnd"/>
      <w:r w:rsidRPr="006A22AF">
        <w:rPr>
          <w:rFonts w:eastAsia="Arial"/>
        </w:rPr>
        <w:t xml:space="preserve"> </w:t>
      </w:r>
      <w:proofErr w:type="spellStart"/>
      <w:r w:rsidRPr="006A22AF">
        <w:rPr>
          <w:rFonts w:eastAsia="Arial"/>
        </w:rPr>
        <w:t>koshereve</w:t>
      </w:r>
      <w:proofErr w:type="spellEnd"/>
      <w:r w:rsidRPr="006A22AF">
        <w:rPr>
          <w:rFonts w:eastAsia="Arial"/>
        </w:rPr>
        <w:t xml:space="preserve"> </w:t>
      </w:r>
      <w:proofErr w:type="spellStart"/>
      <w:r w:rsidRPr="006A22AF">
        <w:rPr>
          <w:rFonts w:eastAsia="Arial"/>
        </w:rPr>
        <w:t>në</w:t>
      </w:r>
      <w:proofErr w:type="spellEnd"/>
      <w:r w:rsidRPr="006A22AF">
        <w:rPr>
          <w:rFonts w:eastAsia="Arial"/>
        </w:rPr>
        <w:t xml:space="preserve"> </w:t>
      </w:r>
      <w:r w:rsidRPr="006A22AF">
        <w:rPr>
          <w:rFonts w:eastAsia="Arial"/>
          <w:lang w:val="sq-AL"/>
        </w:rPr>
        <w:t>territorin e komunës</w:t>
      </w:r>
      <w:r w:rsidRPr="006A22AF">
        <w:rPr>
          <w:rFonts w:eastAsia="Arial"/>
        </w:rPr>
        <w:t xml:space="preserve">, e </w:t>
      </w:r>
      <w:proofErr w:type="spellStart"/>
      <w:r w:rsidRPr="006A22AF">
        <w:rPr>
          <w:rFonts w:eastAsia="Arial"/>
        </w:rPr>
        <w:t>cila</w:t>
      </w:r>
      <w:proofErr w:type="spellEnd"/>
      <w:r w:rsidRPr="006A22AF">
        <w:rPr>
          <w:rFonts w:eastAsia="Arial"/>
        </w:rPr>
        <w:t xml:space="preserve"> </w:t>
      </w:r>
      <w:proofErr w:type="spellStart"/>
      <w:r w:rsidRPr="006A22AF">
        <w:rPr>
          <w:rFonts w:eastAsia="Arial"/>
        </w:rPr>
        <w:t>vjen</w:t>
      </w:r>
      <w:proofErr w:type="spellEnd"/>
      <w:r w:rsidRPr="006A22AF">
        <w:rPr>
          <w:rFonts w:eastAsia="Arial"/>
        </w:rPr>
        <w:t xml:space="preserve"> </w:t>
      </w:r>
      <w:proofErr w:type="spellStart"/>
      <w:r w:rsidRPr="006A22AF">
        <w:rPr>
          <w:rFonts w:eastAsia="Arial"/>
        </w:rPr>
        <w:t>si</w:t>
      </w:r>
      <w:proofErr w:type="spellEnd"/>
      <w:r w:rsidRPr="006A22AF">
        <w:rPr>
          <w:rFonts w:eastAsia="Arial"/>
        </w:rPr>
        <w:t xml:space="preserve"> </w:t>
      </w:r>
      <w:proofErr w:type="spellStart"/>
      <w:r w:rsidRPr="006A22AF">
        <w:rPr>
          <w:rFonts w:eastAsia="Arial"/>
        </w:rPr>
        <w:t>pasojë</w:t>
      </w:r>
      <w:proofErr w:type="spellEnd"/>
      <w:r w:rsidRPr="006A22AF">
        <w:rPr>
          <w:rFonts w:eastAsia="Arial"/>
        </w:rPr>
        <w:t xml:space="preserve"> e </w:t>
      </w:r>
      <w:proofErr w:type="spellStart"/>
      <w:r w:rsidRPr="006A22AF">
        <w:rPr>
          <w:rFonts w:eastAsia="Arial"/>
        </w:rPr>
        <w:t>nivelit</w:t>
      </w:r>
      <w:proofErr w:type="spellEnd"/>
      <w:r w:rsidRPr="006A22AF">
        <w:rPr>
          <w:rFonts w:eastAsia="Arial"/>
        </w:rPr>
        <w:t xml:space="preserve"> </w:t>
      </w:r>
      <w:proofErr w:type="spellStart"/>
      <w:r w:rsidRPr="006A22AF">
        <w:rPr>
          <w:rFonts w:eastAsia="Arial"/>
        </w:rPr>
        <w:t>të</w:t>
      </w:r>
      <w:proofErr w:type="spellEnd"/>
      <w:r w:rsidRPr="006A22AF">
        <w:rPr>
          <w:rFonts w:eastAsia="Arial"/>
        </w:rPr>
        <w:t xml:space="preserve"> </w:t>
      </w:r>
      <w:proofErr w:type="spellStart"/>
      <w:r w:rsidRPr="006A22AF">
        <w:rPr>
          <w:rFonts w:eastAsia="Arial"/>
        </w:rPr>
        <w:t>lartë</w:t>
      </w:r>
      <w:proofErr w:type="spellEnd"/>
      <w:r w:rsidRPr="006A22AF">
        <w:rPr>
          <w:rFonts w:eastAsia="Arial"/>
        </w:rPr>
        <w:t xml:space="preserve"> </w:t>
      </w:r>
      <w:proofErr w:type="spellStart"/>
      <w:r w:rsidRPr="006A22AF">
        <w:rPr>
          <w:rFonts w:eastAsia="Arial"/>
        </w:rPr>
        <w:t>të</w:t>
      </w:r>
      <w:proofErr w:type="spellEnd"/>
      <w:r w:rsidRPr="006A22AF">
        <w:rPr>
          <w:rFonts w:eastAsia="Arial"/>
        </w:rPr>
        <w:t xml:space="preserve"> </w:t>
      </w:r>
      <w:proofErr w:type="spellStart"/>
      <w:r w:rsidRPr="006A22AF">
        <w:rPr>
          <w:rFonts w:eastAsia="Arial"/>
        </w:rPr>
        <w:t>papunësisë</w:t>
      </w:r>
      <w:proofErr w:type="spellEnd"/>
      <w:r w:rsidRPr="006A22AF">
        <w:rPr>
          <w:rFonts w:eastAsia="Arial"/>
        </w:rPr>
        <w:t xml:space="preserve"> </w:t>
      </w:r>
      <w:proofErr w:type="spellStart"/>
      <w:r w:rsidRPr="006A22AF">
        <w:rPr>
          <w:rFonts w:eastAsia="Arial"/>
        </w:rPr>
        <w:t>dhe</w:t>
      </w:r>
      <w:proofErr w:type="spellEnd"/>
      <w:r w:rsidRPr="006A22AF">
        <w:rPr>
          <w:rFonts w:eastAsia="Arial"/>
        </w:rPr>
        <w:t xml:space="preserve"> </w:t>
      </w:r>
      <w:proofErr w:type="spellStart"/>
      <w:r w:rsidRPr="006A22AF">
        <w:rPr>
          <w:rFonts w:eastAsia="Arial"/>
        </w:rPr>
        <w:t>investimeve</w:t>
      </w:r>
      <w:proofErr w:type="spellEnd"/>
      <w:r w:rsidRPr="006A22AF">
        <w:rPr>
          <w:rFonts w:eastAsia="Arial"/>
        </w:rPr>
        <w:t xml:space="preserve"> </w:t>
      </w:r>
      <w:proofErr w:type="spellStart"/>
      <w:r w:rsidRPr="006A22AF">
        <w:rPr>
          <w:rFonts w:eastAsia="Arial"/>
        </w:rPr>
        <w:t>fillestare</w:t>
      </w:r>
      <w:proofErr w:type="spellEnd"/>
      <w:r w:rsidRPr="006A22AF">
        <w:rPr>
          <w:rFonts w:eastAsia="Arial"/>
        </w:rPr>
        <w:t xml:space="preserve"> </w:t>
      </w:r>
      <w:proofErr w:type="spellStart"/>
      <w:r w:rsidRPr="006A22AF">
        <w:rPr>
          <w:rFonts w:eastAsia="Arial"/>
        </w:rPr>
        <w:t>relativisht</w:t>
      </w:r>
      <w:proofErr w:type="spellEnd"/>
      <w:r w:rsidRPr="006A22AF">
        <w:rPr>
          <w:rFonts w:eastAsia="Arial"/>
        </w:rPr>
        <w:t xml:space="preserve"> </w:t>
      </w:r>
      <w:proofErr w:type="spellStart"/>
      <w:r w:rsidRPr="006A22AF">
        <w:rPr>
          <w:rFonts w:eastAsia="Arial"/>
        </w:rPr>
        <w:t>të</w:t>
      </w:r>
      <w:proofErr w:type="spellEnd"/>
      <w:r w:rsidRPr="006A22AF">
        <w:rPr>
          <w:rFonts w:eastAsia="Arial"/>
        </w:rPr>
        <w:t xml:space="preserve"> </w:t>
      </w:r>
      <w:proofErr w:type="spellStart"/>
      <w:r w:rsidRPr="006A22AF">
        <w:rPr>
          <w:rFonts w:eastAsia="Arial"/>
        </w:rPr>
        <w:t>ulëta</w:t>
      </w:r>
      <w:proofErr w:type="spellEnd"/>
      <w:r w:rsidRPr="006A22AF">
        <w:rPr>
          <w:rFonts w:eastAsia="Arial"/>
        </w:rPr>
        <w:t xml:space="preserve"> </w:t>
      </w:r>
      <w:proofErr w:type="spellStart"/>
      <w:r w:rsidRPr="006A22AF">
        <w:rPr>
          <w:rFonts w:eastAsia="Arial"/>
        </w:rPr>
        <w:t>në</w:t>
      </w:r>
      <w:proofErr w:type="spellEnd"/>
      <w:r w:rsidRPr="006A22AF">
        <w:rPr>
          <w:rFonts w:eastAsia="Arial"/>
        </w:rPr>
        <w:t xml:space="preserve"> </w:t>
      </w:r>
      <w:proofErr w:type="spellStart"/>
      <w:r w:rsidRPr="006A22AF">
        <w:rPr>
          <w:rFonts w:eastAsia="Arial"/>
        </w:rPr>
        <w:t>bletari</w:t>
      </w:r>
      <w:proofErr w:type="spellEnd"/>
      <w:r w:rsidRPr="006A22AF">
        <w:rPr>
          <w:rFonts w:eastAsia="Arial"/>
        </w:rPr>
        <w:t xml:space="preserve">. </w:t>
      </w:r>
      <w:proofErr w:type="spellStart"/>
      <w:r w:rsidRPr="006A22AF">
        <w:rPr>
          <w:rFonts w:eastAsia="Arial"/>
        </w:rPr>
        <w:t>Problemet</w:t>
      </w:r>
      <w:proofErr w:type="spellEnd"/>
      <w:r w:rsidRPr="006A22AF">
        <w:rPr>
          <w:rFonts w:eastAsia="Arial"/>
        </w:rPr>
        <w:t xml:space="preserve"> </w:t>
      </w:r>
      <w:proofErr w:type="spellStart"/>
      <w:r w:rsidRPr="006A22AF">
        <w:rPr>
          <w:rFonts w:eastAsia="Arial"/>
        </w:rPr>
        <w:t>kryesore</w:t>
      </w:r>
      <w:proofErr w:type="spellEnd"/>
      <w:r w:rsidRPr="006A22AF">
        <w:rPr>
          <w:rFonts w:eastAsia="Arial"/>
        </w:rPr>
        <w:t xml:space="preserve"> </w:t>
      </w:r>
      <w:proofErr w:type="spellStart"/>
      <w:r w:rsidRPr="006A22AF">
        <w:rPr>
          <w:rFonts w:eastAsia="Arial"/>
        </w:rPr>
        <w:t>në</w:t>
      </w:r>
      <w:proofErr w:type="spellEnd"/>
      <w:r w:rsidRPr="006A22AF">
        <w:rPr>
          <w:rFonts w:eastAsia="Arial"/>
        </w:rPr>
        <w:t xml:space="preserve"> </w:t>
      </w:r>
      <w:proofErr w:type="spellStart"/>
      <w:r w:rsidRPr="006A22AF">
        <w:rPr>
          <w:rFonts w:eastAsia="Arial"/>
        </w:rPr>
        <w:t>bletarinë</w:t>
      </w:r>
      <w:proofErr w:type="spellEnd"/>
      <w:r w:rsidRPr="006A22AF">
        <w:rPr>
          <w:rFonts w:eastAsia="Arial"/>
        </w:rPr>
        <w:t xml:space="preserve"> </w:t>
      </w:r>
      <w:proofErr w:type="spellStart"/>
      <w:r w:rsidRPr="006A22AF">
        <w:rPr>
          <w:rFonts w:eastAsia="Arial"/>
        </w:rPr>
        <w:t>në</w:t>
      </w:r>
      <w:proofErr w:type="spellEnd"/>
      <w:r w:rsidRPr="006A22AF">
        <w:rPr>
          <w:rFonts w:eastAsia="Arial"/>
        </w:rPr>
        <w:t xml:space="preserve"> </w:t>
      </w:r>
      <w:proofErr w:type="spellStart"/>
      <w:r w:rsidRPr="006A22AF">
        <w:rPr>
          <w:rFonts w:eastAsia="Arial"/>
        </w:rPr>
        <w:t>këtë</w:t>
      </w:r>
      <w:proofErr w:type="spellEnd"/>
      <w:r w:rsidRPr="006A22AF">
        <w:rPr>
          <w:rFonts w:eastAsia="Arial"/>
        </w:rPr>
        <w:t xml:space="preserve"> </w:t>
      </w:r>
      <w:proofErr w:type="spellStart"/>
      <w:r w:rsidRPr="006A22AF">
        <w:rPr>
          <w:rFonts w:eastAsia="Arial"/>
        </w:rPr>
        <w:t>rajon</w:t>
      </w:r>
      <w:proofErr w:type="spellEnd"/>
      <w:r w:rsidRPr="006A22AF">
        <w:rPr>
          <w:rFonts w:eastAsia="Arial"/>
        </w:rPr>
        <w:t xml:space="preserve"> </w:t>
      </w:r>
      <w:proofErr w:type="spellStart"/>
      <w:r w:rsidRPr="006A22AF">
        <w:rPr>
          <w:rFonts w:eastAsia="Arial"/>
        </w:rPr>
        <w:t>janë</w:t>
      </w:r>
      <w:proofErr w:type="spellEnd"/>
      <w:r w:rsidRPr="006A22AF">
        <w:rPr>
          <w:rFonts w:eastAsia="Arial"/>
        </w:rPr>
        <w:t xml:space="preserve"> </w:t>
      </w:r>
      <w:proofErr w:type="spellStart"/>
      <w:r w:rsidRPr="006A22AF">
        <w:rPr>
          <w:rFonts w:eastAsia="Arial"/>
        </w:rPr>
        <w:t>cilësia</w:t>
      </w:r>
      <w:proofErr w:type="spellEnd"/>
      <w:r w:rsidRPr="006A22AF">
        <w:rPr>
          <w:rFonts w:eastAsia="Arial"/>
        </w:rPr>
        <w:t xml:space="preserve"> e pa </w:t>
      </w:r>
      <w:proofErr w:type="spellStart"/>
      <w:r w:rsidRPr="006A22AF">
        <w:rPr>
          <w:rFonts w:eastAsia="Arial"/>
        </w:rPr>
        <w:t>standardizuar</w:t>
      </w:r>
      <w:proofErr w:type="spellEnd"/>
      <w:r w:rsidRPr="006A22AF">
        <w:rPr>
          <w:rFonts w:eastAsia="Arial"/>
        </w:rPr>
        <w:t xml:space="preserve"> e </w:t>
      </w:r>
      <w:proofErr w:type="spellStart"/>
      <w:r w:rsidRPr="006A22AF">
        <w:rPr>
          <w:rFonts w:eastAsia="Arial"/>
        </w:rPr>
        <w:t>mjaltit</w:t>
      </w:r>
      <w:proofErr w:type="spellEnd"/>
      <w:r w:rsidRPr="006A22AF">
        <w:rPr>
          <w:rFonts w:eastAsia="Arial"/>
        </w:rPr>
        <w:t xml:space="preserve">, </w:t>
      </w:r>
      <w:proofErr w:type="spellStart"/>
      <w:r w:rsidRPr="006A22AF">
        <w:rPr>
          <w:rFonts w:eastAsia="Arial"/>
        </w:rPr>
        <w:t>mungesa</w:t>
      </w:r>
      <w:proofErr w:type="spellEnd"/>
      <w:r w:rsidRPr="006A22AF">
        <w:rPr>
          <w:rFonts w:eastAsia="Arial"/>
        </w:rPr>
        <w:t xml:space="preserve"> e </w:t>
      </w:r>
      <w:proofErr w:type="spellStart"/>
      <w:r w:rsidRPr="006A22AF">
        <w:rPr>
          <w:rFonts w:eastAsia="Arial"/>
        </w:rPr>
        <w:t>njohurive</w:t>
      </w:r>
      <w:proofErr w:type="spellEnd"/>
      <w:r w:rsidRPr="006A22AF">
        <w:rPr>
          <w:rFonts w:eastAsia="Arial"/>
        </w:rPr>
        <w:t xml:space="preserve"> </w:t>
      </w:r>
      <w:proofErr w:type="spellStart"/>
      <w:r w:rsidRPr="006A22AF">
        <w:rPr>
          <w:rFonts w:eastAsia="Arial"/>
        </w:rPr>
        <w:t>dhe</w:t>
      </w:r>
      <w:proofErr w:type="spellEnd"/>
      <w:r w:rsidRPr="006A22AF">
        <w:rPr>
          <w:rFonts w:eastAsia="Arial"/>
        </w:rPr>
        <w:t xml:space="preserve"> </w:t>
      </w:r>
      <w:proofErr w:type="spellStart"/>
      <w:r w:rsidRPr="006A22AF">
        <w:rPr>
          <w:rFonts w:eastAsia="Arial"/>
        </w:rPr>
        <w:t>mungesa</w:t>
      </w:r>
      <w:proofErr w:type="spellEnd"/>
      <w:r w:rsidRPr="006A22AF">
        <w:rPr>
          <w:rFonts w:eastAsia="Arial"/>
        </w:rPr>
        <w:t xml:space="preserve"> e </w:t>
      </w:r>
      <w:proofErr w:type="spellStart"/>
      <w:r w:rsidRPr="006A22AF">
        <w:rPr>
          <w:rFonts w:eastAsia="Arial"/>
        </w:rPr>
        <w:t>klientëve</w:t>
      </w:r>
      <w:proofErr w:type="spellEnd"/>
      <w:r w:rsidRPr="006A22AF">
        <w:rPr>
          <w:rFonts w:eastAsia="Arial"/>
        </w:rPr>
        <w:t xml:space="preserve"> </w:t>
      </w:r>
      <w:proofErr w:type="spellStart"/>
      <w:r w:rsidRPr="006A22AF">
        <w:rPr>
          <w:rFonts w:eastAsia="Arial"/>
        </w:rPr>
        <w:t>të</w:t>
      </w:r>
      <w:proofErr w:type="spellEnd"/>
      <w:r w:rsidRPr="006A22AF">
        <w:rPr>
          <w:rFonts w:eastAsia="Arial"/>
        </w:rPr>
        <w:t xml:space="preserve"> </w:t>
      </w:r>
      <w:proofErr w:type="spellStart"/>
      <w:r w:rsidRPr="006A22AF">
        <w:rPr>
          <w:rFonts w:eastAsia="Arial"/>
        </w:rPr>
        <w:t>mëdhenj</w:t>
      </w:r>
      <w:proofErr w:type="spellEnd"/>
      <w:r w:rsidRPr="006A22AF">
        <w:rPr>
          <w:rFonts w:eastAsia="Arial"/>
        </w:rPr>
        <w:t xml:space="preserve">. </w:t>
      </w:r>
      <w:proofErr w:type="spellStart"/>
      <w:r w:rsidRPr="006A22AF">
        <w:rPr>
          <w:rFonts w:eastAsia="Arial"/>
        </w:rPr>
        <w:t>Pajisja</w:t>
      </w:r>
      <w:proofErr w:type="spellEnd"/>
      <w:r w:rsidRPr="006A22AF">
        <w:rPr>
          <w:rFonts w:eastAsia="Arial"/>
        </w:rPr>
        <w:t xml:space="preserve"> e </w:t>
      </w:r>
      <w:proofErr w:type="spellStart"/>
      <w:r w:rsidRPr="006A22AF">
        <w:rPr>
          <w:rFonts w:eastAsia="Arial"/>
        </w:rPr>
        <w:t>fermave</w:t>
      </w:r>
      <w:proofErr w:type="spellEnd"/>
      <w:r w:rsidRPr="006A22AF">
        <w:rPr>
          <w:rFonts w:eastAsia="Arial"/>
        </w:rPr>
        <w:t xml:space="preserve"> me </w:t>
      </w:r>
      <w:proofErr w:type="spellStart"/>
      <w:r w:rsidRPr="006A22AF">
        <w:rPr>
          <w:rFonts w:eastAsia="Arial"/>
        </w:rPr>
        <w:t>pajisjet</w:t>
      </w:r>
      <w:proofErr w:type="spellEnd"/>
      <w:r w:rsidRPr="006A22AF">
        <w:rPr>
          <w:rFonts w:eastAsia="Arial"/>
        </w:rPr>
        <w:t xml:space="preserve"> e </w:t>
      </w:r>
      <w:proofErr w:type="spellStart"/>
      <w:r w:rsidRPr="006A22AF">
        <w:rPr>
          <w:rFonts w:eastAsia="Arial"/>
        </w:rPr>
        <w:t>nevojshme</w:t>
      </w:r>
      <w:proofErr w:type="spellEnd"/>
      <w:r w:rsidRPr="006A22AF">
        <w:rPr>
          <w:rFonts w:eastAsia="Arial"/>
        </w:rPr>
        <w:t>/</w:t>
      </w:r>
      <w:proofErr w:type="spellStart"/>
      <w:r w:rsidRPr="006A22AF">
        <w:rPr>
          <w:rFonts w:eastAsia="Arial"/>
        </w:rPr>
        <w:t>modernizimi</w:t>
      </w:r>
      <w:proofErr w:type="spellEnd"/>
      <w:r w:rsidRPr="006A22AF">
        <w:rPr>
          <w:rFonts w:eastAsia="Arial"/>
        </w:rPr>
        <w:t xml:space="preserve"> </w:t>
      </w:r>
      <w:proofErr w:type="spellStart"/>
      <w:r w:rsidRPr="006A22AF">
        <w:rPr>
          <w:rFonts w:eastAsia="Arial"/>
        </w:rPr>
        <w:t>i</w:t>
      </w:r>
      <w:proofErr w:type="spellEnd"/>
      <w:r w:rsidRPr="006A22AF">
        <w:rPr>
          <w:rFonts w:eastAsia="Arial"/>
        </w:rPr>
        <w:t xml:space="preserve"> </w:t>
      </w:r>
      <w:proofErr w:type="spellStart"/>
      <w:r w:rsidRPr="006A22AF">
        <w:rPr>
          <w:rFonts w:eastAsia="Arial"/>
        </w:rPr>
        <w:t>prodhimit</w:t>
      </w:r>
      <w:proofErr w:type="spellEnd"/>
      <w:r w:rsidRPr="006A22AF">
        <w:rPr>
          <w:rFonts w:eastAsia="Arial"/>
        </w:rPr>
        <w:t xml:space="preserve">, </w:t>
      </w:r>
      <w:proofErr w:type="spellStart"/>
      <w:r w:rsidRPr="006A22AF">
        <w:rPr>
          <w:rFonts w:eastAsia="Arial"/>
        </w:rPr>
        <w:t>rritja</w:t>
      </w:r>
      <w:proofErr w:type="spellEnd"/>
      <w:r w:rsidRPr="006A22AF">
        <w:rPr>
          <w:rFonts w:eastAsia="Arial"/>
        </w:rPr>
        <w:t xml:space="preserve"> e </w:t>
      </w:r>
      <w:proofErr w:type="spellStart"/>
      <w:r w:rsidRPr="006A22AF">
        <w:rPr>
          <w:rFonts w:eastAsia="Arial"/>
        </w:rPr>
        <w:lastRenderedPageBreak/>
        <w:t>cilësisë</w:t>
      </w:r>
      <w:proofErr w:type="spellEnd"/>
      <w:r w:rsidRPr="006A22AF">
        <w:rPr>
          <w:rFonts w:eastAsia="Arial"/>
        </w:rPr>
        <w:t xml:space="preserve"> </w:t>
      </w:r>
      <w:proofErr w:type="spellStart"/>
      <w:r w:rsidRPr="006A22AF">
        <w:rPr>
          <w:rFonts w:eastAsia="Arial"/>
        </w:rPr>
        <w:t>dhe</w:t>
      </w:r>
      <w:proofErr w:type="spellEnd"/>
      <w:r w:rsidRPr="006A22AF">
        <w:rPr>
          <w:rFonts w:eastAsia="Arial"/>
        </w:rPr>
        <w:t xml:space="preserve"> </w:t>
      </w:r>
      <w:proofErr w:type="spellStart"/>
      <w:r w:rsidRPr="006A22AF">
        <w:rPr>
          <w:rFonts w:eastAsia="Arial"/>
        </w:rPr>
        <w:t>sasisë</w:t>
      </w:r>
      <w:proofErr w:type="spellEnd"/>
      <w:r w:rsidRPr="006A22AF">
        <w:rPr>
          <w:rFonts w:eastAsia="Arial"/>
        </w:rPr>
        <w:t xml:space="preserve"> </w:t>
      </w:r>
      <w:proofErr w:type="spellStart"/>
      <w:r w:rsidRPr="006A22AF">
        <w:rPr>
          <w:rFonts w:eastAsia="Arial"/>
        </w:rPr>
        <w:t>së</w:t>
      </w:r>
      <w:proofErr w:type="spellEnd"/>
      <w:r w:rsidRPr="006A22AF">
        <w:rPr>
          <w:rFonts w:eastAsia="Arial"/>
        </w:rPr>
        <w:t xml:space="preserve"> </w:t>
      </w:r>
      <w:proofErr w:type="spellStart"/>
      <w:r w:rsidRPr="006A22AF">
        <w:rPr>
          <w:rFonts w:eastAsia="Arial"/>
        </w:rPr>
        <w:t>produkteve</w:t>
      </w:r>
      <w:proofErr w:type="spellEnd"/>
      <w:r w:rsidRPr="006A22AF">
        <w:rPr>
          <w:rFonts w:eastAsia="Arial"/>
        </w:rPr>
        <w:t xml:space="preserve"> </w:t>
      </w:r>
      <w:proofErr w:type="spellStart"/>
      <w:r w:rsidRPr="006A22AF">
        <w:rPr>
          <w:rFonts w:eastAsia="Arial"/>
        </w:rPr>
        <w:t>janë</w:t>
      </w:r>
      <w:proofErr w:type="spellEnd"/>
      <w:r w:rsidRPr="006A22AF">
        <w:rPr>
          <w:rFonts w:eastAsia="Arial"/>
        </w:rPr>
        <w:t xml:space="preserve"> </w:t>
      </w:r>
      <w:proofErr w:type="spellStart"/>
      <w:r w:rsidRPr="006A22AF">
        <w:rPr>
          <w:rFonts w:eastAsia="Arial"/>
        </w:rPr>
        <w:t>efektet</w:t>
      </w:r>
      <w:proofErr w:type="spellEnd"/>
      <w:r w:rsidRPr="006A22AF">
        <w:rPr>
          <w:rFonts w:eastAsia="Arial"/>
        </w:rPr>
        <w:t xml:space="preserve"> </w:t>
      </w:r>
      <w:proofErr w:type="spellStart"/>
      <w:r w:rsidRPr="006A22AF">
        <w:rPr>
          <w:rFonts w:eastAsia="Arial"/>
        </w:rPr>
        <w:t>pozitive</w:t>
      </w:r>
      <w:proofErr w:type="spellEnd"/>
      <w:r w:rsidRPr="006A22AF">
        <w:rPr>
          <w:rFonts w:eastAsia="Arial"/>
        </w:rPr>
        <w:t xml:space="preserve"> </w:t>
      </w:r>
      <w:proofErr w:type="spellStart"/>
      <w:r w:rsidRPr="006A22AF">
        <w:rPr>
          <w:rFonts w:eastAsia="Arial"/>
        </w:rPr>
        <w:t>të</w:t>
      </w:r>
      <w:proofErr w:type="spellEnd"/>
      <w:r w:rsidRPr="006A22AF">
        <w:rPr>
          <w:rFonts w:eastAsia="Arial"/>
        </w:rPr>
        <w:t xml:space="preserve"> </w:t>
      </w:r>
      <w:proofErr w:type="spellStart"/>
      <w:r w:rsidRPr="006A22AF">
        <w:rPr>
          <w:rFonts w:eastAsia="Arial"/>
        </w:rPr>
        <w:t>kësaj</w:t>
      </w:r>
      <w:proofErr w:type="spellEnd"/>
      <w:r w:rsidRPr="006A22AF">
        <w:rPr>
          <w:rFonts w:eastAsia="Arial"/>
        </w:rPr>
        <w:t xml:space="preserve"> mase. </w:t>
      </w:r>
      <w:proofErr w:type="spellStart"/>
      <w:r w:rsidRPr="006A22AF">
        <w:rPr>
          <w:rFonts w:eastAsia="Arial"/>
        </w:rPr>
        <w:t>Bletaria</w:t>
      </w:r>
      <w:proofErr w:type="spellEnd"/>
      <w:r w:rsidRPr="006A22AF">
        <w:rPr>
          <w:rFonts w:eastAsia="Arial"/>
        </w:rPr>
        <w:t xml:space="preserve"> </w:t>
      </w:r>
      <w:proofErr w:type="spellStart"/>
      <w:r w:rsidRPr="006A22AF">
        <w:rPr>
          <w:rFonts w:eastAsia="Arial"/>
        </w:rPr>
        <w:t>është</w:t>
      </w:r>
      <w:proofErr w:type="spellEnd"/>
      <w:r w:rsidRPr="006A22AF">
        <w:rPr>
          <w:rFonts w:eastAsia="Arial"/>
        </w:rPr>
        <w:t xml:space="preserve"> </w:t>
      </w:r>
      <w:proofErr w:type="spellStart"/>
      <w:r w:rsidRPr="006A22AF">
        <w:rPr>
          <w:rFonts w:eastAsia="Arial"/>
        </w:rPr>
        <w:t>një</w:t>
      </w:r>
      <w:proofErr w:type="spellEnd"/>
      <w:r w:rsidRPr="006A22AF">
        <w:rPr>
          <w:rFonts w:eastAsia="Arial"/>
        </w:rPr>
        <w:t xml:space="preserve"> </w:t>
      </w:r>
      <w:proofErr w:type="spellStart"/>
      <w:r w:rsidRPr="006A22AF">
        <w:rPr>
          <w:rFonts w:eastAsia="Arial"/>
        </w:rPr>
        <w:t>aktivitet</w:t>
      </w:r>
      <w:proofErr w:type="spellEnd"/>
      <w:r w:rsidRPr="006A22AF">
        <w:rPr>
          <w:rFonts w:eastAsia="Arial"/>
        </w:rPr>
        <w:t xml:space="preserve"> </w:t>
      </w:r>
      <w:proofErr w:type="spellStart"/>
      <w:r w:rsidRPr="006A22AF">
        <w:rPr>
          <w:rFonts w:eastAsia="Arial"/>
        </w:rPr>
        <w:t>bujqësor</w:t>
      </w:r>
      <w:proofErr w:type="spellEnd"/>
      <w:r w:rsidRPr="006A22AF">
        <w:rPr>
          <w:rFonts w:eastAsia="Arial"/>
        </w:rPr>
        <w:t xml:space="preserve"> </w:t>
      </w:r>
      <w:proofErr w:type="spellStart"/>
      <w:r w:rsidRPr="006A22AF">
        <w:rPr>
          <w:rFonts w:eastAsia="Arial"/>
        </w:rPr>
        <w:t>i</w:t>
      </w:r>
      <w:proofErr w:type="spellEnd"/>
      <w:r w:rsidRPr="006A22AF">
        <w:rPr>
          <w:rFonts w:eastAsia="Arial"/>
        </w:rPr>
        <w:t xml:space="preserve"> </w:t>
      </w:r>
      <w:proofErr w:type="spellStart"/>
      <w:r w:rsidRPr="006A22AF">
        <w:rPr>
          <w:rFonts w:eastAsia="Arial"/>
        </w:rPr>
        <w:t>vogël</w:t>
      </w:r>
      <w:proofErr w:type="spellEnd"/>
      <w:r w:rsidRPr="006A22AF">
        <w:rPr>
          <w:rFonts w:eastAsia="Arial"/>
        </w:rPr>
        <w:t xml:space="preserve">, </w:t>
      </w:r>
      <w:proofErr w:type="spellStart"/>
      <w:r w:rsidRPr="006A22AF">
        <w:rPr>
          <w:rFonts w:eastAsia="Arial"/>
        </w:rPr>
        <w:t>por</w:t>
      </w:r>
      <w:proofErr w:type="spellEnd"/>
      <w:r w:rsidRPr="006A22AF">
        <w:rPr>
          <w:rFonts w:eastAsia="Arial"/>
        </w:rPr>
        <w:t xml:space="preserve"> </w:t>
      </w:r>
      <w:proofErr w:type="spellStart"/>
      <w:r w:rsidRPr="006A22AF">
        <w:rPr>
          <w:rFonts w:eastAsia="Arial"/>
        </w:rPr>
        <w:t>jashtëzakonisht</w:t>
      </w:r>
      <w:proofErr w:type="spellEnd"/>
      <w:r w:rsidRPr="006A22AF">
        <w:rPr>
          <w:rFonts w:eastAsia="Arial"/>
        </w:rPr>
        <w:t xml:space="preserve"> </w:t>
      </w:r>
      <w:proofErr w:type="spellStart"/>
      <w:r w:rsidRPr="006A22AF">
        <w:rPr>
          <w:rFonts w:eastAsia="Arial"/>
        </w:rPr>
        <w:t>tërheqës</w:t>
      </w:r>
      <w:proofErr w:type="spellEnd"/>
      <w:r w:rsidRPr="006A22AF">
        <w:rPr>
          <w:rFonts w:eastAsia="Arial"/>
        </w:rPr>
        <w:t xml:space="preserve">, </w:t>
      </w:r>
      <w:proofErr w:type="spellStart"/>
      <w:r w:rsidRPr="006A22AF">
        <w:rPr>
          <w:rFonts w:eastAsia="Arial"/>
        </w:rPr>
        <w:t>i</w:t>
      </w:r>
      <w:proofErr w:type="spellEnd"/>
      <w:r w:rsidRPr="006A22AF">
        <w:rPr>
          <w:rFonts w:eastAsia="Arial"/>
        </w:rPr>
        <w:t xml:space="preserve"> </w:t>
      </w:r>
      <w:proofErr w:type="spellStart"/>
      <w:r w:rsidRPr="006A22AF">
        <w:rPr>
          <w:rFonts w:eastAsia="Arial"/>
        </w:rPr>
        <w:t>cili</w:t>
      </w:r>
      <w:proofErr w:type="spellEnd"/>
      <w:r w:rsidRPr="006A22AF">
        <w:rPr>
          <w:rFonts w:eastAsia="Arial"/>
        </w:rPr>
        <w:t xml:space="preserve"> </w:t>
      </w:r>
      <w:proofErr w:type="spellStart"/>
      <w:r w:rsidRPr="006A22AF">
        <w:rPr>
          <w:rFonts w:eastAsia="Arial"/>
        </w:rPr>
        <w:t>vitet</w:t>
      </w:r>
      <w:proofErr w:type="spellEnd"/>
      <w:r w:rsidRPr="006A22AF">
        <w:rPr>
          <w:rFonts w:eastAsia="Arial"/>
        </w:rPr>
        <w:t xml:space="preserve"> e </w:t>
      </w:r>
      <w:proofErr w:type="spellStart"/>
      <w:r w:rsidRPr="006A22AF">
        <w:rPr>
          <w:rFonts w:eastAsia="Arial"/>
        </w:rPr>
        <w:t>fundit</w:t>
      </w:r>
      <w:proofErr w:type="spellEnd"/>
      <w:r w:rsidRPr="006A22AF">
        <w:rPr>
          <w:rFonts w:eastAsia="Arial"/>
        </w:rPr>
        <w:t xml:space="preserve"> ka </w:t>
      </w:r>
      <w:proofErr w:type="spellStart"/>
      <w:r w:rsidRPr="006A22AF">
        <w:rPr>
          <w:rFonts w:eastAsia="Arial"/>
        </w:rPr>
        <w:t>filluar</w:t>
      </w:r>
      <w:proofErr w:type="spellEnd"/>
      <w:r w:rsidRPr="006A22AF">
        <w:rPr>
          <w:rFonts w:eastAsia="Arial"/>
        </w:rPr>
        <w:t xml:space="preserve"> </w:t>
      </w:r>
      <w:proofErr w:type="spellStart"/>
      <w:r w:rsidRPr="006A22AF">
        <w:rPr>
          <w:rFonts w:eastAsia="Arial"/>
        </w:rPr>
        <w:t>të</w:t>
      </w:r>
      <w:proofErr w:type="spellEnd"/>
      <w:r w:rsidRPr="006A22AF">
        <w:rPr>
          <w:rFonts w:eastAsia="Arial"/>
        </w:rPr>
        <w:t xml:space="preserve"> </w:t>
      </w:r>
      <w:proofErr w:type="spellStart"/>
      <w:r w:rsidRPr="006A22AF">
        <w:rPr>
          <w:rFonts w:eastAsia="Arial"/>
        </w:rPr>
        <w:t>orientohet</w:t>
      </w:r>
      <w:proofErr w:type="spellEnd"/>
      <w:r w:rsidRPr="006A22AF">
        <w:rPr>
          <w:rFonts w:eastAsia="Arial"/>
        </w:rPr>
        <w:t xml:space="preserve"> </w:t>
      </w:r>
      <w:proofErr w:type="spellStart"/>
      <w:r w:rsidRPr="006A22AF">
        <w:rPr>
          <w:rFonts w:eastAsia="Arial"/>
        </w:rPr>
        <w:t>drejt</w:t>
      </w:r>
      <w:proofErr w:type="spellEnd"/>
      <w:r w:rsidRPr="006A22AF">
        <w:rPr>
          <w:rFonts w:eastAsia="Arial"/>
        </w:rPr>
        <w:t xml:space="preserve"> </w:t>
      </w:r>
      <w:proofErr w:type="spellStart"/>
      <w:r w:rsidRPr="006A22AF">
        <w:rPr>
          <w:rFonts w:eastAsia="Arial"/>
        </w:rPr>
        <w:t>tregut</w:t>
      </w:r>
      <w:proofErr w:type="spellEnd"/>
      <w:r w:rsidRPr="006A22AF">
        <w:rPr>
          <w:rFonts w:eastAsia="Arial"/>
        </w:rPr>
        <w:t xml:space="preserve"> </w:t>
      </w:r>
      <w:proofErr w:type="spellStart"/>
      <w:r w:rsidRPr="006A22AF">
        <w:rPr>
          <w:rFonts w:eastAsia="Arial"/>
        </w:rPr>
        <w:t>në</w:t>
      </w:r>
      <w:proofErr w:type="spellEnd"/>
      <w:r w:rsidRPr="006A22AF">
        <w:rPr>
          <w:rFonts w:eastAsia="Arial"/>
        </w:rPr>
        <w:t xml:space="preserve"> </w:t>
      </w:r>
      <w:proofErr w:type="spellStart"/>
      <w:r w:rsidRPr="006A22AF">
        <w:rPr>
          <w:rFonts w:eastAsia="Arial"/>
        </w:rPr>
        <w:t>drejtim</w:t>
      </w:r>
      <w:proofErr w:type="spellEnd"/>
      <w:r w:rsidRPr="006A22AF">
        <w:rPr>
          <w:rFonts w:eastAsia="Arial"/>
        </w:rPr>
        <w:t xml:space="preserve"> </w:t>
      </w:r>
      <w:proofErr w:type="spellStart"/>
      <w:r w:rsidRPr="006A22AF">
        <w:rPr>
          <w:rFonts w:eastAsia="Arial"/>
        </w:rPr>
        <w:t>të</w:t>
      </w:r>
      <w:proofErr w:type="spellEnd"/>
      <w:r w:rsidRPr="006A22AF">
        <w:rPr>
          <w:rFonts w:eastAsia="Arial"/>
        </w:rPr>
        <w:t xml:space="preserve"> </w:t>
      </w:r>
      <w:proofErr w:type="spellStart"/>
      <w:r w:rsidRPr="006A22AF">
        <w:rPr>
          <w:rFonts w:eastAsia="Arial"/>
        </w:rPr>
        <w:t>pranimit</w:t>
      </w:r>
      <w:proofErr w:type="spellEnd"/>
      <w:r w:rsidRPr="006A22AF">
        <w:rPr>
          <w:rFonts w:eastAsia="Arial"/>
        </w:rPr>
        <w:t xml:space="preserve"> </w:t>
      </w:r>
      <w:proofErr w:type="spellStart"/>
      <w:r w:rsidRPr="006A22AF">
        <w:rPr>
          <w:rFonts w:eastAsia="Arial"/>
        </w:rPr>
        <w:t>të</w:t>
      </w:r>
      <w:proofErr w:type="spellEnd"/>
      <w:r w:rsidRPr="006A22AF">
        <w:rPr>
          <w:rFonts w:eastAsia="Arial"/>
        </w:rPr>
        <w:t xml:space="preserve"> </w:t>
      </w:r>
      <w:proofErr w:type="spellStart"/>
      <w:r w:rsidRPr="006A22AF">
        <w:rPr>
          <w:rFonts w:eastAsia="Arial"/>
        </w:rPr>
        <w:t>kushteve</w:t>
      </w:r>
      <w:proofErr w:type="spellEnd"/>
      <w:r w:rsidRPr="006A22AF">
        <w:rPr>
          <w:rFonts w:eastAsia="Arial"/>
        </w:rPr>
        <w:t xml:space="preserve"> </w:t>
      </w:r>
      <w:proofErr w:type="spellStart"/>
      <w:r w:rsidRPr="006A22AF">
        <w:rPr>
          <w:rFonts w:eastAsia="Arial"/>
        </w:rPr>
        <w:t>dhe</w:t>
      </w:r>
      <w:proofErr w:type="spellEnd"/>
      <w:r w:rsidRPr="006A22AF">
        <w:rPr>
          <w:rFonts w:eastAsia="Arial"/>
        </w:rPr>
        <w:t xml:space="preserve"> </w:t>
      </w:r>
      <w:proofErr w:type="spellStart"/>
      <w:r w:rsidRPr="006A22AF">
        <w:rPr>
          <w:rFonts w:eastAsia="Arial"/>
        </w:rPr>
        <w:t>standardeve</w:t>
      </w:r>
      <w:proofErr w:type="spellEnd"/>
      <w:r w:rsidRPr="006A22AF">
        <w:rPr>
          <w:rFonts w:eastAsia="Arial"/>
        </w:rPr>
        <w:t xml:space="preserve"> </w:t>
      </w:r>
      <w:proofErr w:type="spellStart"/>
      <w:r w:rsidRPr="006A22AF">
        <w:rPr>
          <w:rFonts w:eastAsia="Arial"/>
        </w:rPr>
        <w:t>të</w:t>
      </w:r>
      <w:proofErr w:type="spellEnd"/>
      <w:r w:rsidRPr="006A22AF">
        <w:rPr>
          <w:rFonts w:eastAsia="Arial"/>
        </w:rPr>
        <w:t xml:space="preserve"> BE-</w:t>
      </w:r>
      <w:proofErr w:type="spellStart"/>
      <w:r w:rsidRPr="006A22AF">
        <w:rPr>
          <w:rFonts w:eastAsia="Arial"/>
        </w:rPr>
        <w:t>së</w:t>
      </w:r>
      <w:proofErr w:type="spellEnd"/>
      <w:r w:rsidRPr="006A22AF">
        <w:rPr>
          <w:rFonts w:eastAsia="Arial"/>
        </w:rPr>
        <w:t xml:space="preserve">. </w:t>
      </w:r>
      <w:proofErr w:type="spellStart"/>
      <w:r w:rsidRPr="006A22AF">
        <w:rPr>
          <w:rFonts w:eastAsia="Arial"/>
        </w:rPr>
        <w:t>Në</w:t>
      </w:r>
      <w:proofErr w:type="spellEnd"/>
      <w:r w:rsidRPr="006A22AF">
        <w:rPr>
          <w:rFonts w:eastAsia="Arial"/>
        </w:rPr>
        <w:t xml:space="preserve"> </w:t>
      </w:r>
      <w:proofErr w:type="spellStart"/>
      <w:r w:rsidRPr="006A22AF">
        <w:rPr>
          <w:rFonts w:eastAsia="Arial"/>
        </w:rPr>
        <w:t>territorin</w:t>
      </w:r>
      <w:proofErr w:type="spellEnd"/>
      <w:r w:rsidRPr="006A22AF">
        <w:rPr>
          <w:rFonts w:eastAsia="Arial"/>
        </w:rPr>
        <w:t xml:space="preserve"> e </w:t>
      </w:r>
      <w:proofErr w:type="spellStart"/>
      <w:r w:rsidRPr="006A22AF">
        <w:rPr>
          <w:rFonts w:eastAsia="Arial"/>
        </w:rPr>
        <w:t>Komunës</w:t>
      </w:r>
      <w:proofErr w:type="spellEnd"/>
      <w:r w:rsidRPr="006A22AF">
        <w:rPr>
          <w:rFonts w:eastAsia="Arial"/>
        </w:rPr>
        <w:t xml:space="preserve"> </w:t>
      </w:r>
      <w:proofErr w:type="spellStart"/>
      <w:r w:rsidRPr="006A22AF">
        <w:rPr>
          <w:rFonts w:eastAsia="Arial"/>
        </w:rPr>
        <w:t>së</w:t>
      </w:r>
      <w:proofErr w:type="spellEnd"/>
      <w:r w:rsidRPr="006A22AF">
        <w:rPr>
          <w:rFonts w:eastAsia="Arial"/>
        </w:rPr>
        <w:t xml:space="preserve"> </w:t>
      </w:r>
      <w:proofErr w:type="spellStart"/>
      <w:r w:rsidRPr="006A22AF">
        <w:rPr>
          <w:rFonts w:eastAsia="Arial"/>
        </w:rPr>
        <w:t>Bujanocit</w:t>
      </w:r>
      <w:proofErr w:type="spellEnd"/>
      <w:r w:rsidRPr="006A22AF">
        <w:rPr>
          <w:rFonts w:eastAsia="Arial"/>
        </w:rPr>
        <w:t xml:space="preserve"> </w:t>
      </w:r>
      <w:proofErr w:type="spellStart"/>
      <w:r w:rsidRPr="006A22AF">
        <w:rPr>
          <w:rFonts w:eastAsia="Arial"/>
        </w:rPr>
        <w:t>është</w:t>
      </w:r>
      <w:proofErr w:type="spellEnd"/>
      <w:r w:rsidRPr="006A22AF">
        <w:rPr>
          <w:rFonts w:eastAsia="Arial"/>
        </w:rPr>
        <w:t xml:space="preserve"> e </w:t>
      </w:r>
      <w:proofErr w:type="spellStart"/>
      <w:r w:rsidRPr="006A22AF">
        <w:rPr>
          <w:rFonts w:eastAsia="Arial"/>
        </w:rPr>
        <w:t>regjistruar</w:t>
      </w:r>
      <w:proofErr w:type="spellEnd"/>
      <w:r w:rsidRPr="006A22AF">
        <w:rPr>
          <w:rFonts w:eastAsia="Arial"/>
        </w:rPr>
        <w:t xml:space="preserve"> </w:t>
      </w:r>
      <w:proofErr w:type="spellStart"/>
      <w:r w:rsidRPr="006A22AF">
        <w:rPr>
          <w:rFonts w:eastAsia="Arial"/>
        </w:rPr>
        <w:t>Shoqata</w:t>
      </w:r>
      <w:proofErr w:type="spellEnd"/>
      <w:r w:rsidRPr="006A22AF">
        <w:rPr>
          <w:rFonts w:eastAsia="Arial"/>
        </w:rPr>
        <w:t xml:space="preserve"> e </w:t>
      </w:r>
      <w:proofErr w:type="spellStart"/>
      <w:r w:rsidRPr="006A22AF">
        <w:rPr>
          <w:rFonts w:eastAsia="Arial"/>
        </w:rPr>
        <w:t>bletarëve</w:t>
      </w:r>
      <w:proofErr w:type="spellEnd"/>
      <w:r w:rsidRPr="006A22AF">
        <w:rPr>
          <w:rFonts w:eastAsia="Arial"/>
        </w:rPr>
        <w:t xml:space="preserve"> “Pollen 2012”, “</w:t>
      </w:r>
      <w:proofErr w:type="spellStart"/>
      <w:r w:rsidRPr="006A22AF">
        <w:rPr>
          <w:rFonts w:eastAsia="Arial"/>
        </w:rPr>
        <w:t>Apikula</w:t>
      </w:r>
      <w:proofErr w:type="spellEnd"/>
      <w:r w:rsidRPr="006A22AF">
        <w:rPr>
          <w:rFonts w:eastAsia="Arial"/>
        </w:rPr>
        <w:t xml:space="preserve">” </w:t>
      </w:r>
      <w:proofErr w:type="spellStart"/>
      <w:r w:rsidRPr="006A22AF">
        <w:rPr>
          <w:rFonts w:eastAsia="Arial"/>
        </w:rPr>
        <w:t>dhe</w:t>
      </w:r>
      <w:proofErr w:type="spellEnd"/>
      <w:r w:rsidRPr="006A22AF">
        <w:rPr>
          <w:rFonts w:eastAsia="Arial"/>
        </w:rPr>
        <w:t xml:space="preserve"> “Nektar 2022”, e </w:t>
      </w:r>
      <w:proofErr w:type="spellStart"/>
      <w:r w:rsidRPr="006A22AF">
        <w:rPr>
          <w:rFonts w:eastAsia="Arial"/>
        </w:rPr>
        <w:t>cila</w:t>
      </w:r>
      <w:proofErr w:type="spellEnd"/>
      <w:r w:rsidRPr="006A22AF">
        <w:rPr>
          <w:rFonts w:eastAsia="Arial"/>
        </w:rPr>
        <w:t xml:space="preserve"> ka </w:t>
      </w:r>
      <w:proofErr w:type="spellStart"/>
      <w:r w:rsidRPr="006A22AF">
        <w:rPr>
          <w:rFonts w:eastAsia="Arial"/>
        </w:rPr>
        <w:t>më</w:t>
      </w:r>
      <w:proofErr w:type="spellEnd"/>
      <w:r w:rsidRPr="006A22AF">
        <w:rPr>
          <w:rFonts w:eastAsia="Arial"/>
        </w:rPr>
        <w:t xml:space="preserve"> </w:t>
      </w:r>
      <w:proofErr w:type="spellStart"/>
      <w:r w:rsidRPr="006A22AF">
        <w:rPr>
          <w:rFonts w:eastAsia="Arial"/>
        </w:rPr>
        <w:t>shumë</w:t>
      </w:r>
      <w:proofErr w:type="spellEnd"/>
      <w:r w:rsidRPr="006A22AF">
        <w:rPr>
          <w:rFonts w:eastAsia="Arial"/>
        </w:rPr>
        <w:t xml:space="preserve"> se 190 </w:t>
      </w:r>
      <w:proofErr w:type="spellStart"/>
      <w:r w:rsidRPr="006A22AF">
        <w:rPr>
          <w:rFonts w:eastAsia="Arial"/>
        </w:rPr>
        <w:t>anëtarë</w:t>
      </w:r>
      <w:proofErr w:type="spellEnd"/>
      <w:r w:rsidRPr="006A22AF">
        <w:rPr>
          <w:rFonts w:eastAsia="Arial"/>
        </w:rPr>
        <w:t xml:space="preserve"> me </w:t>
      </w:r>
      <w:proofErr w:type="spellStart"/>
      <w:r w:rsidRPr="006A22AF">
        <w:rPr>
          <w:rFonts w:eastAsia="Arial"/>
        </w:rPr>
        <w:t>gjithsej</w:t>
      </w:r>
      <w:proofErr w:type="spellEnd"/>
      <w:r w:rsidRPr="006A22AF">
        <w:rPr>
          <w:rFonts w:eastAsia="Arial"/>
        </w:rPr>
        <w:t xml:space="preserve"> </w:t>
      </w:r>
      <w:proofErr w:type="spellStart"/>
      <w:r w:rsidRPr="006A22AF">
        <w:rPr>
          <w:rFonts w:eastAsia="Arial"/>
        </w:rPr>
        <w:t>mbi</w:t>
      </w:r>
      <w:proofErr w:type="spellEnd"/>
      <w:r w:rsidRPr="006A22AF">
        <w:rPr>
          <w:rFonts w:eastAsia="Arial"/>
        </w:rPr>
        <w:t xml:space="preserve"> 9000 </w:t>
      </w:r>
      <w:proofErr w:type="spellStart"/>
      <w:r w:rsidRPr="006A22AF">
        <w:rPr>
          <w:rFonts w:eastAsia="Arial"/>
        </w:rPr>
        <w:t>koshe</w:t>
      </w:r>
      <w:proofErr w:type="spellEnd"/>
    </w:p>
    <w:p w14:paraId="5AFF27EA" w14:textId="77777777" w:rsidR="00A058F1" w:rsidRPr="00A523A3" w:rsidRDefault="00A058F1" w:rsidP="00AF3236">
      <w:pPr>
        <w:tabs>
          <w:tab w:val="left" w:pos="190"/>
        </w:tabs>
        <w:spacing w:after="0" w:line="279" w:lineRule="auto"/>
        <w:ind w:left="10"/>
        <w:rPr>
          <w:rFonts w:eastAsia="Arial"/>
        </w:rPr>
      </w:pPr>
    </w:p>
    <w:p w14:paraId="30902B04" w14:textId="4E6764AA" w:rsidR="00AF3236" w:rsidRPr="00FE319B" w:rsidRDefault="00AF3236" w:rsidP="00AF3236">
      <w:pPr>
        <w:pStyle w:val="NoSpacing"/>
        <w:rPr>
          <w:rFonts w:eastAsia="Calibri"/>
          <w:b/>
        </w:rPr>
      </w:pPr>
      <w:r w:rsidRPr="00A523A3">
        <w:rPr>
          <w:rFonts w:eastAsia="Calibri"/>
          <w:b/>
        </w:rPr>
        <w:t>2.1.2</w:t>
      </w:r>
      <w:r w:rsidRPr="00FE319B">
        <w:rPr>
          <w:rFonts w:eastAsia="Calibri"/>
          <w:b/>
        </w:rPr>
        <w:t xml:space="preserve">.   </w:t>
      </w:r>
      <w:proofErr w:type="spellStart"/>
      <w:r w:rsidRPr="00FE319B">
        <w:rPr>
          <w:rFonts w:eastAsia="Calibri"/>
          <w:b/>
        </w:rPr>
        <w:t>Циљеви</w:t>
      </w:r>
      <w:proofErr w:type="spellEnd"/>
      <w:r w:rsidRPr="00FE319B">
        <w:rPr>
          <w:rFonts w:eastAsia="Calibri"/>
          <w:b/>
        </w:rPr>
        <w:t xml:space="preserve"> </w:t>
      </w:r>
      <w:proofErr w:type="spellStart"/>
      <w:proofErr w:type="gramStart"/>
      <w:r w:rsidRPr="00FE319B">
        <w:rPr>
          <w:rFonts w:eastAsia="Calibri"/>
          <w:b/>
        </w:rPr>
        <w:t>мере:Општи</w:t>
      </w:r>
      <w:proofErr w:type="spellEnd"/>
      <w:proofErr w:type="gramEnd"/>
      <w:r w:rsidRPr="00FE319B">
        <w:rPr>
          <w:rFonts w:eastAsia="Calibri"/>
          <w:b/>
        </w:rPr>
        <w:t xml:space="preserve"> </w:t>
      </w:r>
      <w:proofErr w:type="spellStart"/>
      <w:r w:rsidRPr="00FE319B">
        <w:rPr>
          <w:rFonts w:eastAsia="Calibri"/>
          <w:b/>
        </w:rPr>
        <w:t>циљеви</w:t>
      </w:r>
      <w:r w:rsidR="006C529E">
        <w:rPr>
          <w:rFonts w:eastAsia="Calibri"/>
          <w:b/>
        </w:rPr>
        <w:t>-</w:t>
      </w:r>
      <w:r w:rsidRPr="00FE319B">
        <w:rPr>
          <w:rFonts w:eastAsia="Calibri"/>
          <w:b/>
        </w:rPr>
        <w:t>Qëllimet</w:t>
      </w:r>
      <w:proofErr w:type="spellEnd"/>
      <w:r w:rsidRPr="00FE319B">
        <w:rPr>
          <w:rFonts w:eastAsia="Calibri"/>
          <w:b/>
        </w:rPr>
        <w:t xml:space="preserve"> e </w:t>
      </w:r>
      <w:proofErr w:type="spellStart"/>
      <w:proofErr w:type="gramStart"/>
      <w:r w:rsidRPr="00FE319B">
        <w:rPr>
          <w:rFonts w:eastAsia="Calibri"/>
          <w:b/>
        </w:rPr>
        <w:t>masave:Qëllimet</w:t>
      </w:r>
      <w:proofErr w:type="spellEnd"/>
      <w:proofErr w:type="gramEnd"/>
      <w:r w:rsidRPr="00FE319B">
        <w:rPr>
          <w:rFonts w:eastAsia="Calibri"/>
          <w:b/>
        </w:rPr>
        <w:t xml:space="preserve"> e </w:t>
      </w:r>
      <w:proofErr w:type="spellStart"/>
      <w:r w:rsidRPr="00FE319B">
        <w:rPr>
          <w:rFonts w:eastAsia="Calibri"/>
          <w:b/>
        </w:rPr>
        <w:t>përgjithshme</w:t>
      </w:r>
      <w:proofErr w:type="spellEnd"/>
    </w:p>
    <w:p w14:paraId="25CEF9DE" w14:textId="77777777" w:rsidR="00AF3236" w:rsidRPr="00A523A3" w:rsidRDefault="00AF3236" w:rsidP="00AF3236">
      <w:pPr>
        <w:pStyle w:val="NoSpacing"/>
        <w:rPr>
          <w:lang w:val="sq-AL"/>
        </w:rPr>
      </w:pPr>
      <w:r w:rsidRPr="00A523A3">
        <w:rPr>
          <w:b/>
        </w:rPr>
        <w:t xml:space="preserve">     </w:t>
      </w:r>
      <w:r w:rsidRPr="00A523A3">
        <w:rPr>
          <w:lang w:val="ru-RU"/>
        </w:rPr>
        <w:t>Стабилност дохотка пољопривредних газдинстава;</w:t>
      </w:r>
      <w:r w:rsidRPr="00A523A3">
        <w:t xml:space="preserve"> </w:t>
      </w:r>
      <w:r w:rsidRPr="00A523A3">
        <w:rPr>
          <w:lang w:val="ru-RU"/>
        </w:rPr>
        <w:t>Повећање производње;</w:t>
      </w:r>
      <w:r w:rsidRPr="00A523A3">
        <w:t xml:space="preserve"> </w:t>
      </w:r>
      <w:r w:rsidRPr="00A523A3">
        <w:rPr>
          <w:lang w:val="ru-RU"/>
        </w:rPr>
        <w:t>Побољшање продуктивности и квалитета производа; Смањење</w:t>
      </w:r>
      <w:r w:rsidRPr="00A523A3">
        <w:t xml:space="preserve"> </w:t>
      </w:r>
      <w:r w:rsidRPr="00A523A3">
        <w:rPr>
          <w:lang w:val="ru-RU"/>
        </w:rPr>
        <w:t>трошкова производње;</w:t>
      </w:r>
      <w:r w:rsidRPr="00A523A3">
        <w:t xml:space="preserve"> У</w:t>
      </w:r>
      <w:r w:rsidRPr="00A523A3">
        <w:rPr>
          <w:lang w:val="ru-RU"/>
        </w:rPr>
        <w:t>напређење техничко - технолошке опремљености; Одрживо управљање ресурсима и заштите животне средине;</w:t>
      </w:r>
      <w:r w:rsidRPr="00A523A3">
        <w:t xml:space="preserve"> </w:t>
      </w:r>
      <w:r w:rsidRPr="00A523A3">
        <w:rPr>
          <w:lang w:val="ru-RU"/>
        </w:rPr>
        <w:t>Раст конкурентности уз прилагођавање захтевима домаћег и иностраног тржишта;</w:t>
      </w:r>
      <w:r w:rsidRPr="00A523A3">
        <w:t xml:space="preserve"> </w:t>
      </w:r>
      <w:r w:rsidRPr="00A523A3">
        <w:rPr>
          <w:lang w:val="ru-RU"/>
        </w:rPr>
        <w:t>Усклађивање са правилима ЕУ, њеним стандардима, политикама и праксама.</w:t>
      </w:r>
    </w:p>
    <w:p w14:paraId="10548315" w14:textId="77777777" w:rsidR="00AF3236" w:rsidRDefault="00AF3236" w:rsidP="00AF3236">
      <w:pPr>
        <w:pStyle w:val="NoSpacing"/>
        <w:rPr>
          <w:lang w:val="sq-AL"/>
        </w:rPr>
      </w:pPr>
      <w:r w:rsidRPr="00A523A3">
        <w:t xml:space="preserve">     </w:t>
      </w:r>
      <w:r w:rsidRPr="00A523A3">
        <w:rPr>
          <w:lang w:val="sq-AL"/>
        </w:rPr>
        <w:t>Stabiliteti i të ardhurave të fermave bujqësore; Rritja e prodhimit; Të përmirësuarit e  produktivitetit dhe cilësisë së  produktit; Reduktimi i kostove të prodhimit; Përparimin  tekniko- teknologjik të paisjeve; Menaxhimin e qëndrueshëm të burimeve dhe mbrojtjen e mjedisit jetësor; Rritja e konkurrencës me përshtatjen ndaj kërkesave të tregjeve të brendshme dhe të jashtme; Përputhshmëria me rregullat e BE-së, standardet e saj, politikat dhe praktikat.</w:t>
      </w:r>
    </w:p>
    <w:p w14:paraId="26A2FE6E" w14:textId="77777777" w:rsidR="006C529E" w:rsidRPr="00A523A3" w:rsidRDefault="006C529E" w:rsidP="00AF3236">
      <w:pPr>
        <w:pStyle w:val="NoSpacing"/>
        <w:rPr>
          <w:lang w:val="sq-AL"/>
        </w:rPr>
      </w:pPr>
    </w:p>
    <w:p w14:paraId="54CC28A2" w14:textId="1B9247D4" w:rsidR="00AF3236" w:rsidRPr="006C529E" w:rsidRDefault="00AF3236" w:rsidP="00AF3236">
      <w:pPr>
        <w:pStyle w:val="NoSpacing"/>
        <w:rPr>
          <w:rFonts w:eastAsia="Arial"/>
          <w:b/>
        </w:rPr>
      </w:pPr>
      <w:proofErr w:type="spellStart"/>
      <w:proofErr w:type="gramStart"/>
      <w:r w:rsidRPr="00A523A3">
        <w:rPr>
          <w:rFonts w:eastAsia="Arial"/>
          <w:b/>
        </w:rPr>
        <w:t>Сектор:Млеко</w:t>
      </w:r>
      <w:proofErr w:type="spellEnd"/>
      <w:proofErr w:type="gramEnd"/>
      <w:r w:rsidR="006C529E">
        <w:rPr>
          <w:rFonts w:eastAsia="Arial"/>
          <w:b/>
        </w:rPr>
        <w:t>-</w:t>
      </w:r>
      <w:proofErr w:type="gramStart"/>
      <w:r w:rsidRPr="00A523A3">
        <w:rPr>
          <w:rFonts w:eastAsia="Arial"/>
          <w:b/>
          <w:lang w:val="sq-AL"/>
        </w:rPr>
        <w:t>Sektori:Qumësht</w:t>
      </w:r>
      <w:proofErr w:type="gramEnd"/>
    </w:p>
    <w:p w14:paraId="373FC4F0" w14:textId="77777777" w:rsidR="00AF3236" w:rsidRPr="00A523A3" w:rsidRDefault="00AF3236" w:rsidP="00AF3236">
      <w:pPr>
        <w:pStyle w:val="NoSpacing"/>
        <w:rPr>
          <w:rFonts w:eastAsia="Arial"/>
        </w:rPr>
      </w:pPr>
      <w:r w:rsidRPr="00A523A3">
        <w:rPr>
          <w:rFonts w:eastAsia="Arial"/>
        </w:rPr>
        <w:t xml:space="preserve">     </w:t>
      </w:r>
      <w:proofErr w:type="spellStart"/>
      <w:r w:rsidRPr="00A523A3">
        <w:rPr>
          <w:rFonts w:eastAsia="Arial"/>
        </w:rPr>
        <w:t>Повећање</w:t>
      </w:r>
      <w:proofErr w:type="spellEnd"/>
      <w:r w:rsidRPr="00A523A3">
        <w:rPr>
          <w:rFonts w:eastAsia="Arial"/>
        </w:rPr>
        <w:t xml:space="preserve"> </w:t>
      </w:r>
      <w:proofErr w:type="spellStart"/>
      <w:r w:rsidRPr="00A523A3">
        <w:rPr>
          <w:rFonts w:eastAsia="Arial"/>
        </w:rPr>
        <w:t>ефикасности</w:t>
      </w:r>
      <w:proofErr w:type="spellEnd"/>
      <w:r w:rsidRPr="00A523A3">
        <w:rPr>
          <w:rFonts w:eastAsia="Arial"/>
        </w:rPr>
        <w:t xml:space="preserve">, </w:t>
      </w:r>
      <w:proofErr w:type="spellStart"/>
      <w:r w:rsidRPr="00A523A3">
        <w:rPr>
          <w:rFonts w:eastAsia="Arial"/>
        </w:rPr>
        <w:t>конкурентности</w:t>
      </w:r>
      <w:proofErr w:type="spellEnd"/>
      <w:r w:rsidRPr="00A523A3">
        <w:rPr>
          <w:rFonts w:eastAsia="Arial"/>
        </w:rPr>
        <w:t xml:space="preserve"> и </w:t>
      </w:r>
      <w:proofErr w:type="spellStart"/>
      <w:r w:rsidRPr="00A523A3">
        <w:rPr>
          <w:rFonts w:eastAsia="Arial"/>
        </w:rPr>
        <w:t>одрживости</w:t>
      </w:r>
      <w:proofErr w:type="spellEnd"/>
      <w:r w:rsidRPr="00A523A3">
        <w:rPr>
          <w:rFonts w:eastAsia="Arial"/>
        </w:rPr>
        <w:t xml:space="preserve"> </w:t>
      </w:r>
      <w:proofErr w:type="spellStart"/>
      <w:r w:rsidRPr="00A523A3">
        <w:rPr>
          <w:rFonts w:eastAsia="Arial"/>
        </w:rPr>
        <w:t>производње</w:t>
      </w:r>
      <w:proofErr w:type="spellEnd"/>
      <w:r w:rsidRPr="00A523A3">
        <w:rPr>
          <w:rFonts w:eastAsia="Arial"/>
        </w:rPr>
        <w:t xml:space="preserve"> </w:t>
      </w:r>
      <w:proofErr w:type="spellStart"/>
      <w:r w:rsidRPr="00A523A3">
        <w:rPr>
          <w:rFonts w:eastAsia="Arial"/>
        </w:rPr>
        <w:t>млека</w:t>
      </w:r>
      <w:proofErr w:type="spellEnd"/>
      <w:r w:rsidRPr="00A523A3">
        <w:rPr>
          <w:rFonts w:eastAsia="Arial"/>
        </w:rPr>
        <w:t xml:space="preserve"> </w:t>
      </w:r>
      <w:proofErr w:type="spellStart"/>
      <w:r w:rsidRPr="00A523A3">
        <w:rPr>
          <w:rFonts w:eastAsia="Arial"/>
        </w:rPr>
        <w:t>путем</w:t>
      </w:r>
      <w:proofErr w:type="spellEnd"/>
      <w:r w:rsidRPr="00A523A3">
        <w:rPr>
          <w:rFonts w:eastAsia="Arial"/>
        </w:rPr>
        <w:t xml:space="preserve"> </w:t>
      </w:r>
      <w:proofErr w:type="spellStart"/>
      <w:r w:rsidRPr="00A523A3">
        <w:rPr>
          <w:rFonts w:eastAsia="Arial"/>
        </w:rPr>
        <w:t>циљаних</w:t>
      </w:r>
      <w:proofErr w:type="spellEnd"/>
      <w:r w:rsidRPr="00A523A3">
        <w:rPr>
          <w:rFonts w:eastAsia="Arial"/>
        </w:rPr>
        <w:t xml:space="preserve"> </w:t>
      </w:r>
      <w:proofErr w:type="spellStart"/>
      <w:r w:rsidRPr="00A523A3">
        <w:rPr>
          <w:rFonts w:eastAsia="Arial"/>
        </w:rPr>
        <w:t>инвестиција</w:t>
      </w:r>
      <w:proofErr w:type="spellEnd"/>
      <w:r w:rsidRPr="00A523A3">
        <w:rPr>
          <w:rFonts w:eastAsia="Arial"/>
        </w:rPr>
        <w:t xml:space="preserve"> </w:t>
      </w:r>
      <w:proofErr w:type="spellStart"/>
      <w:r w:rsidRPr="00A523A3">
        <w:rPr>
          <w:rFonts w:eastAsia="Arial"/>
        </w:rPr>
        <w:t>на</w:t>
      </w:r>
      <w:proofErr w:type="spellEnd"/>
      <w:r w:rsidRPr="00A523A3">
        <w:rPr>
          <w:rFonts w:eastAsia="Arial"/>
        </w:rPr>
        <w:t xml:space="preserve"> </w:t>
      </w:r>
      <w:proofErr w:type="spellStart"/>
      <w:r w:rsidRPr="00A523A3">
        <w:rPr>
          <w:rFonts w:eastAsia="Arial"/>
        </w:rPr>
        <w:t>малим</w:t>
      </w:r>
      <w:proofErr w:type="spellEnd"/>
      <w:r w:rsidRPr="00A523A3">
        <w:rPr>
          <w:rFonts w:eastAsia="Arial"/>
        </w:rPr>
        <w:t xml:space="preserve"> и </w:t>
      </w:r>
      <w:proofErr w:type="spellStart"/>
      <w:r w:rsidRPr="00A523A3">
        <w:rPr>
          <w:rFonts w:eastAsia="Arial"/>
        </w:rPr>
        <w:t>средњим</w:t>
      </w:r>
      <w:proofErr w:type="spellEnd"/>
      <w:r w:rsidRPr="00A523A3">
        <w:rPr>
          <w:rFonts w:eastAsia="Arial"/>
        </w:rPr>
        <w:t xml:space="preserve"> </w:t>
      </w:r>
      <w:proofErr w:type="spellStart"/>
      <w:r w:rsidRPr="00A523A3">
        <w:rPr>
          <w:rFonts w:eastAsia="Arial"/>
        </w:rPr>
        <w:t>газдинствима</w:t>
      </w:r>
      <w:proofErr w:type="spellEnd"/>
      <w:r w:rsidRPr="00A523A3">
        <w:rPr>
          <w:rFonts w:eastAsia="Arial"/>
        </w:rPr>
        <w:t xml:space="preserve">; </w:t>
      </w:r>
      <w:proofErr w:type="spellStart"/>
      <w:r w:rsidRPr="00A523A3">
        <w:rPr>
          <w:rFonts w:eastAsia="Arial"/>
        </w:rPr>
        <w:t>Повећање</w:t>
      </w:r>
      <w:proofErr w:type="spellEnd"/>
      <w:r w:rsidRPr="00A523A3">
        <w:rPr>
          <w:rFonts w:eastAsia="Arial"/>
        </w:rPr>
        <w:t xml:space="preserve"> </w:t>
      </w:r>
      <w:proofErr w:type="spellStart"/>
      <w:r w:rsidRPr="00A523A3">
        <w:rPr>
          <w:rFonts w:eastAsia="Arial"/>
        </w:rPr>
        <w:t>квалитета</w:t>
      </w:r>
      <w:proofErr w:type="spellEnd"/>
      <w:r w:rsidRPr="00A523A3">
        <w:rPr>
          <w:rFonts w:eastAsia="Arial"/>
        </w:rPr>
        <w:t xml:space="preserve"> </w:t>
      </w:r>
      <w:proofErr w:type="spellStart"/>
      <w:r w:rsidRPr="00A523A3">
        <w:rPr>
          <w:rFonts w:eastAsia="Arial"/>
        </w:rPr>
        <w:t>млека</w:t>
      </w:r>
      <w:proofErr w:type="spellEnd"/>
      <w:r w:rsidRPr="00A523A3">
        <w:rPr>
          <w:rFonts w:eastAsia="Arial"/>
        </w:rPr>
        <w:t xml:space="preserve">, </w:t>
      </w:r>
      <w:proofErr w:type="spellStart"/>
      <w:r w:rsidRPr="00A523A3">
        <w:rPr>
          <w:rFonts w:eastAsia="Arial"/>
        </w:rPr>
        <w:t>нарочито</w:t>
      </w:r>
      <w:proofErr w:type="spellEnd"/>
      <w:r w:rsidRPr="00A523A3">
        <w:rPr>
          <w:rFonts w:eastAsia="Arial"/>
        </w:rPr>
        <w:t xml:space="preserve"> у </w:t>
      </w:r>
      <w:proofErr w:type="spellStart"/>
      <w:r w:rsidRPr="00A523A3">
        <w:rPr>
          <w:rFonts w:eastAsia="Arial"/>
        </w:rPr>
        <w:t>микробиолошком</w:t>
      </w:r>
      <w:proofErr w:type="spellEnd"/>
      <w:r w:rsidRPr="00A523A3">
        <w:rPr>
          <w:rFonts w:eastAsia="Arial"/>
        </w:rPr>
        <w:t xml:space="preserve"> </w:t>
      </w:r>
      <w:proofErr w:type="spellStart"/>
      <w:r w:rsidRPr="00A523A3">
        <w:rPr>
          <w:rFonts w:eastAsia="Arial"/>
        </w:rPr>
        <w:t>погледу</w:t>
      </w:r>
      <w:proofErr w:type="spellEnd"/>
      <w:r w:rsidRPr="00A523A3">
        <w:rPr>
          <w:rFonts w:eastAsia="Arial"/>
        </w:rPr>
        <w:t xml:space="preserve"> (</w:t>
      </w:r>
      <w:proofErr w:type="spellStart"/>
      <w:r w:rsidRPr="00A523A3">
        <w:rPr>
          <w:rFonts w:eastAsia="Arial"/>
        </w:rPr>
        <w:t>смањење</w:t>
      </w:r>
      <w:proofErr w:type="spellEnd"/>
      <w:r w:rsidRPr="00A523A3">
        <w:rPr>
          <w:rFonts w:eastAsia="Arial"/>
        </w:rPr>
        <w:t xml:space="preserve"> </w:t>
      </w:r>
      <w:proofErr w:type="spellStart"/>
      <w:r w:rsidRPr="00A523A3">
        <w:rPr>
          <w:rFonts w:eastAsia="Arial"/>
        </w:rPr>
        <w:t>броја</w:t>
      </w:r>
      <w:proofErr w:type="spellEnd"/>
      <w:r w:rsidRPr="00A523A3">
        <w:rPr>
          <w:rFonts w:eastAsia="Arial"/>
        </w:rPr>
        <w:t xml:space="preserve"> </w:t>
      </w:r>
      <w:proofErr w:type="spellStart"/>
      <w:r w:rsidRPr="00A523A3">
        <w:rPr>
          <w:rFonts w:eastAsia="Arial"/>
        </w:rPr>
        <w:t>бактерија</w:t>
      </w:r>
      <w:proofErr w:type="spellEnd"/>
      <w:r w:rsidRPr="00A523A3">
        <w:rPr>
          <w:rFonts w:eastAsia="Arial"/>
        </w:rPr>
        <w:t xml:space="preserve"> и </w:t>
      </w:r>
      <w:proofErr w:type="spellStart"/>
      <w:r w:rsidRPr="00A523A3">
        <w:rPr>
          <w:rFonts w:eastAsia="Arial"/>
        </w:rPr>
        <w:t>соматских</w:t>
      </w:r>
      <w:proofErr w:type="spellEnd"/>
      <w:r w:rsidRPr="00A523A3">
        <w:rPr>
          <w:rFonts w:eastAsia="Arial"/>
        </w:rPr>
        <w:t xml:space="preserve"> </w:t>
      </w:r>
      <w:proofErr w:type="spellStart"/>
      <w:r w:rsidRPr="00A523A3">
        <w:rPr>
          <w:rFonts w:eastAsia="Arial"/>
        </w:rPr>
        <w:t>ћелија</w:t>
      </w:r>
      <w:proofErr w:type="spellEnd"/>
      <w:r w:rsidRPr="00A523A3">
        <w:rPr>
          <w:rFonts w:eastAsia="Arial"/>
        </w:rPr>
        <w:t xml:space="preserve">; </w:t>
      </w:r>
      <w:proofErr w:type="spellStart"/>
      <w:r w:rsidRPr="00A523A3">
        <w:rPr>
          <w:rFonts w:eastAsia="Arial"/>
        </w:rPr>
        <w:t>Усвајање</w:t>
      </w:r>
      <w:proofErr w:type="spellEnd"/>
      <w:r w:rsidRPr="00A523A3">
        <w:rPr>
          <w:rFonts w:eastAsia="Arial"/>
        </w:rPr>
        <w:t xml:space="preserve"> </w:t>
      </w:r>
      <w:proofErr w:type="spellStart"/>
      <w:r w:rsidRPr="00A523A3">
        <w:rPr>
          <w:rFonts w:eastAsia="Arial"/>
        </w:rPr>
        <w:t>добре</w:t>
      </w:r>
      <w:proofErr w:type="spellEnd"/>
      <w:r w:rsidRPr="00A523A3">
        <w:rPr>
          <w:rFonts w:eastAsia="Arial"/>
        </w:rPr>
        <w:t xml:space="preserve"> </w:t>
      </w:r>
      <w:proofErr w:type="spellStart"/>
      <w:r w:rsidRPr="00A523A3">
        <w:rPr>
          <w:rFonts w:eastAsia="Arial"/>
        </w:rPr>
        <w:t>пољопривредне</w:t>
      </w:r>
      <w:proofErr w:type="spellEnd"/>
      <w:r w:rsidRPr="00A523A3">
        <w:rPr>
          <w:rFonts w:eastAsia="Arial"/>
        </w:rPr>
        <w:t xml:space="preserve"> </w:t>
      </w:r>
      <w:proofErr w:type="spellStart"/>
      <w:r w:rsidRPr="00A523A3">
        <w:rPr>
          <w:rFonts w:eastAsia="Arial"/>
        </w:rPr>
        <w:t>праксе</w:t>
      </w:r>
      <w:proofErr w:type="spellEnd"/>
      <w:r w:rsidRPr="00A523A3">
        <w:rPr>
          <w:rFonts w:eastAsia="Arial"/>
        </w:rPr>
        <w:t xml:space="preserve">, </w:t>
      </w:r>
      <w:proofErr w:type="spellStart"/>
      <w:r w:rsidRPr="00A523A3">
        <w:rPr>
          <w:rFonts w:eastAsia="Arial"/>
        </w:rPr>
        <w:t>као</w:t>
      </w:r>
      <w:proofErr w:type="spellEnd"/>
      <w:r w:rsidRPr="00A523A3">
        <w:rPr>
          <w:rFonts w:eastAsia="Arial"/>
        </w:rPr>
        <w:t xml:space="preserve"> и </w:t>
      </w:r>
      <w:proofErr w:type="spellStart"/>
      <w:r w:rsidRPr="00A523A3">
        <w:rPr>
          <w:rFonts w:eastAsia="Arial"/>
        </w:rPr>
        <w:t>прилагођавање</w:t>
      </w:r>
      <w:proofErr w:type="spellEnd"/>
      <w:r w:rsidRPr="00A523A3">
        <w:rPr>
          <w:rFonts w:eastAsia="Arial"/>
        </w:rPr>
        <w:t xml:space="preserve"> </w:t>
      </w:r>
      <w:proofErr w:type="spellStart"/>
      <w:r w:rsidRPr="00A523A3">
        <w:rPr>
          <w:rFonts w:eastAsia="Arial"/>
        </w:rPr>
        <w:t>производа</w:t>
      </w:r>
      <w:proofErr w:type="spellEnd"/>
      <w:r w:rsidRPr="00A523A3">
        <w:rPr>
          <w:rFonts w:eastAsia="Arial"/>
        </w:rPr>
        <w:t xml:space="preserve"> </w:t>
      </w:r>
      <w:proofErr w:type="spellStart"/>
      <w:r w:rsidRPr="00A523A3">
        <w:rPr>
          <w:rFonts w:eastAsia="Arial"/>
        </w:rPr>
        <w:t>захтевима</w:t>
      </w:r>
      <w:proofErr w:type="spellEnd"/>
      <w:r w:rsidRPr="00A523A3">
        <w:rPr>
          <w:rFonts w:eastAsia="Arial"/>
        </w:rPr>
        <w:t xml:space="preserve"> </w:t>
      </w:r>
      <w:proofErr w:type="spellStart"/>
      <w:r w:rsidRPr="00A523A3">
        <w:rPr>
          <w:rFonts w:eastAsia="Arial"/>
        </w:rPr>
        <w:t>савременог</w:t>
      </w:r>
      <w:proofErr w:type="spellEnd"/>
      <w:r w:rsidRPr="00A523A3">
        <w:rPr>
          <w:rFonts w:eastAsia="Arial"/>
        </w:rPr>
        <w:t xml:space="preserve"> </w:t>
      </w:r>
      <w:proofErr w:type="spellStart"/>
      <w:proofErr w:type="gramStart"/>
      <w:r w:rsidRPr="00A523A3">
        <w:rPr>
          <w:rFonts w:eastAsia="Arial"/>
        </w:rPr>
        <w:t>тржишта;Достизање</w:t>
      </w:r>
      <w:proofErr w:type="spellEnd"/>
      <w:proofErr w:type="gramEnd"/>
      <w:r w:rsidRPr="00A523A3">
        <w:rPr>
          <w:rFonts w:eastAsia="Arial"/>
        </w:rPr>
        <w:t xml:space="preserve"> </w:t>
      </w:r>
      <w:proofErr w:type="spellStart"/>
      <w:r w:rsidRPr="00A523A3">
        <w:rPr>
          <w:rFonts w:eastAsia="Arial"/>
        </w:rPr>
        <w:t>стандарда</w:t>
      </w:r>
      <w:proofErr w:type="spellEnd"/>
      <w:r w:rsidRPr="00A523A3">
        <w:rPr>
          <w:rFonts w:eastAsia="Arial"/>
        </w:rPr>
        <w:t xml:space="preserve"> у </w:t>
      </w:r>
      <w:proofErr w:type="spellStart"/>
      <w:r w:rsidRPr="00A523A3">
        <w:rPr>
          <w:rFonts w:eastAsia="Arial"/>
        </w:rPr>
        <w:t>области</w:t>
      </w:r>
      <w:proofErr w:type="spellEnd"/>
      <w:r w:rsidRPr="00A523A3">
        <w:rPr>
          <w:rFonts w:eastAsia="Arial"/>
        </w:rPr>
        <w:t xml:space="preserve"> </w:t>
      </w:r>
      <w:proofErr w:type="spellStart"/>
      <w:r w:rsidRPr="00A523A3">
        <w:rPr>
          <w:rFonts w:eastAsia="Arial"/>
        </w:rPr>
        <w:t>добробити</w:t>
      </w:r>
      <w:proofErr w:type="spellEnd"/>
      <w:r w:rsidRPr="00A523A3">
        <w:rPr>
          <w:rFonts w:eastAsia="Arial"/>
        </w:rPr>
        <w:t xml:space="preserve"> и </w:t>
      </w:r>
      <w:proofErr w:type="spellStart"/>
      <w:r w:rsidRPr="00A523A3">
        <w:rPr>
          <w:rFonts w:eastAsia="Arial"/>
        </w:rPr>
        <w:t>здравља</w:t>
      </w:r>
      <w:proofErr w:type="spellEnd"/>
      <w:r w:rsidRPr="00A523A3">
        <w:rPr>
          <w:rFonts w:eastAsia="Arial"/>
        </w:rPr>
        <w:t xml:space="preserve"> </w:t>
      </w:r>
      <w:proofErr w:type="spellStart"/>
      <w:r w:rsidRPr="00A523A3">
        <w:rPr>
          <w:rFonts w:eastAsia="Arial"/>
        </w:rPr>
        <w:t>животиња</w:t>
      </w:r>
      <w:proofErr w:type="spellEnd"/>
      <w:r w:rsidRPr="00A523A3">
        <w:rPr>
          <w:rFonts w:eastAsia="Arial"/>
        </w:rPr>
        <w:t xml:space="preserve">, </w:t>
      </w:r>
      <w:proofErr w:type="spellStart"/>
      <w:r w:rsidRPr="00A523A3">
        <w:rPr>
          <w:rFonts w:eastAsia="Arial"/>
        </w:rPr>
        <w:t>хигијене</w:t>
      </w:r>
      <w:proofErr w:type="spellEnd"/>
      <w:r w:rsidRPr="00A523A3">
        <w:rPr>
          <w:rFonts w:eastAsia="Arial"/>
        </w:rPr>
        <w:t xml:space="preserve"> и </w:t>
      </w:r>
      <w:proofErr w:type="spellStart"/>
      <w:r w:rsidRPr="00A523A3">
        <w:rPr>
          <w:rFonts w:eastAsia="Arial"/>
        </w:rPr>
        <w:t>заштите</w:t>
      </w:r>
      <w:proofErr w:type="spellEnd"/>
      <w:r w:rsidRPr="00A523A3">
        <w:rPr>
          <w:rFonts w:eastAsia="Arial"/>
        </w:rPr>
        <w:t xml:space="preserve"> </w:t>
      </w:r>
      <w:proofErr w:type="spellStart"/>
      <w:r w:rsidRPr="00A523A3">
        <w:rPr>
          <w:rFonts w:eastAsia="Arial"/>
        </w:rPr>
        <w:t>животне</w:t>
      </w:r>
      <w:proofErr w:type="spellEnd"/>
      <w:r w:rsidRPr="00A523A3">
        <w:rPr>
          <w:rFonts w:eastAsia="Arial"/>
        </w:rPr>
        <w:t xml:space="preserve"> </w:t>
      </w:r>
      <w:proofErr w:type="spellStart"/>
      <w:proofErr w:type="gramStart"/>
      <w:r w:rsidRPr="00A523A3">
        <w:rPr>
          <w:rFonts w:eastAsia="Arial"/>
        </w:rPr>
        <w:t>средине;Унапређење</w:t>
      </w:r>
      <w:proofErr w:type="spellEnd"/>
      <w:proofErr w:type="gramEnd"/>
      <w:r w:rsidRPr="00A523A3">
        <w:rPr>
          <w:rFonts w:eastAsia="Arial"/>
        </w:rPr>
        <w:t xml:space="preserve"> </w:t>
      </w:r>
      <w:proofErr w:type="spellStart"/>
      <w:r w:rsidRPr="00A523A3">
        <w:rPr>
          <w:rFonts w:eastAsia="Arial"/>
        </w:rPr>
        <w:t>производне</w:t>
      </w:r>
      <w:proofErr w:type="spellEnd"/>
      <w:r w:rsidRPr="00A523A3">
        <w:rPr>
          <w:rFonts w:eastAsia="Arial"/>
        </w:rPr>
        <w:t xml:space="preserve"> </w:t>
      </w:r>
      <w:proofErr w:type="spellStart"/>
      <w:r w:rsidRPr="00A523A3">
        <w:rPr>
          <w:rFonts w:eastAsia="Arial"/>
        </w:rPr>
        <w:t>инфраструктура</w:t>
      </w:r>
      <w:proofErr w:type="spellEnd"/>
      <w:r w:rsidRPr="00A523A3">
        <w:rPr>
          <w:rFonts w:eastAsia="Arial"/>
        </w:rPr>
        <w:t xml:space="preserve"> и </w:t>
      </w:r>
      <w:proofErr w:type="spellStart"/>
      <w:r w:rsidRPr="00A523A3">
        <w:rPr>
          <w:rFonts w:eastAsia="Arial"/>
        </w:rPr>
        <w:t>опреме</w:t>
      </w:r>
      <w:proofErr w:type="spellEnd"/>
      <w:r w:rsidRPr="00A523A3">
        <w:rPr>
          <w:rFonts w:eastAsia="Arial"/>
        </w:rPr>
        <w:t>.</w:t>
      </w:r>
    </w:p>
    <w:p w14:paraId="24730F38" w14:textId="77777777" w:rsidR="00AF3236" w:rsidRDefault="00AF3236" w:rsidP="00AF3236">
      <w:pPr>
        <w:pStyle w:val="NoSpacing"/>
        <w:rPr>
          <w:rFonts w:eastAsia="Arial"/>
        </w:rPr>
      </w:pPr>
      <w:r w:rsidRPr="00A523A3">
        <w:rPr>
          <w:rFonts w:eastAsia="Arial"/>
          <w:lang w:val="sq-AL"/>
        </w:rPr>
        <w:t xml:space="preserve">     </w:t>
      </w:r>
      <w:proofErr w:type="spellStart"/>
      <w:r w:rsidRPr="00A523A3">
        <w:rPr>
          <w:rFonts w:eastAsia="Arial"/>
        </w:rPr>
        <w:t>Rritja</w:t>
      </w:r>
      <w:proofErr w:type="spellEnd"/>
      <w:r w:rsidRPr="00A523A3">
        <w:rPr>
          <w:rFonts w:eastAsia="Arial"/>
        </w:rPr>
        <w:t xml:space="preserve"> e </w:t>
      </w:r>
      <w:proofErr w:type="spellStart"/>
      <w:r w:rsidRPr="00A523A3">
        <w:rPr>
          <w:rFonts w:eastAsia="Arial"/>
        </w:rPr>
        <w:t>efikasitetit</w:t>
      </w:r>
      <w:proofErr w:type="spellEnd"/>
      <w:r w:rsidRPr="00A523A3">
        <w:rPr>
          <w:rFonts w:eastAsia="Arial"/>
        </w:rPr>
        <w:t xml:space="preserve">, </w:t>
      </w:r>
      <w:proofErr w:type="spellStart"/>
      <w:r w:rsidRPr="00A523A3">
        <w:rPr>
          <w:rFonts w:eastAsia="Arial"/>
        </w:rPr>
        <w:t>konkurrueshmërisë</w:t>
      </w:r>
      <w:proofErr w:type="spellEnd"/>
      <w:r w:rsidRPr="00A523A3">
        <w:rPr>
          <w:rFonts w:eastAsia="Arial"/>
        </w:rPr>
        <w:t xml:space="preserve"> </w:t>
      </w:r>
      <w:proofErr w:type="spellStart"/>
      <w:r w:rsidRPr="00A523A3">
        <w:rPr>
          <w:rFonts w:eastAsia="Arial"/>
        </w:rPr>
        <w:t>dhe</w:t>
      </w:r>
      <w:proofErr w:type="spellEnd"/>
      <w:r w:rsidRPr="00A523A3">
        <w:rPr>
          <w:rFonts w:eastAsia="Arial"/>
        </w:rPr>
        <w:t xml:space="preserve"> </w:t>
      </w:r>
      <w:proofErr w:type="spellStart"/>
      <w:r w:rsidRPr="00A523A3">
        <w:rPr>
          <w:rFonts w:eastAsia="Arial"/>
        </w:rPr>
        <w:t>qëndrueshmërisë</w:t>
      </w:r>
      <w:proofErr w:type="spellEnd"/>
      <w:r w:rsidRPr="00A523A3">
        <w:rPr>
          <w:rFonts w:eastAsia="Arial"/>
        </w:rPr>
        <w:t xml:space="preserve"> </w:t>
      </w:r>
      <w:proofErr w:type="spellStart"/>
      <w:r w:rsidRPr="00A523A3">
        <w:rPr>
          <w:rFonts w:eastAsia="Arial"/>
        </w:rPr>
        <w:t>së</w:t>
      </w:r>
      <w:proofErr w:type="spellEnd"/>
      <w:r w:rsidRPr="00A523A3">
        <w:rPr>
          <w:rFonts w:eastAsia="Arial"/>
        </w:rPr>
        <w:t xml:space="preserve"> </w:t>
      </w:r>
      <w:proofErr w:type="spellStart"/>
      <w:r w:rsidRPr="00A523A3">
        <w:rPr>
          <w:rFonts w:eastAsia="Arial"/>
        </w:rPr>
        <w:t>prodhimit</w:t>
      </w:r>
      <w:proofErr w:type="spellEnd"/>
      <w:r w:rsidRPr="00A523A3">
        <w:rPr>
          <w:rFonts w:eastAsia="Arial"/>
        </w:rPr>
        <w:t xml:space="preserve"> </w:t>
      </w:r>
      <w:proofErr w:type="spellStart"/>
      <w:r w:rsidRPr="00A523A3">
        <w:rPr>
          <w:rFonts w:eastAsia="Arial"/>
        </w:rPr>
        <w:t>të</w:t>
      </w:r>
      <w:proofErr w:type="spellEnd"/>
      <w:r w:rsidRPr="00A523A3">
        <w:rPr>
          <w:rFonts w:eastAsia="Arial"/>
        </w:rPr>
        <w:t xml:space="preserve"> </w:t>
      </w:r>
      <w:proofErr w:type="spellStart"/>
      <w:r w:rsidRPr="00A523A3">
        <w:rPr>
          <w:rFonts w:eastAsia="Arial"/>
        </w:rPr>
        <w:t>qumështit</w:t>
      </w:r>
      <w:proofErr w:type="spellEnd"/>
      <w:r w:rsidRPr="00A523A3">
        <w:rPr>
          <w:rFonts w:eastAsia="Arial"/>
        </w:rPr>
        <w:t xml:space="preserve"> </w:t>
      </w:r>
      <w:proofErr w:type="spellStart"/>
      <w:r w:rsidRPr="00A523A3">
        <w:rPr>
          <w:rFonts w:eastAsia="Arial"/>
        </w:rPr>
        <w:t>nëpërmjet</w:t>
      </w:r>
      <w:proofErr w:type="spellEnd"/>
      <w:r w:rsidRPr="00A523A3">
        <w:rPr>
          <w:rFonts w:eastAsia="Arial"/>
        </w:rPr>
        <w:t xml:space="preserve"> </w:t>
      </w:r>
      <w:proofErr w:type="spellStart"/>
      <w:r w:rsidRPr="00A523A3">
        <w:rPr>
          <w:rFonts w:eastAsia="Arial"/>
        </w:rPr>
        <w:t>investimeve</w:t>
      </w:r>
      <w:proofErr w:type="spellEnd"/>
      <w:r w:rsidRPr="00A523A3">
        <w:rPr>
          <w:rFonts w:eastAsia="Arial"/>
        </w:rPr>
        <w:t xml:space="preserve"> </w:t>
      </w:r>
      <w:proofErr w:type="spellStart"/>
      <w:r w:rsidRPr="00A523A3">
        <w:rPr>
          <w:rFonts w:eastAsia="Arial"/>
        </w:rPr>
        <w:t>të</w:t>
      </w:r>
      <w:proofErr w:type="spellEnd"/>
      <w:r w:rsidRPr="00A523A3">
        <w:rPr>
          <w:rFonts w:eastAsia="Arial"/>
        </w:rPr>
        <w:t xml:space="preserve"> </w:t>
      </w:r>
      <w:proofErr w:type="spellStart"/>
      <w:r w:rsidRPr="00A523A3">
        <w:rPr>
          <w:rFonts w:eastAsia="Arial"/>
        </w:rPr>
        <w:t>synuara</w:t>
      </w:r>
      <w:proofErr w:type="spellEnd"/>
      <w:r w:rsidRPr="00A523A3">
        <w:rPr>
          <w:rFonts w:eastAsia="Arial"/>
        </w:rPr>
        <w:t xml:space="preserve"> </w:t>
      </w:r>
      <w:proofErr w:type="spellStart"/>
      <w:r w:rsidRPr="00A523A3">
        <w:rPr>
          <w:rFonts w:eastAsia="Arial"/>
        </w:rPr>
        <w:t>në</w:t>
      </w:r>
      <w:proofErr w:type="spellEnd"/>
      <w:r w:rsidRPr="00A523A3">
        <w:rPr>
          <w:rFonts w:eastAsia="Arial"/>
        </w:rPr>
        <w:t xml:space="preserve"> </w:t>
      </w:r>
      <w:proofErr w:type="spellStart"/>
      <w:r w:rsidRPr="00A523A3">
        <w:rPr>
          <w:rFonts w:eastAsia="Arial"/>
        </w:rPr>
        <w:t>fermat</w:t>
      </w:r>
      <w:proofErr w:type="spellEnd"/>
      <w:r w:rsidRPr="00A523A3">
        <w:rPr>
          <w:rFonts w:eastAsia="Arial"/>
        </w:rPr>
        <w:t xml:space="preserve"> e </w:t>
      </w:r>
      <w:proofErr w:type="spellStart"/>
      <w:r w:rsidRPr="00A523A3">
        <w:rPr>
          <w:rFonts w:eastAsia="Arial"/>
        </w:rPr>
        <w:t>vogla</w:t>
      </w:r>
      <w:proofErr w:type="spellEnd"/>
      <w:r w:rsidRPr="00A523A3">
        <w:rPr>
          <w:rFonts w:eastAsia="Arial"/>
        </w:rPr>
        <w:t xml:space="preserve"> </w:t>
      </w:r>
      <w:proofErr w:type="spellStart"/>
      <w:r w:rsidRPr="00A523A3">
        <w:rPr>
          <w:rFonts w:eastAsia="Arial"/>
        </w:rPr>
        <w:t>dhe</w:t>
      </w:r>
      <w:proofErr w:type="spellEnd"/>
      <w:r w:rsidRPr="00A523A3">
        <w:rPr>
          <w:rFonts w:eastAsia="Arial"/>
        </w:rPr>
        <w:t xml:space="preserve"> </w:t>
      </w:r>
      <w:proofErr w:type="spellStart"/>
      <w:r w:rsidRPr="00A523A3">
        <w:rPr>
          <w:rFonts w:eastAsia="Arial"/>
        </w:rPr>
        <w:t>të</w:t>
      </w:r>
      <w:proofErr w:type="spellEnd"/>
      <w:r w:rsidRPr="00A523A3">
        <w:rPr>
          <w:rFonts w:eastAsia="Arial"/>
        </w:rPr>
        <w:t xml:space="preserve"> </w:t>
      </w:r>
      <w:proofErr w:type="spellStart"/>
      <w:r w:rsidRPr="00A523A3">
        <w:rPr>
          <w:rFonts w:eastAsia="Arial"/>
        </w:rPr>
        <w:t>mesme</w:t>
      </w:r>
      <w:proofErr w:type="spellEnd"/>
      <w:r w:rsidRPr="00A523A3">
        <w:rPr>
          <w:rFonts w:eastAsia="Arial"/>
        </w:rPr>
        <w:t xml:space="preserve">; </w:t>
      </w:r>
      <w:proofErr w:type="spellStart"/>
      <w:r w:rsidRPr="00A523A3">
        <w:rPr>
          <w:rFonts w:eastAsia="Arial"/>
        </w:rPr>
        <w:t>Përmirësimi</w:t>
      </w:r>
      <w:proofErr w:type="spellEnd"/>
      <w:r w:rsidRPr="00A523A3">
        <w:rPr>
          <w:rFonts w:eastAsia="Arial"/>
        </w:rPr>
        <w:t xml:space="preserve"> </w:t>
      </w:r>
      <w:proofErr w:type="spellStart"/>
      <w:r w:rsidRPr="00A523A3">
        <w:rPr>
          <w:rFonts w:eastAsia="Arial"/>
        </w:rPr>
        <w:t>i</w:t>
      </w:r>
      <w:proofErr w:type="spellEnd"/>
      <w:r w:rsidRPr="00A523A3">
        <w:rPr>
          <w:rFonts w:eastAsia="Arial"/>
        </w:rPr>
        <w:t xml:space="preserve"> </w:t>
      </w:r>
      <w:proofErr w:type="spellStart"/>
      <w:r w:rsidRPr="00A523A3">
        <w:rPr>
          <w:rFonts w:eastAsia="Arial"/>
        </w:rPr>
        <w:t>cilësisë</w:t>
      </w:r>
      <w:proofErr w:type="spellEnd"/>
      <w:r w:rsidRPr="00A523A3">
        <w:rPr>
          <w:rFonts w:eastAsia="Arial"/>
        </w:rPr>
        <w:t xml:space="preserve"> </w:t>
      </w:r>
      <w:proofErr w:type="spellStart"/>
      <w:r w:rsidRPr="00A523A3">
        <w:rPr>
          <w:rFonts w:eastAsia="Arial"/>
        </w:rPr>
        <w:t>së</w:t>
      </w:r>
      <w:proofErr w:type="spellEnd"/>
      <w:r w:rsidRPr="00A523A3">
        <w:rPr>
          <w:rFonts w:eastAsia="Arial"/>
        </w:rPr>
        <w:t xml:space="preserve"> </w:t>
      </w:r>
      <w:proofErr w:type="spellStart"/>
      <w:r w:rsidRPr="00A523A3">
        <w:rPr>
          <w:rFonts w:eastAsia="Arial"/>
        </w:rPr>
        <w:t>qumështit</w:t>
      </w:r>
      <w:proofErr w:type="spellEnd"/>
      <w:r w:rsidRPr="00A523A3">
        <w:rPr>
          <w:rFonts w:eastAsia="Arial"/>
        </w:rPr>
        <w:t xml:space="preserve">, </w:t>
      </w:r>
      <w:proofErr w:type="spellStart"/>
      <w:r w:rsidRPr="00A523A3">
        <w:rPr>
          <w:rFonts w:eastAsia="Arial"/>
        </w:rPr>
        <w:t>veçanërisht</w:t>
      </w:r>
      <w:proofErr w:type="spellEnd"/>
      <w:r w:rsidRPr="00A523A3">
        <w:rPr>
          <w:rFonts w:eastAsia="Arial"/>
        </w:rPr>
        <w:t xml:space="preserve"> </w:t>
      </w:r>
      <w:proofErr w:type="spellStart"/>
      <w:r w:rsidRPr="00A523A3">
        <w:rPr>
          <w:rFonts w:eastAsia="Arial"/>
        </w:rPr>
        <w:t>në</w:t>
      </w:r>
      <w:proofErr w:type="spellEnd"/>
      <w:r w:rsidRPr="00A523A3">
        <w:rPr>
          <w:rFonts w:eastAsia="Arial"/>
        </w:rPr>
        <w:t xml:space="preserve"> </w:t>
      </w:r>
      <w:proofErr w:type="spellStart"/>
      <w:r w:rsidRPr="00A523A3">
        <w:rPr>
          <w:rFonts w:eastAsia="Arial"/>
        </w:rPr>
        <w:t>aspektin</w:t>
      </w:r>
      <w:proofErr w:type="spellEnd"/>
      <w:r w:rsidRPr="00A523A3">
        <w:rPr>
          <w:rFonts w:eastAsia="Arial"/>
        </w:rPr>
        <w:t xml:space="preserve"> </w:t>
      </w:r>
      <w:proofErr w:type="spellStart"/>
      <w:r w:rsidRPr="00A523A3">
        <w:rPr>
          <w:rFonts w:eastAsia="Arial"/>
        </w:rPr>
        <w:t>mikrobiologjik</w:t>
      </w:r>
      <w:proofErr w:type="spellEnd"/>
      <w:r w:rsidRPr="00A523A3">
        <w:rPr>
          <w:rFonts w:eastAsia="Arial"/>
        </w:rPr>
        <w:t xml:space="preserve"> (</w:t>
      </w:r>
      <w:proofErr w:type="spellStart"/>
      <w:r w:rsidRPr="00A523A3">
        <w:rPr>
          <w:rFonts w:eastAsia="Arial"/>
        </w:rPr>
        <w:t>ulja</w:t>
      </w:r>
      <w:proofErr w:type="spellEnd"/>
      <w:r w:rsidRPr="00A523A3">
        <w:rPr>
          <w:rFonts w:eastAsia="Arial"/>
        </w:rPr>
        <w:t xml:space="preserve"> e </w:t>
      </w:r>
      <w:proofErr w:type="spellStart"/>
      <w:r w:rsidRPr="00A523A3">
        <w:rPr>
          <w:rFonts w:eastAsia="Arial"/>
        </w:rPr>
        <w:t>numrit</w:t>
      </w:r>
      <w:proofErr w:type="spellEnd"/>
      <w:r w:rsidRPr="00A523A3">
        <w:rPr>
          <w:rFonts w:eastAsia="Arial"/>
        </w:rPr>
        <w:t xml:space="preserve"> </w:t>
      </w:r>
      <w:proofErr w:type="spellStart"/>
      <w:r w:rsidRPr="00A523A3">
        <w:rPr>
          <w:rFonts w:eastAsia="Arial"/>
        </w:rPr>
        <w:t>të</w:t>
      </w:r>
      <w:proofErr w:type="spellEnd"/>
      <w:r w:rsidRPr="00A523A3">
        <w:rPr>
          <w:rFonts w:eastAsia="Arial"/>
        </w:rPr>
        <w:t xml:space="preserve"> </w:t>
      </w:r>
      <w:proofErr w:type="spellStart"/>
      <w:r w:rsidRPr="00A523A3">
        <w:rPr>
          <w:rFonts w:eastAsia="Arial"/>
        </w:rPr>
        <w:t>baktereve</w:t>
      </w:r>
      <w:proofErr w:type="spellEnd"/>
      <w:r w:rsidRPr="00A523A3">
        <w:rPr>
          <w:rFonts w:eastAsia="Arial"/>
        </w:rPr>
        <w:t xml:space="preserve"> </w:t>
      </w:r>
      <w:proofErr w:type="spellStart"/>
      <w:r w:rsidRPr="00A523A3">
        <w:rPr>
          <w:rFonts w:eastAsia="Arial"/>
        </w:rPr>
        <w:t>dhe</w:t>
      </w:r>
      <w:proofErr w:type="spellEnd"/>
      <w:r w:rsidRPr="00A523A3">
        <w:rPr>
          <w:rFonts w:eastAsia="Arial"/>
        </w:rPr>
        <w:t xml:space="preserve"> </w:t>
      </w:r>
      <w:proofErr w:type="spellStart"/>
      <w:r w:rsidRPr="00A523A3">
        <w:rPr>
          <w:rFonts w:eastAsia="Arial"/>
        </w:rPr>
        <w:t>qelizave</w:t>
      </w:r>
      <w:proofErr w:type="spellEnd"/>
      <w:r w:rsidRPr="00A523A3">
        <w:rPr>
          <w:rFonts w:eastAsia="Arial"/>
        </w:rPr>
        <w:t xml:space="preserve"> </w:t>
      </w:r>
      <w:proofErr w:type="spellStart"/>
      <w:r w:rsidRPr="00A523A3">
        <w:rPr>
          <w:rFonts w:eastAsia="Arial"/>
        </w:rPr>
        <w:t>somatike</w:t>
      </w:r>
      <w:proofErr w:type="spellEnd"/>
      <w:r w:rsidRPr="00A523A3">
        <w:rPr>
          <w:rFonts w:eastAsia="Arial"/>
        </w:rPr>
        <w:t xml:space="preserve">; </w:t>
      </w:r>
      <w:proofErr w:type="spellStart"/>
      <w:r w:rsidRPr="00A523A3">
        <w:rPr>
          <w:rFonts w:eastAsia="Arial"/>
        </w:rPr>
        <w:t>Adoptimi</w:t>
      </w:r>
      <w:proofErr w:type="spellEnd"/>
      <w:r w:rsidRPr="00A523A3">
        <w:rPr>
          <w:rFonts w:eastAsia="Arial"/>
        </w:rPr>
        <w:t xml:space="preserve"> </w:t>
      </w:r>
      <w:proofErr w:type="spellStart"/>
      <w:r w:rsidRPr="00A523A3">
        <w:rPr>
          <w:rFonts w:eastAsia="Arial"/>
        </w:rPr>
        <w:t>i</w:t>
      </w:r>
      <w:proofErr w:type="spellEnd"/>
      <w:r w:rsidRPr="00A523A3">
        <w:rPr>
          <w:rFonts w:eastAsia="Arial"/>
        </w:rPr>
        <w:t xml:space="preserve"> </w:t>
      </w:r>
      <w:proofErr w:type="spellStart"/>
      <w:r w:rsidRPr="00A523A3">
        <w:rPr>
          <w:rFonts w:eastAsia="Arial"/>
        </w:rPr>
        <w:t>praktikave</w:t>
      </w:r>
      <w:proofErr w:type="spellEnd"/>
      <w:r w:rsidRPr="00A523A3">
        <w:rPr>
          <w:rFonts w:eastAsia="Arial"/>
        </w:rPr>
        <w:t xml:space="preserve"> </w:t>
      </w:r>
      <w:proofErr w:type="spellStart"/>
      <w:r w:rsidRPr="00A523A3">
        <w:rPr>
          <w:rFonts w:eastAsia="Arial"/>
        </w:rPr>
        <w:t>të</w:t>
      </w:r>
      <w:proofErr w:type="spellEnd"/>
      <w:r w:rsidRPr="00A523A3">
        <w:rPr>
          <w:rFonts w:eastAsia="Arial"/>
        </w:rPr>
        <w:t xml:space="preserve"> </w:t>
      </w:r>
      <w:proofErr w:type="spellStart"/>
      <w:r w:rsidRPr="00A523A3">
        <w:rPr>
          <w:rFonts w:eastAsia="Arial"/>
        </w:rPr>
        <w:t>mira</w:t>
      </w:r>
      <w:proofErr w:type="spellEnd"/>
      <w:r w:rsidRPr="00A523A3">
        <w:rPr>
          <w:rFonts w:eastAsia="Arial"/>
        </w:rPr>
        <w:t xml:space="preserve"> </w:t>
      </w:r>
      <w:proofErr w:type="spellStart"/>
      <w:r w:rsidRPr="00A523A3">
        <w:rPr>
          <w:rFonts w:eastAsia="Arial"/>
        </w:rPr>
        <w:t>bujqësore</w:t>
      </w:r>
      <w:proofErr w:type="spellEnd"/>
      <w:r w:rsidRPr="00A523A3">
        <w:rPr>
          <w:rFonts w:eastAsia="Arial"/>
        </w:rPr>
        <w:t xml:space="preserve">, </w:t>
      </w:r>
      <w:proofErr w:type="spellStart"/>
      <w:r w:rsidRPr="00A523A3">
        <w:rPr>
          <w:rFonts w:eastAsia="Arial"/>
        </w:rPr>
        <w:t>si</w:t>
      </w:r>
      <w:proofErr w:type="spellEnd"/>
      <w:r w:rsidRPr="00A523A3">
        <w:rPr>
          <w:rFonts w:eastAsia="Arial"/>
        </w:rPr>
        <w:t xml:space="preserve"> </w:t>
      </w:r>
      <w:proofErr w:type="spellStart"/>
      <w:r w:rsidRPr="00A523A3">
        <w:rPr>
          <w:rFonts w:eastAsia="Arial"/>
        </w:rPr>
        <w:t>dhe</w:t>
      </w:r>
      <w:proofErr w:type="spellEnd"/>
      <w:r w:rsidRPr="00A523A3">
        <w:rPr>
          <w:rFonts w:eastAsia="Arial"/>
        </w:rPr>
        <w:t xml:space="preserve"> </w:t>
      </w:r>
      <w:proofErr w:type="spellStart"/>
      <w:r w:rsidRPr="00A523A3">
        <w:rPr>
          <w:rFonts w:eastAsia="Arial"/>
        </w:rPr>
        <w:t>përshtatja</w:t>
      </w:r>
      <w:proofErr w:type="spellEnd"/>
      <w:r w:rsidRPr="00A523A3">
        <w:rPr>
          <w:rFonts w:eastAsia="Arial"/>
        </w:rPr>
        <w:t xml:space="preserve"> e </w:t>
      </w:r>
      <w:proofErr w:type="spellStart"/>
      <w:r w:rsidRPr="00A523A3">
        <w:rPr>
          <w:rFonts w:eastAsia="Arial"/>
        </w:rPr>
        <w:t>produkteve</w:t>
      </w:r>
      <w:proofErr w:type="spellEnd"/>
      <w:r w:rsidRPr="00A523A3">
        <w:rPr>
          <w:rFonts w:eastAsia="Arial"/>
        </w:rPr>
        <w:t xml:space="preserve"> me </w:t>
      </w:r>
      <w:proofErr w:type="spellStart"/>
      <w:r w:rsidRPr="00A523A3">
        <w:rPr>
          <w:rFonts w:eastAsia="Arial"/>
        </w:rPr>
        <w:t>kërkesat</w:t>
      </w:r>
      <w:proofErr w:type="spellEnd"/>
      <w:r w:rsidRPr="00A523A3">
        <w:rPr>
          <w:rFonts w:eastAsia="Arial"/>
        </w:rPr>
        <w:t xml:space="preserve"> </w:t>
      </w:r>
      <w:proofErr w:type="spellStart"/>
      <w:r w:rsidRPr="00A523A3">
        <w:rPr>
          <w:rFonts w:eastAsia="Arial"/>
        </w:rPr>
        <w:t>moderne</w:t>
      </w:r>
      <w:proofErr w:type="spellEnd"/>
      <w:r w:rsidRPr="00A523A3">
        <w:rPr>
          <w:rFonts w:eastAsia="Arial"/>
        </w:rPr>
        <w:t xml:space="preserve"> </w:t>
      </w:r>
      <w:proofErr w:type="spellStart"/>
      <w:r w:rsidRPr="00A523A3">
        <w:rPr>
          <w:rFonts w:eastAsia="Arial"/>
        </w:rPr>
        <w:t>të</w:t>
      </w:r>
      <w:proofErr w:type="spellEnd"/>
      <w:r w:rsidRPr="00A523A3">
        <w:rPr>
          <w:rFonts w:eastAsia="Arial"/>
        </w:rPr>
        <w:t xml:space="preserve"> </w:t>
      </w:r>
      <w:proofErr w:type="spellStart"/>
      <w:r w:rsidRPr="00A523A3">
        <w:rPr>
          <w:rFonts w:eastAsia="Arial"/>
        </w:rPr>
        <w:t>tregut</w:t>
      </w:r>
      <w:proofErr w:type="spellEnd"/>
      <w:r w:rsidRPr="00A523A3">
        <w:rPr>
          <w:rFonts w:eastAsia="Arial"/>
        </w:rPr>
        <w:t xml:space="preserve">; </w:t>
      </w:r>
      <w:proofErr w:type="spellStart"/>
      <w:r w:rsidRPr="00A523A3">
        <w:rPr>
          <w:rFonts w:eastAsia="Arial"/>
        </w:rPr>
        <w:t>Arritja</w:t>
      </w:r>
      <w:proofErr w:type="spellEnd"/>
      <w:r w:rsidRPr="00A523A3">
        <w:rPr>
          <w:rFonts w:eastAsia="Arial"/>
        </w:rPr>
        <w:t xml:space="preserve"> e </w:t>
      </w:r>
      <w:proofErr w:type="spellStart"/>
      <w:r w:rsidRPr="00A523A3">
        <w:rPr>
          <w:rFonts w:eastAsia="Arial"/>
        </w:rPr>
        <w:t>standardeve</w:t>
      </w:r>
      <w:proofErr w:type="spellEnd"/>
      <w:r w:rsidRPr="00A523A3">
        <w:rPr>
          <w:rFonts w:eastAsia="Arial"/>
        </w:rPr>
        <w:t xml:space="preserve"> </w:t>
      </w:r>
      <w:proofErr w:type="spellStart"/>
      <w:r w:rsidRPr="00A523A3">
        <w:rPr>
          <w:rFonts w:eastAsia="Arial"/>
        </w:rPr>
        <w:t>në</w:t>
      </w:r>
      <w:proofErr w:type="spellEnd"/>
      <w:r w:rsidRPr="00A523A3">
        <w:rPr>
          <w:rFonts w:eastAsia="Arial"/>
        </w:rPr>
        <w:t xml:space="preserve"> </w:t>
      </w:r>
      <w:proofErr w:type="spellStart"/>
      <w:r w:rsidRPr="00A523A3">
        <w:rPr>
          <w:rFonts w:eastAsia="Arial"/>
        </w:rPr>
        <w:t>mirëqenien</w:t>
      </w:r>
      <w:proofErr w:type="spellEnd"/>
      <w:r w:rsidRPr="00A523A3">
        <w:rPr>
          <w:rFonts w:eastAsia="Arial"/>
        </w:rPr>
        <w:t xml:space="preserve"> </w:t>
      </w:r>
      <w:proofErr w:type="spellStart"/>
      <w:r w:rsidRPr="00A523A3">
        <w:rPr>
          <w:rFonts w:eastAsia="Arial"/>
        </w:rPr>
        <w:t>dhe</w:t>
      </w:r>
      <w:proofErr w:type="spellEnd"/>
      <w:r w:rsidRPr="00A523A3">
        <w:rPr>
          <w:rFonts w:eastAsia="Arial"/>
        </w:rPr>
        <w:t xml:space="preserve"> </w:t>
      </w:r>
      <w:proofErr w:type="spellStart"/>
      <w:r w:rsidRPr="00A523A3">
        <w:rPr>
          <w:rFonts w:eastAsia="Arial"/>
        </w:rPr>
        <w:t>shëndetin</w:t>
      </w:r>
      <w:proofErr w:type="spellEnd"/>
      <w:r w:rsidRPr="00A523A3">
        <w:rPr>
          <w:rFonts w:eastAsia="Arial"/>
        </w:rPr>
        <w:t xml:space="preserve"> e </w:t>
      </w:r>
      <w:proofErr w:type="spellStart"/>
      <w:r w:rsidRPr="00A523A3">
        <w:rPr>
          <w:rFonts w:eastAsia="Arial"/>
        </w:rPr>
        <w:t>kafshëve</w:t>
      </w:r>
      <w:proofErr w:type="spellEnd"/>
      <w:r w:rsidRPr="00A523A3">
        <w:rPr>
          <w:rFonts w:eastAsia="Arial"/>
        </w:rPr>
        <w:t xml:space="preserve">, </w:t>
      </w:r>
      <w:proofErr w:type="spellStart"/>
      <w:r w:rsidRPr="00A523A3">
        <w:rPr>
          <w:rFonts w:eastAsia="Arial"/>
        </w:rPr>
        <w:t>higjienën</w:t>
      </w:r>
      <w:proofErr w:type="spellEnd"/>
      <w:r w:rsidRPr="00A523A3">
        <w:rPr>
          <w:rFonts w:eastAsia="Arial"/>
        </w:rPr>
        <w:t xml:space="preserve"> </w:t>
      </w:r>
      <w:proofErr w:type="spellStart"/>
      <w:r w:rsidRPr="00A523A3">
        <w:rPr>
          <w:rFonts w:eastAsia="Arial"/>
        </w:rPr>
        <w:t>dhe</w:t>
      </w:r>
      <w:proofErr w:type="spellEnd"/>
      <w:r w:rsidRPr="00A523A3">
        <w:rPr>
          <w:rFonts w:eastAsia="Arial"/>
        </w:rPr>
        <w:t xml:space="preserve"> </w:t>
      </w:r>
      <w:proofErr w:type="spellStart"/>
      <w:r w:rsidRPr="00A523A3">
        <w:rPr>
          <w:rFonts w:eastAsia="Arial"/>
        </w:rPr>
        <w:t>mbrojtjen</w:t>
      </w:r>
      <w:proofErr w:type="spellEnd"/>
      <w:r w:rsidRPr="00A523A3">
        <w:rPr>
          <w:rFonts w:eastAsia="Arial"/>
        </w:rPr>
        <w:t xml:space="preserve"> e </w:t>
      </w:r>
      <w:proofErr w:type="spellStart"/>
      <w:r w:rsidRPr="00A523A3">
        <w:rPr>
          <w:rFonts w:eastAsia="Arial"/>
        </w:rPr>
        <w:t>mjedisit</w:t>
      </w:r>
      <w:proofErr w:type="spellEnd"/>
      <w:r w:rsidRPr="00A523A3">
        <w:rPr>
          <w:rFonts w:eastAsia="Arial"/>
        </w:rPr>
        <w:t xml:space="preserve">; </w:t>
      </w:r>
      <w:proofErr w:type="spellStart"/>
      <w:r w:rsidRPr="00A523A3">
        <w:rPr>
          <w:rFonts w:eastAsia="Arial"/>
        </w:rPr>
        <w:t>Përmirësimi</w:t>
      </w:r>
      <w:proofErr w:type="spellEnd"/>
      <w:r w:rsidRPr="00A523A3">
        <w:rPr>
          <w:rFonts w:eastAsia="Arial"/>
        </w:rPr>
        <w:t xml:space="preserve"> </w:t>
      </w:r>
      <w:proofErr w:type="spellStart"/>
      <w:r w:rsidRPr="00A523A3">
        <w:rPr>
          <w:rFonts w:eastAsia="Arial"/>
        </w:rPr>
        <w:t>i</w:t>
      </w:r>
      <w:proofErr w:type="spellEnd"/>
      <w:r w:rsidRPr="00A523A3">
        <w:rPr>
          <w:rFonts w:eastAsia="Arial"/>
        </w:rPr>
        <w:t xml:space="preserve"> </w:t>
      </w:r>
      <w:proofErr w:type="spellStart"/>
      <w:r w:rsidRPr="00A523A3">
        <w:rPr>
          <w:rFonts w:eastAsia="Arial"/>
        </w:rPr>
        <w:t>infrastrukturës</w:t>
      </w:r>
      <w:proofErr w:type="spellEnd"/>
      <w:r w:rsidRPr="00A523A3">
        <w:rPr>
          <w:rFonts w:eastAsia="Arial"/>
        </w:rPr>
        <w:t xml:space="preserve"> </w:t>
      </w:r>
      <w:proofErr w:type="spellStart"/>
      <w:r w:rsidRPr="00A523A3">
        <w:rPr>
          <w:rFonts w:eastAsia="Arial"/>
        </w:rPr>
        <w:t>së</w:t>
      </w:r>
      <w:proofErr w:type="spellEnd"/>
      <w:r w:rsidRPr="00A523A3">
        <w:rPr>
          <w:rFonts w:eastAsia="Arial"/>
        </w:rPr>
        <w:t xml:space="preserve"> </w:t>
      </w:r>
      <w:proofErr w:type="spellStart"/>
      <w:r w:rsidRPr="00A523A3">
        <w:rPr>
          <w:rFonts w:eastAsia="Arial"/>
        </w:rPr>
        <w:t>prodhimit</w:t>
      </w:r>
      <w:proofErr w:type="spellEnd"/>
      <w:r w:rsidRPr="00A523A3">
        <w:rPr>
          <w:rFonts w:eastAsia="Arial"/>
        </w:rPr>
        <w:t xml:space="preserve"> </w:t>
      </w:r>
      <w:proofErr w:type="spellStart"/>
      <w:r w:rsidRPr="00A523A3">
        <w:rPr>
          <w:rFonts w:eastAsia="Arial"/>
        </w:rPr>
        <w:t>dhe</w:t>
      </w:r>
      <w:proofErr w:type="spellEnd"/>
      <w:r w:rsidRPr="00A523A3">
        <w:rPr>
          <w:rFonts w:eastAsia="Arial"/>
        </w:rPr>
        <w:t xml:space="preserve"> </w:t>
      </w:r>
      <w:proofErr w:type="spellStart"/>
      <w:r w:rsidRPr="00A523A3">
        <w:rPr>
          <w:rFonts w:eastAsia="Arial"/>
        </w:rPr>
        <w:t>pajisje</w:t>
      </w:r>
      <w:proofErr w:type="spellEnd"/>
      <w:r w:rsidRPr="00A523A3">
        <w:rPr>
          <w:rFonts w:eastAsia="Arial"/>
          <w:lang w:val="sq-AL"/>
        </w:rPr>
        <w:t>ve</w:t>
      </w:r>
      <w:r w:rsidRPr="00A523A3">
        <w:rPr>
          <w:rFonts w:eastAsia="Arial"/>
        </w:rPr>
        <w:t>.</w:t>
      </w:r>
    </w:p>
    <w:p w14:paraId="21A96864" w14:textId="77777777" w:rsidR="00AF3236" w:rsidRPr="00A523A3" w:rsidRDefault="00AF3236" w:rsidP="00AF3236">
      <w:pPr>
        <w:pStyle w:val="NoSpacing"/>
        <w:rPr>
          <w:rFonts w:eastAsia="Arial"/>
          <w:lang w:val="sq-AL"/>
        </w:rPr>
      </w:pPr>
    </w:p>
    <w:p w14:paraId="46199B37" w14:textId="464CB3A8" w:rsidR="00AF3236" w:rsidRPr="00A523A3" w:rsidRDefault="00AF3236" w:rsidP="00AF3236">
      <w:pPr>
        <w:pStyle w:val="NoSpacing"/>
        <w:rPr>
          <w:rFonts w:eastAsia="Arial"/>
          <w:b/>
        </w:rPr>
      </w:pPr>
      <w:proofErr w:type="spellStart"/>
      <w:proofErr w:type="gramStart"/>
      <w:r w:rsidRPr="00A523A3">
        <w:rPr>
          <w:rFonts w:eastAsia="Arial"/>
          <w:b/>
        </w:rPr>
        <w:t>Сектор:Воће</w:t>
      </w:r>
      <w:proofErr w:type="spellEnd"/>
      <w:proofErr w:type="gramEnd"/>
      <w:r w:rsidRPr="00A523A3">
        <w:rPr>
          <w:rFonts w:eastAsia="Arial"/>
          <w:b/>
        </w:rPr>
        <w:t xml:space="preserve">, </w:t>
      </w:r>
      <w:proofErr w:type="spellStart"/>
      <w:r w:rsidRPr="00A523A3">
        <w:rPr>
          <w:rFonts w:eastAsia="Arial"/>
          <w:b/>
        </w:rPr>
        <w:t>грожђе</w:t>
      </w:r>
      <w:proofErr w:type="spellEnd"/>
      <w:r w:rsidRPr="00A523A3">
        <w:rPr>
          <w:rFonts w:eastAsia="Arial"/>
          <w:b/>
        </w:rPr>
        <w:t xml:space="preserve">, </w:t>
      </w:r>
      <w:proofErr w:type="spellStart"/>
      <w:r w:rsidRPr="00A523A3">
        <w:rPr>
          <w:rFonts w:eastAsia="Arial"/>
          <w:b/>
        </w:rPr>
        <w:t>поврће</w:t>
      </w:r>
      <w:proofErr w:type="spellEnd"/>
      <w:r w:rsidRPr="00A523A3">
        <w:rPr>
          <w:rFonts w:eastAsia="Arial"/>
          <w:b/>
        </w:rPr>
        <w:t xml:space="preserve"> и </w:t>
      </w:r>
      <w:proofErr w:type="spellStart"/>
      <w:r w:rsidRPr="00A523A3">
        <w:rPr>
          <w:rFonts w:eastAsia="Arial"/>
          <w:b/>
        </w:rPr>
        <w:t>цвеће</w:t>
      </w:r>
      <w:proofErr w:type="spellEnd"/>
      <w:r w:rsidRPr="00A523A3">
        <w:rPr>
          <w:rFonts w:eastAsia="Arial"/>
          <w:b/>
        </w:rPr>
        <w:t xml:space="preserve"> </w:t>
      </w:r>
      <w:r w:rsidR="006C529E">
        <w:rPr>
          <w:rFonts w:eastAsia="Arial"/>
          <w:b/>
        </w:rPr>
        <w:t>-</w:t>
      </w:r>
      <w:r w:rsidRPr="00A523A3">
        <w:rPr>
          <w:b/>
          <w:lang w:val="sq-AL"/>
        </w:rPr>
        <w:t>Sektori-fruta, rrush, perime dhe lule</w:t>
      </w:r>
    </w:p>
    <w:p w14:paraId="5F6454C3" w14:textId="77777777" w:rsidR="00AF3236" w:rsidRPr="00A523A3" w:rsidRDefault="00AF3236" w:rsidP="00AF3236">
      <w:pPr>
        <w:pStyle w:val="NoSpacing"/>
        <w:rPr>
          <w:rFonts w:eastAsia="Arial"/>
        </w:rPr>
      </w:pPr>
      <w:r w:rsidRPr="00A523A3">
        <w:rPr>
          <w:rFonts w:eastAsia="Arial"/>
        </w:rPr>
        <w:t xml:space="preserve">     </w:t>
      </w:r>
      <w:proofErr w:type="spellStart"/>
      <w:r w:rsidRPr="00A523A3">
        <w:rPr>
          <w:rFonts w:eastAsia="Arial"/>
        </w:rPr>
        <w:t>Повећање</w:t>
      </w:r>
      <w:proofErr w:type="spellEnd"/>
      <w:r w:rsidRPr="00A523A3">
        <w:rPr>
          <w:rFonts w:eastAsia="Arial"/>
        </w:rPr>
        <w:t xml:space="preserve"> </w:t>
      </w:r>
      <w:proofErr w:type="spellStart"/>
      <w:r w:rsidRPr="00A523A3">
        <w:rPr>
          <w:rFonts w:eastAsia="Arial"/>
        </w:rPr>
        <w:t>површина</w:t>
      </w:r>
      <w:proofErr w:type="spellEnd"/>
      <w:r w:rsidRPr="00A523A3">
        <w:rPr>
          <w:rFonts w:eastAsia="Arial"/>
        </w:rPr>
        <w:t xml:space="preserve"> у </w:t>
      </w:r>
      <w:proofErr w:type="spellStart"/>
      <w:r w:rsidRPr="00A523A3">
        <w:rPr>
          <w:rFonts w:eastAsia="Arial"/>
        </w:rPr>
        <w:t>заштићеном</w:t>
      </w:r>
      <w:proofErr w:type="spellEnd"/>
      <w:r w:rsidRPr="00A523A3">
        <w:rPr>
          <w:rFonts w:eastAsia="Arial"/>
        </w:rPr>
        <w:t xml:space="preserve"> и </w:t>
      </w:r>
      <w:proofErr w:type="spellStart"/>
      <w:r w:rsidRPr="00A523A3">
        <w:rPr>
          <w:rFonts w:eastAsia="Arial"/>
        </w:rPr>
        <w:t>полузаштићеном</w:t>
      </w:r>
      <w:proofErr w:type="spellEnd"/>
      <w:r w:rsidRPr="00A523A3">
        <w:rPr>
          <w:rFonts w:eastAsia="Arial"/>
        </w:rPr>
        <w:t xml:space="preserve"> </w:t>
      </w:r>
      <w:proofErr w:type="spellStart"/>
      <w:r w:rsidRPr="00A523A3">
        <w:rPr>
          <w:rFonts w:eastAsia="Arial"/>
        </w:rPr>
        <w:t>простору</w:t>
      </w:r>
      <w:proofErr w:type="spellEnd"/>
      <w:r w:rsidRPr="00A523A3">
        <w:rPr>
          <w:rFonts w:eastAsia="Arial"/>
        </w:rPr>
        <w:t xml:space="preserve">; </w:t>
      </w:r>
      <w:proofErr w:type="spellStart"/>
      <w:r w:rsidRPr="00A523A3">
        <w:rPr>
          <w:rFonts w:eastAsia="Arial"/>
        </w:rPr>
        <w:t>унапређење</w:t>
      </w:r>
      <w:proofErr w:type="spellEnd"/>
      <w:r w:rsidRPr="00A523A3">
        <w:rPr>
          <w:rFonts w:eastAsia="Arial"/>
        </w:rPr>
        <w:t xml:space="preserve"> </w:t>
      </w:r>
      <w:proofErr w:type="spellStart"/>
      <w:r w:rsidRPr="00A523A3">
        <w:rPr>
          <w:rFonts w:eastAsia="Arial"/>
        </w:rPr>
        <w:t>стања</w:t>
      </w:r>
      <w:proofErr w:type="spellEnd"/>
      <w:r w:rsidRPr="00A523A3">
        <w:rPr>
          <w:rFonts w:eastAsia="Arial"/>
        </w:rPr>
        <w:t xml:space="preserve"> </w:t>
      </w:r>
      <w:proofErr w:type="spellStart"/>
      <w:r w:rsidRPr="00A523A3">
        <w:rPr>
          <w:rFonts w:eastAsia="Arial"/>
        </w:rPr>
        <w:t>специјализоване</w:t>
      </w:r>
      <w:proofErr w:type="spellEnd"/>
      <w:r w:rsidRPr="00A523A3">
        <w:rPr>
          <w:rFonts w:eastAsia="Arial"/>
        </w:rPr>
        <w:t xml:space="preserve"> </w:t>
      </w:r>
      <w:proofErr w:type="spellStart"/>
      <w:r w:rsidRPr="00A523A3">
        <w:rPr>
          <w:rFonts w:eastAsia="Arial"/>
        </w:rPr>
        <w:t>механизације</w:t>
      </w:r>
      <w:proofErr w:type="spellEnd"/>
      <w:r w:rsidRPr="00A523A3">
        <w:rPr>
          <w:rFonts w:eastAsia="Arial"/>
        </w:rPr>
        <w:t xml:space="preserve"> </w:t>
      </w:r>
      <w:proofErr w:type="spellStart"/>
      <w:r w:rsidRPr="00A523A3">
        <w:rPr>
          <w:rFonts w:eastAsia="Arial"/>
        </w:rPr>
        <w:t>на</w:t>
      </w:r>
      <w:proofErr w:type="spellEnd"/>
      <w:r w:rsidRPr="00A523A3">
        <w:rPr>
          <w:rFonts w:eastAsia="Arial"/>
        </w:rPr>
        <w:t xml:space="preserve"> </w:t>
      </w:r>
      <w:proofErr w:type="spellStart"/>
      <w:r w:rsidRPr="00A523A3">
        <w:rPr>
          <w:rFonts w:eastAsia="Arial"/>
        </w:rPr>
        <w:t>газдинству</w:t>
      </w:r>
      <w:proofErr w:type="spellEnd"/>
      <w:r w:rsidRPr="00A523A3">
        <w:rPr>
          <w:rFonts w:eastAsia="Arial"/>
        </w:rPr>
        <w:t xml:space="preserve">; </w:t>
      </w:r>
      <w:proofErr w:type="spellStart"/>
      <w:r w:rsidRPr="00A523A3">
        <w:rPr>
          <w:rFonts w:eastAsia="Arial"/>
        </w:rPr>
        <w:t>Побољшање</w:t>
      </w:r>
      <w:proofErr w:type="spellEnd"/>
      <w:r w:rsidRPr="00A523A3">
        <w:rPr>
          <w:rFonts w:eastAsia="Arial"/>
        </w:rPr>
        <w:t xml:space="preserve"> </w:t>
      </w:r>
      <w:proofErr w:type="spellStart"/>
      <w:r w:rsidRPr="00A523A3">
        <w:rPr>
          <w:rFonts w:eastAsia="Arial"/>
        </w:rPr>
        <w:t>складишних</w:t>
      </w:r>
      <w:proofErr w:type="spellEnd"/>
      <w:r w:rsidRPr="00A523A3">
        <w:rPr>
          <w:rFonts w:eastAsia="Arial"/>
        </w:rPr>
        <w:t xml:space="preserve"> </w:t>
      </w:r>
      <w:proofErr w:type="spellStart"/>
      <w:r w:rsidRPr="00A523A3">
        <w:rPr>
          <w:rFonts w:eastAsia="Arial"/>
        </w:rPr>
        <w:t>капацитета</w:t>
      </w:r>
      <w:proofErr w:type="spellEnd"/>
      <w:r w:rsidRPr="00A523A3">
        <w:rPr>
          <w:rFonts w:eastAsia="Arial"/>
        </w:rPr>
        <w:t xml:space="preserve"> </w:t>
      </w:r>
      <w:proofErr w:type="spellStart"/>
      <w:r w:rsidRPr="00A523A3">
        <w:rPr>
          <w:rFonts w:eastAsia="Arial"/>
        </w:rPr>
        <w:t>за</w:t>
      </w:r>
      <w:proofErr w:type="spellEnd"/>
      <w:r w:rsidRPr="00A523A3">
        <w:rPr>
          <w:rFonts w:eastAsia="Arial"/>
        </w:rPr>
        <w:t xml:space="preserve"> </w:t>
      </w:r>
      <w:proofErr w:type="spellStart"/>
      <w:r w:rsidRPr="00A523A3">
        <w:rPr>
          <w:rFonts w:eastAsia="Arial"/>
        </w:rPr>
        <w:t>воће</w:t>
      </w:r>
      <w:proofErr w:type="spellEnd"/>
      <w:r w:rsidRPr="00A523A3">
        <w:rPr>
          <w:rFonts w:eastAsia="Arial"/>
        </w:rPr>
        <w:t xml:space="preserve">, </w:t>
      </w:r>
      <w:proofErr w:type="spellStart"/>
      <w:r w:rsidRPr="00A523A3">
        <w:rPr>
          <w:rFonts w:eastAsia="Arial"/>
        </w:rPr>
        <w:t>грожђе</w:t>
      </w:r>
      <w:proofErr w:type="spellEnd"/>
      <w:r w:rsidRPr="00A523A3">
        <w:rPr>
          <w:rFonts w:eastAsia="Arial"/>
        </w:rPr>
        <w:t xml:space="preserve"> и </w:t>
      </w:r>
      <w:proofErr w:type="spellStart"/>
      <w:r w:rsidRPr="00A523A3">
        <w:rPr>
          <w:rFonts w:eastAsia="Arial"/>
        </w:rPr>
        <w:t>поврће</w:t>
      </w:r>
      <w:proofErr w:type="spellEnd"/>
      <w:r w:rsidRPr="00A523A3">
        <w:rPr>
          <w:rFonts w:eastAsia="Arial"/>
        </w:rPr>
        <w:t xml:space="preserve">; </w:t>
      </w:r>
      <w:proofErr w:type="spellStart"/>
      <w:r w:rsidRPr="00A523A3">
        <w:rPr>
          <w:rFonts w:eastAsia="Arial"/>
        </w:rPr>
        <w:t>Повећање</w:t>
      </w:r>
      <w:proofErr w:type="spellEnd"/>
      <w:r w:rsidRPr="00A523A3">
        <w:rPr>
          <w:rFonts w:eastAsia="Arial"/>
        </w:rPr>
        <w:t xml:space="preserve"> </w:t>
      </w:r>
      <w:proofErr w:type="spellStart"/>
      <w:r w:rsidRPr="00A523A3">
        <w:rPr>
          <w:rFonts w:eastAsia="Arial"/>
        </w:rPr>
        <w:t>површина</w:t>
      </w:r>
      <w:proofErr w:type="spellEnd"/>
      <w:r w:rsidRPr="00A523A3">
        <w:rPr>
          <w:rFonts w:eastAsia="Arial"/>
        </w:rPr>
        <w:t xml:space="preserve"> </w:t>
      </w:r>
      <w:proofErr w:type="spellStart"/>
      <w:r w:rsidRPr="00A523A3">
        <w:rPr>
          <w:rFonts w:eastAsia="Arial"/>
        </w:rPr>
        <w:t>под</w:t>
      </w:r>
      <w:proofErr w:type="spellEnd"/>
      <w:r w:rsidRPr="00A523A3">
        <w:rPr>
          <w:rFonts w:eastAsia="Arial"/>
        </w:rPr>
        <w:t xml:space="preserve"> </w:t>
      </w:r>
      <w:proofErr w:type="spellStart"/>
      <w:r w:rsidRPr="00A523A3">
        <w:rPr>
          <w:rFonts w:eastAsia="Arial"/>
        </w:rPr>
        <w:t>интензивним</w:t>
      </w:r>
      <w:proofErr w:type="spellEnd"/>
      <w:r w:rsidRPr="00A523A3">
        <w:rPr>
          <w:rFonts w:eastAsia="Arial"/>
        </w:rPr>
        <w:t xml:space="preserve"> </w:t>
      </w:r>
      <w:proofErr w:type="spellStart"/>
      <w:r w:rsidRPr="00A523A3">
        <w:rPr>
          <w:rFonts w:eastAsia="Arial"/>
        </w:rPr>
        <w:t>засадима</w:t>
      </w:r>
      <w:proofErr w:type="spellEnd"/>
      <w:r w:rsidRPr="00A523A3">
        <w:rPr>
          <w:rFonts w:eastAsia="Arial"/>
        </w:rPr>
        <w:t xml:space="preserve">; </w:t>
      </w:r>
      <w:proofErr w:type="spellStart"/>
      <w:r w:rsidRPr="00A523A3">
        <w:rPr>
          <w:rFonts w:eastAsia="Arial"/>
        </w:rPr>
        <w:t>Повећање</w:t>
      </w:r>
      <w:proofErr w:type="spellEnd"/>
      <w:r w:rsidRPr="00A523A3">
        <w:rPr>
          <w:rFonts w:eastAsia="Arial"/>
        </w:rPr>
        <w:t xml:space="preserve"> </w:t>
      </w:r>
      <w:proofErr w:type="spellStart"/>
      <w:r w:rsidRPr="00A523A3">
        <w:rPr>
          <w:rFonts w:eastAsia="Arial"/>
        </w:rPr>
        <w:t>наводњаваних</w:t>
      </w:r>
      <w:proofErr w:type="spellEnd"/>
      <w:r w:rsidRPr="00A523A3">
        <w:rPr>
          <w:rFonts w:eastAsia="Arial"/>
        </w:rPr>
        <w:t xml:space="preserve"> </w:t>
      </w:r>
      <w:proofErr w:type="spellStart"/>
      <w:r w:rsidRPr="00A523A3">
        <w:rPr>
          <w:rFonts w:eastAsia="Arial"/>
        </w:rPr>
        <w:t>површина</w:t>
      </w:r>
      <w:proofErr w:type="spellEnd"/>
      <w:r w:rsidRPr="00A523A3">
        <w:rPr>
          <w:rFonts w:eastAsia="Arial"/>
        </w:rPr>
        <w:t xml:space="preserve"> </w:t>
      </w:r>
      <w:proofErr w:type="spellStart"/>
      <w:r w:rsidRPr="00A523A3">
        <w:rPr>
          <w:rFonts w:eastAsia="Arial"/>
        </w:rPr>
        <w:t>системом</w:t>
      </w:r>
      <w:proofErr w:type="spellEnd"/>
      <w:r w:rsidRPr="00A523A3">
        <w:rPr>
          <w:rFonts w:eastAsia="Arial"/>
        </w:rPr>
        <w:t xml:space="preserve"> </w:t>
      </w:r>
      <w:proofErr w:type="spellStart"/>
      <w:r w:rsidRPr="00A523A3">
        <w:rPr>
          <w:rFonts w:eastAsia="Arial"/>
        </w:rPr>
        <w:t>кап</w:t>
      </w:r>
      <w:proofErr w:type="spellEnd"/>
      <w:r w:rsidRPr="00A523A3">
        <w:rPr>
          <w:rFonts w:eastAsia="Arial"/>
        </w:rPr>
        <w:t xml:space="preserve"> </w:t>
      </w:r>
      <w:proofErr w:type="spellStart"/>
      <w:r w:rsidRPr="00A523A3">
        <w:rPr>
          <w:rFonts w:eastAsia="Arial"/>
        </w:rPr>
        <w:t>по</w:t>
      </w:r>
      <w:proofErr w:type="spellEnd"/>
      <w:r w:rsidRPr="00A523A3">
        <w:rPr>
          <w:rFonts w:eastAsia="Arial"/>
        </w:rPr>
        <w:t xml:space="preserve"> </w:t>
      </w:r>
      <w:proofErr w:type="spellStart"/>
      <w:r w:rsidRPr="00A523A3">
        <w:rPr>
          <w:rFonts w:eastAsia="Arial"/>
        </w:rPr>
        <w:t>кап</w:t>
      </w:r>
      <w:proofErr w:type="spellEnd"/>
      <w:r w:rsidRPr="00A523A3">
        <w:rPr>
          <w:rFonts w:eastAsia="Arial"/>
        </w:rPr>
        <w:t xml:space="preserve">; </w:t>
      </w:r>
      <w:proofErr w:type="spellStart"/>
      <w:r w:rsidRPr="00A523A3">
        <w:rPr>
          <w:rFonts w:eastAsia="Arial"/>
        </w:rPr>
        <w:t>Повећање</w:t>
      </w:r>
      <w:proofErr w:type="spellEnd"/>
      <w:r w:rsidRPr="00A523A3">
        <w:rPr>
          <w:rFonts w:eastAsia="Arial"/>
        </w:rPr>
        <w:t xml:space="preserve"> </w:t>
      </w:r>
      <w:proofErr w:type="spellStart"/>
      <w:r w:rsidRPr="00A523A3">
        <w:rPr>
          <w:rFonts w:eastAsia="Arial"/>
        </w:rPr>
        <w:t>броја</w:t>
      </w:r>
      <w:proofErr w:type="spellEnd"/>
      <w:r w:rsidRPr="00A523A3">
        <w:rPr>
          <w:rFonts w:eastAsia="Arial"/>
        </w:rPr>
        <w:t xml:space="preserve"> </w:t>
      </w:r>
      <w:proofErr w:type="spellStart"/>
      <w:r w:rsidRPr="00A523A3">
        <w:rPr>
          <w:rFonts w:eastAsia="Arial"/>
        </w:rPr>
        <w:t>произвођача</w:t>
      </w:r>
      <w:proofErr w:type="spellEnd"/>
      <w:r w:rsidRPr="00A523A3">
        <w:rPr>
          <w:rFonts w:eastAsia="Arial"/>
        </w:rPr>
        <w:t xml:space="preserve"> </w:t>
      </w:r>
      <w:proofErr w:type="spellStart"/>
      <w:r w:rsidRPr="00A523A3">
        <w:rPr>
          <w:rFonts w:eastAsia="Arial"/>
        </w:rPr>
        <w:t>који</w:t>
      </w:r>
      <w:proofErr w:type="spellEnd"/>
      <w:r w:rsidRPr="00A523A3">
        <w:rPr>
          <w:rFonts w:eastAsia="Arial"/>
        </w:rPr>
        <w:t xml:space="preserve"> </w:t>
      </w:r>
      <w:proofErr w:type="spellStart"/>
      <w:r w:rsidRPr="00A523A3">
        <w:rPr>
          <w:rFonts w:eastAsia="Arial"/>
        </w:rPr>
        <w:t>производе</w:t>
      </w:r>
      <w:proofErr w:type="spellEnd"/>
      <w:r w:rsidRPr="00A523A3">
        <w:rPr>
          <w:rFonts w:eastAsia="Arial"/>
        </w:rPr>
        <w:t xml:space="preserve"> </w:t>
      </w:r>
      <w:proofErr w:type="spellStart"/>
      <w:r w:rsidRPr="00A523A3">
        <w:rPr>
          <w:rFonts w:eastAsia="Arial"/>
        </w:rPr>
        <w:t>вино</w:t>
      </w:r>
      <w:proofErr w:type="spellEnd"/>
      <w:r w:rsidRPr="00A523A3">
        <w:rPr>
          <w:rFonts w:eastAsia="Arial"/>
        </w:rPr>
        <w:t xml:space="preserve"> </w:t>
      </w:r>
      <w:proofErr w:type="spellStart"/>
      <w:r w:rsidRPr="00A523A3">
        <w:rPr>
          <w:rFonts w:eastAsia="Arial"/>
        </w:rPr>
        <w:t>са</w:t>
      </w:r>
      <w:proofErr w:type="spellEnd"/>
      <w:r w:rsidRPr="00A523A3">
        <w:rPr>
          <w:rFonts w:eastAsia="Arial"/>
        </w:rPr>
        <w:t xml:space="preserve"> </w:t>
      </w:r>
      <w:proofErr w:type="spellStart"/>
      <w:r w:rsidRPr="00A523A3">
        <w:rPr>
          <w:rFonts w:eastAsia="Arial"/>
        </w:rPr>
        <w:t>географским</w:t>
      </w:r>
      <w:proofErr w:type="spellEnd"/>
      <w:r w:rsidRPr="00A523A3">
        <w:rPr>
          <w:rFonts w:eastAsia="Arial"/>
        </w:rPr>
        <w:t xml:space="preserve"> </w:t>
      </w:r>
      <w:proofErr w:type="spellStart"/>
      <w:r w:rsidRPr="00A523A3">
        <w:rPr>
          <w:rFonts w:eastAsia="Arial"/>
        </w:rPr>
        <w:t>пореклом</w:t>
      </w:r>
      <w:proofErr w:type="spellEnd"/>
      <w:r w:rsidRPr="00A523A3">
        <w:rPr>
          <w:rFonts w:eastAsia="Arial"/>
        </w:rPr>
        <w:t xml:space="preserve">. </w:t>
      </w:r>
    </w:p>
    <w:p w14:paraId="27149721" w14:textId="77777777" w:rsidR="00AF3236" w:rsidRPr="00A523A3" w:rsidRDefault="00AF3236" w:rsidP="00AF3236">
      <w:pPr>
        <w:pStyle w:val="NoSpacing"/>
        <w:rPr>
          <w:rFonts w:eastAsia="Arial"/>
          <w:lang w:val="sq-AL"/>
        </w:rPr>
      </w:pPr>
      <w:r w:rsidRPr="00A523A3">
        <w:rPr>
          <w:rFonts w:eastAsia="Arial"/>
          <w:lang w:val="sq-AL"/>
        </w:rPr>
        <w:t xml:space="preserve">     </w:t>
      </w:r>
      <w:proofErr w:type="spellStart"/>
      <w:r w:rsidRPr="00A523A3">
        <w:rPr>
          <w:rFonts w:eastAsia="Arial"/>
        </w:rPr>
        <w:t>Rritja</w:t>
      </w:r>
      <w:proofErr w:type="spellEnd"/>
      <w:r w:rsidRPr="00A523A3">
        <w:rPr>
          <w:rFonts w:eastAsia="Arial"/>
        </w:rPr>
        <w:t xml:space="preserve"> e </w:t>
      </w:r>
      <w:proofErr w:type="spellStart"/>
      <w:r w:rsidRPr="00A523A3">
        <w:rPr>
          <w:rFonts w:eastAsia="Arial"/>
        </w:rPr>
        <w:t>sipërfaqeve</w:t>
      </w:r>
      <w:proofErr w:type="spellEnd"/>
      <w:r w:rsidRPr="00A523A3">
        <w:rPr>
          <w:rFonts w:eastAsia="Arial"/>
        </w:rPr>
        <w:t xml:space="preserve"> </w:t>
      </w:r>
      <w:proofErr w:type="spellStart"/>
      <w:r w:rsidRPr="00A523A3">
        <w:rPr>
          <w:rFonts w:eastAsia="Arial"/>
        </w:rPr>
        <w:t>në</w:t>
      </w:r>
      <w:proofErr w:type="spellEnd"/>
      <w:r w:rsidRPr="00A523A3">
        <w:rPr>
          <w:rFonts w:eastAsia="Arial"/>
        </w:rPr>
        <w:t xml:space="preserve"> </w:t>
      </w:r>
      <w:r w:rsidRPr="00A523A3">
        <w:rPr>
          <w:rFonts w:eastAsia="Arial"/>
          <w:lang w:val="sq-AL"/>
        </w:rPr>
        <w:t>sipërfaqet</w:t>
      </w:r>
      <w:r w:rsidRPr="00A523A3">
        <w:rPr>
          <w:rFonts w:eastAsia="Arial"/>
        </w:rPr>
        <w:t xml:space="preserve"> e </w:t>
      </w:r>
      <w:proofErr w:type="spellStart"/>
      <w:r w:rsidRPr="00A523A3">
        <w:rPr>
          <w:rFonts w:eastAsia="Arial"/>
        </w:rPr>
        <w:t>mbrojtura</w:t>
      </w:r>
      <w:proofErr w:type="spellEnd"/>
      <w:r w:rsidRPr="00A523A3">
        <w:rPr>
          <w:rFonts w:eastAsia="Arial"/>
        </w:rPr>
        <w:t xml:space="preserve"> </w:t>
      </w:r>
      <w:proofErr w:type="spellStart"/>
      <w:r w:rsidRPr="00A523A3">
        <w:rPr>
          <w:rFonts w:eastAsia="Arial"/>
        </w:rPr>
        <w:t>dhe</w:t>
      </w:r>
      <w:proofErr w:type="spellEnd"/>
      <w:r w:rsidRPr="00A523A3">
        <w:rPr>
          <w:rFonts w:eastAsia="Arial"/>
        </w:rPr>
        <w:t xml:space="preserve"> </w:t>
      </w:r>
      <w:proofErr w:type="spellStart"/>
      <w:r w:rsidRPr="00A523A3">
        <w:rPr>
          <w:rFonts w:eastAsia="Arial"/>
        </w:rPr>
        <w:t>gjysmë</w:t>
      </w:r>
      <w:proofErr w:type="spellEnd"/>
      <w:r w:rsidRPr="00A523A3">
        <w:rPr>
          <w:rFonts w:eastAsia="Arial"/>
        </w:rPr>
        <w:t xml:space="preserve"> </w:t>
      </w:r>
      <w:proofErr w:type="spellStart"/>
      <w:r w:rsidRPr="00A523A3">
        <w:rPr>
          <w:rFonts w:eastAsia="Arial"/>
        </w:rPr>
        <w:t>të</w:t>
      </w:r>
      <w:proofErr w:type="spellEnd"/>
      <w:r w:rsidRPr="00A523A3">
        <w:rPr>
          <w:rFonts w:eastAsia="Arial"/>
        </w:rPr>
        <w:t xml:space="preserve"> </w:t>
      </w:r>
      <w:proofErr w:type="spellStart"/>
      <w:r w:rsidRPr="00A523A3">
        <w:rPr>
          <w:rFonts w:eastAsia="Arial"/>
        </w:rPr>
        <w:t>mbrojtura</w:t>
      </w:r>
      <w:proofErr w:type="spellEnd"/>
      <w:r w:rsidRPr="00A523A3">
        <w:rPr>
          <w:rFonts w:eastAsia="Arial"/>
        </w:rPr>
        <w:t xml:space="preserve">; </w:t>
      </w:r>
      <w:proofErr w:type="spellStart"/>
      <w:r w:rsidRPr="00A523A3">
        <w:rPr>
          <w:rFonts w:eastAsia="Arial"/>
        </w:rPr>
        <w:t>përmirësimi</w:t>
      </w:r>
      <w:proofErr w:type="spellEnd"/>
      <w:r w:rsidRPr="00A523A3">
        <w:rPr>
          <w:rFonts w:eastAsia="Arial"/>
        </w:rPr>
        <w:t xml:space="preserve"> </w:t>
      </w:r>
      <w:proofErr w:type="spellStart"/>
      <w:r w:rsidRPr="00A523A3">
        <w:rPr>
          <w:rFonts w:eastAsia="Arial"/>
        </w:rPr>
        <w:t>i</w:t>
      </w:r>
      <w:proofErr w:type="spellEnd"/>
      <w:r w:rsidRPr="00A523A3">
        <w:rPr>
          <w:rFonts w:eastAsia="Arial"/>
        </w:rPr>
        <w:t xml:space="preserve"> </w:t>
      </w:r>
      <w:proofErr w:type="spellStart"/>
      <w:r w:rsidRPr="00A523A3">
        <w:rPr>
          <w:rFonts w:eastAsia="Arial"/>
        </w:rPr>
        <w:t>gjendjes</w:t>
      </w:r>
      <w:proofErr w:type="spellEnd"/>
      <w:r w:rsidRPr="00A523A3">
        <w:rPr>
          <w:rFonts w:eastAsia="Arial"/>
        </w:rPr>
        <w:t xml:space="preserve"> </w:t>
      </w:r>
      <w:proofErr w:type="spellStart"/>
      <w:r w:rsidRPr="00A523A3">
        <w:rPr>
          <w:rFonts w:eastAsia="Arial"/>
        </w:rPr>
        <w:t>së</w:t>
      </w:r>
      <w:proofErr w:type="spellEnd"/>
      <w:r w:rsidRPr="00A523A3">
        <w:rPr>
          <w:rFonts w:eastAsia="Arial"/>
        </w:rPr>
        <w:t xml:space="preserve"> </w:t>
      </w:r>
      <w:proofErr w:type="spellStart"/>
      <w:r w:rsidRPr="00A523A3">
        <w:rPr>
          <w:rFonts w:eastAsia="Arial"/>
        </w:rPr>
        <w:t>mekanizimit</w:t>
      </w:r>
      <w:proofErr w:type="spellEnd"/>
      <w:r w:rsidRPr="00A523A3">
        <w:rPr>
          <w:rFonts w:eastAsia="Arial"/>
        </w:rPr>
        <w:t xml:space="preserve"> </w:t>
      </w:r>
      <w:proofErr w:type="spellStart"/>
      <w:r w:rsidRPr="00A523A3">
        <w:rPr>
          <w:rFonts w:eastAsia="Arial"/>
        </w:rPr>
        <w:t>të</w:t>
      </w:r>
      <w:proofErr w:type="spellEnd"/>
      <w:r w:rsidRPr="00A523A3">
        <w:rPr>
          <w:rFonts w:eastAsia="Arial"/>
        </w:rPr>
        <w:t xml:space="preserve"> </w:t>
      </w:r>
      <w:proofErr w:type="spellStart"/>
      <w:r w:rsidRPr="00A523A3">
        <w:rPr>
          <w:rFonts w:eastAsia="Arial"/>
        </w:rPr>
        <w:t>specializuar</w:t>
      </w:r>
      <w:proofErr w:type="spellEnd"/>
      <w:r w:rsidRPr="00A523A3">
        <w:rPr>
          <w:rFonts w:eastAsia="Arial"/>
        </w:rPr>
        <w:t xml:space="preserve"> </w:t>
      </w:r>
      <w:proofErr w:type="spellStart"/>
      <w:r w:rsidRPr="00A523A3">
        <w:rPr>
          <w:rFonts w:eastAsia="Arial"/>
        </w:rPr>
        <w:t>në</w:t>
      </w:r>
      <w:proofErr w:type="spellEnd"/>
      <w:r w:rsidRPr="00A523A3">
        <w:rPr>
          <w:rFonts w:eastAsia="Arial"/>
        </w:rPr>
        <w:t xml:space="preserve"> </w:t>
      </w:r>
      <w:proofErr w:type="spellStart"/>
      <w:r w:rsidRPr="00A523A3">
        <w:rPr>
          <w:rFonts w:eastAsia="Arial"/>
        </w:rPr>
        <w:t>fermë</w:t>
      </w:r>
      <w:proofErr w:type="spellEnd"/>
      <w:r w:rsidRPr="00A523A3">
        <w:rPr>
          <w:rFonts w:eastAsia="Arial"/>
        </w:rPr>
        <w:t xml:space="preserve">; </w:t>
      </w:r>
      <w:proofErr w:type="spellStart"/>
      <w:r w:rsidRPr="00A523A3">
        <w:rPr>
          <w:rFonts w:eastAsia="Arial"/>
        </w:rPr>
        <w:t>Përmirësimi</w:t>
      </w:r>
      <w:proofErr w:type="spellEnd"/>
      <w:r w:rsidRPr="00A523A3">
        <w:rPr>
          <w:rFonts w:eastAsia="Arial"/>
        </w:rPr>
        <w:t xml:space="preserve"> </w:t>
      </w:r>
      <w:proofErr w:type="spellStart"/>
      <w:r w:rsidRPr="00A523A3">
        <w:rPr>
          <w:rFonts w:eastAsia="Arial"/>
        </w:rPr>
        <w:t>i</w:t>
      </w:r>
      <w:proofErr w:type="spellEnd"/>
      <w:r w:rsidRPr="00A523A3">
        <w:rPr>
          <w:rFonts w:eastAsia="Arial"/>
        </w:rPr>
        <w:t xml:space="preserve"> </w:t>
      </w:r>
      <w:proofErr w:type="spellStart"/>
      <w:r w:rsidRPr="00A523A3">
        <w:rPr>
          <w:rFonts w:eastAsia="Arial"/>
        </w:rPr>
        <w:t>kapaciteteve</w:t>
      </w:r>
      <w:proofErr w:type="spellEnd"/>
      <w:r w:rsidRPr="00A523A3">
        <w:rPr>
          <w:rFonts w:eastAsia="Arial"/>
        </w:rPr>
        <w:t xml:space="preserve"> </w:t>
      </w:r>
      <w:proofErr w:type="spellStart"/>
      <w:r w:rsidRPr="00A523A3">
        <w:rPr>
          <w:rFonts w:eastAsia="Arial"/>
        </w:rPr>
        <w:t>ruajtëse</w:t>
      </w:r>
      <w:proofErr w:type="spellEnd"/>
      <w:r w:rsidRPr="00A523A3">
        <w:rPr>
          <w:rFonts w:eastAsia="Arial"/>
        </w:rPr>
        <w:t xml:space="preserve"> </w:t>
      </w:r>
      <w:proofErr w:type="spellStart"/>
      <w:r w:rsidRPr="00A523A3">
        <w:rPr>
          <w:rFonts w:eastAsia="Arial"/>
        </w:rPr>
        <w:t>të</w:t>
      </w:r>
      <w:proofErr w:type="spellEnd"/>
      <w:r w:rsidRPr="00A523A3">
        <w:rPr>
          <w:rFonts w:eastAsia="Arial"/>
        </w:rPr>
        <w:t xml:space="preserve"> </w:t>
      </w:r>
      <w:proofErr w:type="spellStart"/>
      <w:r w:rsidRPr="00A523A3">
        <w:rPr>
          <w:rFonts w:eastAsia="Arial"/>
        </w:rPr>
        <w:t>frutave</w:t>
      </w:r>
      <w:proofErr w:type="spellEnd"/>
      <w:r w:rsidRPr="00A523A3">
        <w:rPr>
          <w:rFonts w:eastAsia="Arial"/>
        </w:rPr>
        <w:t xml:space="preserve">, </w:t>
      </w:r>
      <w:proofErr w:type="spellStart"/>
      <w:r w:rsidRPr="00A523A3">
        <w:rPr>
          <w:rFonts w:eastAsia="Arial"/>
        </w:rPr>
        <w:t>rrushit</w:t>
      </w:r>
      <w:proofErr w:type="spellEnd"/>
      <w:r w:rsidRPr="00A523A3">
        <w:rPr>
          <w:rFonts w:eastAsia="Arial"/>
        </w:rPr>
        <w:t xml:space="preserve"> </w:t>
      </w:r>
      <w:proofErr w:type="spellStart"/>
      <w:r w:rsidRPr="00A523A3">
        <w:rPr>
          <w:rFonts w:eastAsia="Arial"/>
        </w:rPr>
        <w:t>dhe</w:t>
      </w:r>
      <w:proofErr w:type="spellEnd"/>
      <w:r w:rsidRPr="00A523A3">
        <w:rPr>
          <w:rFonts w:eastAsia="Arial"/>
        </w:rPr>
        <w:t xml:space="preserve"> </w:t>
      </w:r>
      <w:proofErr w:type="spellStart"/>
      <w:r w:rsidRPr="00A523A3">
        <w:rPr>
          <w:rFonts w:eastAsia="Arial"/>
        </w:rPr>
        <w:t>perimeve</w:t>
      </w:r>
      <w:proofErr w:type="spellEnd"/>
      <w:r w:rsidRPr="00A523A3">
        <w:rPr>
          <w:rFonts w:eastAsia="Arial"/>
        </w:rPr>
        <w:t xml:space="preserve">; </w:t>
      </w:r>
      <w:proofErr w:type="spellStart"/>
      <w:r w:rsidRPr="00A523A3">
        <w:rPr>
          <w:rFonts w:eastAsia="Arial"/>
        </w:rPr>
        <w:t>Rritja</w:t>
      </w:r>
      <w:proofErr w:type="spellEnd"/>
      <w:r w:rsidRPr="00A523A3">
        <w:rPr>
          <w:rFonts w:eastAsia="Arial"/>
        </w:rPr>
        <w:t xml:space="preserve"> e </w:t>
      </w:r>
      <w:proofErr w:type="spellStart"/>
      <w:r w:rsidRPr="00A523A3">
        <w:rPr>
          <w:rFonts w:eastAsia="Arial"/>
        </w:rPr>
        <w:t>sipërfaqes</w:t>
      </w:r>
      <w:proofErr w:type="spellEnd"/>
      <w:r w:rsidRPr="00A523A3">
        <w:rPr>
          <w:rFonts w:eastAsia="Arial"/>
        </w:rPr>
        <w:t xml:space="preserve"> </w:t>
      </w:r>
      <w:proofErr w:type="spellStart"/>
      <w:r w:rsidRPr="00A523A3">
        <w:rPr>
          <w:rFonts w:eastAsia="Arial"/>
        </w:rPr>
        <w:t>nën</w:t>
      </w:r>
      <w:proofErr w:type="spellEnd"/>
      <w:r w:rsidRPr="00A523A3">
        <w:rPr>
          <w:rFonts w:eastAsia="Arial"/>
        </w:rPr>
        <w:t xml:space="preserve"> </w:t>
      </w:r>
      <w:proofErr w:type="spellStart"/>
      <w:r w:rsidRPr="00A523A3">
        <w:rPr>
          <w:rFonts w:eastAsia="Arial"/>
        </w:rPr>
        <w:t>plantacione</w:t>
      </w:r>
      <w:proofErr w:type="spellEnd"/>
      <w:r w:rsidRPr="00A523A3">
        <w:rPr>
          <w:rFonts w:eastAsia="Arial"/>
        </w:rPr>
        <w:t xml:space="preserve"> intensive; </w:t>
      </w:r>
      <w:proofErr w:type="spellStart"/>
      <w:r w:rsidRPr="00A523A3">
        <w:rPr>
          <w:rFonts w:eastAsia="Arial"/>
        </w:rPr>
        <w:t>Rritja</w:t>
      </w:r>
      <w:proofErr w:type="spellEnd"/>
      <w:r w:rsidRPr="00A523A3">
        <w:rPr>
          <w:rFonts w:eastAsia="Arial"/>
        </w:rPr>
        <w:t xml:space="preserve"> e </w:t>
      </w:r>
      <w:proofErr w:type="spellStart"/>
      <w:r w:rsidRPr="00A523A3">
        <w:rPr>
          <w:rFonts w:eastAsia="Arial"/>
        </w:rPr>
        <w:t>sipërfaqeve</w:t>
      </w:r>
      <w:proofErr w:type="spellEnd"/>
      <w:r w:rsidRPr="00A523A3">
        <w:rPr>
          <w:rFonts w:eastAsia="Arial"/>
        </w:rPr>
        <w:t xml:space="preserve"> </w:t>
      </w:r>
      <w:proofErr w:type="spellStart"/>
      <w:r w:rsidRPr="00A523A3">
        <w:rPr>
          <w:rFonts w:eastAsia="Arial"/>
        </w:rPr>
        <w:t>të</w:t>
      </w:r>
      <w:proofErr w:type="spellEnd"/>
      <w:r w:rsidRPr="00A523A3">
        <w:rPr>
          <w:rFonts w:eastAsia="Arial"/>
        </w:rPr>
        <w:t xml:space="preserve"> </w:t>
      </w:r>
      <w:proofErr w:type="spellStart"/>
      <w:r w:rsidRPr="00A523A3">
        <w:rPr>
          <w:rFonts w:eastAsia="Arial"/>
        </w:rPr>
        <w:t>ujitura</w:t>
      </w:r>
      <w:proofErr w:type="spellEnd"/>
      <w:r w:rsidRPr="00A523A3">
        <w:rPr>
          <w:rFonts w:eastAsia="Arial"/>
        </w:rPr>
        <w:t xml:space="preserve"> me </w:t>
      </w:r>
      <w:proofErr w:type="spellStart"/>
      <w:r w:rsidRPr="00A523A3">
        <w:rPr>
          <w:rFonts w:eastAsia="Arial"/>
        </w:rPr>
        <w:t>sistem</w:t>
      </w:r>
      <w:proofErr w:type="spellEnd"/>
      <w:r w:rsidRPr="00A523A3">
        <w:rPr>
          <w:rFonts w:eastAsia="Arial"/>
        </w:rPr>
        <w:t xml:space="preserve"> </w:t>
      </w:r>
      <w:proofErr w:type="spellStart"/>
      <w:r w:rsidRPr="00A523A3">
        <w:rPr>
          <w:rFonts w:eastAsia="Arial"/>
        </w:rPr>
        <w:t>pikash</w:t>
      </w:r>
      <w:proofErr w:type="spellEnd"/>
      <w:r w:rsidRPr="00A523A3">
        <w:rPr>
          <w:rFonts w:eastAsia="Arial"/>
        </w:rPr>
        <w:t xml:space="preserve">; </w:t>
      </w:r>
      <w:proofErr w:type="spellStart"/>
      <w:r w:rsidRPr="00A523A3">
        <w:rPr>
          <w:rFonts w:eastAsia="Arial"/>
        </w:rPr>
        <w:t>Rritja</w:t>
      </w:r>
      <w:proofErr w:type="spellEnd"/>
      <w:r w:rsidRPr="00A523A3">
        <w:rPr>
          <w:rFonts w:eastAsia="Arial"/>
        </w:rPr>
        <w:t xml:space="preserve"> e </w:t>
      </w:r>
      <w:proofErr w:type="spellStart"/>
      <w:r w:rsidRPr="00A523A3">
        <w:rPr>
          <w:rFonts w:eastAsia="Arial"/>
        </w:rPr>
        <w:t>numrit</w:t>
      </w:r>
      <w:proofErr w:type="spellEnd"/>
      <w:r w:rsidRPr="00A523A3">
        <w:rPr>
          <w:rFonts w:eastAsia="Arial"/>
        </w:rPr>
        <w:t xml:space="preserve"> </w:t>
      </w:r>
      <w:proofErr w:type="spellStart"/>
      <w:r w:rsidRPr="00A523A3">
        <w:rPr>
          <w:rFonts w:eastAsia="Arial"/>
        </w:rPr>
        <w:t>të</w:t>
      </w:r>
      <w:proofErr w:type="spellEnd"/>
      <w:r w:rsidRPr="00A523A3">
        <w:rPr>
          <w:rFonts w:eastAsia="Arial"/>
        </w:rPr>
        <w:t xml:space="preserve"> </w:t>
      </w:r>
      <w:proofErr w:type="spellStart"/>
      <w:r w:rsidRPr="00A523A3">
        <w:rPr>
          <w:rFonts w:eastAsia="Arial"/>
        </w:rPr>
        <w:t>prodhuesve</w:t>
      </w:r>
      <w:proofErr w:type="spellEnd"/>
      <w:r w:rsidRPr="00A523A3">
        <w:rPr>
          <w:rFonts w:eastAsia="Arial"/>
        </w:rPr>
        <w:t xml:space="preserve"> </w:t>
      </w:r>
      <w:proofErr w:type="spellStart"/>
      <w:r w:rsidRPr="00A523A3">
        <w:rPr>
          <w:rFonts w:eastAsia="Arial"/>
        </w:rPr>
        <w:t>që</w:t>
      </w:r>
      <w:proofErr w:type="spellEnd"/>
      <w:r w:rsidRPr="00A523A3">
        <w:rPr>
          <w:rFonts w:eastAsia="Arial"/>
        </w:rPr>
        <w:t xml:space="preserve"> </w:t>
      </w:r>
      <w:proofErr w:type="spellStart"/>
      <w:r w:rsidRPr="00A523A3">
        <w:rPr>
          <w:rFonts w:eastAsia="Arial"/>
        </w:rPr>
        <w:t>prodhojnë</w:t>
      </w:r>
      <w:proofErr w:type="spellEnd"/>
      <w:r w:rsidRPr="00A523A3">
        <w:rPr>
          <w:rFonts w:eastAsia="Arial"/>
        </w:rPr>
        <w:t xml:space="preserve"> </w:t>
      </w:r>
      <w:proofErr w:type="spellStart"/>
      <w:r w:rsidRPr="00A523A3">
        <w:rPr>
          <w:rFonts w:eastAsia="Arial"/>
        </w:rPr>
        <w:t>verë</w:t>
      </w:r>
      <w:proofErr w:type="spellEnd"/>
      <w:r w:rsidRPr="00A523A3">
        <w:rPr>
          <w:rFonts w:eastAsia="Arial"/>
        </w:rPr>
        <w:t xml:space="preserve"> me </w:t>
      </w:r>
      <w:proofErr w:type="spellStart"/>
      <w:r w:rsidRPr="00A523A3">
        <w:rPr>
          <w:rFonts w:eastAsia="Arial"/>
        </w:rPr>
        <w:t>origjinë</w:t>
      </w:r>
      <w:proofErr w:type="spellEnd"/>
      <w:r w:rsidRPr="00A523A3">
        <w:rPr>
          <w:rFonts w:eastAsia="Arial"/>
        </w:rPr>
        <w:t xml:space="preserve"> </w:t>
      </w:r>
      <w:proofErr w:type="spellStart"/>
      <w:r w:rsidRPr="00A523A3">
        <w:rPr>
          <w:rFonts w:eastAsia="Arial"/>
        </w:rPr>
        <w:t>gjeografike</w:t>
      </w:r>
      <w:proofErr w:type="spellEnd"/>
      <w:r w:rsidRPr="00A523A3">
        <w:rPr>
          <w:rFonts w:eastAsia="Arial"/>
        </w:rPr>
        <w:t>.</w:t>
      </w:r>
    </w:p>
    <w:p w14:paraId="5BF6A21B" w14:textId="77777777" w:rsidR="00AF3236" w:rsidRPr="00A523A3" w:rsidRDefault="00AF3236" w:rsidP="00AF3236">
      <w:pPr>
        <w:pStyle w:val="NoSpacing"/>
        <w:rPr>
          <w:rFonts w:eastAsia="Arial"/>
          <w:lang w:val="sq-AL"/>
        </w:rPr>
      </w:pPr>
    </w:p>
    <w:p w14:paraId="754860F7" w14:textId="0B811523" w:rsidR="00AF3236" w:rsidRPr="00A523A3" w:rsidRDefault="00AF3236" w:rsidP="00AF3236">
      <w:pPr>
        <w:pStyle w:val="NoSpacing"/>
        <w:rPr>
          <w:rFonts w:eastAsia="Arial"/>
          <w:b/>
        </w:rPr>
      </w:pPr>
      <w:proofErr w:type="spellStart"/>
      <w:proofErr w:type="gramStart"/>
      <w:r w:rsidRPr="00A523A3">
        <w:rPr>
          <w:rFonts w:eastAsia="Arial"/>
          <w:b/>
        </w:rPr>
        <w:t>Сектор:Остали</w:t>
      </w:r>
      <w:proofErr w:type="spellEnd"/>
      <w:proofErr w:type="gramEnd"/>
      <w:r w:rsidRPr="00A523A3">
        <w:rPr>
          <w:rFonts w:eastAsia="Arial"/>
          <w:b/>
        </w:rPr>
        <w:t xml:space="preserve"> </w:t>
      </w:r>
      <w:proofErr w:type="spellStart"/>
      <w:r w:rsidRPr="00A523A3">
        <w:rPr>
          <w:rFonts w:eastAsia="Arial"/>
          <w:b/>
        </w:rPr>
        <w:t>усеви</w:t>
      </w:r>
      <w:proofErr w:type="spellEnd"/>
      <w:r w:rsidRPr="00A523A3">
        <w:rPr>
          <w:rFonts w:eastAsia="Arial"/>
          <w:b/>
        </w:rPr>
        <w:t xml:space="preserve"> </w:t>
      </w:r>
      <w:r w:rsidR="006C529E">
        <w:rPr>
          <w:rFonts w:eastAsia="Arial"/>
          <w:b/>
        </w:rPr>
        <w:t>-</w:t>
      </w:r>
      <w:proofErr w:type="spellStart"/>
      <w:r w:rsidRPr="00A523A3">
        <w:rPr>
          <w:rFonts w:eastAsia="Arial"/>
          <w:b/>
        </w:rPr>
        <w:t>Sektori</w:t>
      </w:r>
      <w:proofErr w:type="spellEnd"/>
      <w:r w:rsidRPr="00A523A3">
        <w:rPr>
          <w:rFonts w:eastAsia="Arial"/>
          <w:b/>
        </w:rPr>
        <w:t xml:space="preserve">: </w:t>
      </w:r>
      <w:proofErr w:type="spellStart"/>
      <w:r w:rsidRPr="00A523A3">
        <w:rPr>
          <w:rFonts w:eastAsia="Arial"/>
          <w:b/>
        </w:rPr>
        <w:t>Kulturat</w:t>
      </w:r>
      <w:proofErr w:type="spellEnd"/>
      <w:r w:rsidRPr="00A523A3">
        <w:rPr>
          <w:rFonts w:eastAsia="Arial"/>
          <w:b/>
        </w:rPr>
        <w:t xml:space="preserve"> </w:t>
      </w:r>
      <w:proofErr w:type="spellStart"/>
      <w:r w:rsidRPr="00A523A3">
        <w:rPr>
          <w:rFonts w:eastAsia="Arial"/>
          <w:b/>
        </w:rPr>
        <w:t>tjera</w:t>
      </w:r>
      <w:proofErr w:type="spellEnd"/>
    </w:p>
    <w:p w14:paraId="74BCCD87" w14:textId="77777777" w:rsidR="00AF3236" w:rsidRPr="00A523A3" w:rsidRDefault="00AF3236" w:rsidP="00AF3236">
      <w:pPr>
        <w:pStyle w:val="NoSpacing"/>
        <w:rPr>
          <w:rFonts w:eastAsia="Arial"/>
        </w:rPr>
      </w:pPr>
      <w:r w:rsidRPr="00A523A3">
        <w:rPr>
          <w:rFonts w:eastAsia="Arial"/>
        </w:rPr>
        <w:t xml:space="preserve">     </w:t>
      </w:r>
      <w:proofErr w:type="spellStart"/>
      <w:r w:rsidRPr="00A523A3">
        <w:rPr>
          <w:rFonts w:eastAsia="Arial"/>
        </w:rPr>
        <w:t>Унапређење</w:t>
      </w:r>
      <w:proofErr w:type="spellEnd"/>
      <w:r w:rsidRPr="00A523A3">
        <w:rPr>
          <w:rFonts w:eastAsia="Arial"/>
        </w:rPr>
        <w:t xml:space="preserve"> </w:t>
      </w:r>
      <w:proofErr w:type="spellStart"/>
      <w:r w:rsidRPr="00A523A3">
        <w:rPr>
          <w:rFonts w:eastAsia="Arial"/>
        </w:rPr>
        <w:t>стања</w:t>
      </w:r>
      <w:proofErr w:type="spellEnd"/>
      <w:r w:rsidRPr="00A523A3">
        <w:rPr>
          <w:rFonts w:eastAsia="Arial"/>
        </w:rPr>
        <w:t xml:space="preserve"> </w:t>
      </w:r>
      <w:proofErr w:type="spellStart"/>
      <w:r w:rsidRPr="00A523A3">
        <w:rPr>
          <w:rFonts w:eastAsia="Arial"/>
        </w:rPr>
        <w:t>механизације</w:t>
      </w:r>
      <w:proofErr w:type="spellEnd"/>
      <w:r w:rsidRPr="00A523A3">
        <w:rPr>
          <w:rFonts w:eastAsia="Arial"/>
        </w:rPr>
        <w:t xml:space="preserve"> </w:t>
      </w:r>
      <w:proofErr w:type="spellStart"/>
      <w:r w:rsidRPr="00A523A3">
        <w:rPr>
          <w:rFonts w:eastAsia="Arial"/>
        </w:rPr>
        <w:t>на</w:t>
      </w:r>
      <w:proofErr w:type="spellEnd"/>
      <w:r w:rsidRPr="00A523A3">
        <w:rPr>
          <w:rFonts w:eastAsia="Arial"/>
        </w:rPr>
        <w:t xml:space="preserve"> </w:t>
      </w:r>
      <w:proofErr w:type="spellStart"/>
      <w:r w:rsidRPr="00A523A3">
        <w:rPr>
          <w:rFonts w:eastAsia="Arial"/>
        </w:rPr>
        <w:t>газдинставима</w:t>
      </w:r>
      <w:proofErr w:type="spellEnd"/>
      <w:r w:rsidRPr="00A523A3">
        <w:rPr>
          <w:rFonts w:eastAsia="Arial"/>
        </w:rPr>
        <w:t xml:space="preserve">; </w:t>
      </w:r>
      <w:proofErr w:type="spellStart"/>
      <w:r w:rsidRPr="00A523A3">
        <w:rPr>
          <w:rFonts w:eastAsia="Arial"/>
        </w:rPr>
        <w:t>Побољшање</w:t>
      </w:r>
      <w:proofErr w:type="spellEnd"/>
      <w:r w:rsidRPr="00A523A3">
        <w:rPr>
          <w:rFonts w:eastAsia="Arial"/>
        </w:rPr>
        <w:t xml:space="preserve"> </w:t>
      </w:r>
      <w:proofErr w:type="spellStart"/>
      <w:r w:rsidRPr="00A523A3">
        <w:rPr>
          <w:rFonts w:eastAsia="Arial"/>
        </w:rPr>
        <w:t>складишних</w:t>
      </w:r>
      <w:proofErr w:type="spellEnd"/>
      <w:r w:rsidRPr="00A523A3">
        <w:rPr>
          <w:rFonts w:eastAsia="Arial"/>
        </w:rPr>
        <w:t xml:space="preserve"> </w:t>
      </w:r>
      <w:proofErr w:type="spellStart"/>
      <w:r w:rsidRPr="00A523A3">
        <w:rPr>
          <w:rFonts w:eastAsia="Arial"/>
        </w:rPr>
        <w:t>капацитета</w:t>
      </w:r>
      <w:proofErr w:type="spellEnd"/>
      <w:r w:rsidRPr="00A523A3">
        <w:rPr>
          <w:rFonts w:eastAsia="Arial"/>
        </w:rPr>
        <w:t xml:space="preserve">; </w:t>
      </w:r>
      <w:proofErr w:type="spellStart"/>
      <w:r w:rsidRPr="00A523A3">
        <w:rPr>
          <w:rFonts w:eastAsia="Arial"/>
        </w:rPr>
        <w:t>Повећање</w:t>
      </w:r>
      <w:proofErr w:type="spellEnd"/>
      <w:r w:rsidRPr="00A523A3">
        <w:rPr>
          <w:rFonts w:eastAsia="Arial"/>
        </w:rPr>
        <w:t xml:space="preserve"> </w:t>
      </w:r>
      <w:proofErr w:type="spellStart"/>
      <w:r w:rsidRPr="00A523A3">
        <w:rPr>
          <w:rFonts w:eastAsia="Arial"/>
        </w:rPr>
        <w:t>наводњаваних</w:t>
      </w:r>
      <w:proofErr w:type="spellEnd"/>
      <w:r w:rsidRPr="00A523A3">
        <w:rPr>
          <w:rFonts w:eastAsia="Arial"/>
        </w:rPr>
        <w:t xml:space="preserve"> </w:t>
      </w:r>
      <w:proofErr w:type="spellStart"/>
      <w:r w:rsidRPr="00A523A3">
        <w:rPr>
          <w:rFonts w:eastAsia="Arial"/>
        </w:rPr>
        <w:t>површина</w:t>
      </w:r>
      <w:proofErr w:type="spellEnd"/>
      <w:r w:rsidRPr="00A523A3">
        <w:rPr>
          <w:rFonts w:eastAsia="Arial"/>
        </w:rPr>
        <w:t xml:space="preserve"> </w:t>
      </w:r>
      <w:proofErr w:type="spellStart"/>
      <w:r w:rsidRPr="00A523A3">
        <w:rPr>
          <w:rFonts w:eastAsia="Arial"/>
        </w:rPr>
        <w:t>системом</w:t>
      </w:r>
      <w:proofErr w:type="spellEnd"/>
      <w:r w:rsidRPr="00A523A3">
        <w:rPr>
          <w:rFonts w:eastAsia="Arial"/>
        </w:rPr>
        <w:t xml:space="preserve"> </w:t>
      </w:r>
      <w:proofErr w:type="spellStart"/>
      <w:r w:rsidRPr="00A523A3">
        <w:rPr>
          <w:rFonts w:eastAsia="Arial"/>
        </w:rPr>
        <w:t>кап</w:t>
      </w:r>
      <w:proofErr w:type="spellEnd"/>
      <w:r w:rsidRPr="00A523A3">
        <w:rPr>
          <w:rFonts w:eastAsia="Arial"/>
        </w:rPr>
        <w:t xml:space="preserve"> по </w:t>
      </w:r>
      <w:proofErr w:type="spellStart"/>
      <w:proofErr w:type="gramStart"/>
      <w:r w:rsidRPr="00A523A3">
        <w:rPr>
          <w:rFonts w:eastAsia="Arial"/>
        </w:rPr>
        <w:t>кап</w:t>
      </w:r>
      <w:proofErr w:type="spellEnd"/>
      <w:r w:rsidRPr="00A523A3">
        <w:rPr>
          <w:rFonts w:eastAsia="Arial"/>
        </w:rPr>
        <w:t>;</w:t>
      </w:r>
      <w:proofErr w:type="gramEnd"/>
      <w:r w:rsidRPr="00A523A3">
        <w:rPr>
          <w:rFonts w:eastAsia="Arial"/>
        </w:rPr>
        <w:t xml:space="preserve"> </w:t>
      </w:r>
    </w:p>
    <w:p w14:paraId="0A25A02B" w14:textId="77777777" w:rsidR="00AF3236" w:rsidRDefault="00AF3236" w:rsidP="00AF3236">
      <w:pPr>
        <w:pStyle w:val="NoSpacing"/>
        <w:rPr>
          <w:rFonts w:eastAsia="Arial"/>
          <w:lang w:val="sq-AL"/>
        </w:rPr>
      </w:pPr>
      <w:r w:rsidRPr="00A523A3">
        <w:rPr>
          <w:rFonts w:eastAsia="Arial"/>
          <w:lang w:val="sq-AL"/>
        </w:rPr>
        <w:t xml:space="preserve">     </w:t>
      </w:r>
      <w:proofErr w:type="spellStart"/>
      <w:r w:rsidRPr="00A523A3">
        <w:rPr>
          <w:rFonts w:eastAsia="Arial"/>
        </w:rPr>
        <w:t>Përmirësimi</w:t>
      </w:r>
      <w:proofErr w:type="spellEnd"/>
      <w:r w:rsidRPr="00A523A3">
        <w:rPr>
          <w:rFonts w:eastAsia="Arial"/>
        </w:rPr>
        <w:t xml:space="preserve"> </w:t>
      </w:r>
      <w:proofErr w:type="spellStart"/>
      <w:r w:rsidRPr="00A523A3">
        <w:rPr>
          <w:rFonts w:eastAsia="Arial"/>
        </w:rPr>
        <w:t>i</w:t>
      </w:r>
      <w:proofErr w:type="spellEnd"/>
      <w:r w:rsidRPr="00A523A3">
        <w:rPr>
          <w:rFonts w:eastAsia="Arial"/>
        </w:rPr>
        <w:t xml:space="preserve"> </w:t>
      </w:r>
      <w:proofErr w:type="spellStart"/>
      <w:r w:rsidRPr="00A523A3">
        <w:rPr>
          <w:rFonts w:eastAsia="Arial"/>
        </w:rPr>
        <w:t>gjendjes</w:t>
      </w:r>
      <w:proofErr w:type="spellEnd"/>
      <w:r w:rsidRPr="00A523A3">
        <w:rPr>
          <w:rFonts w:eastAsia="Arial"/>
        </w:rPr>
        <w:t xml:space="preserve"> </w:t>
      </w:r>
      <w:proofErr w:type="spellStart"/>
      <w:r w:rsidRPr="00A523A3">
        <w:rPr>
          <w:rFonts w:eastAsia="Arial"/>
        </w:rPr>
        <w:t>së</w:t>
      </w:r>
      <w:proofErr w:type="spellEnd"/>
      <w:r w:rsidRPr="00A523A3">
        <w:rPr>
          <w:rFonts w:eastAsia="Arial"/>
        </w:rPr>
        <w:t xml:space="preserve"> </w:t>
      </w:r>
      <w:proofErr w:type="spellStart"/>
      <w:r w:rsidRPr="00A523A3">
        <w:rPr>
          <w:rFonts w:eastAsia="Arial"/>
        </w:rPr>
        <w:t>mekanizimit</w:t>
      </w:r>
      <w:proofErr w:type="spellEnd"/>
      <w:r w:rsidRPr="00A523A3">
        <w:rPr>
          <w:rFonts w:eastAsia="Arial"/>
        </w:rPr>
        <w:t xml:space="preserve"> </w:t>
      </w:r>
      <w:proofErr w:type="spellStart"/>
      <w:r w:rsidRPr="00A523A3">
        <w:rPr>
          <w:rFonts w:eastAsia="Arial"/>
        </w:rPr>
        <w:t>në</w:t>
      </w:r>
      <w:proofErr w:type="spellEnd"/>
      <w:r w:rsidRPr="00A523A3">
        <w:rPr>
          <w:rFonts w:eastAsia="Arial"/>
        </w:rPr>
        <w:t xml:space="preserve"> </w:t>
      </w:r>
      <w:proofErr w:type="spellStart"/>
      <w:r w:rsidRPr="00A523A3">
        <w:rPr>
          <w:rFonts w:eastAsia="Arial"/>
        </w:rPr>
        <w:t>ferma</w:t>
      </w:r>
      <w:proofErr w:type="spellEnd"/>
      <w:r w:rsidRPr="00A523A3">
        <w:rPr>
          <w:rFonts w:eastAsia="Arial"/>
        </w:rPr>
        <w:t xml:space="preserve">; </w:t>
      </w:r>
      <w:proofErr w:type="spellStart"/>
      <w:r w:rsidRPr="00A523A3">
        <w:rPr>
          <w:rFonts w:eastAsia="Arial"/>
        </w:rPr>
        <w:t>Përmirësimi</w:t>
      </w:r>
      <w:proofErr w:type="spellEnd"/>
      <w:r w:rsidRPr="00A523A3">
        <w:rPr>
          <w:rFonts w:eastAsia="Arial"/>
        </w:rPr>
        <w:t xml:space="preserve"> </w:t>
      </w:r>
      <w:proofErr w:type="spellStart"/>
      <w:r w:rsidRPr="00A523A3">
        <w:rPr>
          <w:rFonts w:eastAsia="Arial"/>
        </w:rPr>
        <w:t>i</w:t>
      </w:r>
      <w:proofErr w:type="spellEnd"/>
      <w:r w:rsidRPr="00A523A3">
        <w:rPr>
          <w:rFonts w:eastAsia="Arial"/>
        </w:rPr>
        <w:t xml:space="preserve"> </w:t>
      </w:r>
      <w:proofErr w:type="spellStart"/>
      <w:r w:rsidRPr="00A523A3">
        <w:rPr>
          <w:rFonts w:eastAsia="Arial"/>
        </w:rPr>
        <w:t>kapacitetit</w:t>
      </w:r>
      <w:proofErr w:type="spellEnd"/>
      <w:r w:rsidRPr="00A523A3">
        <w:rPr>
          <w:rFonts w:eastAsia="Arial"/>
        </w:rPr>
        <w:t xml:space="preserve"> </w:t>
      </w:r>
      <w:proofErr w:type="spellStart"/>
      <w:r w:rsidRPr="00A523A3">
        <w:rPr>
          <w:rFonts w:eastAsia="Arial"/>
        </w:rPr>
        <w:t>të</w:t>
      </w:r>
      <w:proofErr w:type="spellEnd"/>
      <w:r w:rsidRPr="00A523A3">
        <w:rPr>
          <w:rFonts w:eastAsia="Arial"/>
        </w:rPr>
        <w:t xml:space="preserve"> </w:t>
      </w:r>
      <w:proofErr w:type="spellStart"/>
      <w:r w:rsidRPr="00A523A3">
        <w:rPr>
          <w:rFonts w:eastAsia="Arial"/>
        </w:rPr>
        <w:t>ruajtjes</w:t>
      </w:r>
      <w:proofErr w:type="spellEnd"/>
      <w:r w:rsidRPr="00A523A3">
        <w:rPr>
          <w:rFonts w:eastAsia="Arial"/>
        </w:rPr>
        <w:t xml:space="preserve">; </w:t>
      </w:r>
      <w:proofErr w:type="spellStart"/>
      <w:r w:rsidRPr="00A523A3">
        <w:rPr>
          <w:rFonts w:eastAsia="Arial"/>
        </w:rPr>
        <w:t>Rritja</w:t>
      </w:r>
      <w:proofErr w:type="spellEnd"/>
      <w:r w:rsidRPr="00A523A3">
        <w:rPr>
          <w:rFonts w:eastAsia="Arial"/>
        </w:rPr>
        <w:t xml:space="preserve"> e </w:t>
      </w:r>
      <w:proofErr w:type="spellStart"/>
      <w:r w:rsidRPr="00A523A3">
        <w:rPr>
          <w:rFonts w:eastAsia="Arial"/>
        </w:rPr>
        <w:t>sipërfaqeve</w:t>
      </w:r>
      <w:proofErr w:type="spellEnd"/>
      <w:r w:rsidRPr="00A523A3">
        <w:rPr>
          <w:rFonts w:eastAsia="Arial"/>
        </w:rPr>
        <w:t xml:space="preserve"> </w:t>
      </w:r>
      <w:proofErr w:type="spellStart"/>
      <w:r w:rsidRPr="00A523A3">
        <w:rPr>
          <w:rFonts w:eastAsia="Arial"/>
        </w:rPr>
        <w:t>të</w:t>
      </w:r>
      <w:proofErr w:type="spellEnd"/>
      <w:r w:rsidRPr="00A523A3">
        <w:rPr>
          <w:rFonts w:eastAsia="Arial"/>
        </w:rPr>
        <w:t xml:space="preserve"> </w:t>
      </w:r>
      <w:proofErr w:type="spellStart"/>
      <w:r w:rsidRPr="00A523A3">
        <w:rPr>
          <w:rFonts w:eastAsia="Arial"/>
        </w:rPr>
        <w:t>ujitura</w:t>
      </w:r>
      <w:proofErr w:type="spellEnd"/>
      <w:r w:rsidRPr="00A523A3">
        <w:rPr>
          <w:rFonts w:eastAsia="Arial"/>
        </w:rPr>
        <w:t xml:space="preserve"> me </w:t>
      </w:r>
      <w:proofErr w:type="spellStart"/>
      <w:r w:rsidRPr="00A523A3">
        <w:rPr>
          <w:rFonts w:eastAsia="Arial"/>
        </w:rPr>
        <w:t>sistem</w:t>
      </w:r>
      <w:proofErr w:type="spellEnd"/>
      <w:r w:rsidRPr="00A523A3">
        <w:rPr>
          <w:rFonts w:eastAsia="Arial"/>
        </w:rPr>
        <w:t xml:space="preserve"> </w:t>
      </w:r>
      <w:proofErr w:type="spellStart"/>
      <w:proofErr w:type="gramStart"/>
      <w:r w:rsidRPr="00A523A3">
        <w:rPr>
          <w:rFonts w:eastAsia="Arial"/>
        </w:rPr>
        <w:t>pikash</w:t>
      </w:r>
      <w:proofErr w:type="spellEnd"/>
      <w:r w:rsidRPr="00A523A3">
        <w:rPr>
          <w:rFonts w:eastAsia="Arial"/>
        </w:rPr>
        <w:t>;</w:t>
      </w:r>
      <w:proofErr w:type="gramEnd"/>
    </w:p>
    <w:p w14:paraId="1B39F8C3" w14:textId="77777777" w:rsidR="00091A7B" w:rsidRDefault="00091A7B" w:rsidP="00AF3236">
      <w:pPr>
        <w:pStyle w:val="NoSpacing"/>
        <w:rPr>
          <w:rFonts w:eastAsia="Arial"/>
          <w:lang w:val="sq-AL"/>
        </w:rPr>
      </w:pPr>
    </w:p>
    <w:p w14:paraId="6BA27C49" w14:textId="77777777" w:rsidR="00091A7B" w:rsidRPr="00A523A3" w:rsidRDefault="00091A7B" w:rsidP="00091A7B">
      <w:pPr>
        <w:pStyle w:val="NoSpacing"/>
        <w:rPr>
          <w:rFonts w:eastAsia="Arial"/>
          <w:b/>
        </w:rPr>
      </w:pPr>
      <w:proofErr w:type="spellStart"/>
      <w:proofErr w:type="gramStart"/>
      <w:r w:rsidRPr="00A523A3">
        <w:rPr>
          <w:rFonts w:eastAsia="Arial"/>
          <w:b/>
        </w:rPr>
        <w:t>Сектор:Пчеларство</w:t>
      </w:r>
      <w:proofErr w:type="spellEnd"/>
      <w:proofErr w:type="gramEnd"/>
      <w:r w:rsidRPr="00A523A3">
        <w:rPr>
          <w:rFonts w:eastAsia="Arial"/>
          <w:b/>
        </w:rPr>
        <w:t xml:space="preserve"> </w:t>
      </w:r>
    </w:p>
    <w:p w14:paraId="5386EA37" w14:textId="77777777" w:rsidR="00091A7B" w:rsidRPr="00A523A3" w:rsidRDefault="00091A7B" w:rsidP="00091A7B">
      <w:pPr>
        <w:pStyle w:val="NoSpacing"/>
        <w:rPr>
          <w:rFonts w:eastAsia="Arial"/>
          <w:b/>
        </w:rPr>
      </w:pPr>
      <w:proofErr w:type="spellStart"/>
      <w:r w:rsidRPr="00A523A3">
        <w:rPr>
          <w:rFonts w:eastAsia="Arial"/>
          <w:b/>
        </w:rPr>
        <w:t>Sektori</w:t>
      </w:r>
      <w:proofErr w:type="spellEnd"/>
      <w:r w:rsidRPr="00A523A3">
        <w:rPr>
          <w:rFonts w:eastAsia="Arial"/>
          <w:b/>
        </w:rPr>
        <w:t xml:space="preserve">: </w:t>
      </w:r>
      <w:proofErr w:type="spellStart"/>
      <w:r w:rsidRPr="00A523A3">
        <w:rPr>
          <w:rFonts w:eastAsia="Arial"/>
          <w:b/>
        </w:rPr>
        <w:t>Bletaria</w:t>
      </w:r>
      <w:proofErr w:type="spellEnd"/>
    </w:p>
    <w:p w14:paraId="79D416D2" w14:textId="77777777" w:rsidR="00091A7B" w:rsidRPr="00A523A3" w:rsidRDefault="00091A7B" w:rsidP="00091A7B">
      <w:pPr>
        <w:pStyle w:val="NoSpacing"/>
        <w:rPr>
          <w:rFonts w:eastAsia="Arial"/>
          <w:b/>
        </w:rPr>
      </w:pPr>
    </w:p>
    <w:p w14:paraId="587C6422" w14:textId="77777777" w:rsidR="00091A7B" w:rsidRPr="00A523A3" w:rsidRDefault="00091A7B" w:rsidP="00091A7B">
      <w:pPr>
        <w:pStyle w:val="NoSpacing"/>
        <w:rPr>
          <w:rFonts w:eastAsia="Arial"/>
        </w:rPr>
      </w:pPr>
      <w:r w:rsidRPr="00A523A3">
        <w:rPr>
          <w:rFonts w:eastAsia="Arial"/>
        </w:rPr>
        <w:t xml:space="preserve">     </w:t>
      </w:r>
      <w:proofErr w:type="spellStart"/>
      <w:r w:rsidRPr="00A523A3">
        <w:rPr>
          <w:rFonts w:eastAsia="Arial"/>
        </w:rPr>
        <w:t>Повећање</w:t>
      </w:r>
      <w:proofErr w:type="spellEnd"/>
      <w:r w:rsidRPr="00A523A3">
        <w:rPr>
          <w:rFonts w:eastAsia="Arial"/>
        </w:rPr>
        <w:t xml:space="preserve"> </w:t>
      </w:r>
      <w:proofErr w:type="spellStart"/>
      <w:r w:rsidRPr="00A523A3">
        <w:rPr>
          <w:rFonts w:eastAsia="Arial"/>
        </w:rPr>
        <w:t>производње</w:t>
      </w:r>
      <w:proofErr w:type="spellEnd"/>
      <w:r w:rsidRPr="00A523A3">
        <w:rPr>
          <w:rFonts w:eastAsia="Arial"/>
        </w:rPr>
        <w:t xml:space="preserve"> </w:t>
      </w:r>
      <w:proofErr w:type="spellStart"/>
      <w:r w:rsidRPr="00A523A3">
        <w:rPr>
          <w:rFonts w:eastAsia="Arial"/>
        </w:rPr>
        <w:t>пчеларских</w:t>
      </w:r>
      <w:proofErr w:type="spellEnd"/>
      <w:r w:rsidRPr="00A523A3">
        <w:rPr>
          <w:rFonts w:eastAsia="Arial"/>
        </w:rPr>
        <w:t xml:space="preserve"> </w:t>
      </w:r>
      <w:proofErr w:type="spellStart"/>
      <w:r w:rsidRPr="00A523A3">
        <w:rPr>
          <w:rFonts w:eastAsia="Arial"/>
        </w:rPr>
        <w:t>производа</w:t>
      </w:r>
      <w:proofErr w:type="spellEnd"/>
      <w:r w:rsidRPr="00A523A3">
        <w:rPr>
          <w:rFonts w:eastAsia="Arial"/>
        </w:rPr>
        <w:t xml:space="preserve">; </w:t>
      </w:r>
      <w:proofErr w:type="spellStart"/>
      <w:r w:rsidRPr="00A523A3">
        <w:rPr>
          <w:rFonts w:eastAsia="Arial"/>
        </w:rPr>
        <w:t>Повећање</w:t>
      </w:r>
      <w:proofErr w:type="spellEnd"/>
      <w:r w:rsidRPr="00A523A3">
        <w:rPr>
          <w:rFonts w:eastAsia="Arial"/>
        </w:rPr>
        <w:t xml:space="preserve"> </w:t>
      </w:r>
      <w:proofErr w:type="spellStart"/>
      <w:r w:rsidRPr="00A523A3">
        <w:rPr>
          <w:rFonts w:eastAsia="Arial"/>
        </w:rPr>
        <w:t>прихода</w:t>
      </w:r>
      <w:proofErr w:type="spellEnd"/>
      <w:r w:rsidRPr="00A523A3">
        <w:rPr>
          <w:rFonts w:eastAsia="Arial"/>
        </w:rPr>
        <w:t xml:space="preserve"> у </w:t>
      </w:r>
      <w:proofErr w:type="spellStart"/>
      <w:r w:rsidRPr="00A523A3">
        <w:rPr>
          <w:rFonts w:eastAsia="Arial"/>
        </w:rPr>
        <w:t>домаћинствима</w:t>
      </w:r>
      <w:proofErr w:type="spellEnd"/>
      <w:r w:rsidRPr="00A523A3">
        <w:rPr>
          <w:rFonts w:eastAsia="Arial"/>
        </w:rPr>
        <w:t xml:space="preserve"> </w:t>
      </w:r>
      <w:proofErr w:type="spellStart"/>
      <w:r w:rsidRPr="00A523A3">
        <w:rPr>
          <w:rFonts w:eastAsia="Arial"/>
        </w:rPr>
        <w:t>која</w:t>
      </w:r>
      <w:proofErr w:type="spellEnd"/>
      <w:r w:rsidRPr="00A523A3">
        <w:rPr>
          <w:rFonts w:eastAsia="Arial"/>
        </w:rPr>
        <w:t xml:space="preserve"> </w:t>
      </w:r>
      <w:proofErr w:type="spellStart"/>
      <w:r w:rsidRPr="00A523A3">
        <w:rPr>
          <w:rFonts w:eastAsia="Arial"/>
        </w:rPr>
        <w:t>се</w:t>
      </w:r>
      <w:proofErr w:type="spellEnd"/>
      <w:r w:rsidRPr="00A523A3">
        <w:rPr>
          <w:rFonts w:eastAsia="Arial"/>
        </w:rPr>
        <w:t xml:space="preserve"> </w:t>
      </w:r>
      <w:proofErr w:type="spellStart"/>
      <w:r w:rsidRPr="00A523A3">
        <w:rPr>
          <w:rFonts w:eastAsia="Arial"/>
        </w:rPr>
        <w:t>баве</w:t>
      </w:r>
      <w:proofErr w:type="spellEnd"/>
      <w:r w:rsidRPr="00A523A3">
        <w:rPr>
          <w:rFonts w:eastAsia="Arial"/>
        </w:rPr>
        <w:t xml:space="preserve"> </w:t>
      </w:r>
      <w:proofErr w:type="spellStart"/>
      <w:r w:rsidRPr="00A523A3">
        <w:rPr>
          <w:rFonts w:eastAsia="Arial"/>
        </w:rPr>
        <w:t>пчеларском</w:t>
      </w:r>
      <w:proofErr w:type="spellEnd"/>
      <w:r w:rsidRPr="00A523A3">
        <w:rPr>
          <w:rFonts w:eastAsia="Arial"/>
        </w:rPr>
        <w:t xml:space="preserve"> </w:t>
      </w:r>
      <w:proofErr w:type="spellStart"/>
      <w:r w:rsidRPr="00A523A3">
        <w:rPr>
          <w:rFonts w:eastAsia="Arial"/>
        </w:rPr>
        <w:t>производњом</w:t>
      </w:r>
      <w:proofErr w:type="spellEnd"/>
      <w:r w:rsidRPr="00A523A3">
        <w:rPr>
          <w:rFonts w:eastAsia="Arial"/>
        </w:rPr>
        <w:t xml:space="preserve">; </w:t>
      </w:r>
      <w:proofErr w:type="spellStart"/>
      <w:r w:rsidRPr="00A523A3">
        <w:rPr>
          <w:rFonts w:eastAsia="Arial"/>
        </w:rPr>
        <w:t>Повећање</w:t>
      </w:r>
      <w:proofErr w:type="spellEnd"/>
      <w:r w:rsidRPr="00A523A3">
        <w:rPr>
          <w:rFonts w:eastAsia="Arial"/>
        </w:rPr>
        <w:t xml:space="preserve"> </w:t>
      </w:r>
      <w:proofErr w:type="spellStart"/>
      <w:r w:rsidRPr="00A523A3">
        <w:rPr>
          <w:rFonts w:eastAsia="Arial"/>
        </w:rPr>
        <w:t>степена</w:t>
      </w:r>
      <w:proofErr w:type="spellEnd"/>
      <w:r w:rsidRPr="00A523A3">
        <w:rPr>
          <w:rFonts w:eastAsia="Arial"/>
        </w:rPr>
        <w:t xml:space="preserve"> </w:t>
      </w:r>
      <w:proofErr w:type="spellStart"/>
      <w:r w:rsidRPr="00A523A3">
        <w:rPr>
          <w:rFonts w:eastAsia="Arial"/>
        </w:rPr>
        <w:t>запослености</w:t>
      </w:r>
      <w:proofErr w:type="spellEnd"/>
      <w:r w:rsidRPr="00A523A3">
        <w:rPr>
          <w:rFonts w:eastAsia="Arial"/>
        </w:rPr>
        <w:t xml:space="preserve"> у </w:t>
      </w:r>
      <w:proofErr w:type="spellStart"/>
      <w:r w:rsidRPr="00A523A3">
        <w:rPr>
          <w:rFonts w:eastAsia="Arial"/>
        </w:rPr>
        <w:t>сектору</w:t>
      </w:r>
      <w:proofErr w:type="spellEnd"/>
      <w:r w:rsidRPr="00A523A3">
        <w:rPr>
          <w:rFonts w:eastAsia="Arial"/>
        </w:rPr>
        <w:t xml:space="preserve">; </w:t>
      </w:r>
      <w:proofErr w:type="spellStart"/>
      <w:r w:rsidRPr="00A523A3">
        <w:rPr>
          <w:rFonts w:eastAsia="Arial"/>
        </w:rPr>
        <w:t>Достизање</w:t>
      </w:r>
      <w:proofErr w:type="spellEnd"/>
      <w:r w:rsidRPr="00A523A3">
        <w:rPr>
          <w:rFonts w:eastAsia="Arial"/>
        </w:rPr>
        <w:t xml:space="preserve"> </w:t>
      </w:r>
      <w:proofErr w:type="spellStart"/>
      <w:r w:rsidRPr="00A523A3">
        <w:rPr>
          <w:rFonts w:eastAsia="Arial"/>
        </w:rPr>
        <w:t>стандарда</w:t>
      </w:r>
      <w:proofErr w:type="spellEnd"/>
      <w:r w:rsidRPr="00A523A3">
        <w:rPr>
          <w:rFonts w:eastAsia="Arial"/>
        </w:rPr>
        <w:t xml:space="preserve"> у </w:t>
      </w:r>
      <w:proofErr w:type="spellStart"/>
      <w:r w:rsidRPr="00A523A3">
        <w:rPr>
          <w:rFonts w:eastAsia="Arial"/>
        </w:rPr>
        <w:t>области</w:t>
      </w:r>
      <w:proofErr w:type="spellEnd"/>
      <w:r w:rsidRPr="00A523A3">
        <w:rPr>
          <w:rFonts w:eastAsia="Arial"/>
        </w:rPr>
        <w:t xml:space="preserve"> </w:t>
      </w:r>
      <w:proofErr w:type="spellStart"/>
      <w:r w:rsidRPr="00A523A3">
        <w:rPr>
          <w:rFonts w:eastAsia="Arial"/>
        </w:rPr>
        <w:t>заштите</w:t>
      </w:r>
      <w:proofErr w:type="spellEnd"/>
      <w:r w:rsidRPr="00A523A3">
        <w:rPr>
          <w:rFonts w:eastAsia="Arial"/>
        </w:rPr>
        <w:t xml:space="preserve"> </w:t>
      </w:r>
      <w:proofErr w:type="spellStart"/>
      <w:r w:rsidRPr="00A523A3">
        <w:rPr>
          <w:rFonts w:eastAsia="Arial"/>
        </w:rPr>
        <w:t>животне</w:t>
      </w:r>
      <w:proofErr w:type="spellEnd"/>
      <w:r w:rsidRPr="00A523A3">
        <w:rPr>
          <w:rFonts w:eastAsia="Arial"/>
        </w:rPr>
        <w:t xml:space="preserve"> </w:t>
      </w:r>
      <w:proofErr w:type="spellStart"/>
      <w:r w:rsidRPr="00A523A3">
        <w:rPr>
          <w:rFonts w:eastAsia="Arial"/>
        </w:rPr>
        <w:t>средине</w:t>
      </w:r>
      <w:proofErr w:type="spellEnd"/>
      <w:r w:rsidRPr="00A523A3">
        <w:rPr>
          <w:rFonts w:eastAsia="Arial"/>
        </w:rPr>
        <w:t>.</w:t>
      </w:r>
    </w:p>
    <w:p w14:paraId="371A5148" w14:textId="77777777" w:rsidR="00091A7B" w:rsidRPr="001670AB" w:rsidRDefault="00091A7B" w:rsidP="00091A7B">
      <w:pPr>
        <w:pStyle w:val="NoSpacing"/>
        <w:rPr>
          <w:rFonts w:eastAsia="Arial"/>
        </w:rPr>
      </w:pPr>
      <w:r w:rsidRPr="00A523A3">
        <w:rPr>
          <w:rFonts w:eastAsia="Arial"/>
          <w:lang w:val="sq-AL"/>
        </w:rPr>
        <w:t xml:space="preserve">     </w:t>
      </w:r>
      <w:proofErr w:type="spellStart"/>
      <w:r w:rsidRPr="00A523A3">
        <w:rPr>
          <w:rFonts w:eastAsia="Arial"/>
        </w:rPr>
        <w:t>Rritja</w:t>
      </w:r>
      <w:proofErr w:type="spellEnd"/>
      <w:r w:rsidRPr="00A523A3">
        <w:rPr>
          <w:rFonts w:eastAsia="Arial"/>
        </w:rPr>
        <w:t xml:space="preserve"> e </w:t>
      </w:r>
      <w:proofErr w:type="spellStart"/>
      <w:r w:rsidRPr="00A523A3">
        <w:rPr>
          <w:rFonts w:eastAsia="Arial"/>
        </w:rPr>
        <w:t>prodhimit</w:t>
      </w:r>
      <w:proofErr w:type="spellEnd"/>
      <w:r w:rsidRPr="00A523A3">
        <w:rPr>
          <w:rFonts w:eastAsia="Arial"/>
        </w:rPr>
        <w:t xml:space="preserve"> </w:t>
      </w:r>
      <w:proofErr w:type="spellStart"/>
      <w:r w:rsidRPr="00A523A3">
        <w:rPr>
          <w:rFonts w:eastAsia="Arial"/>
        </w:rPr>
        <w:t>të</w:t>
      </w:r>
      <w:proofErr w:type="spellEnd"/>
      <w:r w:rsidRPr="00A523A3">
        <w:rPr>
          <w:rFonts w:eastAsia="Arial"/>
        </w:rPr>
        <w:t xml:space="preserve"> </w:t>
      </w:r>
      <w:proofErr w:type="spellStart"/>
      <w:r w:rsidRPr="00A523A3">
        <w:rPr>
          <w:rFonts w:eastAsia="Arial"/>
        </w:rPr>
        <w:t>produkteve</w:t>
      </w:r>
      <w:proofErr w:type="spellEnd"/>
      <w:r w:rsidRPr="00A523A3">
        <w:rPr>
          <w:rFonts w:eastAsia="Arial"/>
        </w:rPr>
        <w:t xml:space="preserve"> </w:t>
      </w:r>
      <w:proofErr w:type="spellStart"/>
      <w:r w:rsidRPr="00A523A3">
        <w:rPr>
          <w:rFonts w:eastAsia="Arial"/>
        </w:rPr>
        <w:t>të</w:t>
      </w:r>
      <w:proofErr w:type="spellEnd"/>
      <w:r w:rsidRPr="00A523A3">
        <w:rPr>
          <w:rFonts w:eastAsia="Arial"/>
        </w:rPr>
        <w:t xml:space="preserve"> </w:t>
      </w:r>
      <w:proofErr w:type="spellStart"/>
      <w:r w:rsidRPr="00A523A3">
        <w:rPr>
          <w:rFonts w:eastAsia="Arial"/>
        </w:rPr>
        <w:t>bletëve</w:t>
      </w:r>
      <w:proofErr w:type="spellEnd"/>
      <w:r w:rsidRPr="00A523A3">
        <w:rPr>
          <w:rFonts w:eastAsia="Arial"/>
        </w:rPr>
        <w:t xml:space="preserve">; </w:t>
      </w:r>
      <w:proofErr w:type="spellStart"/>
      <w:r w:rsidRPr="00A523A3">
        <w:rPr>
          <w:rFonts w:eastAsia="Arial"/>
        </w:rPr>
        <w:t>Rritja</w:t>
      </w:r>
      <w:proofErr w:type="spellEnd"/>
      <w:r w:rsidRPr="00A523A3">
        <w:rPr>
          <w:rFonts w:eastAsia="Arial"/>
        </w:rPr>
        <w:t xml:space="preserve"> e </w:t>
      </w:r>
      <w:proofErr w:type="spellStart"/>
      <w:r w:rsidRPr="00A523A3">
        <w:rPr>
          <w:rFonts w:eastAsia="Arial"/>
        </w:rPr>
        <w:t>të</w:t>
      </w:r>
      <w:proofErr w:type="spellEnd"/>
      <w:r w:rsidRPr="00A523A3">
        <w:rPr>
          <w:rFonts w:eastAsia="Arial"/>
        </w:rPr>
        <w:t xml:space="preserve"> </w:t>
      </w:r>
      <w:proofErr w:type="spellStart"/>
      <w:r w:rsidRPr="00A523A3">
        <w:rPr>
          <w:rFonts w:eastAsia="Arial"/>
        </w:rPr>
        <w:t>ardhurave</w:t>
      </w:r>
      <w:proofErr w:type="spellEnd"/>
      <w:r w:rsidRPr="00A523A3">
        <w:rPr>
          <w:rFonts w:eastAsia="Arial"/>
        </w:rPr>
        <w:t xml:space="preserve"> </w:t>
      </w:r>
      <w:proofErr w:type="spellStart"/>
      <w:r w:rsidRPr="00A523A3">
        <w:rPr>
          <w:rFonts w:eastAsia="Arial"/>
        </w:rPr>
        <w:t>në</w:t>
      </w:r>
      <w:proofErr w:type="spellEnd"/>
      <w:r w:rsidRPr="00A523A3">
        <w:rPr>
          <w:rFonts w:eastAsia="Arial"/>
        </w:rPr>
        <w:t xml:space="preserve"> </w:t>
      </w:r>
      <w:proofErr w:type="spellStart"/>
      <w:r w:rsidRPr="00A523A3">
        <w:rPr>
          <w:rFonts w:eastAsia="Arial"/>
        </w:rPr>
        <w:t>familjet</w:t>
      </w:r>
      <w:proofErr w:type="spellEnd"/>
      <w:r w:rsidRPr="00A523A3">
        <w:rPr>
          <w:rFonts w:eastAsia="Arial"/>
        </w:rPr>
        <w:t xml:space="preserve"> </w:t>
      </w:r>
      <w:proofErr w:type="spellStart"/>
      <w:r w:rsidRPr="00A523A3">
        <w:rPr>
          <w:rFonts w:eastAsia="Arial"/>
        </w:rPr>
        <w:t>që</w:t>
      </w:r>
      <w:proofErr w:type="spellEnd"/>
      <w:r w:rsidRPr="00A523A3">
        <w:rPr>
          <w:rFonts w:eastAsia="Arial"/>
        </w:rPr>
        <w:t xml:space="preserve"> </w:t>
      </w:r>
      <w:proofErr w:type="spellStart"/>
      <w:r w:rsidRPr="00A523A3">
        <w:rPr>
          <w:rFonts w:eastAsia="Arial"/>
        </w:rPr>
        <w:t>merren</w:t>
      </w:r>
      <w:proofErr w:type="spellEnd"/>
      <w:r w:rsidRPr="00A523A3">
        <w:rPr>
          <w:rFonts w:eastAsia="Arial"/>
        </w:rPr>
        <w:t xml:space="preserve"> me </w:t>
      </w:r>
      <w:proofErr w:type="spellStart"/>
      <w:r w:rsidRPr="00A523A3">
        <w:rPr>
          <w:rFonts w:eastAsia="Arial"/>
        </w:rPr>
        <w:t>bletari</w:t>
      </w:r>
      <w:proofErr w:type="spellEnd"/>
      <w:r w:rsidRPr="00A523A3">
        <w:rPr>
          <w:rFonts w:eastAsia="Arial"/>
        </w:rPr>
        <w:t xml:space="preserve">; </w:t>
      </w:r>
      <w:proofErr w:type="spellStart"/>
      <w:r w:rsidRPr="00A523A3">
        <w:rPr>
          <w:rFonts w:eastAsia="Arial"/>
        </w:rPr>
        <w:t>Rritja</w:t>
      </w:r>
      <w:proofErr w:type="spellEnd"/>
      <w:r w:rsidRPr="00A523A3">
        <w:rPr>
          <w:rFonts w:eastAsia="Arial"/>
        </w:rPr>
        <w:t xml:space="preserve"> e </w:t>
      </w:r>
      <w:proofErr w:type="spellStart"/>
      <w:r w:rsidRPr="00A523A3">
        <w:rPr>
          <w:rFonts w:eastAsia="Arial"/>
        </w:rPr>
        <w:t>nivelit</w:t>
      </w:r>
      <w:proofErr w:type="spellEnd"/>
      <w:r w:rsidRPr="00A523A3">
        <w:rPr>
          <w:rFonts w:eastAsia="Arial"/>
        </w:rPr>
        <w:t xml:space="preserve"> </w:t>
      </w:r>
      <w:proofErr w:type="spellStart"/>
      <w:r w:rsidRPr="00A523A3">
        <w:rPr>
          <w:rFonts w:eastAsia="Arial"/>
        </w:rPr>
        <w:t>të</w:t>
      </w:r>
      <w:proofErr w:type="spellEnd"/>
      <w:r w:rsidRPr="00A523A3">
        <w:rPr>
          <w:rFonts w:eastAsia="Arial"/>
        </w:rPr>
        <w:t xml:space="preserve"> </w:t>
      </w:r>
      <w:proofErr w:type="spellStart"/>
      <w:r w:rsidRPr="00A523A3">
        <w:rPr>
          <w:rFonts w:eastAsia="Arial"/>
        </w:rPr>
        <w:t>punësimit</w:t>
      </w:r>
      <w:proofErr w:type="spellEnd"/>
      <w:r w:rsidRPr="00A523A3">
        <w:rPr>
          <w:rFonts w:eastAsia="Arial"/>
        </w:rPr>
        <w:t xml:space="preserve"> </w:t>
      </w:r>
      <w:proofErr w:type="spellStart"/>
      <w:r w:rsidRPr="00A523A3">
        <w:rPr>
          <w:rFonts w:eastAsia="Arial"/>
        </w:rPr>
        <w:t>në</w:t>
      </w:r>
      <w:proofErr w:type="spellEnd"/>
      <w:r w:rsidRPr="00A523A3">
        <w:rPr>
          <w:rFonts w:eastAsia="Arial"/>
        </w:rPr>
        <w:t xml:space="preserve"> </w:t>
      </w:r>
      <w:proofErr w:type="spellStart"/>
      <w:r w:rsidRPr="00A523A3">
        <w:rPr>
          <w:rFonts w:eastAsia="Arial"/>
        </w:rPr>
        <w:t>sektor</w:t>
      </w:r>
      <w:proofErr w:type="spellEnd"/>
      <w:r w:rsidRPr="00A523A3">
        <w:rPr>
          <w:rFonts w:eastAsia="Arial"/>
        </w:rPr>
        <w:t xml:space="preserve">; </w:t>
      </w:r>
      <w:proofErr w:type="spellStart"/>
      <w:r w:rsidRPr="00A523A3">
        <w:rPr>
          <w:rFonts w:eastAsia="Arial"/>
        </w:rPr>
        <w:t>Arritja</w:t>
      </w:r>
      <w:proofErr w:type="spellEnd"/>
      <w:r w:rsidRPr="00A523A3">
        <w:rPr>
          <w:rFonts w:eastAsia="Arial"/>
        </w:rPr>
        <w:t xml:space="preserve"> e </w:t>
      </w:r>
      <w:proofErr w:type="spellStart"/>
      <w:r w:rsidRPr="00A523A3">
        <w:rPr>
          <w:rFonts w:eastAsia="Arial"/>
        </w:rPr>
        <w:t>standardeve</w:t>
      </w:r>
      <w:proofErr w:type="spellEnd"/>
      <w:r w:rsidRPr="00A523A3">
        <w:rPr>
          <w:rFonts w:eastAsia="Arial"/>
        </w:rPr>
        <w:t xml:space="preserve"> </w:t>
      </w:r>
      <w:proofErr w:type="spellStart"/>
      <w:r w:rsidRPr="00A523A3">
        <w:rPr>
          <w:rFonts w:eastAsia="Arial"/>
        </w:rPr>
        <w:t>në</w:t>
      </w:r>
      <w:proofErr w:type="spellEnd"/>
      <w:r w:rsidRPr="00A523A3">
        <w:rPr>
          <w:rFonts w:eastAsia="Arial"/>
        </w:rPr>
        <w:t xml:space="preserve"> </w:t>
      </w:r>
      <w:proofErr w:type="spellStart"/>
      <w:r w:rsidRPr="00A523A3">
        <w:rPr>
          <w:rFonts w:eastAsia="Arial"/>
        </w:rPr>
        <w:t>fushën</w:t>
      </w:r>
      <w:proofErr w:type="spellEnd"/>
      <w:r w:rsidRPr="00A523A3">
        <w:rPr>
          <w:rFonts w:eastAsia="Arial"/>
        </w:rPr>
        <w:t xml:space="preserve"> e </w:t>
      </w:r>
      <w:proofErr w:type="spellStart"/>
      <w:r w:rsidRPr="00A523A3">
        <w:rPr>
          <w:rFonts w:eastAsia="Arial"/>
        </w:rPr>
        <w:t>mbrojtjes</w:t>
      </w:r>
      <w:proofErr w:type="spellEnd"/>
      <w:r w:rsidRPr="00A523A3">
        <w:rPr>
          <w:rFonts w:eastAsia="Arial"/>
        </w:rPr>
        <w:t xml:space="preserve"> </w:t>
      </w:r>
      <w:proofErr w:type="spellStart"/>
      <w:r w:rsidRPr="00A523A3">
        <w:rPr>
          <w:rFonts w:eastAsia="Arial"/>
        </w:rPr>
        <w:t>së</w:t>
      </w:r>
      <w:proofErr w:type="spellEnd"/>
      <w:r w:rsidRPr="00A523A3">
        <w:rPr>
          <w:rFonts w:eastAsia="Arial"/>
        </w:rPr>
        <w:t xml:space="preserve"> </w:t>
      </w:r>
      <w:proofErr w:type="spellStart"/>
      <w:r w:rsidRPr="00A523A3">
        <w:rPr>
          <w:rFonts w:eastAsia="Arial"/>
        </w:rPr>
        <w:t>mjedisit</w:t>
      </w:r>
      <w:proofErr w:type="spellEnd"/>
      <w:r w:rsidRPr="00A523A3">
        <w:rPr>
          <w:rFonts w:eastAsia="Arial"/>
        </w:rPr>
        <w:t>.</w:t>
      </w:r>
    </w:p>
    <w:p w14:paraId="67E8DE3B" w14:textId="77777777" w:rsidR="00091A7B" w:rsidRDefault="00091A7B" w:rsidP="00AF3236">
      <w:pPr>
        <w:pStyle w:val="NoSpacing"/>
        <w:rPr>
          <w:rFonts w:eastAsia="Arial"/>
          <w:lang w:val="sq-AL"/>
        </w:rPr>
      </w:pPr>
    </w:p>
    <w:p w14:paraId="607E494B" w14:textId="77777777" w:rsidR="00AF3236" w:rsidRPr="00A523A3" w:rsidRDefault="00AF3236" w:rsidP="00AF3236">
      <w:pPr>
        <w:pStyle w:val="NoSpacing"/>
        <w:rPr>
          <w:rFonts w:eastAsia="Arial"/>
          <w:lang w:val="sq-AL"/>
        </w:rPr>
      </w:pPr>
    </w:p>
    <w:p w14:paraId="348C6327" w14:textId="77777777" w:rsidR="00AF3236" w:rsidRPr="00A523A3" w:rsidRDefault="00AF3236" w:rsidP="00AF3236">
      <w:pPr>
        <w:pStyle w:val="NoSpacing"/>
        <w:rPr>
          <w:b/>
        </w:rPr>
      </w:pPr>
      <w:r w:rsidRPr="00A523A3">
        <w:rPr>
          <w:b/>
        </w:rPr>
        <w:t xml:space="preserve">2.1.3. </w:t>
      </w:r>
      <w:proofErr w:type="spellStart"/>
      <w:r w:rsidRPr="00A523A3">
        <w:rPr>
          <w:b/>
        </w:rPr>
        <w:t>Веза</w:t>
      </w:r>
      <w:proofErr w:type="spellEnd"/>
      <w:r w:rsidRPr="00A523A3">
        <w:rPr>
          <w:b/>
        </w:rPr>
        <w:t xml:space="preserve"> </w:t>
      </w:r>
      <w:proofErr w:type="spellStart"/>
      <w:r w:rsidRPr="00A523A3">
        <w:rPr>
          <w:b/>
        </w:rPr>
        <w:t>мере</w:t>
      </w:r>
      <w:proofErr w:type="spellEnd"/>
      <w:r w:rsidRPr="00A523A3">
        <w:rPr>
          <w:b/>
        </w:rPr>
        <w:t xml:space="preserve"> </w:t>
      </w:r>
      <w:proofErr w:type="spellStart"/>
      <w:r w:rsidRPr="00A523A3">
        <w:rPr>
          <w:b/>
        </w:rPr>
        <w:t>са</w:t>
      </w:r>
      <w:proofErr w:type="spellEnd"/>
      <w:r w:rsidRPr="00A523A3">
        <w:rPr>
          <w:b/>
        </w:rPr>
        <w:t xml:space="preserve"> </w:t>
      </w:r>
      <w:proofErr w:type="spellStart"/>
      <w:r w:rsidRPr="00A523A3">
        <w:rPr>
          <w:b/>
        </w:rPr>
        <w:t>националним</w:t>
      </w:r>
      <w:proofErr w:type="spellEnd"/>
      <w:r w:rsidRPr="00A523A3">
        <w:rPr>
          <w:b/>
        </w:rPr>
        <w:t xml:space="preserve"> </w:t>
      </w:r>
      <w:proofErr w:type="spellStart"/>
      <w:r w:rsidRPr="00A523A3">
        <w:rPr>
          <w:b/>
        </w:rPr>
        <w:t>програмима</w:t>
      </w:r>
      <w:proofErr w:type="spellEnd"/>
      <w:r w:rsidRPr="00A523A3">
        <w:rPr>
          <w:b/>
        </w:rPr>
        <w:t xml:space="preserve"> </w:t>
      </w:r>
      <w:proofErr w:type="spellStart"/>
      <w:r w:rsidRPr="00A523A3">
        <w:rPr>
          <w:b/>
        </w:rPr>
        <w:t>за</w:t>
      </w:r>
      <w:proofErr w:type="spellEnd"/>
      <w:r w:rsidRPr="00A523A3">
        <w:rPr>
          <w:b/>
        </w:rPr>
        <w:t xml:space="preserve"> </w:t>
      </w:r>
      <w:proofErr w:type="spellStart"/>
      <w:r w:rsidRPr="00A523A3">
        <w:rPr>
          <w:b/>
        </w:rPr>
        <w:t>рурални</w:t>
      </w:r>
      <w:proofErr w:type="spellEnd"/>
      <w:r w:rsidRPr="00A523A3">
        <w:rPr>
          <w:b/>
        </w:rPr>
        <w:t xml:space="preserve"> </w:t>
      </w:r>
      <w:proofErr w:type="spellStart"/>
      <w:r w:rsidRPr="00A523A3">
        <w:rPr>
          <w:b/>
        </w:rPr>
        <w:t>развој</w:t>
      </w:r>
      <w:proofErr w:type="spellEnd"/>
      <w:r w:rsidRPr="00A523A3">
        <w:rPr>
          <w:b/>
        </w:rPr>
        <w:t xml:space="preserve"> и </w:t>
      </w:r>
      <w:proofErr w:type="spellStart"/>
      <w:r w:rsidRPr="00A523A3">
        <w:rPr>
          <w:b/>
        </w:rPr>
        <w:t>пољопривреду</w:t>
      </w:r>
      <w:proofErr w:type="spellEnd"/>
    </w:p>
    <w:p w14:paraId="08C495D4" w14:textId="77777777" w:rsidR="00AF3236" w:rsidRPr="00A523A3" w:rsidRDefault="00AF3236" w:rsidP="00AF3236">
      <w:pPr>
        <w:pStyle w:val="NoSpacing"/>
        <w:rPr>
          <w:rStyle w:val="hps"/>
          <w:b/>
          <w:lang w:val="sq-AL"/>
        </w:rPr>
      </w:pPr>
      <w:r w:rsidRPr="00A523A3">
        <w:rPr>
          <w:b/>
          <w:lang w:val="sq-AL"/>
        </w:rPr>
        <w:t xml:space="preserve">          Lidhja me masat</w:t>
      </w:r>
      <w:r w:rsidRPr="00A523A3">
        <w:rPr>
          <w:rStyle w:val="hps"/>
          <w:b/>
          <w:lang w:val="sq-AL"/>
        </w:rPr>
        <w:t xml:space="preserve"> e Programit Kombëtar</w:t>
      </w:r>
      <w:r w:rsidRPr="00A523A3">
        <w:rPr>
          <w:b/>
          <w:lang w:val="sq-AL"/>
        </w:rPr>
        <w:t xml:space="preserve"> </w:t>
      </w:r>
      <w:r w:rsidRPr="00A523A3">
        <w:rPr>
          <w:rStyle w:val="hps"/>
          <w:b/>
          <w:lang w:val="sq-AL"/>
        </w:rPr>
        <w:t>për</w:t>
      </w:r>
      <w:r w:rsidRPr="00A523A3">
        <w:rPr>
          <w:b/>
          <w:lang w:val="sq-AL"/>
        </w:rPr>
        <w:t xml:space="preserve"> </w:t>
      </w:r>
      <w:r w:rsidRPr="00A523A3">
        <w:rPr>
          <w:rStyle w:val="hps"/>
          <w:b/>
          <w:lang w:val="sq-AL"/>
        </w:rPr>
        <w:t>zhvillimin rural të Rep. së Serbis</w:t>
      </w:r>
    </w:p>
    <w:p w14:paraId="78B4A481" w14:textId="77777777" w:rsidR="00AF3236" w:rsidRPr="00A523A3" w:rsidRDefault="00AF3236" w:rsidP="00AF3236">
      <w:pPr>
        <w:pStyle w:val="NoSpacing"/>
        <w:rPr>
          <w:b/>
          <w:i/>
        </w:rPr>
      </w:pPr>
    </w:p>
    <w:p w14:paraId="4517D56F" w14:textId="77777777" w:rsidR="00AF3236" w:rsidRPr="00A523A3" w:rsidRDefault="00AF3236" w:rsidP="00AF3236">
      <w:r w:rsidRPr="00A523A3">
        <w:t xml:space="preserve">           </w:t>
      </w:r>
      <w:proofErr w:type="spellStart"/>
      <w:proofErr w:type="gramStart"/>
      <w:r w:rsidRPr="00A523A3">
        <w:t>Мера</w:t>
      </w:r>
      <w:proofErr w:type="spellEnd"/>
      <w:r w:rsidRPr="00A523A3">
        <w:t xml:space="preserve">  </w:t>
      </w:r>
      <w:proofErr w:type="spellStart"/>
      <w:r w:rsidRPr="00A523A3">
        <w:t>је</w:t>
      </w:r>
      <w:proofErr w:type="spellEnd"/>
      <w:proofErr w:type="gramEnd"/>
      <w:r w:rsidRPr="00A523A3">
        <w:t xml:space="preserve"> </w:t>
      </w:r>
      <w:proofErr w:type="spellStart"/>
      <w:proofErr w:type="gramStart"/>
      <w:r w:rsidRPr="00A523A3">
        <w:t>усклађена</w:t>
      </w:r>
      <w:proofErr w:type="spellEnd"/>
      <w:r w:rsidRPr="00A523A3">
        <w:t xml:space="preserve">  </w:t>
      </w:r>
      <w:proofErr w:type="spellStart"/>
      <w:r w:rsidRPr="00A523A3">
        <w:t>са</w:t>
      </w:r>
      <w:proofErr w:type="spellEnd"/>
      <w:proofErr w:type="gramEnd"/>
      <w:r w:rsidRPr="00A523A3">
        <w:t xml:space="preserve">  </w:t>
      </w:r>
      <w:proofErr w:type="spellStart"/>
      <w:r w:rsidRPr="00A523A3">
        <w:t>Националним</w:t>
      </w:r>
      <w:proofErr w:type="spellEnd"/>
      <w:r w:rsidRPr="00A523A3">
        <w:t xml:space="preserve"> </w:t>
      </w:r>
      <w:proofErr w:type="spellStart"/>
      <w:r w:rsidRPr="00A523A3">
        <w:t>програмом</w:t>
      </w:r>
      <w:proofErr w:type="spellEnd"/>
      <w:r w:rsidRPr="00A523A3">
        <w:t xml:space="preserve"> </w:t>
      </w:r>
      <w:proofErr w:type="spellStart"/>
      <w:proofErr w:type="gramStart"/>
      <w:r w:rsidRPr="00A523A3">
        <w:t>руралног</w:t>
      </w:r>
      <w:proofErr w:type="spellEnd"/>
      <w:r w:rsidRPr="00A523A3">
        <w:t xml:space="preserve">  </w:t>
      </w:r>
      <w:proofErr w:type="spellStart"/>
      <w:r w:rsidRPr="00A523A3">
        <w:t>развоја</w:t>
      </w:r>
      <w:proofErr w:type="spellEnd"/>
      <w:proofErr w:type="gramEnd"/>
      <w:r w:rsidRPr="00A523A3">
        <w:t xml:space="preserve">  </w:t>
      </w:r>
      <w:proofErr w:type="spellStart"/>
      <w:r w:rsidRPr="00A523A3">
        <w:t>од</w:t>
      </w:r>
      <w:proofErr w:type="spellEnd"/>
      <w:r w:rsidRPr="00A523A3">
        <w:t xml:space="preserve"> 2018.  </w:t>
      </w:r>
      <w:proofErr w:type="spellStart"/>
      <w:r w:rsidRPr="00A523A3">
        <w:t>до</w:t>
      </w:r>
      <w:proofErr w:type="spellEnd"/>
      <w:r w:rsidRPr="00A523A3">
        <w:t xml:space="preserve"> 2020.  (НПРР) („</w:t>
      </w:r>
      <w:proofErr w:type="spellStart"/>
      <w:r w:rsidRPr="00A523A3">
        <w:t>Службени</w:t>
      </w:r>
      <w:proofErr w:type="spellEnd"/>
      <w:r w:rsidRPr="00A523A3">
        <w:t xml:space="preserve"> </w:t>
      </w:r>
      <w:proofErr w:type="spellStart"/>
      <w:r w:rsidRPr="00A523A3">
        <w:t>гласник</w:t>
      </w:r>
      <w:proofErr w:type="spellEnd"/>
      <w:r w:rsidRPr="00A523A3">
        <w:t xml:space="preserve"> </w:t>
      </w:r>
      <w:proofErr w:type="gramStart"/>
      <w:r w:rsidRPr="00A523A3">
        <w:t xml:space="preserve">РС“ </w:t>
      </w:r>
      <w:proofErr w:type="spellStart"/>
      <w:r w:rsidRPr="00A523A3">
        <w:t>број</w:t>
      </w:r>
      <w:proofErr w:type="spellEnd"/>
      <w:proofErr w:type="gramEnd"/>
      <w:r w:rsidRPr="00A523A3">
        <w:t xml:space="preserve">: 60/2018)   </w:t>
      </w:r>
      <w:r w:rsidRPr="00A523A3">
        <w:rPr>
          <w:color w:val="FFFFFF"/>
        </w:rPr>
        <w:t xml:space="preserve">                                                  </w:t>
      </w:r>
      <w:proofErr w:type="gramStart"/>
      <w:r w:rsidRPr="00A523A3">
        <w:rPr>
          <w:color w:val="FFFFFF"/>
        </w:rPr>
        <w:t xml:space="preserve">  .</w:t>
      </w:r>
      <w:proofErr w:type="gramEnd"/>
      <w:r w:rsidRPr="00A523A3">
        <w:br/>
      </w:r>
      <w:r w:rsidRPr="00A523A3">
        <w:lastRenderedPageBreak/>
        <w:t xml:space="preserve">           </w:t>
      </w:r>
      <w:proofErr w:type="spellStart"/>
      <w:r w:rsidRPr="00A523A3">
        <w:t>Kjo</w:t>
      </w:r>
      <w:proofErr w:type="spellEnd"/>
      <w:r w:rsidRPr="00A523A3">
        <w:t xml:space="preserve"> </w:t>
      </w:r>
      <w:proofErr w:type="spellStart"/>
      <w:r w:rsidRPr="00A523A3">
        <w:t>masë</w:t>
      </w:r>
      <w:proofErr w:type="spellEnd"/>
      <w:r w:rsidRPr="00A523A3">
        <w:t xml:space="preserve"> </w:t>
      </w:r>
      <w:proofErr w:type="spellStart"/>
      <w:r w:rsidRPr="00A523A3">
        <w:t>është</w:t>
      </w:r>
      <w:proofErr w:type="spellEnd"/>
      <w:r w:rsidRPr="00A523A3">
        <w:t xml:space="preserve"> </w:t>
      </w:r>
      <w:proofErr w:type="spellStart"/>
      <w:r w:rsidRPr="00A523A3">
        <w:t>në</w:t>
      </w:r>
      <w:proofErr w:type="spellEnd"/>
      <w:r w:rsidRPr="00A523A3">
        <w:t xml:space="preserve"> </w:t>
      </w:r>
      <w:proofErr w:type="spellStart"/>
      <w:r w:rsidRPr="00A523A3">
        <w:t>përputhje</w:t>
      </w:r>
      <w:proofErr w:type="spellEnd"/>
      <w:r w:rsidRPr="00A523A3">
        <w:t xml:space="preserve"> me </w:t>
      </w:r>
      <w:proofErr w:type="spellStart"/>
      <w:r w:rsidRPr="00A523A3">
        <w:t>Programin</w:t>
      </w:r>
      <w:proofErr w:type="spellEnd"/>
      <w:r w:rsidRPr="00A523A3">
        <w:t xml:space="preserve"> </w:t>
      </w:r>
      <w:proofErr w:type="spellStart"/>
      <w:r w:rsidRPr="00A523A3">
        <w:t>Kombëtar</w:t>
      </w:r>
      <w:proofErr w:type="spellEnd"/>
      <w:r w:rsidRPr="00A523A3">
        <w:t xml:space="preserve"> </w:t>
      </w:r>
      <w:proofErr w:type="spellStart"/>
      <w:r w:rsidRPr="00A523A3">
        <w:t>për</w:t>
      </w:r>
      <w:proofErr w:type="spellEnd"/>
      <w:r w:rsidRPr="00A523A3">
        <w:t xml:space="preserve"> </w:t>
      </w:r>
      <w:proofErr w:type="spellStart"/>
      <w:r w:rsidRPr="00A523A3">
        <w:t>Zhvillimin</w:t>
      </w:r>
      <w:proofErr w:type="spellEnd"/>
      <w:r w:rsidRPr="00A523A3">
        <w:t xml:space="preserve"> Rural </w:t>
      </w:r>
      <w:proofErr w:type="spellStart"/>
      <w:r w:rsidRPr="00A523A3">
        <w:t>nga</w:t>
      </w:r>
      <w:proofErr w:type="spellEnd"/>
      <w:r w:rsidRPr="00A523A3">
        <w:t xml:space="preserve"> </w:t>
      </w:r>
      <w:proofErr w:type="spellStart"/>
      <w:r w:rsidRPr="00A523A3">
        <w:t>viti</w:t>
      </w:r>
      <w:proofErr w:type="spellEnd"/>
      <w:r w:rsidRPr="00A523A3">
        <w:t xml:space="preserve"> 2018 </w:t>
      </w:r>
      <w:proofErr w:type="spellStart"/>
      <w:r w:rsidRPr="00A523A3">
        <w:t>deri</w:t>
      </w:r>
      <w:proofErr w:type="spellEnd"/>
      <w:r w:rsidRPr="00A523A3">
        <w:t xml:space="preserve"> </w:t>
      </w:r>
      <w:proofErr w:type="spellStart"/>
      <w:r w:rsidRPr="00A523A3">
        <w:t>në</w:t>
      </w:r>
      <w:proofErr w:type="spellEnd"/>
      <w:r w:rsidRPr="00A523A3">
        <w:t xml:space="preserve"> </w:t>
      </w:r>
      <w:proofErr w:type="spellStart"/>
      <w:r w:rsidRPr="00A523A3">
        <w:t>vitin</w:t>
      </w:r>
      <w:proofErr w:type="spellEnd"/>
      <w:r w:rsidRPr="00A523A3">
        <w:t xml:space="preserve"> 2020 ("Gazeta </w:t>
      </w:r>
      <w:proofErr w:type="spellStart"/>
      <w:r w:rsidRPr="00A523A3">
        <w:t>Zyrtare</w:t>
      </w:r>
      <w:proofErr w:type="spellEnd"/>
      <w:r w:rsidRPr="00A523A3">
        <w:t xml:space="preserve"> e RS" nr. 60/2018)</w:t>
      </w:r>
    </w:p>
    <w:p w14:paraId="3E63E4CE" w14:textId="6C88597F" w:rsidR="00AF3236" w:rsidRPr="00A523A3" w:rsidRDefault="00AF3236" w:rsidP="00AF3236">
      <w:pPr>
        <w:rPr>
          <w:b/>
        </w:rPr>
      </w:pPr>
      <w:r w:rsidRPr="00A523A3">
        <w:rPr>
          <w:b/>
        </w:rPr>
        <w:t xml:space="preserve">2.1.4. </w:t>
      </w:r>
      <w:proofErr w:type="spellStart"/>
      <w:r w:rsidRPr="00A523A3">
        <w:rPr>
          <w:b/>
        </w:rPr>
        <w:t>Крајњи</w:t>
      </w:r>
      <w:proofErr w:type="spellEnd"/>
      <w:r w:rsidRPr="00A523A3">
        <w:rPr>
          <w:b/>
        </w:rPr>
        <w:t xml:space="preserve"> </w:t>
      </w:r>
      <w:proofErr w:type="spellStart"/>
      <w:r w:rsidRPr="00A523A3">
        <w:rPr>
          <w:b/>
        </w:rPr>
        <w:t>корисници</w:t>
      </w:r>
      <w:proofErr w:type="spellEnd"/>
      <w:r w:rsidRPr="00A523A3">
        <w:rPr>
          <w:b/>
        </w:rPr>
        <w:t xml:space="preserve"> - </w:t>
      </w:r>
      <w:r w:rsidRPr="00A523A3">
        <w:rPr>
          <w:rStyle w:val="hps"/>
          <w:b/>
          <w:lang w:val="sq-AL"/>
        </w:rPr>
        <w:t>Shfrytzuesit përfundimtarë</w:t>
      </w:r>
    </w:p>
    <w:p w14:paraId="194D98BE" w14:textId="77777777" w:rsidR="00AF3236" w:rsidRPr="00A523A3" w:rsidRDefault="00AF3236" w:rsidP="00AF3236">
      <w:pPr>
        <w:pStyle w:val="NoSpacing"/>
        <w:rPr>
          <w:lang w:val="sq-AL"/>
        </w:rPr>
      </w:pPr>
      <w:r w:rsidRPr="00A523A3">
        <w:rPr>
          <w:b/>
        </w:rPr>
        <w:t xml:space="preserve">         </w:t>
      </w:r>
      <w:proofErr w:type="spellStart"/>
      <w:r w:rsidRPr="00A523A3">
        <w:t>Крајњи</w:t>
      </w:r>
      <w:proofErr w:type="spellEnd"/>
      <w:r w:rsidRPr="00A523A3">
        <w:t xml:space="preserve"> </w:t>
      </w:r>
      <w:proofErr w:type="spellStart"/>
      <w:r w:rsidRPr="00A523A3">
        <w:t>корисници</w:t>
      </w:r>
      <w:proofErr w:type="spellEnd"/>
      <w:r w:rsidRPr="00A523A3">
        <w:t xml:space="preserve"> </w:t>
      </w:r>
      <w:proofErr w:type="spellStart"/>
      <w:r w:rsidRPr="00A523A3">
        <w:t>мере</w:t>
      </w:r>
      <w:proofErr w:type="spellEnd"/>
      <w:r w:rsidRPr="00A523A3">
        <w:t xml:space="preserve"> </w:t>
      </w:r>
      <w:proofErr w:type="spellStart"/>
      <w:r w:rsidRPr="00A523A3">
        <w:t>су</w:t>
      </w:r>
      <w:proofErr w:type="spellEnd"/>
      <w:r w:rsidRPr="00A523A3">
        <w:t xml:space="preserve"> </w:t>
      </w:r>
      <w:proofErr w:type="spellStart"/>
      <w:r w:rsidRPr="00A523A3">
        <w:t>физичка</w:t>
      </w:r>
      <w:proofErr w:type="spellEnd"/>
      <w:r w:rsidRPr="00A523A3">
        <w:t xml:space="preserve"> </w:t>
      </w:r>
      <w:proofErr w:type="spellStart"/>
      <w:r w:rsidRPr="00A523A3">
        <w:t>лица</w:t>
      </w:r>
      <w:proofErr w:type="spellEnd"/>
      <w:r w:rsidRPr="00A523A3">
        <w:t xml:space="preserve"> – </w:t>
      </w:r>
      <w:proofErr w:type="spellStart"/>
      <w:r w:rsidRPr="00A523A3">
        <w:t>носиоци</w:t>
      </w:r>
      <w:proofErr w:type="spellEnd"/>
      <w:r w:rsidRPr="00A523A3">
        <w:t xml:space="preserve"> </w:t>
      </w:r>
      <w:proofErr w:type="spellStart"/>
      <w:r w:rsidRPr="00A523A3">
        <w:t>регистрованих</w:t>
      </w:r>
      <w:proofErr w:type="spellEnd"/>
      <w:r w:rsidRPr="00A523A3">
        <w:t xml:space="preserve"> </w:t>
      </w:r>
      <w:proofErr w:type="spellStart"/>
      <w:r w:rsidRPr="00A523A3">
        <w:t>пољопривредних</w:t>
      </w:r>
      <w:proofErr w:type="spellEnd"/>
      <w:r w:rsidRPr="00A523A3">
        <w:t xml:space="preserve"> </w:t>
      </w:r>
      <w:proofErr w:type="spellStart"/>
      <w:r w:rsidRPr="00A523A3">
        <w:t>газдинстава</w:t>
      </w:r>
      <w:proofErr w:type="spellEnd"/>
      <w:r w:rsidRPr="00A523A3">
        <w:rPr>
          <w:lang w:val="sr-Cyrl-CS"/>
        </w:rPr>
        <w:t>.</w:t>
      </w:r>
    </w:p>
    <w:p w14:paraId="50E965B3" w14:textId="77777777" w:rsidR="00AF3236" w:rsidRPr="00A523A3" w:rsidRDefault="00AF3236" w:rsidP="00AF3236">
      <w:pPr>
        <w:pStyle w:val="NoSpacing"/>
        <w:rPr>
          <w:lang w:val="sq-AL"/>
        </w:rPr>
      </w:pPr>
      <w:r w:rsidRPr="00A523A3">
        <w:rPr>
          <w:lang w:val="sq-AL"/>
        </w:rPr>
        <w:t xml:space="preserve">         </w:t>
      </w:r>
      <w:r w:rsidRPr="00A523A3">
        <w:rPr>
          <w:rStyle w:val="hps"/>
          <w:lang w:val="sq-AL"/>
        </w:rPr>
        <w:t>Shfrytzuesit përfundimtarë</w:t>
      </w:r>
      <w:r w:rsidRPr="00A523A3">
        <w:rPr>
          <w:lang w:val="sq-AL"/>
        </w:rPr>
        <w:t xml:space="preserve"> </w:t>
      </w:r>
      <w:r w:rsidRPr="00A523A3">
        <w:rPr>
          <w:rStyle w:val="hps"/>
          <w:lang w:val="sq-AL"/>
        </w:rPr>
        <w:t>janë personat fizik</w:t>
      </w:r>
      <w:r w:rsidRPr="00A523A3">
        <w:rPr>
          <w:lang w:val="sq-AL"/>
        </w:rPr>
        <w:t xml:space="preserve"> </w:t>
      </w:r>
      <w:r w:rsidRPr="00A523A3">
        <w:rPr>
          <w:rStyle w:val="hps"/>
          <w:lang w:val="sq-AL"/>
        </w:rPr>
        <w:t>-</w:t>
      </w:r>
      <w:r w:rsidRPr="00A523A3">
        <w:rPr>
          <w:lang w:val="sq-AL"/>
        </w:rPr>
        <w:t xml:space="preserve"> </w:t>
      </w:r>
      <w:r w:rsidRPr="00A523A3">
        <w:rPr>
          <w:rStyle w:val="hps"/>
          <w:lang w:val="sq-AL"/>
        </w:rPr>
        <w:t>mbajtësit</w:t>
      </w:r>
      <w:r w:rsidRPr="00A523A3">
        <w:rPr>
          <w:lang w:val="sq-AL"/>
        </w:rPr>
        <w:t xml:space="preserve"> </w:t>
      </w:r>
      <w:r w:rsidRPr="00A523A3">
        <w:rPr>
          <w:rStyle w:val="hps"/>
          <w:lang w:val="sq-AL"/>
        </w:rPr>
        <w:t>e</w:t>
      </w:r>
      <w:r w:rsidRPr="00A523A3">
        <w:rPr>
          <w:lang w:val="sq-AL"/>
        </w:rPr>
        <w:t xml:space="preserve"> </w:t>
      </w:r>
      <w:r w:rsidRPr="00A523A3">
        <w:rPr>
          <w:rStyle w:val="hps"/>
          <w:lang w:val="sq-AL"/>
        </w:rPr>
        <w:t>ekonomive</w:t>
      </w:r>
      <w:r w:rsidRPr="00A523A3">
        <w:rPr>
          <w:lang w:val="sq-AL"/>
        </w:rPr>
        <w:t xml:space="preserve"> bujqësore </w:t>
      </w:r>
      <w:r w:rsidRPr="00A523A3">
        <w:rPr>
          <w:rStyle w:val="hps"/>
          <w:lang w:val="sq-AL"/>
        </w:rPr>
        <w:t>të regjistruara</w:t>
      </w:r>
      <w:r w:rsidRPr="00A523A3">
        <w:rPr>
          <w:lang w:val="sq-AL"/>
        </w:rPr>
        <w:t>.</w:t>
      </w:r>
    </w:p>
    <w:p w14:paraId="24EF521B" w14:textId="77777777" w:rsidR="00AF3236" w:rsidRPr="00A523A3" w:rsidRDefault="00AF3236" w:rsidP="00AF3236">
      <w:pPr>
        <w:pStyle w:val="NoSpacing"/>
        <w:rPr>
          <w:lang w:val="sq-AL"/>
        </w:rPr>
      </w:pPr>
    </w:p>
    <w:p w14:paraId="0C2D93A1" w14:textId="77777777" w:rsidR="00AF3236" w:rsidRPr="00A523A3" w:rsidRDefault="00AF3236" w:rsidP="00AF3236">
      <w:pPr>
        <w:rPr>
          <w:b/>
        </w:rPr>
      </w:pPr>
      <w:r w:rsidRPr="00A523A3">
        <w:rPr>
          <w:b/>
        </w:rPr>
        <w:t xml:space="preserve">2.1.5. </w:t>
      </w:r>
      <w:proofErr w:type="spellStart"/>
      <w:r w:rsidRPr="00A523A3">
        <w:rPr>
          <w:b/>
        </w:rPr>
        <w:t>Економска</w:t>
      </w:r>
      <w:proofErr w:type="spellEnd"/>
      <w:r w:rsidRPr="00A523A3">
        <w:rPr>
          <w:b/>
        </w:rPr>
        <w:t xml:space="preserve"> </w:t>
      </w:r>
      <w:proofErr w:type="spellStart"/>
      <w:r w:rsidRPr="00A523A3">
        <w:rPr>
          <w:b/>
        </w:rPr>
        <w:t>одрживост</w:t>
      </w:r>
      <w:proofErr w:type="spellEnd"/>
      <w:r w:rsidRPr="00A523A3">
        <w:rPr>
          <w:b/>
        </w:rPr>
        <w:t xml:space="preserve"> - </w:t>
      </w:r>
      <w:r w:rsidRPr="00A523A3">
        <w:rPr>
          <w:rStyle w:val="hps"/>
          <w:b/>
          <w:lang w:val="sq-AL"/>
        </w:rPr>
        <w:t>Qëndrueshmëria</w:t>
      </w:r>
      <w:r w:rsidRPr="00A523A3">
        <w:rPr>
          <w:rStyle w:val="shorttext"/>
          <w:b/>
          <w:lang w:val="sq-AL"/>
        </w:rPr>
        <w:t xml:space="preserve"> </w:t>
      </w:r>
      <w:r w:rsidRPr="00A523A3">
        <w:rPr>
          <w:rStyle w:val="hps"/>
          <w:b/>
          <w:lang w:val="sq-AL"/>
        </w:rPr>
        <w:t>ekonomike</w:t>
      </w:r>
    </w:p>
    <w:p w14:paraId="4B853558" w14:textId="77777777" w:rsidR="00AF3236" w:rsidRPr="00A523A3" w:rsidRDefault="00AF3236" w:rsidP="00AF3236">
      <w:pPr>
        <w:pStyle w:val="NoSpacing"/>
        <w:rPr>
          <w:b/>
        </w:rPr>
      </w:pPr>
      <w:r w:rsidRPr="00A523A3">
        <w:rPr>
          <w:b/>
        </w:rPr>
        <w:t xml:space="preserve">          </w:t>
      </w:r>
      <w:proofErr w:type="spellStart"/>
      <w:r w:rsidRPr="00A523A3">
        <w:t>Економску</w:t>
      </w:r>
      <w:proofErr w:type="spellEnd"/>
      <w:r w:rsidRPr="00A523A3">
        <w:t xml:space="preserve"> </w:t>
      </w:r>
      <w:proofErr w:type="spellStart"/>
      <w:r w:rsidRPr="00A523A3">
        <w:t>одрживост</w:t>
      </w:r>
      <w:proofErr w:type="spellEnd"/>
      <w:r w:rsidRPr="00A523A3">
        <w:t xml:space="preserve"> </w:t>
      </w:r>
      <w:proofErr w:type="spellStart"/>
      <w:r w:rsidRPr="00A523A3">
        <w:t>подносилац</w:t>
      </w:r>
      <w:proofErr w:type="spellEnd"/>
      <w:r w:rsidRPr="00A523A3">
        <w:t xml:space="preserve"> </w:t>
      </w:r>
      <w:proofErr w:type="spellStart"/>
      <w:r w:rsidRPr="00A523A3">
        <w:t>захтева</w:t>
      </w:r>
      <w:proofErr w:type="spellEnd"/>
      <w:r w:rsidRPr="00A523A3">
        <w:t xml:space="preserve"> у </w:t>
      </w:r>
      <w:proofErr w:type="spellStart"/>
      <w:r w:rsidRPr="00A523A3">
        <w:t>обавези</w:t>
      </w:r>
      <w:proofErr w:type="spellEnd"/>
      <w:r w:rsidRPr="00A523A3">
        <w:t xml:space="preserve"> </w:t>
      </w:r>
      <w:proofErr w:type="spellStart"/>
      <w:r w:rsidRPr="00A523A3">
        <w:t>је</w:t>
      </w:r>
      <w:proofErr w:type="spellEnd"/>
      <w:r w:rsidRPr="00A523A3">
        <w:t xml:space="preserve"> </w:t>
      </w:r>
      <w:proofErr w:type="spellStart"/>
      <w:r w:rsidRPr="00A523A3">
        <w:t>да</w:t>
      </w:r>
      <w:proofErr w:type="spellEnd"/>
      <w:r w:rsidRPr="00A523A3">
        <w:t xml:space="preserve"> </w:t>
      </w:r>
      <w:proofErr w:type="spellStart"/>
      <w:r w:rsidRPr="00A523A3">
        <w:t>докаже</w:t>
      </w:r>
      <w:proofErr w:type="spellEnd"/>
      <w:r w:rsidRPr="00A523A3">
        <w:rPr>
          <w:lang w:val="sr-Cyrl-CS"/>
        </w:rPr>
        <w:t xml:space="preserve"> </w:t>
      </w:r>
      <w:proofErr w:type="gramStart"/>
      <w:r w:rsidRPr="00A523A3">
        <w:rPr>
          <w:lang w:val="sr-Cyrl-CS"/>
        </w:rPr>
        <w:t>документацију</w:t>
      </w:r>
      <w:r w:rsidRPr="00A523A3">
        <w:t xml:space="preserve"> ,</w:t>
      </w:r>
      <w:proofErr w:type="gramEnd"/>
      <w:r w:rsidRPr="00A523A3">
        <w:t xml:space="preserve"> </w:t>
      </w:r>
      <w:proofErr w:type="spellStart"/>
      <w:r w:rsidRPr="00A523A3">
        <w:t>за</w:t>
      </w:r>
      <w:proofErr w:type="spellEnd"/>
      <w:r w:rsidRPr="00A523A3">
        <w:t xml:space="preserve"> </w:t>
      </w:r>
      <w:proofErr w:type="spellStart"/>
      <w:r w:rsidRPr="00A523A3">
        <w:rPr>
          <w:lang w:val="sr-Cyrl-CS"/>
        </w:rPr>
        <w:t>набаку</w:t>
      </w:r>
      <w:proofErr w:type="spellEnd"/>
      <w:r w:rsidRPr="00A523A3">
        <w:rPr>
          <w:lang w:val="sr-Cyrl-CS"/>
        </w:rPr>
        <w:t xml:space="preserve"> опреме и механизацију.</w:t>
      </w:r>
    </w:p>
    <w:p w14:paraId="505C511A" w14:textId="77777777" w:rsidR="00AF3236" w:rsidRPr="00A523A3" w:rsidRDefault="00AF3236" w:rsidP="00AF3236">
      <w:pPr>
        <w:pStyle w:val="NoSpacing"/>
        <w:rPr>
          <w:lang w:val="sq-AL"/>
        </w:rPr>
      </w:pPr>
      <w:r w:rsidRPr="00A523A3">
        <w:rPr>
          <w:b/>
        </w:rPr>
        <w:t xml:space="preserve">          </w:t>
      </w:r>
      <w:r w:rsidRPr="00A523A3">
        <w:rPr>
          <w:rStyle w:val="hps"/>
          <w:lang w:val="sq-AL"/>
        </w:rPr>
        <w:t>Qëndrueshmëria</w:t>
      </w:r>
      <w:r w:rsidRPr="00A523A3">
        <w:rPr>
          <w:lang w:val="sq-AL"/>
        </w:rPr>
        <w:t xml:space="preserve"> </w:t>
      </w:r>
      <w:r w:rsidRPr="00A523A3">
        <w:rPr>
          <w:rStyle w:val="hps"/>
          <w:lang w:val="sq-AL"/>
        </w:rPr>
        <w:t>ekonomike e</w:t>
      </w:r>
      <w:r w:rsidRPr="00A523A3">
        <w:rPr>
          <w:lang w:val="sq-AL"/>
        </w:rPr>
        <w:t xml:space="preserve"> </w:t>
      </w:r>
      <w:r w:rsidRPr="00A523A3">
        <w:rPr>
          <w:rStyle w:val="hps"/>
          <w:lang w:val="sq-AL"/>
        </w:rPr>
        <w:t>aplikikuesit të kërkesës</w:t>
      </w:r>
      <w:r w:rsidRPr="00A523A3">
        <w:rPr>
          <w:lang w:val="sq-AL"/>
        </w:rPr>
        <w:t xml:space="preserve"> </w:t>
      </w:r>
      <w:r w:rsidRPr="00A523A3">
        <w:rPr>
          <w:rStyle w:val="hps"/>
          <w:lang w:val="sq-AL"/>
        </w:rPr>
        <w:t>është  detyrim të</w:t>
      </w:r>
      <w:r w:rsidRPr="00A523A3">
        <w:rPr>
          <w:lang w:val="sq-AL"/>
        </w:rPr>
        <w:t xml:space="preserve"> </w:t>
      </w:r>
      <w:r w:rsidRPr="00A523A3">
        <w:rPr>
          <w:rStyle w:val="hps"/>
          <w:lang w:val="sq-AL"/>
        </w:rPr>
        <w:t>paraqes</w:t>
      </w:r>
      <w:r w:rsidRPr="00A523A3">
        <w:rPr>
          <w:lang w:val="sq-AL"/>
        </w:rPr>
        <w:t xml:space="preserve"> </w:t>
      </w:r>
      <w:r w:rsidRPr="00A523A3">
        <w:rPr>
          <w:rStyle w:val="hps"/>
          <w:lang w:val="sq-AL"/>
        </w:rPr>
        <w:t>dokumentacionin</w:t>
      </w:r>
      <w:r w:rsidRPr="00A523A3">
        <w:rPr>
          <w:lang w:val="sq-AL"/>
        </w:rPr>
        <w:t xml:space="preserve"> </w:t>
      </w:r>
      <w:r w:rsidRPr="00A523A3">
        <w:rPr>
          <w:rStyle w:val="hps"/>
          <w:lang w:val="sq-AL"/>
        </w:rPr>
        <w:t>për</w:t>
      </w:r>
      <w:r w:rsidRPr="00A523A3">
        <w:rPr>
          <w:lang w:val="sq-AL"/>
        </w:rPr>
        <w:t xml:space="preserve"> </w:t>
      </w:r>
      <w:r w:rsidRPr="00A523A3">
        <w:rPr>
          <w:rStyle w:val="hps"/>
          <w:lang w:val="sq-AL"/>
        </w:rPr>
        <w:t>blerjen</w:t>
      </w:r>
      <w:r w:rsidRPr="00A523A3">
        <w:rPr>
          <w:lang w:val="sq-AL"/>
        </w:rPr>
        <w:t xml:space="preserve"> </w:t>
      </w:r>
      <w:r w:rsidRPr="00A523A3">
        <w:rPr>
          <w:rStyle w:val="hps"/>
          <w:lang w:val="sq-AL"/>
        </w:rPr>
        <w:t>e</w:t>
      </w:r>
      <w:r w:rsidRPr="00A523A3">
        <w:rPr>
          <w:lang w:val="sq-AL"/>
        </w:rPr>
        <w:t xml:space="preserve"> </w:t>
      </w:r>
      <w:r w:rsidRPr="00A523A3">
        <w:rPr>
          <w:rStyle w:val="hps"/>
          <w:lang w:val="sq-AL"/>
        </w:rPr>
        <w:t>pajisjeve dhe mekanizmit</w:t>
      </w:r>
      <w:r w:rsidRPr="00A523A3">
        <w:rPr>
          <w:lang w:val="sq-AL"/>
        </w:rPr>
        <w:t>.</w:t>
      </w:r>
    </w:p>
    <w:p w14:paraId="00A02E03" w14:textId="77777777" w:rsidR="00AF3236" w:rsidRPr="00A523A3" w:rsidRDefault="00AF3236" w:rsidP="00AF3236">
      <w:pPr>
        <w:pStyle w:val="NoSpacing"/>
        <w:rPr>
          <w:lang w:val="sq-AL"/>
        </w:rPr>
      </w:pPr>
    </w:p>
    <w:p w14:paraId="1C11DB38" w14:textId="77777777" w:rsidR="00AF3236" w:rsidRPr="00A523A3" w:rsidRDefault="00AF3236" w:rsidP="00AF3236">
      <w:pPr>
        <w:rPr>
          <w:rStyle w:val="hps"/>
          <w:b/>
          <w:lang w:val="sq-AL"/>
        </w:rPr>
      </w:pPr>
      <w:r w:rsidRPr="00A523A3">
        <w:rPr>
          <w:b/>
        </w:rPr>
        <w:t xml:space="preserve">2.1.6. </w:t>
      </w:r>
      <w:proofErr w:type="spellStart"/>
      <w:r w:rsidRPr="00A523A3">
        <w:rPr>
          <w:b/>
        </w:rPr>
        <w:t>Општи</w:t>
      </w:r>
      <w:proofErr w:type="spellEnd"/>
      <w:r w:rsidRPr="00A523A3">
        <w:rPr>
          <w:b/>
        </w:rPr>
        <w:t xml:space="preserve"> </w:t>
      </w:r>
      <w:proofErr w:type="spellStart"/>
      <w:r w:rsidRPr="00A523A3">
        <w:rPr>
          <w:b/>
        </w:rPr>
        <w:t>критеријуми</w:t>
      </w:r>
      <w:proofErr w:type="spellEnd"/>
      <w:r w:rsidRPr="00A523A3">
        <w:rPr>
          <w:b/>
        </w:rPr>
        <w:t xml:space="preserve"> </w:t>
      </w:r>
      <w:proofErr w:type="spellStart"/>
      <w:r w:rsidRPr="00A523A3">
        <w:rPr>
          <w:b/>
        </w:rPr>
        <w:t>за</w:t>
      </w:r>
      <w:proofErr w:type="spellEnd"/>
      <w:r w:rsidRPr="00A523A3">
        <w:rPr>
          <w:b/>
        </w:rPr>
        <w:t xml:space="preserve"> </w:t>
      </w:r>
      <w:proofErr w:type="spellStart"/>
      <w:r w:rsidRPr="00A523A3">
        <w:rPr>
          <w:b/>
        </w:rPr>
        <w:t>кориснике</w:t>
      </w:r>
      <w:proofErr w:type="spellEnd"/>
      <w:r w:rsidRPr="00A523A3">
        <w:rPr>
          <w:b/>
        </w:rPr>
        <w:t xml:space="preserve"> </w:t>
      </w:r>
      <w:r w:rsidRPr="00A523A3">
        <w:rPr>
          <w:lang w:val="sq-AL"/>
        </w:rPr>
        <w:t xml:space="preserve">- </w:t>
      </w:r>
      <w:r w:rsidRPr="00A523A3">
        <w:rPr>
          <w:rStyle w:val="hps"/>
          <w:b/>
          <w:lang w:val="sq-AL"/>
        </w:rPr>
        <w:t>Kriteret e përgjithshme për</w:t>
      </w:r>
      <w:r w:rsidRPr="00A523A3">
        <w:rPr>
          <w:rStyle w:val="shorttext"/>
          <w:b/>
          <w:lang w:val="sq-AL"/>
        </w:rPr>
        <w:t xml:space="preserve"> </w:t>
      </w:r>
      <w:r w:rsidRPr="00A523A3">
        <w:rPr>
          <w:rStyle w:val="hps"/>
          <w:b/>
          <w:lang w:val="sq-AL"/>
        </w:rPr>
        <w:t>shfrytzuesit</w:t>
      </w:r>
    </w:p>
    <w:p w14:paraId="7413BAAC" w14:textId="77777777" w:rsidR="00AF3236" w:rsidRPr="00A523A3" w:rsidRDefault="00AF3236" w:rsidP="00AF3236">
      <w:pPr>
        <w:pStyle w:val="NoSpacing"/>
        <w:rPr>
          <w:rFonts w:eastAsia="Arial"/>
        </w:rPr>
      </w:pPr>
      <w:proofErr w:type="spellStart"/>
      <w:r w:rsidRPr="00A523A3">
        <w:rPr>
          <w:rFonts w:eastAsia="Arial"/>
        </w:rPr>
        <w:t>Општи</w:t>
      </w:r>
      <w:proofErr w:type="spellEnd"/>
      <w:r w:rsidRPr="00A523A3">
        <w:rPr>
          <w:rFonts w:eastAsia="Arial"/>
        </w:rPr>
        <w:t xml:space="preserve"> </w:t>
      </w:r>
      <w:proofErr w:type="spellStart"/>
      <w:r w:rsidRPr="00A523A3">
        <w:rPr>
          <w:rFonts w:eastAsia="Arial"/>
        </w:rPr>
        <w:t>критеријуми</w:t>
      </w:r>
      <w:proofErr w:type="spellEnd"/>
      <w:r w:rsidRPr="00A523A3">
        <w:rPr>
          <w:rFonts w:eastAsia="Arial"/>
        </w:rPr>
        <w:t xml:space="preserve"> </w:t>
      </w:r>
      <w:proofErr w:type="spellStart"/>
      <w:r w:rsidRPr="00A523A3">
        <w:rPr>
          <w:rFonts w:eastAsia="Arial"/>
        </w:rPr>
        <w:t>за</w:t>
      </w:r>
      <w:proofErr w:type="spellEnd"/>
      <w:r w:rsidRPr="00A523A3">
        <w:rPr>
          <w:rFonts w:eastAsia="Arial"/>
        </w:rPr>
        <w:t xml:space="preserve"> </w:t>
      </w:r>
      <w:proofErr w:type="spellStart"/>
      <w:r w:rsidRPr="00A523A3">
        <w:rPr>
          <w:rFonts w:eastAsia="Arial"/>
        </w:rPr>
        <w:t>кориснике</w:t>
      </w:r>
      <w:proofErr w:type="spellEnd"/>
      <w:r w:rsidRPr="00A523A3">
        <w:rPr>
          <w:rFonts w:eastAsia="Arial"/>
        </w:rPr>
        <w:t xml:space="preserve"> </w:t>
      </w:r>
      <w:proofErr w:type="spellStart"/>
      <w:r w:rsidRPr="00A523A3">
        <w:rPr>
          <w:rFonts w:eastAsia="Arial"/>
        </w:rPr>
        <w:t>по</w:t>
      </w:r>
      <w:proofErr w:type="spellEnd"/>
      <w:r w:rsidRPr="00A523A3">
        <w:rPr>
          <w:rFonts w:eastAsia="Arial"/>
        </w:rPr>
        <w:t xml:space="preserve"> </w:t>
      </w:r>
      <w:proofErr w:type="spellStart"/>
      <w:r w:rsidRPr="00A523A3">
        <w:rPr>
          <w:rFonts w:eastAsia="Arial"/>
        </w:rPr>
        <w:t>овој</w:t>
      </w:r>
      <w:proofErr w:type="spellEnd"/>
      <w:r w:rsidRPr="00A523A3">
        <w:rPr>
          <w:rFonts w:eastAsia="Arial"/>
        </w:rPr>
        <w:t xml:space="preserve"> </w:t>
      </w:r>
      <w:proofErr w:type="spellStart"/>
      <w:r w:rsidRPr="00A523A3">
        <w:rPr>
          <w:rFonts w:eastAsia="Arial"/>
        </w:rPr>
        <w:t>мери</w:t>
      </w:r>
      <w:proofErr w:type="spellEnd"/>
      <w:r w:rsidRPr="00A523A3">
        <w:rPr>
          <w:rFonts w:eastAsia="Arial"/>
        </w:rPr>
        <w:t xml:space="preserve">: </w:t>
      </w:r>
    </w:p>
    <w:p w14:paraId="33ED6131" w14:textId="77777777" w:rsidR="007B517E" w:rsidRPr="00A523A3" w:rsidRDefault="00AF3236" w:rsidP="00AF3236">
      <w:pPr>
        <w:pStyle w:val="NoSpacing"/>
        <w:rPr>
          <w:rStyle w:val="hps"/>
          <w:lang w:val="sq-AL"/>
        </w:rPr>
      </w:pPr>
      <w:r w:rsidRPr="00A523A3">
        <w:rPr>
          <w:rStyle w:val="hps"/>
          <w:lang w:val="sq-AL"/>
        </w:rPr>
        <w:t>Kriteret e përgjithshme për</w:t>
      </w:r>
      <w:r w:rsidRPr="00A523A3">
        <w:rPr>
          <w:rStyle w:val="shorttext"/>
          <w:lang w:val="sq-AL"/>
        </w:rPr>
        <w:t xml:space="preserve"> </w:t>
      </w:r>
      <w:r w:rsidRPr="00A523A3">
        <w:rPr>
          <w:rStyle w:val="hps"/>
          <w:lang w:val="sq-AL"/>
        </w:rPr>
        <w:t>shfrytzuesit sipas kësaj mase:</w:t>
      </w:r>
    </w:p>
    <w:p w14:paraId="34B66B0B" w14:textId="77777777" w:rsidR="00AF3236" w:rsidRPr="00A523A3" w:rsidRDefault="00AF3236" w:rsidP="00AF3236">
      <w:pPr>
        <w:pStyle w:val="NoSpacing"/>
        <w:rPr>
          <w:rFonts w:eastAsia="Arial"/>
        </w:rPr>
      </w:pPr>
    </w:p>
    <w:p w14:paraId="5A3F3E93" w14:textId="77777777" w:rsidR="009417D6" w:rsidRDefault="009417D6" w:rsidP="00DE5AF5">
      <w:pPr>
        <w:pStyle w:val="NoSpacing"/>
        <w:rPr>
          <w:rFonts w:eastAsia="Arial"/>
        </w:rPr>
      </w:pPr>
      <w:r>
        <w:rPr>
          <w:rFonts w:eastAsia="Arial"/>
        </w:rPr>
        <w:t>-</w:t>
      </w:r>
      <w:proofErr w:type="spellStart"/>
      <w:r w:rsidR="00AF3236" w:rsidRPr="00A523A3">
        <w:rPr>
          <w:rFonts w:eastAsia="Arial"/>
        </w:rPr>
        <w:t>Корисник</w:t>
      </w:r>
      <w:proofErr w:type="spellEnd"/>
      <w:r w:rsidR="00AF3236" w:rsidRPr="00A523A3">
        <w:rPr>
          <w:rFonts w:eastAsia="Arial"/>
        </w:rPr>
        <w:t xml:space="preserve"> </w:t>
      </w:r>
      <w:proofErr w:type="spellStart"/>
      <w:r w:rsidR="00AF3236" w:rsidRPr="00A523A3">
        <w:rPr>
          <w:rFonts w:eastAsia="Arial"/>
        </w:rPr>
        <w:t>треба</w:t>
      </w:r>
      <w:proofErr w:type="spellEnd"/>
      <w:r w:rsidR="00AF3236" w:rsidRPr="00A523A3">
        <w:rPr>
          <w:rFonts w:eastAsia="Arial"/>
        </w:rPr>
        <w:t xml:space="preserve"> </w:t>
      </w:r>
      <w:proofErr w:type="spellStart"/>
      <w:r w:rsidR="00AF3236" w:rsidRPr="00A523A3">
        <w:rPr>
          <w:rFonts w:eastAsia="Arial"/>
        </w:rPr>
        <w:t>да</w:t>
      </w:r>
      <w:proofErr w:type="spellEnd"/>
      <w:r w:rsidR="00AF3236" w:rsidRPr="00A523A3">
        <w:rPr>
          <w:rFonts w:eastAsia="Arial"/>
        </w:rPr>
        <w:t xml:space="preserve"> </w:t>
      </w:r>
      <w:proofErr w:type="spellStart"/>
      <w:r w:rsidR="00AF3236" w:rsidRPr="00A523A3">
        <w:rPr>
          <w:rFonts w:eastAsia="Arial"/>
        </w:rPr>
        <w:t>има</w:t>
      </w:r>
      <w:proofErr w:type="spellEnd"/>
      <w:r w:rsidR="00AF3236" w:rsidRPr="00A523A3">
        <w:rPr>
          <w:rFonts w:eastAsia="Arial"/>
        </w:rPr>
        <w:t xml:space="preserve"> </w:t>
      </w:r>
      <w:proofErr w:type="spellStart"/>
      <w:r w:rsidR="00AF3236" w:rsidRPr="00A523A3">
        <w:rPr>
          <w:rFonts w:eastAsia="Arial"/>
        </w:rPr>
        <w:t>регистровано</w:t>
      </w:r>
      <w:proofErr w:type="spellEnd"/>
      <w:r w:rsidR="00AF3236" w:rsidRPr="00A523A3">
        <w:rPr>
          <w:rFonts w:eastAsia="Arial"/>
        </w:rPr>
        <w:t xml:space="preserve"> </w:t>
      </w:r>
      <w:proofErr w:type="spellStart"/>
      <w:r w:rsidR="00AF3236" w:rsidRPr="00A523A3">
        <w:rPr>
          <w:rFonts w:eastAsia="Arial"/>
        </w:rPr>
        <w:t>пољопривредно</w:t>
      </w:r>
      <w:proofErr w:type="spellEnd"/>
      <w:r w:rsidR="00AF3236" w:rsidRPr="00A523A3">
        <w:rPr>
          <w:rFonts w:eastAsia="Arial"/>
        </w:rPr>
        <w:t xml:space="preserve"> </w:t>
      </w:r>
      <w:proofErr w:type="spellStart"/>
      <w:r w:rsidR="00AF3236" w:rsidRPr="00A523A3">
        <w:rPr>
          <w:rFonts w:eastAsia="Arial"/>
        </w:rPr>
        <w:t>газдинство</w:t>
      </w:r>
      <w:proofErr w:type="spellEnd"/>
      <w:r w:rsidR="00AF3236" w:rsidRPr="00A523A3">
        <w:rPr>
          <w:rFonts w:eastAsia="Arial"/>
        </w:rPr>
        <w:t xml:space="preserve"> </w:t>
      </w:r>
      <w:proofErr w:type="spellStart"/>
      <w:r w:rsidR="00AF3236" w:rsidRPr="00A523A3">
        <w:rPr>
          <w:rFonts w:eastAsia="Arial"/>
        </w:rPr>
        <w:t>уписано</w:t>
      </w:r>
      <w:proofErr w:type="spellEnd"/>
      <w:r w:rsidR="00AF3236" w:rsidRPr="00A523A3">
        <w:rPr>
          <w:rFonts w:eastAsia="Arial"/>
        </w:rPr>
        <w:t xml:space="preserve"> у </w:t>
      </w:r>
      <w:proofErr w:type="spellStart"/>
      <w:r w:rsidR="00AF3236" w:rsidRPr="00A523A3">
        <w:rPr>
          <w:rFonts w:eastAsia="Arial"/>
        </w:rPr>
        <w:t>Регистар</w:t>
      </w:r>
      <w:proofErr w:type="spellEnd"/>
      <w:r w:rsidR="00AF3236" w:rsidRPr="00A523A3">
        <w:rPr>
          <w:rFonts w:eastAsia="Arial"/>
        </w:rPr>
        <w:t xml:space="preserve"> </w:t>
      </w:r>
      <w:proofErr w:type="spellStart"/>
      <w:r w:rsidR="00AF3236" w:rsidRPr="00A523A3">
        <w:rPr>
          <w:rFonts w:eastAsia="Arial"/>
        </w:rPr>
        <w:t>пољопривредних</w:t>
      </w:r>
      <w:proofErr w:type="spellEnd"/>
    </w:p>
    <w:p w14:paraId="55356175" w14:textId="213E9296" w:rsidR="00AF3236" w:rsidRDefault="00AF3236" w:rsidP="00DE5AF5">
      <w:pPr>
        <w:pStyle w:val="NoSpacing"/>
        <w:rPr>
          <w:rFonts w:eastAsia="Arial"/>
        </w:rPr>
      </w:pPr>
      <w:r w:rsidRPr="00A523A3">
        <w:rPr>
          <w:rFonts w:eastAsia="Arial"/>
        </w:rPr>
        <w:t xml:space="preserve"> </w:t>
      </w:r>
      <w:proofErr w:type="spellStart"/>
      <w:r w:rsidRPr="00A523A3">
        <w:rPr>
          <w:rFonts w:eastAsia="Arial"/>
        </w:rPr>
        <w:t>газдинстава</w:t>
      </w:r>
      <w:proofErr w:type="spellEnd"/>
      <w:r w:rsidRPr="00A523A3">
        <w:rPr>
          <w:rFonts w:eastAsia="Arial"/>
        </w:rPr>
        <w:t xml:space="preserve">, </w:t>
      </w:r>
      <w:proofErr w:type="spellStart"/>
      <w:r w:rsidRPr="00A523A3">
        <w:rPr>
          <w:rFonts w:eastAsia="Arial"/>
        </w:rPr>
        <w:t>са</w:t>
      </w:r>
      <w:proofErr w:type="spellEnd"/>
      <w:r w:rsidRPr="00A523A3">
        <w:rPr>
          <w:rFonts w:eastAsia="Arial"/>
        </w:rPr>
        <w:t xml:space="preserve"> </w:t>
      </w:r>
      <w:proofErr w:type="spellStart"/>
      <w:r w:rsidRPr="00A523A3">
        <w:rPr>
          <w:rFonts w:eastAsia="Arial"/>
        </w:rPr>
        <w:t>активним</w:t>
      </w:r>
      <w:proofErr w:type="spellEnd"/>
      <w:r w:rsidRPr="00A523A3">
        <w:rPr>
          <w:rFonts w:eastAsia="Arial"/>
        </w:rPr>
        <w:t xml:space="preserve"> </w:t>
      </w:r>
      <w:proofErr w:type="spellStart"/>
      <w:proofErr w:type="gramStart"/>
      <w:r w:rsidRPr="00A523A3">
        <w:rPr>
          <w:rFonts w:eastAsia="Arial"/>
        </w:rPr>
        <w:t>статусом</w:t>
      </w:r>
      <w:proofErr w:type="spellEnd"/>
      <w:r w:rsidRPr="00A523A3">
        <w:rPr>
          <w:rFonts w:eastAsia="Arial"/>
        </w:rPr>
        <w:t>;</w:t>
      </w:r>
      <w:proofErr w:type="gramEnd"/>
    </w:p>
    <w:p w14:paraId="7BE8A4E2" w14:textId="72CFA714" w:rsidR="00AF3236" w:rsidRDefault="009417D6" w:rsidP="009417D6">
      <w:pPr>
        <w:pStyle w:val="NoSpacing"/>
        <w:rPr>
          <w:rStyle w:val="hps"/>
          <w:lang w:val="sq-AL"/>
        </w:rPr>
      </w:pPr>
      <w:r>
        <w:rPr>
          <w:rStyle w:val="hps"/>
          <w:lang w:val="sq-AL"/>
        </w:rPr>
        <w:t>-</w:t>
      </w:r>
      <w:r w:rsidR="00AF3236" w:rsidRPr="00764974">
        <w:rPr>
          <w:rStyle w:val="hps"/>
          <w:lang w:val="sq-AL"/>
        </w:rPr>
        <w:t>Përfituesi duhet të ketë ekonomin bujqësore të regjistruar në Regjistrin e Ekonomive Bujqësore, me status aktiv;</w:t>
      </w:r>
    </w:p>
    <w:p w14:paraId="28BA96A3" w14:textId="77777777" w:rsidR="009417D6" w:rsidRDefault="009417D6" w:rsidP="009417D6">
      <w:pPr>
        <w:pStyle w:val="NoSpacing"/>
        <w:rPr>
          <w:lang w:val="sq-AL"/>
        </w:rPr>
      </w:pPr>
    </w:p>
    <w:p w14:paraId="270A7B13" w14:textId="0502AC1F" w:rsidR="00AF3236" w:rsidRPr="00A523A3" w:rsidRDefault="009417D6" w:rsidP="009417D6">
      <w:pPr>
        <w:pStyle w:val="NoSpacing"/>
        <w:rPr>
          <w:rFonts w:eastAsia="Arial"/>
        </w:rPr>
      </w:pPr>
      <w:r>
        <w:rPr>
          <w:lang w:val="sq-AL"/>
        </w:rPr>
        <w:t>-</w:t>
      </w:r>
      <w:proofErr w:type="spellStart"/>
      <w:r w:rsidR="00AF3236" w:rsidRPr="00A523A3">
        <w:rPr>
          <w:rFonts w:eastAsia="Arial"/>
        </w:rPr>
        <w:t>Корисник</w:t>
      </w:r>
      <w:proofErr w:type="spellEnd"/>
      <w:r w:rsidR="00AF3236" w:rsidRPr="00A523A3">
        <w:rPr>
          <w:rFonts w:eastAsia="Arial"/>
        </w:rPr>
        <w:t xml:space="preserve"> </w:t>
      </w:r>
      <w:proofErr w:type="spellStart"/>
      <w:r w:rsidR="00AF3236" w:rsidRPr="00A523A3">
        <w:rPr>
          <w:rFonts w:eastAsia="Arial"/>
        </w:rPr>
        <w:t>са</w:t>
      </w:r>
      <w:proofErr w:type="spellEnd"/>
      <w:r w:rsidR="00AF3236" w:rsidRPr="00A523A3">
        <w:rPr>
          <w:rFonts w:eastAsia="Arial"/>
        </w:rPr>
        <w:t xml:space="preserve"> </w:t>
      </w:r>
      <w:proofErr w:type="spellStart"/>
      <w:r w:rsidR="00AF3236" w:rsidRPr="00A523A3">
        <w:rPr>
          <w:rFonts w:eastAsia="Arial"/>
        </w:rPr>
        <w:t>пребивалиштем</w:t>
      </w:r>
      <w:proofErr w:type="spellEnd"/>
      <w:r w:rsidR="00AF3236" w:rsidRPr="00A523A3">
        <w:rPr>
          <w:rFonts w:eastAsia="Arial"/>
        </w:rPr>
        <w:t xml:space="preserve"> и </w:t>
      </w:r>
      <w:proofErr w:type="spellStart"/>
      <w:r w:rsidR="00AF3236" w:rsidRPr="00A523A3">
        <w:rPr>
          <w:rFonts w:eastAsia="Arial"/>
        </w:rPr>
        <w:t>производњом</w:t>
      </w:r>
      <w:proofErr w:type="spellEnd"/>
      <w:r w:rsidR="00AF3236" w:rsidRPr="00A523A3">
        <w:rPr>
          <w:rFonts w:eastAsia="Arial"/>
        </w:rPr>
        <w:t xml:space="preserve"> </w:t>
      </w:r>
      <w:proofErr w:type="spellStart"/>
      <w:r w:rsidR="00AF3236" w:rsidRPr="00A523A3">
        <w:rPr>
          <w:rFonts w:eastAsia="Arial"/>
        </w:rPr>
        <w:t>на</w:t>
      </w:r>
      <w:proofErr w:type="spellEnd"/>
      <w:r w:rsidR="00AF3236" w:rsidRPr="00A523A3">
        <w:rPr>
          <w:rFonts w:eastAsia="Arial"/>
        </w:rPr>
        <w:t xml:space="preserve"> </w:t>
      </w:r>
      <w:proofErr w:type="spellStart"/>
      <w:r w:rsidR="00AF3236" w:rsidRPr="00A523A3">
        <w:rPr>
          <w:rFonts w:eastAsia="Arial"/>
        </w:rPr>
        <w:t>територији</w:t>
      </w:r>
      <w:proofErr w:type="spellEnd"/>
      <w:r w:rsidR="00AF3236" w:rsidRPr="00A523A3">
        <w:rPr>
          <w:rFonts w:eastAsia="Arial"/>
        </w:rPr>
        <w:t xml:space="preserve"> </w:t>
      </w:r>
      <w:proofErr w:type="spellStart"/>
      <w:r w:rsidR="00AF3236" w:rsidRPr="00A523A3">
        <w:rPr>
          <w:rFonts w:eastAsia="Arial"/>
        </w:rPr>
        <w:t>Општине</w:t>
      </w:r>
      <w:proofErr w:type="spellEnd"/>
      <w:r w:rsidR="00AF3236" w:rsidRPr="00A523A3">
        <w:rPr>
          <w:rFonts w:eastAsia="Arial"/>
        </w:rPr>
        <w:t xml:space="preserve"> </w:t>
      </w:r>
      <w:proofErr w:type="spellStart"/>
      <w:r w:rsidR="00AF3236" w:rsidRPr="00A523A3">
        <w:rPr>
          <w:rFonts w:eastAsia="Arial"/>
        </w:rPr>
        <w:t>Бујановац</w:t>
      </w:r>
      <w:proofErr w:type="spellEnd"/>
      <w:r w:rsidR="00AF3236" w:rsidRPr="00A523A3">
        <w:rPr>
          <w:rFonts w:eastAsia="Arial"/>
        </w:rPr>
        <w:t xml:space="preserve">; </w:t>
      </w:r>
    </w:p>
    <w:p w14:paraId="58203CE0" w14:textId="788A58EF" w:rsidR="00AF3236" w:rsidRDefault="009417D6" w:rsidP="009417D6">
      <w:pPr>
        <w:pStyle w:val="NoSpacing"/>
        <w:rPr>
          <w:lang w:val="sq-AL"/>
        </w:rPr>
      </w:pPr>
      <w:r>
        <w:rPr>
          <w:rStyle w:val="hps"/>
          <w:lang w:val="sq-AL"/>
        </w:rPr>
        <w:t xml:space="preserve"> </w:t>
      </w:r>
      <w:r w:rsidR="00AF3236" w:rsidRPr="00A523A3">
        <w:rPr>
          <w:rStyle w:val="hps"/>
          <w:lang w:val="sq-AL"/>
        </w:rPr>
        <w:t>Përdorues me vendbanim dhe prodhim në territorin e Komunës së Bujanocit;</w:t>
      </w:r>
    </w:p>
    <w:p w14:paraId="77A3F1A6" w14:textId="77777777" w:rsidR="009417D6" w:rsidRDefault="009417D6" w:rsidP="009417D6">
      <w:pPr>
        <w:pStyle w:val="NoSpacing"/>
        <w:rPr>
          <w:lang w:val="sq-AL"/>
        </w:rPr>
      </w:pPr>
    </w:p>
    <w:p w14:paraId="608284E5" w14:textId="5D9DEEBA" w:rsidR="00DF0614" w:rsidRDefault="009417D6" w:rsidP="009417D6">
      <w:pPr>
        <w:pStyle w:val="NoSpacing"/>
        <w:rPr>
          <w:lang w:val="sr-Cyrl-RS"/>
        </w:rPr>
      </w:pPr>
      <w:r>
        <w:rPr>
          <w:lang w:val="sr-Cyrl-RS"/>
        </w:rPr>
        <w:t>-</w:t>
      </w:r>
      <w:r w:rsidR="00DF0614">
        <w:rPr>
          <w:lang w:val="sr-Cyrl-RS"/>
        </w:rPr>
        <w:t>Измирене обавезе по основу локалних јавних прихода</w:t>
      </w:r>
      <w:r w:rsidR="00927206">
        <w:rPr>
          <w:lang w:val="sr-Cyrl-RS"/>
        </w:rPr>
        <w:t>;</w:t>
      </w:r>
    </w:p>
    <w:p w14:paraId="782E1C50" w14:textId="0EDC425F" w:rsidR="005D307B" w:rsidRDefault="009417D6" w:rsidP="009417D6">
      <w:pPr>
        <w:pStyle w:val="NoSpacing"/>
        <w:rPr>
          <w:lang w:val="sr-Cyrl-RS"/>
        </w:rPr>
      </w:pPr>
      <w:r>
        <w:rPr>
          <w:lang w:val="sr-Cyrl-RS"/>
        </w:rPr>
        <w:t xml:space="preserve"> </w:t>
      </w:r>
      <w:proofErr w:type="spellStart"/>
      <w:r w:rsidR="005D307B" w:rsidRPr="005D307B">
        <w:rPr>
          <w:lang w:val="sr-Cyrl-RS"/>
        </w:rPr>
        <w:t>Shlyen</w:t>
      </w:r>
      <w:proofErr w:type="spellEnd"/>
      <w:r w:rsidR="005D307B" w:rsidRPr="005D307B">
        <w:rPr>
          <w:lang w:val="sr-Cyrl-RS"/>
        </w:rPr>
        <w:t xml:space="preserve"> </w:t>
      </w:r>
      <w:proofErr w:type="spellStart"/>
      <w:r w:rsidR="005D307B" w:rsidRPr="005D307B">
        <w:rPr>
          <w:lang w:val="sr-Cyrl-RS"/>
        </w:rPr>
        <w:t>detyrimet</w:t>
      </w:r>
      <w:proofErr w:type="spellEnd"/>
      <w:r w:rsidR="005D307B" w:rsidRPr="005D307B">
        <w:rPr>
          <w:lang w:val="sr-Cyrl-RS"/>
        </w:rPr>
        <w:t xml:space="preserve"> </w:t>
      </w:r>
      <w:proofErr w:type="spellStart"/>
      <w:r w:rsidR="005D307B" w:rsidRPr="005D307B">
        <w:rPr>
          <w:lang w:val="sr-Cyrl-RS"/>
        </w:rPr>
        <w:t>në</w:t>
      </w:r>
      <w:proofErr w:type="spellEnd"/>
      <w:r w:rsidR="005D307B" w:rsidRPr="005D307B">
        <w:rPr>
          <w:lang w:val="sr-Cyrl-RS"/>
        </w:rPr>
        <w:t xml:space="preserve"> </w:t>
      </w:r>
      <w:proofErr w:type="spellStart"/>
      <w:r w:rsidR="005D307B" w:rsidRPr="005D307B">
        <w:rPr>
          <w:lang w:val="sr-Cyrl-RS"/>
        </w:rPr>
        <w:t>bazë</w:t>
      </w:r>
      <w:proofErr w:type="spellEnd"/>
      <w:r w:rsidR="005D307B" w:rsidRPr="005D307B">
        <w:rPr>
          <w:lang w:val="sr-Cyrl-RS"/>
        </w:rPr>
        <w:t xml:space="preserve"> </w:t>
      </w:r>
      <w:proofErr w:type="spellStart"/>
      <w:r w:rsidR="005D307B" w:rsidRPr="005D307B">
        <w:rPr>
          <w:lang w:val="sr-Cyrl-RS"/>
        </w:rPr>
        <w:t>të</w:t>
      </w:r>
      <w:proofErr w:type="spellEnd"/>
      <w:r w:rsidR="005D307B" w:rsidRPr="005D307B">
        <w:rPr>
          <w:lang w:val="sr-Cyrl-RS"/>
        </w:rPr>
        <w:t xml:space="preserve"> </w:t>
      </w:r>
      <w:proofErr w:type="spellStart"/>
      <w:r w:rsidR="005D307B" w:rsidRPr="005D307B">
        <w:rPr>
          <w:lang w:val="sr-Cyrl-RS"/>
        </w:rPr>
        <w:t>të</w:t>
      </w:r>
      <w:proofErr w:type="spellEnd"/>
      <w:r w:rsidR="005D307B" w:rsidRPr="005D307B">
        <w:rPr>
          <w:lang w:val="sr-Cyrl-RS"/>
        </w:rPr>
        <w:t xml:space="preserve"> </w:t>
      </w:r>
      <w:proofErr w:type="spellStart"/>
      <w:r w:rsidR="005D307B" w:rsidRPr="005D307B">
        <w:rPr>
          <w:lang w:val="sr-Cyrl-RS"/>
        </w:rPr>
        <w:t>ardhurave</w:t>
      </w:r>
      <w:proofErr w:type="spellEnd"/>
      <w:r w:rsidR="005D307B" w:rsidRPr="005D307B">
        <w:rPr>
          <w:lang w:val="sr-Cyrl-RS"/>
        </w:rPr>
        <w:t xml:space="preserve"> </w:t>
      </w:r>
      <w:proofErr w:type="spellStart"/>
      <w:r w:rsidR="005D307B" w:rsidRPr="005D307B">
        <w:rPr>
          <w:lang w:val="sr-Cyrl-RS"/>
        </w:rPr>
        <w:t>publike</w:t>
      </w:r>
      <w:proofErr w:type="spellEnd"/>
      <w:r w:rsidR="005D307B" w:rsidRPr="005D307B">
        <w:rPr>
          <w:lang w:val="sr-Cyrl-RS"/>
        </w:rPr>
        <w:t xml:space="preserve"> </w:t>
      </w:r>
      <w:proofErr w:type="spellStart"/>
      <w:r w:rsidR="005D307B" w:rsidRPr="005D307B">
        <w:rPr>
          <w:lang w:val="sr-Cyrl-RS"/>
        </w:rPr>
        <w:t>vendore</w:t>
      </w:r>
      <w:proofErr w:type="spellEnd"/>
      <w:r w:rsidR="00927206">
        <w:rPr>
          <w:lang w:val="sr-Cyrl-RS"/>
        </w:rPr>
        <w:t>;</w:t>
      </w:r>
    </w:p>
    <w:p w14:paraId="523493D6" w14:textId="77777777" w:rsidR="009417D6" w:rsidRDefault="009417D6" w:rsidP="009417D6">
      <w:pPr>
        <w:pStyle w:val="NoSpacing"/>
        <w:rPr>
          <w:lang w:val="sr-Cyrl-RS"/>
        </w:rPr>
      </w:pPr>
    </w:p>
    <w:p w14:paraId="3BEBADC5" w14:textId="77777777" w:rsidR="009417D6" w:rsidRDefault="009417D6" w:rsidP="009417D6">
      <w:pPr>
        <w:pStyle w:val="NoSpacing"/>
        <w:rPr>
          <w:lang w:val="sr-Cyrl-RS"/>
        </w:rPr>
      </w:pPr>
      <w:r>
        <w:rPr>
          <w:lang w:val="sr-Cyrl-RS"/>
        </w:rPr>
        <w:t>-</w:t>
      </w:r>
      <w:r w:rsidR="005D307B">
        <w:rPr>
          <w:lang w:val="sr-Cyrl-RS"/>
        </w:rPr>
        <w:t xml:space="preserve">У регистру има пријављен </w:t>
      </w:r>
      <w:proofErr w:type="spellStart"/>
      <w:r w:rsidR="005D307B">
        <w:rPr>
          <w:lang w:val="sr-Cyrl-RS"/>
        </w:rPr>
        <w:t>одговарајучи</w:t>
      </w:r>
      <w:proofErr w:type="spellEnd"/>
      <w:r w:rsidR="005D307B">
        <w:rPr>
          <w:lang w:val="sr-Cyrl-RS"/>
        </w:rPr>
        <w:t xml:space="preserve"> сточни фонд (податке  о врсти животиња и броја газдинстава</w:t>
      </w:r>
    </w:p>
    <w:p w14:paraId="72A423DC" w14:textId="5B761FAE" w:rsidR="005D307B" w:rsidRDefault="005D307B" w:rsidP="009417D6">
      <w:pPr>
        <w:pStyle w:val="NoSpacing"/>
        <w:rPr>
          <w:lang w:val="sr-Cyrl-RS"/>
        </w:rPr>
      </w:pPr>
      <w:r>
        <w:rPr>
          <w:lang w:val="sr-Cyrl-RS"/>
        </w:rPr>
        <w:t xml:space="preserve"> </w:t>
      </w:r>
      <w:r w:rsidR="009417D6">
        <w:rPr>
          <w:lang w:val="sr-Cyrl-RS"/>
        </w:rPr>
        <w:t xml:space="preserve"> </w:t>
      </w:r>
      <w:r>
        <w:rPr>
          <w:lang w:val="sr-Cyrl-RS"/>
        </w:rPr>
        <w:t>(ХИД на којима се држе или узгајају)</w:t>
      </w:r>
      <w:r w:rsidR="00927206">
        <w:rPr>
          <w:lang w:val="sr-Cyrl-RS"/>
        </w:rPr>
        <w:t>;</w:t>
      </w:r>
    </w:p>
    <w:p w14:paraId="641F1E9C" w14:textId="77777777" w:rsidR="009417D6" w:rsidRDefault="005D307B" w:rsidP="009417D6">
      <w:pPr>
        <w:pStyle w:val="NoSpacing"/>
        <w:rPr>
          <w:lang w:val="sq-AL"/>
        </w:rPr>
      </w:pPr>
      <w:proofErr w:type="spellStart"/>
      <w:r w:rsidRPr="005D307B">
        <w:rPr>
          <w:lang w:val="sr-Cyrl-RS"/>
        </w:rPr>
        <w:t>Në</w:t>
      </w:r>
      <w:proofErr w:type="spellEnd"/>
      <w:r w:rsidRPr="005D307B">
        <w:rPr>
          <w:lang w:val="sr-Cyrl-RS"/>
        </w:rPr>
        <w:t xml:space="preserve"> </w:t>
      </w:r>
      <w:proofErr w:type="spellStart"/>
      <w:r w:rsidRPr="005D307B">
        <w:rPr>
          <w:lang w:val="sr-Cyrl-RS"/>
        </w:rPr>
        <w:t>regjistër</w:t>
      </w:r>
      <w:proofErr w:type="spellEnd"/>
      <w:r w:rsidRPr="005D307B">
        <w:rPr>
          <w:lang w:val="sr-Cyrl-RS"/>
        </w:rPr>
        <w:t xml:space="preserve"> </w:t>
      </w:r>
      <w:r>
        <w:rPr>
          <w:lang w:val="sq-AL"/>
        </w:rPr>
        <w:t xml:space="preserve">të kenë të </w:t>
      </w:r>
      <w:r w:rsidRPr="005D307B">
        <w:rPr>
          <w:lang w:val="sr-Cyrl-RS"/>
        </w:rPr>
        <w:t xml:space="preserve"> </w:t>
      </w:r>
      <w:proofErr w:type="spellStart"/>
      <w:r w:rsidRPr="005D307B">
        <w:rPr>
          <w:lang w:val="sr-Cyrl-RS"/>
        </w:rPr>
        <w:t>regjistruar</w:t>
      </w:r>
      <w:proofErr w:type="spellEnd"/>
      <w:r w:rsidRPr="005D307B">
        <w:rPr>
          <w:lang w:val="sr-Cyrl-RS"/>
        </w:rPr>
        <w:t xml:space="preserve"> </w:t>
      </w:r>
      <w:proofErr w:type="spellStart"/>
      <w:r w:rsidRPr="005D307B">
        <w:rPr>
          <w:lang w:val="sr-Cyrl-RS"/>
        </w:rPr>
        <w:t>fondi</w:t>
      </w:r>
      <w:r>
        <w:rPr>
          <w:lang w:val="sr-Cyrl-RS"/>
        </w:rPr>
        <w:t>н</w:t>
      </w:r>
      <w:proofErr w:type="spellEnd"/>
      <w:r w:rsidRPr="005D307B">
        <w:rPr>
          <w:lang w:val="sr-Cyrl-RS"/>
        </w:rPr>
        <w:t xml:space="preserve"> </w:t>
      </w:r>
      <w:proofErr w:type="spellStart"/>
      <w:r w:rsidRPr="005D307B">
        <w:rPr>
          <w:lang w:val="sr-Cyrl-RS"/>
        </w:rPr>
        <w:t>përkatës</w:t>
      </w:r>
      <w:proofErr w:type="spellEnd"/>
      <w:r w:rsidRPr="005D307B">
        <w:rPr>
          <w:lang w:val="sr-Cyrl-RS"/>
        </w:rPr>
        <w:t xml:space="preserve"> </w:t>
      </w:r>
      <w:proofErr w:type="spellStart"/>
      <w:r w:rsidRPr="005D307B">
        <w:rPr>
          <w:lang w:val="sr-Cyrl-RS"/>
        </w:rPr>
        <w:t>blegtoral</w:t>
      </w:r>
      <w:proofErr w:type="spellEnd"/>
      <w:r w:rsidRPr="005D307B">
        <w:rPr>
          <w:lang w:val="sr-Cyrl-RS"/>
        </w:rPr>
        <w:t xml:space="preserve"> (</w:t>
      </w:r>
      <w:proofErr w:type="spellStart"/>
      <w:r w:rsidRPr="005D307B">
        <w:rPr>
          <w:lang w:val="sr-Cyrl-RS"/>
        </w:rPr>
        <w:t>të</w:t>
      </w:r>
      <w:proofErr w:type="spellEnd"/>
      <w:r w:rsidRPr="005D307B">
        <w:rPr>
          <w:lang w:val="sr-Cyrl-RS"/>
        </w:rPr>
        <w:t xml:space="preserve"> </w:t>
      </w:r>
      <w:proofErr w:type="spellStart"/>
      <w:r w:rsidRPr="005D307B">
        <w:rPr>
          <w:lang w:val="sr-Cyrl-RS"/>
        </w:rPr>
        <w:t>dhëna</w:t>
      </w:r>
      <w:proofErr w:type="spellEnd"/>
      <w:r w:rsidRPr="005D307B">
        <w:rPr>
          <w:lang w:val="sr-Cyrl-RS"/>
        </w:rPr>
        <w:t xml:space="preserve"> </w:t>
      </w:r>
      <w:proofErr w:type="spellStart"/>
      <w:r w:rsidRPr="005D307B">
        <w:rPr>
          <w:lang w:val="sr-Cyrl-RS"/>
        </w:rPr>
        <w:t>për</w:t>
      </w:r>
      <w:proofErr w:type="spellEnd"/>
      <w:r w:rsidRPr="005D307B">
        <w:rPr>
          <w:lang w:val="sr-Cyrl-RS"/>
        </w:rPr>
        <w:t xml:space="preserve"> </w:t>
      </w:r>
      <w:proofErr w:type="spellStart"/>
      <w:r w:rsidRPr="005D307B">
        <w:rPr>
          <w:lang w:val="sr-Cyrl-RS"/>
        </w:rPr>
        <w:t>llojin</w:t>
      </w:r>
      <w:proofErr w:type="spellEnd"/>
      <w:r w:rsidRPr="005D307B">
        <w:rPr>
          <w:lang w:val="sr-Cyrl-RS"/>
        </w:rPr>
        <w:t xml:space="preserve"> e </w:t>
      </w:r>
      <w:proofErr w:type="spellStart"/>
      <w:r w:rsidRPr="005D307B">
        <w:rPr>
          <w:lang w:val="sr-Cyrl-RS"/>
        </w:rPr>
        <w:t>kafshëve</w:t>
      </w:r>
      <w:proofErr w:type="spellEnd"/>
      <w:r w:rsidRPr="005D307B">
        <w:rPr>
          <w:lang w:val="sr-Cyrl-RS"/>
        </w:rPr>
        <w:t xml:space="preserve"> </w:t>
      </w:r>
      <w:proofErr w:type="spellStart"/>
      <w:r w:rsidRPr="005D307B">
        <w:rPr>
          <w:lang w:val="sr-Cyrl-RS"/>
        </w:rPr>
        <w:t>dhe</w:t>
      </w:r>
      <w:proofErr w:type="spellEnd"/>
      <w:r w:rsidRPr="005D307B">
        <w:rPr>
          <w:lang w:val="sr-Cyrl-RS"/>
        </w:rPr>
        <w:t xml:space="preserve"> </w:t>
      </w:r>
      <w:proofErr w:type="spellStart"/>
      <w:r w:rsidRPr="005D307B">
        <w:rPr>
          <w:lang w:val="sr-Cyrl-RS"/>
        </w:rPr>
        <w:t>numrin</w:t>
      </w:r>
      <w:proofErr w:type="spellEnd"/>
      <w:r w:rsidRPr="005D307B">
        <w:rPr>
          <w:lang w:val="sr-Cyrl-RS"/>
        </w:rPr>
        <w:t xml:space="preserve"> e </w:t>
      </w:r>
      <w:r>
        <w:rPr>
          <w:lang w:val="sq-AL"/>
        </w:rPr>
        <w:t>ekonomis</w:t>
      </w:r>
    </w:p>
    <w:p w14:paraId="2CEE1802" w14:textId="5DAA2A21" w:rsidR="005D307B" w:rsidRDefault="005D307B" w:rsidP="009417D6">
      <w:pPr>
        <w:pStyle w:val="NoSpacing"/>
        <w:rPr>
          <w:lang w:val="sr-Cyrl-RS"/>
        </w:rPr>
      </w:pPr>
      <w:r>
        <w:rPr>
          <w:lang w:val="sq-AL"/>
        </w:rPr>
        <w:t xml:space="preserve"> </w:t>
      </w:r>
      <w:r w:rsidRPr="005D307B">
        <w:rPr>
          <w:lang w:val="sr-Cyrl-RS"/>
        </w:rPr>
        <w:t xml:space="preserve">(HID </w:t>
      </w:r>
      <w:proofErr w:type="spellStart"/>
      <w:r w:rsidRPr="005D307B">
        <w:rPr>
          <w:lang w:val="sr-Cyrl-RS"/>
        </w:rPr>
        <w:t>ku</w:t>
      </w:r>
      <w:proofErr w:type="spellEnd"/>
      <w:r w:rsidRPr="005D307B">
        <w:rPr>
          <w:lang w:val="sr-Cyrl-RS"/>
        </w:rPr>
        <w:t xml:space="preserve"> </w:t>
      </w:r>
      <w:proofErr w:type="spellStart"/>
      <w:r w:rsidRPr="005D307B">
        <w:rPr>
          <w:lang w:val="sr-Cyrl-RS"/>
        </w:rPr>
        <w:t>ato</w:t>
      </w:r>
      <w:proofErr w:type="spellEnd"/>
      <w:r w:rsidRPr="005D307B">
        <w:rPr>
          <w:lang w:val="sr-Cyrl-RS"/>
        </w:rPr>
        <w:t xml:space="preserve"> </w:t>
      </w:r>
      <w:proofErr w:type="spellStart"/>
      <w:r w:rsidRPr="005D307B">
        <w:rPr>
          <w:lang w:val="sr-Cyrl-RS"/>
        </w:rPr>
        <w:t>mbahen</w:t>
      </w:r>
      <w:proofErr w:type="spellEnd"/>
      <w:r w:rsidRPr="005D307B">
        <w:rPr>
          <w:lang w:val="sr-Cyrl-RS"/>
        </w:rPr>
        <w:t xml:space="preserve"> </w:t>
      </w:r>
      <w:proofErr w:type="spellStart"/>
      <w:r w:rsidRPr="005D307B">
        <w:rPr>
          <w:lang w:val="sr-Cyrl-RS"/>
        </w:rPr>
        <w:t>ose</w:t>
      </w:r>
      <w:proofErr w:type="spellEnd"/>
      <w:r w:rsidRPr="005D307B">
        <w:rPr>
          <w:lang w:val="sr-Cyrl-RS"/>
        </w:rPr>
        <w:t xml:space="preserve"> </w:t>
      </w:r>
      <w:proofErr w:type="spellStart"/>
      <w:r w:rsidRPr="005D307B">
        <w:rPr>
          <w:lang w:val="sr-Cyrl-RS"/>
        </w:rPr>
        <w:t>rriten</w:t>
      </w:r>
      <w:proofErr w:type="spellEnd"/>
      <w:r w:rsidRPr="005D307B">
        <w:rPr>
          <w:lang w:val="sr-Cyrl-RS"/>
        </w:rPr>
        <w:t>)</w:t>
      </w:r>
      <w:r w:rsidR="00927206">
        <w:rPr>
          <w:lang w:val="sr-Cyrl-RS"/>
        </w:rPr>
        <w:t>;</w:t>
      </w:r>
    </w:p>
    <w:p w14:paraId="7F63C48B" w14:textId="77777777" w:rsidR="009417D6" w:rsidRPr="00DF0614" w:rsidRDefault="009417D6" w:rsidP="009417D6">
      <w:pPr>
        <w:pStyle w:val="NoSpacing"/>
        <w:rPr>
          <w:lang w:val="sr-Cyrl-RS"/>
        </w:rPr>
      </w:pPr>
    </w:p>
    <w:p w14:paraId="67CC4752" w14:textId="46184E29" w:rsidR="00AF3236" w:rsidRPr="00A523A3" w:rsidRDefault="009417D6" w:rsidP="009417D6">
      <w:pPr>
        <w:pStyle w:val="NoSpacing"/>
        <w:rPr>
          <w:rFonts w:eastAsia="Arial"/>
        </w:rPr>
      </w:pPr>
      <w:r>
        <w:rPr>
          <w:rFonts w:eastAsia="Arial"/>
        </w:rPr>
        <w:t>-</w:t>
      </w:r>
      <w:proofErr w:type="spellStart"/>
      <w:r w:rsidR="00AF3236" w:rsidRPr="00A523A3">
        <w:rPr>
          <w:rFonts w:eastAsia="Arial"/>
        </w:rPr>
        <w:t>Потписана</w:t>
      </w:r>
      <w:proofErr w:type="spellEnd"/>
      <w:r w:rsidR="00AF3236" w:rsidRPr="00A523A3">
        <w:rPr>
          <w:rFonts w:eastAsia="Arial"/>
        </w:rPr>
        <w:t xml:space="preserve"> </w:t>
      </w:r>
      <w:proofErr w:type="spellStart"/>
      <w:r w:rsidR="00AF3236" w:rsidRPr="00A523A3">
        <w:rPr>
          <w:rFonts w:eastAsia="Arial"/>
        </w:rPr>
        <w:t>изјавa</w:t>
      </w:r>
      <w:proofErr w:type="spellEnd"/>
      <w:r w:rsidR="00AF3236" w:rsidRPr="00A523A3">
        <w:rPr>
          <w:rFonts w:eastAsia="Arial"/>
        </w:rPr>
        <w:t xml:space="preserve"> </w:t>
      </w:r>
      <w:proofErr w:type="spellStart"/>
      <w:r w:rsidR="00AF3236" w:rsidRPr="00A523A3">
        <w:rPr>
          <w:rFonts w:eastAsia="Arial"/>
        </w:rPr>
        <w:t>да</w:t>
      </w:r>
      <w:proofErr w:type="spellEnd"/>
      <w:r w:rsidR="00AF3236" w:rsidRPr="00A523A3">
        <w:rPr>
          <w:rFonts w:eastAsia="Arial"/>
        </w:rPr>
        <w:t xml:space="preserve"> </w:t>
      </w:r>
      <w:proofErr w:type="spellStart"/>
      <w:r w:rsidR="00AF3236" w:rsidRPr="00A523A3">
        <w:rPr>
          <w:rFonts w:eastAsia="Arial"/>
        </w:rPr>
        <w:t>не</w:t>
      </w:r>
      <w:proofErr w:type="spellEnd"/>
      <w:r w:rsidR="00AF3236" w:rsidRPr="00A523A3">
        <w:rPr>
          <w:rFonts w:eastAsia="Arial"/>
        </w:rPr>
        <w:t xml:space="preserve"> </w:t>
      </w:r>
      <w:proofErr w:type="spellStart"/>
      <w:r w:rsidR="00AF3236" w:rsidRPr="00A523A3">
        <w:rPr>
          <w:rFonts w:eastAsia="Arial"/>
        </w:rPr>
        <w:t>постоји</w:t>
      </w:r>
      <w:proofErr w:type="spellEnd"/>
      <w:r w:rsidR="00AF3236" w:rsidRPr="00A523A3">
        <w:rPr>
          <w:rFonts w:eastAsia="Arial"/>
        </w:rPr>
        <w:t xml:space="preserve"> </w:t>
      </w:r>
      <w:proofErr w:type="spellStart"/>
      <w:r w:rsidR="00AF3236" w:rsidRPr="00A523A3">
        <w:rPr>
          <w:rFonts w:eastAsia="Arial"/>
        </w:rPr>
        <w:t>захтев</w:t>
      </w:r>
      <w:proofErr w:type="spellEnd"/>
      <w:r w:rsidR="00AF3236" w:rsidRPr="00A523A3">
        <w:rPr>
          <w:rFonts w:eastAsia="Arial"/>
        </w:rPr>
        <w:t xml:space="preserve"> </w:t>
      </w:r>
      <w:proofErr w:type="spellStart"/>
      <w:r w:rsidR="00AF3236" w:rsidRPr="00A523A3">
        <w:rPr>
          <w:rFonts w:eastAsia="Arial"/>
        </w:rPr>
        <w:t>за</w:t>
      </w:r>
      <w:proofErr w:type="spellEnd"/>
      <w:r w:rsidR="00AF3236" w:rsidRPr="00A523A3">
        <w:rPr>
          <w:rFonts w:eastAsia="Arial"/>
        </w:rPr>
        <w:t xml:space="preserve"> </w:t>
      </w:r>
      <w:proofErr w:type="spellStart"/>
      <w:r w:rsidR="00AF3236" w:rsidRPr="00A523A3">
        <w:rPr>
          <w:rFonts w:eastAsia="Arial"/>
        </w:rPr>
        <w:t>исто</w:t>
      </w:r>
      <w:proofErr w:type="spellEnd"/>
      <w:r w:rsidR="00AF3236" w:rsidRPr="00A523A3">
        <w:rPr>
          <w:rFonts w:eastAsia="Arial"/>
        </w:rPr>
        <w:t xml:space="preserve"> </w:t>
      </w:r>
      <w:proofErr w:type="spellStart"/>
      <w:r w:rsidR="00AF3236" w:rsidRPr="00A523A3">
        <w:rPr>
          <w:rFonts w:eastAsia="Arial"/>
        </w:rPr>
        <w:t>улагање</w:t>
      </w:r>
      <w:proofErr w:type="spellEnd"/>
      <w:r w:rsidR="00AF3236" w:rsidRPr="00A523A3">
        <w:rPr>
          <w:rFonts w:eastAsia="Arial"/>
        </w:rPr>
        <w:t xml:space="preserve"> у </w:t>
      </w:r>
      <w:proofErr w:type="spellStart"/>
      <w:r w:rsidR="00AF3236" w:rsidRPr="00A523A3">
        <w:rPr>
          <w:rFonts w:eastAsia="Arial"/>
        </w:rPr>
        <w:t>јавним</w:t>
      </w:r>
      <w:proofErr w:type="spellEnd"/>
      <w:r w:rsidR="00AF3236" w:rsidRPr="00A523A3">
        <w:rPr>
          <w:rFonts w:eastAsia="Arial"/>
        </w:rPr>
        <w:t xml:space="preserve"> </w:t>
      </w:r>
      <w:proofErr w:type="spellStart"/>
      <w:proofErr w:type="gramStart"/>
      <w:r w:rsidR="00AF3236" w:rsidRPr="00A523A3">
        <w:rPr>
          <w:rFonts w:eastAsia="Arial"/>
        </w:rPr>
        <w:t>фондовима</w:t>
      </w:r>
      <w:proofErr w:type="spellEnd"/>
      <w:r w:rsidR="00AF3236" w:rsidRPr="00A523A3">
        <w:rPr>
          <w:rFonts w:eastAsia="Arial"/>
        </w:rPr>
        <w:t>;</w:t>
      </w:r>
      <w:proofErr w:type="gramEnd"/>
      <w:r w:rsidR="00AF3236" w:rsidRPr="00A523A3">
        <w:rPr>
          <w:rFonts w:eastAsia="Arial"/>
        </w:rPr>
        <w:t xml:space="preserve"> </w:t>
      </w:r>
    </w:p>
    <w:p w14:paraId="22D90ED9" w14:textId="2D7B576F" w:rsidR="00AF3236" w:rsidRDefault="009417D6" w:rsidP="009417D6">
      <w:pPr>
        <w:pStyle w:val="NoSpacing"/>
        <w:rPr>
          <w:rFonts w:eastAsia="Arial"/>
          <w:lang w:val="sq-AL"/>
        </w:rPr>
      </w:pPr>
      <w:r>
        <w:rPr>
          <w:rFonts w:eastAsia="Arial"/>
        </w:rPr>
        <w:t>-</w:t>
      </w:r>
      <w:r w:rsidR="00AF3236" w:rsidRPr="00A523A3">
        <w:rPr>
          <w:rFonts w:eastAsia="Arial"/>
        </w:rPr>
        <w:t>N</w:t>
      </w:r>
      <w:r w:rsidR="00AF3236" w:rsidRPr="00A523A3">
        <w:rPr>
          <w:rStyle w:val="hps"/>
          <w:lang w:val="sq-AL"/>
        </w:rPr>
        <w:t xml:space="preserve">ënshkrimi </w:t>
      </w:r>
      <w:proofErr w:type="gramStart"/>
      <w:r w:rsidR="00AF3236" w:rsidRPr="00A523A3">
        <w:rPr>
          <w:rStyle w:val="hps"/>
          <w:lang w:val="sq-AL"/>
        </w:rPr>
        <w:t xml:space="preserve">i </w:t>
      </w:r>
      <w:r w:rsidR="00AF3236" w:rsidRPr="00A523A3">
        <w:rPr>
          <w:lang w:val="sq-AL"/>
        </w:rPr>
        <w:t xml:space="preserve"> </w:t>
      </w:r>
      <w:r w:rsidR="00AF3236" w:rsidRPr="00A523A3">
        <w:rPr>
          <w:rStyle w:val="hps"/>
          <w:lang w:val="sq-AL"/>
        </w:rPr>
        <w:t>deklaratës</w:t>
      </w:r>
      <w:proofErr w:type="gramEnd"/>
      <w:r w:rsidR="00AF3236" w:rsidRPr="00A523A3">
        <w:rPr>
          <w:lang w:val="sq-AL"/>
        </w:rPr>
        <w:t xml:space="preserve"> </w:t>
      </w:r>
      <w:r w:rsidR="00AF3236" w:rsidRPr="00A523A3">
        <w:rPr>
          <w:rStyle w:val="hps"/>
          <w:lang w:val="sq-AL"/>
        </w:rPr>
        <w:t>se nuk ka</w:t>
      </w:r>
      <w:r w:rsidR="00AF3236" w:rsidRPr="00A523A3">
        <w:rPr>
          <w:lang w:val="sq-AL"/>
        </w:rPr>
        <w:t xml:space="preserve"> </w:t>
      </w:r>
      <w:r w:rsidR="00AF3236" w:rsidRPr="00A523A3">
        <w:rPr>
          <w:rStyle w:val="hps"/>
          <w:lang w:val="sq-AL"/>
        </w:rPr>
        <w:t>kërkesë</w:t>
      </w:r>
      <w:r w:rsidR="00AF3236" w:rsidRPr="00A523A3">
        <w:rPr>
          <w:lang w:val="sq-AL"/>
        </w:rPr>
        <w:t xml:space="preserve"> </w:t>
      </w:r>
      <w:r w:rsidR="00AF3236" w:rsidRPr="00A523A3">
        <w:rPr>
          <w:rStyle w:val="hps"/>
          <w:lang w:val="sq-AL"/>
        </w:rPr>
        <w:t>për të njëjtën</w:t>
      </w:r>
      <w:r w:rsidR="00AF3236" w:rsidRPr="00A523A3">
        <w:rPr>
          <w:lang w:val="sq-AL"/>
        </w:rPr>
        <w:t xml:space="preserve"> </w:t>
      </w:r>
      <w:r w:rsidR="00AF3236" w:rsidRPr="00A523A3">
        <w:rPr>
          <w:rStyle w:val="hps"/>
          <w:lang w:val="sq-AL"/>
        </w:rPr>
        <w:t>investim në</w:t>
      </w:r>
      <w:r w:rsidR="00AF3236" w:rsidRPr="00A523A3">
        <w:rPr>
          <w:lang w:val="sq-AL"/>
        </w:rPr>
        <w:t xml:space="preserve"> </w:t>
      </w:r>
      <w:r w:rsidR="00AF3236" w:rsidRPr="00A523A3">
        <w:rPr>
          <w:rStyle w:val="hps"/>
          <w:lang w:val="sq-AL"/>
        </w:rPr>
        <w:t xml:space="preserve">fondet </w:t>
      </w:r>
      <w:proofErr w:type="gramStart"/>
      <w:r w:rsidR="00AF3236" w:rsidRPr="00A523A3">
        <w:rPr>
          <w:rStyle w:val="hps"/>
          <w:lang w:val="sq-AL"/>
        </w:rPr>
        <w:t>publi</w:t>
      </w:r>
      <w:r w:rsidR="00512B61">
        <w:rPr>
          <w:rStyle w:val="hps"/>
          <w:lang w:val="sq-AL"/>
        </w:rPr>
        <w:t>ke</w:t>
      </w:r>
      <w:r w:rsidR="00927206">
        <w:rPr>
          <w:rStyle w:val="hps"/>
          <w:lang w:val="sq-AL"/>
        </w:rPr>
        <w:t>;</w:t>
      </w:r>
      <w:proofErr w:type="gramEnd"/>
    </w:p>
    <w:p w14:paraId="40D94695" w14:textId="77777777" w:rsidR="00091A7B" w:rsidRDefault="00091A7B" w:rsidP="009417D6">
      <w:pPr>
        <w:pStyle w:val="NoSpacing"/>
        <w:rPr>
          <w:rFonts w:eastAsia="Arial"/>
          <w:lang w:val="sq-AL"/>
        </w:rPr>
      </w:pPr>
    </w:p>
    <w:p w14:paraId="717EAC55" w14:textId="17943BE3" w:rsidR="008430D8" w:rsidRDefault="008430D8" w:rsidP="008430D8">
      <w:pPr>
        <w:pStyle w:val="NoSpacing"/>
        <w:rPr>
          <w:lang w:val="sq-AL"/>
        </w:rPr>
      </w:pPr>
      <w:r>
        <w:rPr>
          <w:lang w:val="sq-AL"/>
        </w:rPr>
        <w:t>-</w:t>
      </w:r>
      <w:r>
        <w:rPr>
          <w:lang w:val="sr-Cyrl-CS"/>
        </w:rPr>
        <w:t>Копија картице текућег рачуна,</w:t>
      </w:r>
    </w:p>
    <w:p w14:paraId="23A6205B" w14:textId="2CCA3747" w:rsidR="008430D8" w:rsidRDefault="008430D8" w:rsidP="008430D8">
      <w:pPr>
        <w:pStyle w:val="NoSpacing"/>
        <w:rPr>
          <w:lang w:val="sq-AL"/>
        </w:rPr>
      </w:pPr>
      <w:r>
        <w:rPr>
          <w:lang w:val="sq-AL"/>
        </w:rPr>
        <w:t>-Kopja e kartelës</w:t>
      </w:r>
      <w:r w:rsidRPr="00AA02E9">
        <w:rPr>
          <w:lang w:val="sq-AL"/>
        </w:rPr>
        <w:t xml:space="preserve"> së llogarisë rrjedhëse,</w:t>
      </w:r>
    </w:p>
    <w:p w14:paraId="5DE91CE5" w14:textId="77777777" w:rsidR="009417D6" w:rsidRDefault="009417D6" w:rsidP="009417D6">
      <w:pPr>
        <w:pStyle w:val="NoSpacing"/>
        <w:rPr>
          <w:rFonts w:eastAsia="Arial"/>
          <w:lang w:val="sq-AL"/>
        </w:rPr>
      </w:pPr>
    </w:p>
    <w:p w14:paraId="7B362971" w14:textId="77777777" w:rsidR="009417D6" w:rsidRDefault="009417D6" w:rsidP="009417D6">
      <w:pPr>
        <w:pStyle w:val="NoSpacing"/>
        <w:rPr>
          <w:rFonts w:eastAsia="Arial"/>
          <w:lang w:val="sr-Cyrl-RS"/>
        </w:rPr>
      </w:pPr>
      <w:r>
        <w:rPr>
          <w:rFonts w:eastAsia="Arial"/>
          <w:lang w:val="sr-Cyrl-RS"/>
        </w:rPr>
        <w:t>-</w:t>
      </w:r>
      <w:r w:rsidR="005D307B">
        <w:rPr>
          <w:rFonts w:eastAsia="Arial"/>
          <w:lang w:val="sr-Cyrl-RS"/>
        </w:rPr>
        <w:t>Подносилац захтева као доказ куповине  мора приложити копију рачуна (фактура) која гласи на име</w:t>
      </w:r>
    </w:p>
    <w:p w14:paraId="36559DB5" w14:textId="77777777" w:rsidR="009417D6" w:rsidRDefault="005D307B" w:rsidP="009417D6">
      <w:pPr>
        <w:pStyle w:val="NoSpacing"/>
        <w:rPr>
          <w:rFonts w:eastAsia="Arial"/>
          <w:lang w:val="sr-Cyrl-RS"/>
        </w:rPr>
      </w:pPr>
      <w:r>
        <w:rPr>
          <w:rFonts w:eastAsia="Arial"/>
          <w:lang w:val="sr-Cyrl-RS"/>
        </w:rPr>
        <w:t xml:space="preserve">  </w:t>
      </w:r>
      <w:proofErr w:type="spellStart"/>
      <w:r>
        <w:rPr>
          <w:rFonts w:eastAsia="Arial"/>
          <w:lang w:val="sr-Cyrl-RS"/>
        </w:rPr>
        <w:t>подноисилаца</w:t>
      </w:r>
      <w:proofErr w:type="spellEnd"/>
      <w:r>
        <w:rPr>
          <w:rFonts w:eastAsia="Arial"/>
          <w:lang w:val="sr-Cyrl-RS"/>
        </w:rPr>
        <w:t xml:space="preserve"> </w:t>
      </w:r>
      <w:proofErr w:type="spellStart"/>
      <w:r>
        <w:rPr>
          <w:rFonts w:eastAsia="Arial"/>
          <w:lang w:val="sr-Cyrl-RS"/>
        </w:rPr>
        <w:t>захтевеа</w:t>
      </w:r>
      <w:proofErr w:type="spellEnd"/>
      <w:r>
        <w:rPr>
          <w:rFonts w:eastAsia="Arial"/>
          <w:lang w:val="sr-Cyrl-RS"/>
        </w:rPr>
        <w:t xml:space="preserve"> и извод или налог за плаћање оверен од стране банке ако је </w:t>
      </w:r>
      <w:proofErr w:type="spellStart"/>
      <w:r>
        <w:rPr>
          <w:rFonts w:eastAsia="Arial"/>
          <w:lang w:val="sr-Cyrl-RS"/>
        </w:rPr>
        <w:t>плаћење</w:t>
      </w:r>
      <w:proofErr w:type="spellEnd"/>
      <w:r>
        <w:rPr>
          <w:rFonts w:eastAsia="Arial"/>
          <w:lang w:val="sr-Cyrl-RS"/>
        </w:rPr>
        <w:t xml:space="preserve"> и</w:t>
      </w:r>
      <w:r w:rsidR="00927206">
        <w:rPr>
          <w:rFonts w:eastAsia="Arial"/>
          <w:lang w:val="sr-Cyrl-RS"/>
        </w:rPr>
        <w:t>звршено</w:t>
      </w:r>
    </w:p>
    <w:p w14:paraId="15F0C173" w14:textId="77777777" w:rsidR="009417D6" w:rsidRDefault="009417D6" w:rsidP="009417D6">
      <w:pPr>
        <w:pStyle w:val="NoSpacing"/>
        <w:rPr>
          <w:rFonts w:eastAsia="Arial"/>
          <w:lang w:val="sr-Cyrl-RS"/>
        </w:rPr>
      </w:pPr>
      <w:r>
        <w:rPr>
          <w:rFonts w:eastAsia="Arial"/>
          <w:lang w:val="sr-Cyrl-RS"/>
        </w:rPr>
        <w:t xml:space="preserve"> </w:t>
      </w:r>
      <w:r w:rsidR="00927206">
        <w:rPr>
          <w:rFonts w:eastAsia="Arial"/>
          <w:lang w:val="sr-Cyrl-RS"/>
        </w:rPr>
        <w:t xml:space="preserve"> безготовински, или копију рачуна  (фактура )  која гласи  на име подносилаца захтева и фискални исечак </w:t>
      </w:r>
    </w:p>
    <w:p w14:paraId="2F19F807" w14:textId="60EBC924" w:rsidR="005D307B" w:rsidRDefault="009417D6" w:rsidP="009417D6">
      <w:pPr>
        <w:pStyle w:val="NoSpacing"/>
        <w:rPr>
          <w:rFonts w:eastAsia="Arial"/>
          <w:lang w:val="sr-Cyrl-RS"/>
        </w:rPr>
      </w:pPr>
      <w:r>
        <w:rPr>
          <w:rFonts w:eastAsia="Arial"/>
          <w:lang w:val="sr-Cyrl-RS"/>
        </w:rPr>
        <w:t xml:space="preserve">  </w:t>
      </w:r>
      <w:r w:rsidR="00927206">
        <w:rPr>
          <w:rFonts w:eastAsia="Arial"/>
          <w:lang w:val="sr-Cyrl-RS"/>
        </w:rPr>
        <w:t>ако је плаћање извршено готовински;</w:t>
      </w:r>
    </w:p>
    <w:p w14:paraId="1124902F" w14:textId="77777777" w:rsidR="009417D6" w:rsidRDefault="009417D6" w:rsidP="009417D6">
      <w:pPr>
        <w:pStyle w:val="NoSpacing"/>
        <w:rPr>
          <w:rFonts w:eastAsia="Arial"/>
          <w:lang w:val="sq-AL"/>
        </w:rPr>
      </w:pPr>
      <w:r>
        <w:rPr>
          <w:rFonts w:eastAsia="Arial"/>
          <w:lang w:val="sr-Cyrl-RS"/>
        </w:rPr>
        <w:t>-</w:t>
      </w:r>
      <w:proofErr w:type="spellStart"/>
      <w:r w:rsidR="00927206" w:rsidRPr="00927206">
        <w:rPr>
          <w:rFonts w:eastAsia="Arial"/>
          <w:lang w:val="sr-Cyrl-RS"/>
        </w:rPr>
        <w:t>Si</w:t>
      </w:r>
      <w:proofErr w:type="spellEnd"/>
      <w:r w:rsidR="00927206" w:rsidRPr="00927206">
        <w:rPr>
          <w:rFonts w:eastAsia="Arial"/>
          <w:lang w:val="sr-Cyrl-RS"/>
        </w:rPr>
        <w:t xml:space="preserve"> </w:t>
      </w:r>
      <w:proofErr w:type="spellStart"/>
      <w:r w:rsidR="00927206" w:rsidRPr="00927206">
        <w:rPr>
          <w:rFonts w:eastAsia="Arial"/>
          <w:lang w:val="sr-Cyrl-RS"/>
        </w:rPr>
        <w:t>dëshmi</w:t>
      </w:r>
      <w:proofErr w:type="spellEnd"/>
      <w:r w:rsidR="00927206" w:rsidRPr="00927206">
        <w:rPr>
          <w:rFonts w:eastAsia="Arial"/>
          <w:lang w:val="sr-Cyrl-RS"/>
        </w:rPr>
        <w:t xml:space="preserve"> </w:t>
      </w:r>
      <w:proofErr w:type="spellStart"/>
      <w:r w:rsidR="00927206" w:rsidRPr="00927206">
        <w:rPr>
          <w:rFonts w:eastAsia="Arial"/>
          <w:lang w:val="sr-Cyrl-RS"/>
        </w:rPr>
        <w:t>blerjeje</w:t>
      </w:r>
      <w:proofErr w:type="spellEnd"/>
      <w:r w:rsidR="00927206" w:rsidRPr="00927206">
        <w:rPr>
          <w:rFonts w:eastAsia="Arial"/>
          <w:lang w:val="sr-Cyrl-RS"/>
        </w:rPr>
        <w:t xml:space="preserve">, </w:t>
      </w:r>
      <w:proofErr w:type="spellStart"/>
      <w:r w:rsidR="00927206" w:rsidRPr="00927206">
        <w:rPr>
          <w:rFonts w:eastAsia="Arial"/>
          <w:lang w:val="sr-Cyrl-RS"/>
        </w:rPr>
        <w:t>aplikanti</w:t>
      </w:r>
      <w:proofErr w:type="spellEnd"/>
      <w:r w:rsidR="00927206" w:rsidRPr="00927206">
        <w:rPr>
          <w:rFonts w:eastAsia="Arial"/>
          <w:lang w:val="sr-Cyrl-RS"/>
        </w:rPr>
        <w:t xml:space="preserve"> </w:t>
      </w:r>
      <w:proofErr w:type="spellStart"/>
      <w:r w:rsidR="00927206" w:rsidRPr="00927206">
        <w:rPr>
          <w:rFonts w:eastAsia="Arial"/>
          <w:lang w:val="sr-Cyrl-RS"/>
        </w:rPr>
        <w:t>duhet</w:t>
      </w:r>
      <w:proofErr w:type="spellEnd"/>
      <w:r w:rsidR="00927206" w:rsidRPr="00927206">
        <w:rPr>
          <w:rFonts w:eastAsia="Arial"/>
          <w:lang w:val="sr-Cyrl-RS"/>
        </w:rPr>
        <w:t xml:space="preserve"> </w:t>
      </w:r>
      <w:proofErr w:type="spellStart"/>
      <w:r w:rsidR="00927206" w:rsidRPr="00927206">
        <w:rPr>
          <w:rFonts w:eastAsia="Arial"/>
          <w:lang w:val="sr-Cyrl-RS"/>
        </w:rPr>
        <w:t>të</w:t>
      </w:r>
      <w:proofErr w:type="spellEnd"/>
      <w:r w:rsidR="00927206" w:rsidRPr="00927206">
        <w:rPr>
          <w:rFonts w:eastAsia="Arial"/>
          <w:lang w:val="sr-Cyrl-RS"/>
        </w:rPr>
        <w:t xml:space="preserve"> </w:t>
      </w:r>
      <w:proofErr w:type="spellStart"/>
      <w:r w:rsidR="00927206" w:rsidRPr="00927206">
        <w:rPr>
          <w:rFonts w:eastAsia="Arial"/>
          <w:lang w:val="sr-Cyrl-RS"/>
        </w:rPr>
        <w:t>bashkëngjisë</w:t>
      </w:r>
      <w:proofErr w:type="spellEnd"/>
      <w:r w:rsidR="00927206" w:rsidRPr="00927206">
        <w:rPr>
          <w:rFonts w:eastAsia="Arial"/>
          <w:lang w:val="sr-Cyrl-RS"/>
        </w:rPr>
        <w:t xml:space="preserve"> </w:t>
      </w:r>
      <w:proofErr w:type="spellStart"/>
      <w:r w:rsidR="00927206" w:rsidRPr="00927206">
        <w:rPr>
          <w:rFonts w:eastAsia="Arial"/>
          <w:lang w:val="sr-Cyrl-RS"/>
        </w:rPr>
        <w:t>një</w:t>
      </w:r>
      <w:proofErr w:type="spellEnd"/>
      <w:r w:rsidR="00927206" w:rsidRPr="00927206">
        <w:rPr>
          <w:rFonts w:eastAsia="Arial"/>
          <w:lang w:val="sr-Cyrl-RS"/>
        </w:rPr>
        <w:t xml:space="preserve"> </w:t>
      </w:r>
      <w:proofErr w:type="spellStart"/>
      <w:r w:rsidR="00927206" w:rsidRPr="00927206">
        <w:rPr>
          <w:rFonts w:eastAsia="Arial"/>
          <w:lang w:val="sr-Cyrl-RS"/>
        </w:rPr>
        <w:t>kopje</w:t>
      </w:r>
      <w:proofErr w:type="spellEnd"/>
      <w:r w:rsidR="00927206" w:rsidRPr="00927206">
        <w:rPr>
          <w:rFonts w:eastAsia="Arial"/>
          <w:lang w:val="sr-Cyrl-RS"/>
        </w:rPr>
        <w:t xml:space="preserve"> </w:t>
      </w:r>
      <w:proofErr w:type="spellStart"/>
      <w:r w:rsidR="00927206" w:rsidRPr="00927206">
        <w:rPr>
          <w:rFonts w:eastAsia="Arial"/>
          <w:lang w:val="sr-Cyrl-RS"/>
        </w:rPr>
        <w:t>të</w:t>
      </w:r>
      <w:proofErr w:type="spellEnd"/>
      <w:r w:rsidR="00927206" w:rsidRPr="00927206">
        <w:rPr>
          <w:rFonts w:eastAsia="Arial"/>
          <w:lang w:val="sr-Cyrl-RS"/>
        </w:rPr>
        <w:t xml:space="preserve"> </w:t>
      </w:r>
      <w:r w:rsidR="00927206">
        <w:rPr>
          <w:rFonts w:eastAsia="Arial"/>
          <w:lang w:val="sq-AL"/>
        </w:rPr>
        <w:t>llogaris</w:t>
      </w:r>
      <w:r w:rsidR="00927206" w:rsidRPr="00927206">
        <w:rPr>
          <w:rFonts w:eastAsia="Arial"/>
          <w:lang w:val="sr-Cyrl-RS"/>
        </w:rPr>
        <w:t>(</w:t>
      </w:r>
      <w:proofErr w:type="spellStart"/>
      <w:r w:rsidR="00927206" w:rsidRPr="00927206">
        <w:rPr>
          <w:rFonts w:eastAsia="Arial"/>
          <w:lang w:val="sr-Cyrl-RS"/>
        </w:rPr>
        <w:t>faturës</w:t>
      </w:r>
      <w:proofErr w:type="spellEnd"/>
      <w:r w:rsidR="00927206" w:rsidRPr="00927206">
        <w:rPr>
          <w:rFonts w:eastAsia="Arial"/>
          <w:lang w:val="sr-Cyrl-RS"/>
        </w:rPr>
        <w:t xml:space="preserve">) </w:t>
      </w:r>
      <w:proofErr w:type="spellStart"/>
      <w:r w:rsidR="00927206" w:rsidRPr="00927206">
        <w:rPr>
          <w:rFonts w:eastAsia="Arial"/>
          <w:lang w:val="sr-Cyrl-RS"/>
        </w:rPr>
        <w:t>në</w:t>
      </w:r>
      <w:proofErr w:type="spellEnd"/>
      <w:r w:rsidR="00927206" w:rsidRPr="00927206">
        <w:rPr>
          <w:rFonts w:eastAsia="Arial"/>
          <w:lang w:val="sr-Cyrl-RS"/>
        </w:rPr>
        <w:t xml:space="preserve"> </w:t>
      </w:r>
      <w:proofErr w:type="spellStart"/>
      <w:r w:rsidR="00927206" w:rsidRPr="00927206">
        <w:rPr>
          <w:rFonts w:eastAsia="Arial"/>
          <w:lang w:val="sr-Cyrl-RS"/>
        </w:rPr>
        <w:t>emër</w:t>
      </w:r>
      <w:proofErr w:type="spellEnd"/>
      <w:r w:rsidR="00927206" w:rsidRPr="00927206">
        <w:rPr>
          <w:rFonts w:eastAsia="Arial"/>
          <w:lang w:val="sr-Cyrl-RS"/>
        </w:rPr>
        <w:t xml:space="preserve"> </w:t>
      </w:r>
      <w:proofErr w:type="spellStart"/>
      <w:r w:rsidR="00927206" w:rsidRPr="00927206">
        <w:rPr>
          <w:rFonts w:eastAsia="Arial"/>
          <w:lang w:val="sr-Cyrl-RS"/>
        </w:rPr>
        <w:t>të</w:t>
      </w:r>
      <w:proofErr w:type="spellEnd"/>
      <w:r w:rsidR="00927206" w:rsidRPr="00927206">
        <w:rPr>
          <w:rFonts w:eastAsia="Arial"/>
          <w:lang w:val="sr-Cyrl-RS"/>
        </w:rPr>
        <w:t xml:space="preserve"> </w:t>
      </w:r>
      <w:proofErr w:type="spellStart"/>
      <w:r w:rsidR="00927206" w:rsidRPr="00927206">
        <w:rPr>
          <w:rFonts w:eastAsia="Arial"/>
          <w:lang w:val="sr-Cyrl-RS"/>
        </w:rPr>
        <w:t>aplikantit</w:t>
      </w:r>
      <w:proofErr w:type="spellEnd"/>
      <w:r w:rsidR="00927206" w:rsidRPr="00927206">
        <w:rPr>
          <w:rFonts w:eastAsia="Arial"/>
          <w:lang w:val="sr-Cyrl-RS"/>
        </w:rPr>
        <w:t xml:space="preserve"> </w:t>
      </w:r>
      <w:proofErr w:type="spellStart"/>
      <w:r w:rsidR="00927206" w:rsidRPr="00927206">
        <w:rPr>
          <w:rFonts w:eastAsia="Arial"/>
          <w:lang w:val="sr-Cyrl-RS"/>
        </w:rPr>
        <w:t>dhe</w:t>
      </w:r>
      <w:proofErr w:type="spellEnd"/>
      <w:r w:rsidR="00927206" w:rsidRPr="00927206">
        <w:rPr>
          <w:rFonts w:eastAsia="Arial"/>
          <w:lang w:val="sr-Cyrl-RS"/>
        </w:rPr>
        <w:t xml:space="preserve"> </w:t>
      </w:r>
      <w:proofErr w:type="spellStart"/>
      <w:r w:rsidR="00927206" w:rsidRPr="00927206">
        <w:rPr>
          <w:rFonts w:eastAsia="Arial"/>
          <w:lang w:val="sr-Cyrl-RS"/>
        </w:rPr>
        <w:t>një</w:t>
      </w:r>
      <w:proofErr w:type="spellEnd"/>
      <w:r w:rsidR="00927206" w:rsidRPr="00927206">
        <w:rPr>
          <w:rFonts w:eastAsia="Arial"/>
          <w:lang w:val="sr-Cyrl-RS"/>
        </w:rPr>
        <w:t xml:space="preserve"> </w:t>
      </w:r>
    </w:p>
    <w:p w14:paraId="1E494BEF" w14:textId="77777777" w:rsidR="009417D6" w:rsidRDefault="009417D6" w:rsidP="009417D6">
      <w:pPr>
        <w:pStyle w:val="NoSpacing"/>
        <w:rPr>
          <w:rFonts w:eastAsia="Arial"/>
          <w:lang w:val="sr-Cyrl-RS"/>
        </w:rPr>
      </w:pPr>
      <w:r>
        <w:rPr>
          <w:rFonts w:eastAsia="Arial"/>
          <w:lang w:val="sq-AL"/>
        </w:rPr>
        <w:t xml:space="preserve">  </w:t>
      </w:r>
      <w:r w:rsidR="00927206">
        <w:rPr>
          <w:rFonts w:eastAsia="Arial"/>
          <w:lang w:val="sq-AL"/>
        </w:rPr>
        <w:t>ekstrakt</w:t>
      </w:r>
      <w:r w:rsidR="00927206" w:rsidRPr="00927206">
        <w:rPr>
          <w:rFonts w:eastAsia="Arial"/>
          <w:lang w:val="sr-Cyrl-RS"/>
        </w:rPr>
        <w:t xml:space="preserve"> </w:t>
      </w:r>
      <w:proofErr w:type="spellStart"/>
      <w:r w:rsidR="00927206" w:rsidRPr="00927206">
        <w:rPr>
          <w:rFonts w:eastAsia="Arial"/>
          <w:lang w:val="sr-Cyrl-RS"/>
        </w:rPr>
        <w:t>ose</w:t>
      </w:r>
      <w:proofErr w:type="spellEnd"/>
      <w:r w:rsidR="00927206" w:rsidRPr="00927206">
        <w:rPr>
          <w:rFonts w:eastAsia="Arial"/>
          <w:lang w:val="sr-Cyrl-RS"/>
        </w:rPr>
        <w:t xml:space="preserve"> </w:t>
      </w:r>
      <w:proofErr w:type="spellStart"/>
      <w:r w:rsidR="00927206" w:rsidRPr="00927206">
        <w:rPr>
          <w:rFonts w:eastAsia="Arial"/>
          <w:lang w:val="sr-Cyrl-RS"/>
        </w:rPr>
        <w:t>urdhërpagesë</w:t>
      </w:r>
      <w:proofErr w:type="spellEnd"/>
      <w:r w:rsidR="00927206" w:rsidRPr="00927206">
        <w:rPr>
          <w:rFonts w:eastAsia="Arial"/>
          <w:lang w:val="sr-Cyrl-RS"/>
        </w:rPr>
        <w:t xml:space="preserve"> </w:t>
      </w:r>
      <w:proofErr w:type="spellStart"/>
      <w:r w:rsidR="00927206" w:rsidRPr="00927206">
        <w:rPr>
          <w:rFonts w:eastAsia="Arial"/>
          <w:lang w:val="sr-Cyrl-RS"/>
        </w:rPr>
        <w:t>të</w:t>
      </w:r>
      <w:proofErr w:type="spellEnd"/>
      <w:r w:rsidR="00927206" w:rsidRPr="00927206">
        <w:rPr>
          <w:rFonts w:eastAsia="Arial"/>
          <w:lang w:val="sr-Cyrl-RS"/>
        </w:rPr>
        <w:t xml:space="preserve"> </w:t>
      </w:r>
      <w:proofErr w:type="spellStart"/>
      <w:r w:rsidR="00927206" w:rsidRPr="00927206">
        <w:rPr>
          <w:rFonts w:eastAsia="Arial"/>
          <w:lang w:val="sr-Cyrl-RS"/>
        </w:rPr>
        <w:t>vërtetuar</w:t>
      </w:r>
      <w:proofErr w:type="spellEnd"/>
      <w:r w:rsidR="00927206" w:rsidRPr="00927206">
        <w:rPr>
          <w:rFonts w:eastAsia="Arial"/>
          <w:lang w:val="sr-Cyrl-RS"/>
        </w:rPr>
        <w:t xml:space="preserve"> </w:t>
      </w:r>
      <w:proofErr w:type="spellStart"/>
      <w:r w:rsidR="00927206" w:rsidRPr="00927206">
        <w:rPr>
          <w:rFonts w:eastAsia="Arial"/>
          <w:lang w:val="sr-Cyrl-RS"/>
        </w:rPr>
        <w:t>nga</w:t>
      </w:r>
      <w:proofErr w:type="spellEnd"/>
      <w:r w:rsidR="00927206" w:rsidRPr="00927206">
        <w:rPr>
          <w:rFonts w:eastAsia="Arial"/>
          <w:lang w:val="sr-Cyrl-RS"/>
        </w:rPr>
        <w:t xml:space="preserve"> </w:t>
      </w:r>
      <w:proofErr w:type="spellStart"/>
      <w:r w:rsidR="00927206" w:rsidRPr="00927206">
        <w:rPr>
          <w:rFonts w:eastAsia="Arial"/>
          <w:lang w:val="sr-Cyrl-RS"/>
        </w:rPr>
        <w:t>banka</w:t>
      </w:r>
      <w:proofErr w:type="spellEnd"/>
      <w:r w:rsidR="00927206" w:rsidRPr="00927206">
        <w:rPr>
          <w:rFonts w:eastAsia="Arial"/>
          <w:lang w:val="sr-Cyrl-RS"/>
        </w:rPr>
        <w:t xml:space="preserve"> </w:t>
      </w:r>
      <w:proofErr w:type="spellStart"/>
      <w:r w:rsidR="00927206" w:rsidRPr="00927206">
        <w:rPr>
          <w:rFonts w:eastAsia="Arial"/>
          <w:lang w:val="sr-Cyrl-RS"/>
        </w:rPr>
        <w:t>nëse</w:t>
      </w:r>
      <w:proofErr w:type="spellEnd"/>
      <w:r w:rsidR="00927206" w:rsidRPr="00927206">
        <w:rPr>
          <w:rFonts w:eastAsia="Arial"/>
          <w:lang w:val="sr-Cyrl-RS"/>
        </w:rPr>
        <w:t xml:space="preserve"> </w:t>
      </w:r>
      <w:proofErr w:type="spellStart"/>
      <w:r w:rsidR="00927206" w:rsidRPr="00927206">
        <w:rPr>
          <w:rFonts w:eastAsia="Arial"/>
          <w:lang w:val="sr-Cyrl-RS"/>
        </w:rPr>
        <w:t>pagesa</w:t>
      </w:r>
      <w:proofErr w:type="spellEnd"/>
      <w:r w:rsidR="00927206" w:rsidRPr="00927206">
        <w:rPr>
          <w:rFonts w:eastAsia="Arial"/>
          <w:lang w:val="sr-Cyrl-RS"/>
        </w:rPr>
        <w:t xml:space="preserve"> </w:t>
      </w:r>
      <w:proofErr w:type="spellStart"/>
      <w:r w:rsidR="00927206" w:rsidRPr="00927206">
        <w:rPr>
          <w:rFonts w:eastAsia="Arial"/>
          <w:lang w:val="sr-Cyrl-RS"/>
        </w:rPr>
        <w:t>është</w:t>
      </w:r>
      <w:proofErr w:type="spellEnd"/>
      <w:r w:rsidR="00927206" w:rsidRPr="00927206">
        <w:rPr>
          <w:rFonts w:eastAsia="Arial"/>
          <w:lang w:val="sr-Cyrl-RS"/>
        </w:rPr>
        <w:t xml:space="preserve"> </w:t>
      </w:r>
      <w:proofErr w:type="spellStart"/>
      <w:r w:rsidR="00927206" w:rsidRPr="00927206">
        <w:rPr>
          <w:rFonts w:eastAsia="Arial"/>
          <w:lang w:val="sr-Cyrl-RS"/>
        </w:rPr>
        <w:t>bërë</w:t>
      </w:r>
      <w:proofErr w:type="spellEnd"/>
      <w:r w:rsidR="00927206" w:rsidRPr="00927206">
        <w:rPr>
          <w:rFonts w:eastAsia="Arial"/>
          <w:lang w:val="sr-Cyrl-RS"/>
        </w:rPr>
        <w:t xml:space="preserve"> </w:t>
      </w:r>
      <w:proofErr w:type="spellStart"/>
      <w:r w:rsidR="00927206" w:rsidRPr="00927206">
        <w:rPr>
          <w:rFonts w:eastAsia="Arial"/>
          <w:lang w:val="sr-Cyrl-RS"/>
        </w:rPr>
        <w:t>pa</w:t>
      </w:r>
      <w:proofErr w:type="spellEnd"/>
      <w:r w:rsidR="00927206" w:rsidRPr="00927206">
        <w:rPr>
          <w:rFonts w:eastAsia="Arial"/>
          <w:lang w:val="sr-Cyrl-RS"/>
        </w:rPr>
        <w:t xml:space="preserve"> </w:t>
      </w:r>
      <w:proofErr w:type="spellStart"/>
      <w:r w:rsidR="00927206" w:rsidRPr="00927206">
        <w:rPr>
          <w:rFonts w:eastAsia="Arial"/>
          <w:lang w:val="sr-Cyrl-RS"/>
        </w:rPr>
        <w:t>para</w:t>
      </w:r>
      <w:proofErr w:type="spellEnd"/>
      <w:r w:rsidR="00927206" w:rsidRPr="00927206">
        <w:rPr>
          <w:rFonts w:eastAsia="Arial"/>
          <w:lang w:val="sr-Cyrl-RS"/>
        </w:rPr>
        <w:t xml:space="preserve"> </w:t>
      </w:r>
      <w:proofErr w:type="spellStart"/>
      <w:r w:rsidR="00927206" w:rsidRPr="00927206">
        <w:rPr>
          <w:rFonts w:eastAsia="Arial"/>
          <w:lang w:val="sr-Cyrl-RS"/>
        </w:rPr>
        <w:t>të</w:t>
      </w:r>
      <w:proofErr w:type="spellEnd"/>
      <w:r w:rsidR="00927206" w:rsidRPr="00927206">
        <w:rPr>
          <w:rFonts w:eastAsia="Arial"/>
          <w:lang w:val="sr-Cyrl-RS"/>
        </w:rPr>
        <w:t xml:space="preserve"> </w:t>
      </w:r>
      <w:proofErr w:type="spellStart"/>
      <w:r w:rsidR="00927206" w:rsidRPr="00927206">
        <w:rPr>
          <w:rFonts w:eastAsia="Arial"/>
          <w:lang w:val="sr-Cyrl-RS"/>
        </w:rPr>
        <w:t>gatshme</w:t>
      </w:r>
      <w:proofErr w:type="spellEnd"/>
      <w:r w:rsidR="00927206">
        <w:rPr>
          <w:rFonts w:eastAsia="Arial"/>
          <w:lang w:val="sr-Cyrl-RS"/>
        </w:rPr>
        <w:t xml:space="preserve">, </w:t>
      </w:r>
      <w:proofErr w:type="spellStart"/>
      <w:r w:rsidR="00927206" w:rsidRPr="00927206">
        <w:rPr>
          <w:rFonts w:eastAsia="Arial"/>
          <w:lang w:val="sr-Cyrl-RS"/>
        </w:rPr>
        <w:t>ose</w:t>
      </w:r>
      <w:proofErr w:type="spellEnd"/>
      <w:r w:rsidR="00927206" w:rsidRPr="00927206">
        <w:rPr>
          <w:rFonts w:eastAsia="Arial"/>
          <w:lang w:val="sr-Cyrl-RS"/>
        </w:rPr>
        <w:t xml:space="preserve"> </w:t>
      </w:r>
      <w:proofErr w:type="spellStart"/>
      <w:r w:rsidR="00927206" w:rsidRPr="00927206">
        <w:rPr>
          <w:rFonts w:eastAsia="Arial"/>
          <w:lang w:val="sr-Cyrl-RS"/>
        </w:rPr>
        <w:t>një</w:t>
      </w:r>
      <w:proofErr w:type="spellEnd"/>
      <w:r w:rsidR="00927206" w:rsidRPr="00927206">
        <w:rPr>
          <w:rFonts w:eastAsia="Arial"/>
          <w:lang w:val="sr-Cyrl-RS"/>
        </w:rPr>
        <w:t xml:space="preserve"> </w:t>
      </w:r>
      <w:proofErr w:type="spellStart"/>
      <w:r w:rsidR="00927206" w:rsidRPr="00927206">
        <w:rPr>
          <w:rFonts w:eastAsia="Arial"/>
          <w:lang w:val="sr-Cyrl-RS"/>
        </w:rPr>
        <w:t>kopje</w:t>
      </w:r>
      <w:proofErr w:type="spellEnd"/>
      <w:r w:rsidR="00927206" w:rsidRPr="00927206">
        <w:rPr>
          <w:rFonts w:eastAsia="Arial"/>
          <w:lang w:val="sr-Cyrl-RS"/>
        </w:rPr>
        <w:t xml:space="preserve"> </w:t>
      </w:r>
      <w:proofErr w:type="spellStart"/>
      <w:r w:rsidR="00927206" w:rsidRPr="00927206">
        <w:rPr>
          <w:rFonts w:eastAsia="Arial"/>
          <w:lang w:val="sr-Cyrl-RS"/>
        </w:rPr>
        <w:t>të</w:t>
      </w:r>
      <w:proofErr w:type="spellEnd"/>
    </w:p>
    <w:p w14:paraId="77330B43" w14:textId="0B35F8D9" w:rsidR="00927206" w:rsidRDefault="009417D6" w:rsidP="009417D6">
      <w:pPr>
        <w:pStyle w:val="NoSpacing"/>
        <w:rPr>
          <w:rFonts w:eastAsia="Arial"/>
          <w:lang w:val="sr-Cyrl-RS"/>
        </w:rPr>
      </w:pPr>
      <w:r>
        <w:rPr>
          <w:rFonts w:eastAsia="Arial"/>
          <w:lang w:val="sr-Cyrl-RS"/>
        </w:rPr>
        <w:t xml:space="preserve">  </w:t>
      </w:r>
      <w:r>
        <w:rPr>
          <w:rFonts w:eastAsia="Arial"/>
          <w:lang w:val="sq-AL"/>
        </w:rPr>
        <w:t>llogarisë</w:t>
      </w:r>
      <w:r w:rsidR="00927206" w:rsidRPr="00927206">
        <w:rPr>
          <w:rFonts w:eastAsia="Arial"/>
          <w:lang w:val="sr-Cyrl-RS"/>
        </w:rPr>
        <w:t xml:space="preserve"> (</w:t>
      </w:r>
      <w:proofErr w:type="spellStart"/>
      <w:r w:rsidR="00927206" w:rsidRPr="00927206">
        <w:rPr>
          <w:rFonts w:eastAsia="Arial"/>
          <w:lang w:val="sr-Cyrl-RS"/>
        </w:rPr>
        <w:t>faturës</w:t>
      </w:r>
      <w:proofErr w:type="spellEnd"/>
      <w:r w:rsidR="00927206" w:rsidRPr="00927206">
        <w:rPr>
          <w:rFonts w:eastAsia="Arial"/>
          <w:lang w:val="sr-Cyrl-RS"/>
        </w:rPr>
        <w:t xml:space="preserve">) </w:t>
      </w:r>
      <w:proofErr w:type="spellStart"/>
      <w:r w:rsidR="00927206" w:rsidRPr="00927206">
        <w:rPr>
          <w:rFonts w:eastAsia="Arial"/>
          <w:lang w:val="sr-Cyrl-RS"/>
        </w:rPr>
        <w:t>në</w:t>
      </w:r>
      <w:proofErr w:type="spellEnd"/>
      <w:r w:rsidR="00927206" w:rsidRPr="00927206">
        <w:rPr>
          <w:rFonts w:eastAsia="Arial"/>
          <w:lang w:val="sr-Cyrl-RS"/>
        </w:rPr>
        <w:t xml:space="preserve"> </w:t>
      </w:r>
      <w:proofErr w:type="spellStart"/>
      <w:r w:rsidR="00927206" w:rsidRPr="00927206">
        <w:rPr>
          <w:rFonts w:eastAsia="Arial"/>
          <w:lang w:val="sr-Cyrl-RS"/>
        </w:rPr>
        <w:t>emër</w:t>
      </w:r>
      <w:proofErr w:type="spellEnd"/>
      <w:r w:rsidR="00927206" w:rsidRPr="00927206">
        <w:rPr>
          <w:rFonts w:eastAsia="Arial"/>
          <w:lang w:val="sr-Cyrl-RS"/>
        </w:rPr>
        <w:t xml:space="preserve"> </w:t>
      </w:r>
      <w:proofErr w:type="spellStart"/>
      <w:r w:rsidR="00927206" w:rsidRPr="00927206">
        <w:rPr>
          <w:rFonts w:eastAsia="Arial"/>
          <w:lang w:val="sr-Cyrl-RS"/>
        </w:rPr>
        <w:t>të</w:t>
      </w:r>
      <w:proofErr w:type="spellEnd"/>
      <w:r w:rsidR="00927206" w:rsidRPr="00927206">
        <w:rPr>
          <w:rFonts w:eastAsia="Arial"/>
          <w:lang w:val="sr-Cyrl-RS"/>
        </w:rPr>
        <w:t xml:space="preserve"> </w:t>
      </w:r>
      <w:proofErr w:type="spellStart"/>
      <w:r w:rsidR="00927206" w:rsidRPr="00927206">
        <w:rPr>
          <w:rFonts w:eastAsia="Arial"/>
          <w:lang w:val="sr-Cyrl-RS"/>
        </w:rPr>
        <w:t>aplikantit</w:t>
      </w:r>
      <w:proofErr w:type="spellEnd"/>
      <w:r w:rsidR="00927206" w:rsidRPr="00927206">
        <w:rPr>
          <w:rFonts w:eastAsia="Arial"/>
          <w:lang w:val="sr-Cyrl-RS"/>
        </w:rPr>
        <w:t xml:space="preserve"> </w:t>
      </w:r>
      <w:proofErr w:type="spellStart"/>
      <w:r w:rsidR="00927206" w:rsidRPr="00927206">
        <w:rPr>
          <w:rFonts w:eastAsia="Arial"/>
          <w:lang w:val="sr-Cyrl-RS"/>
        </w:rPr>
        <w:t>dhe</w:t>
      </w:r>
      <w:proofErr w:type="spellEnd"/>
      <w:r w:rsidR="00927206" w:rsidRPr="00927206">
        <w:rPr>
          <w:rFonts w:eastAsia="Arial"/>
          <w:lang w:val="sr-Cyrl-RS"/>
        </w:rPr>
        <w:t xml:space="preserve"> </w:t>
      </w:r>
      <w:proofErr w:type="spellStart"/>
      <w:r w:rsidR="00927206" w:rsidRPr="00927206">
        <w:rPr>
          <w:rFonts w:eastAsia="Arial"/>
          <w:lang w:val="sr-Cyrl-RS"/>
        </w:rPr>
        <w:t>një</w:t>
      </w:r>
      <w:proofErr w:type="spellEnd"/>
      <w:r w:rsidR="00927206" w:rsidRPr="00927206">
        <w:rPr>
          <w:rFonts w:eastAsia="Arial"/>
          <w:lang w:val="sr-Cyrl-RS"/>
        </w:rPr>
        <w:t xml:space="preserve"> </w:t>
      </w:r>
      <w:r w:rsidR="00927206">
        <w:rPr>
          <w:rFonts w:eastAsia="Arial"/>
          <w:lang w:val="sr-Cyrl-RS"/>
        </w:rPr>
        <w:t xml:space="preserve">купон </w:t>
      </w:r>
      <w:r w:rsidR="00927206" w:rsidRPr="00927206">
        <w:rPr>
          <w:rFonts w:eastAsia="Arial"/>
          <w:lang w:val="sr-Cyrl-RS"/>
        </w:rPr>
        <w:t xml:space="preserve"> </w:t>
      </w:r>
      <w:proofErr w:type="spellStart"/>
      <w:r w:rsidR="00927206" w:rsidRPr="00927206">
        <w:rPr>
          <w:rFonts w:eastAsia="Arial"/>
          <w:lang w:val="sr-Cyrl-RS"/>
        </w:rPr>
        <w:t>fiskale</w:t>
      </w:r>
      <w:proofErr w:type="spellEnd"/>
      <w:r w:rsidR="00927206" w:rsidRPr="00927206">
        <w:rPr>
          <w:rFonts w:eastAsia="Arial"/>
          <w:lang w:val="sr-Cyrl-RS"/>
        </w:rPr>
        <w:t xml:space="preserve"> </w:t>
      </w:r>
      <w:proofErr w:type="spellStart"/>
      <w:r w:rsidR="00927206" w:rsidRPr="00927206">
        <w:rPr>
          <w:rFonts w:eastAsia="Arial"/>
          <w:lang w:val="sr-Cyrl-RS"/>
        </w:rPr>
        <w:t>nëse</w:t>
      </w:r>
      <w:proofErr w:type="spellEnd"/>
      <w:r w:rsidR="00927206" w:rsidRPr="00927206">
        <w:rPr>
          <w:rFonts w:eastAsia="Arial"/>
          <w:lang w:val="sr-Cyrl-RS"/>
        </w:rPr>
        <w:t xml:space="preserve"> </w:t>
      </w:r>
      <w:proofErr w:type="spellStart"/>
      <w:r w:rsidR="00927206" w:rsidRPr="00927206">
        <w:rPr>
          <w:rFonts w:eastAsia="Arial"/>
          <w:lang w:val="sr-Cyrl-RS"/>
        </w:rPr>
        <w:t>pagesa</w:t>
      </w:r>
      <w:proofErr w:type="spellEnd"/>
      <w:r w:rsidR="00927206" w:rsidRPr="00927206">
        <w:rPr>
          <w:rFonts w:eastAsia="Arial"/>
          <w:lang w:val="sr-Cyrl-RS"/>
        </w:rPr>
        <w:t xml:space="preserve"> </w:t>
      </w:r>
      <w:proofErr w:type="spellStart"/>
      <w:r w:rsidR="00927206" w:rsidRPr="00927206">
        <w:rPr>
          <w:rFonts w:eastAsia="Arial"/>
          <w:lang w:val="sr-Cyrl-RS"/>
        </w:rPr>
        <w:t>është</w:t>
      </w:r>
      <w:proofErr w:type="spellEnd"/>
      <w:r w:rsidR="00927206" w:rsidRPr="00927206">
        <w:rPr>
          <w:rFonts w:eastAsia="Arial"/>
          <w:lang w:val="sr-Cyrl-RS"/>
        </w:rPr>
        <w:t xml:space="preserve"> </w:t>
      </w:r>
      <w:proofErr w:type="spellStart"/>
      <w:r w:rsidR="00927206" w:rsidRPr="00927206">
        <w:rPr>
          <w:rFonts w:eastAsia="Arial"/>
          <w:lang w:val="sr-Cyrl-RS"/>
        </w:rPr>
        <w:t>bërë</w:t>
      </w:r>
      <w:proofErr w:type="spellEnd"/>
      <w:r w:rsidR="00927206" w:rsidRPr="00927206">
        <w:rPr>
          <w:rFonts w:eastAsia="Arial"/>
          <w:lang w:val="sr-Cyrl-RS"/>
        </w:rPr>
        <w:t xml:space="preserve"> </w:t>
      </w:r>
      <w:proofErr w:type="spellStart"/>
      <w:r w:rsidR="00927206" w:rsidRPr="00927206">
        <w:rPr>
          <w:rFonts w:eastAsia="Arial"/>
          <w:lang w:val="sr-Cyrl-RS"/>
        </w:rPr>
        <w:t>me</w:t>
      </w:r>
      <w:proofErr w:type="spellEnd"/>
      <w:r w:rsidR="00927206" w:rsidRPr="00927206">
        <w:rPr>
          <w:rFonts w:eastAsia="Arial"/>
          <w:lang w:val="sr-Cyrl-RS"/>
        </w:rPr>
        <w:t xml:space="preserve"> </w:t>
      </w:r>
      <w:proofErr w:type="spellStart"/>
      <w:r w:rsidR="00927206" w:rsidRPr="00927206">
        <w:rPr>
          <w:rFonts w:eastAsia="Arial"/>
          <w:lang w:val="sr-Cyrl-RS"/>
        </w:rPr>
        <w:t>para</w:t>
      </w:r>
      <w:proofErr w:type="spellEnd"/>
      <w:r w:rsidR="00927206" w:rsidRPr="00927206">
        <w:rPr>
          <w:rFonts w:eastAsia="Arial"/>
          <w:lang w:val="sr-Cyrl-RS"/>
        </w:rPr>
        <w:t xml:space="preserve"> </w:t>
      </w:r>
      <w:proofErr w:type="spellStart"/>
      <w:r w:rsidR="00927206" w:rsidRPr="00927206">
        <w:rPr>
          <w:rFonts w:eastAsia="Arial"/>
          <w:lang w:val="sr-Cyrl-RS"/>
        </w:rPr>
        <w:t>të</w:t>
      </w:r>
      <w:proofErr w:type="spellEnd"/>
      <w:r w:rsidR="00927206" w:rsidRPr="00927206">
        <w:rPr>
          <w:rFonts w:eastAsia="Arial"/>
          <w:lang w:val="sr-Cyrl-RS"/>
        </w:rPr>
        <w:t xml:space="preserve"> </w:t>
      </w:r>
      <w:proofErr w:type="spellStart"/>
      <w:r w:rsidR="00927206" w:rsidRPr="00927206">
        <w:rPr>
          <w:rFonts w:eastAsia="Arial"/>
          <w:lang w:val="sr-Cyrl-RS"/>
        </w:rPr>
        <w:t>gatshme</w:t>
      </w:r>
      <w:proofErr w:type="spellEnd"/>
      <w:r w:rsidR="00927206" w:rsidRPr="00927206">
        <w:rPr>
          <w:rFonts w:eastAsia="Arial"/>
          <w:lang w:val="sr-Cyrl-RS"/>
        </w:rPr>
        <w:t>;</w:t>
      </w:r>
    </w:p>
    <w:p w14:paraId="0A384449" w14:textId="77777777" w:rsidR="009417D6" w:rsidRDefault="009417D6" w:rsidP="009417D6">
      <w:pPr>
        <w:pStyle w:val="NoSpacing"/>
        <w:rPr>
          <w:rFonts w:eastAsia="Arial"/>
          <w:lang w:val="sr-Cyrl-RS"/>
        </w:rPr>
      </w:pPr>
    </w:p>
    <w:p w14:paraId="46603647" w14:textId="77777777" w:rsidR="009417D6" w:rsidRDefault="009417D6" w:rsidP="009417D6">
      <w:pPr>
        <w:pStyle w:val="NoSpacing"/>
        <w:rPr>
          <w:rFonts w:eastAsia="Arial"/>
          <w:lang w:val="sr-Cyrl-RS"/>
        </w:rPr>
      </w:pPr>
      <w:r>
        <w:rPr>
          <w:rFonts w:eastAsia="Arial"/>
          <w:lang w:val="sr-Cyrl-RS"/>
        </w:rPr>
        <w:t>-</w:t>
      </w:r>
      <w:r w:rsidR="0092548D">
        <w:rPr>
          <w:rFonts w:eastAsia="Arial"/>
          <w:lang w:val="sr-Cyrl-RS"/>
        </w:rPr>
        <w:t xml:space="preserve">Не сме да отући предмет инвестиције за коју је остварио подстицаје у року од три године од дана исплате </w:t>
      </w:r>
    </w:p>
    <w:p w14:paraId="778384AE" w14:textId="0527CA8F" w:rsidR="0092548D" w:rsidRDefault="009417D6" w:rsidP="009417D6">
      <w:pPr>
        <w:pStyle w:val="NoSpacing"/>
        <w:rPr>
          <w:rFonts w:eastAsia="Arial"/>
          <w:lang w:val="sr-Cyrl-RS"/>
        </w:rPr>
      </w:pPr>
      <w:r>
        <w:rPr>
          <w:rFonts w:eastAsia="Arial"/>
          <w:lang w:val="sr-Cyrl-RS"/>
        </w:rPr>
        <w:t xml:space="preserve">  </w:t>
      </w:r>
      <w:r w:rsidR="0092548D">
        <w:rPr>
          <w:rFonts w:eastAsia="Arial"/>
          <w:lang w:val="sr-Cyrl-RS"/>
        </w:rPr>
        <w:t>подстицаја и да се у том периоду предмет наменски користи;</w:t>
      </w:r>
    </w:p>
    <w:p w14:paraId="13515265" w14:textId="3AA7FEF2" w:rsidR="009417D6" w:rsidRDefault="009417D6" w:rsidP="009417D6">
      <w:pPr>
        <w:pStyle w:val="NoSpacing"/>
        <w:rPr>
          <w:rFonts w:eastAsia="Arial"/>
          <w:lang w:val="sr-Cyrl-RS"/>
        </w:rPr>
      </w:pPr>
      <w:r>
        <w:rPr>
          <w:rFonts w:eastAsia="Arial"/>
          <w:lang w:val="sq-AL"/>
        </w:rPr>
        <w:t>-</w:t>
      </w:r>
      <w:r w:rsidR="00CD63E7">
        <w:rPr>
          <w:rFonts w:eastAsia="Arial"/>
          <w:lang w:val="sq-AL"/>
        </w:rPr>
        <w:t>N</w:t>
      </w:r>
      <w:proofErr w:type="spellStart"/>
      <w:r w:rsidR="0092548D" w:rsidRPr="0092548D">
        <w:rPr>
          <w:rFonts w:eastAsia="Arial"/>
          <w:lang w:val="sr-Cyrl-RS"/>
        </w:rPr>
        <w:t>uk</w:t>
      </w:r>
      <w:proofErr w:type="spellEnd"/>
      <w:r w:rsidR="0092548D" w:rsidRPr="0092548D">
        <w:rPr>
          <w:rFonts w:eastAsia="Arial"/>
          <w:lang w:val="sr-Cyrl-RS"/>
        </w:rPr>
        <w:t xml:space="preserve"> </w:t>
      </w:r>
      <w:proofErr w:type="spellStart"/>
      <w:r w:rsidR="0092548D" w:rsidRPr="0092548D">
        <w:rPr>
          <w:rFonts w:eastAsia="Arial"/>
          <w:lang w:val="sr-Cyrl-RS"/>
        </w:rPr>
        <w:t>duhet</w:t>
      </w:r>
      <w:proofErr w:type="spellEnd"/>
      <w:r w:rsidR="0092548D" w:rsidRPr="0092548D">
        <w:rPr>
          <w:rFonts w:eastAsia="Arial"/>
          <w:lang w:val="sr-Cyrl-RS"/>
        </w:rPr>
        <w:t xml:space="preserve"> </w:t>
      </w:r>
      <w:proofErr w:type="spellStart"/>
      <w:r w:rsidR="0092548D" w:rsidRPr="0092548D">
        <w:rPr>
          <w:rFonts w:eastAsia="Arial"/>
          <w:lang w:val="sr-Cyrl-RS"/>
        </w:rPr>
        <w:t>të</w:t>
      </w:r>
      <w:proofErr w:type="spellEnd"/>
      <w:r w:rsidR="0092548D" w:rsidRPr="0092548D">
        <w:rPr>
          <w:rFonts w:eastAsia="Arial"/>
          <w:lang w:val="sr-Cyrl-RS"/>
        </w:rPr>
        <w:t xml:space="preserve"> </w:t>
      </w:r>
      <w:proofErr w:type="spellStart"/>
      <w:r w:rsidR="0092548D" w:rsidRPr="0092548D">
        <w:rPr>
          <w:rFonts w:eastAsia="Arial"/>
          <w:lang w:val="sr-Cyrl-RS"/>
        </w:rPr>
        <w:t>tjetërso</w:t>
      </w:r>
      <w:proofErr w:type="spellEnd"/>
      <w:r w:rsidR="00DD6D82">
        <w:rPr>
          <w:rFonts w:eastAsia="Arial"/>
          <w:lang w:val="sq-AL"/>
        </w:rPr>
        <w:t>het</w:t>
      </w:r>
      <w:r w:rsidR="0092548D" w:rsidRPr="0092548D">
        <w:rPr>
          <w:rFonts w:eastAsia="Arial"/>
          <w:lang w:val="sr-Cyrl-RS"/>
        </w:rPr>
        <w:t xml:space="preserve"> </w:t>
      </w:r>
      <w:r w:rsidR="00DD6D82">
        <w:rPr>
          <w:rFonts w:eastAsia="Arial"/>
          <w:lang w:val="sq-AL"/>
        </w:rPr>
        <w:t xml:space="preserve">lënda </w:t>
      </w:r>
      <w:r w:rsidR="00CD63E7">
        <w:rPr>
          <w:rFonts w:eastAsia="Arial"/>
          <w:lang w:val="sr-Cyrl-RS"/>
        </w:rPr>
        <w:t xml:space="preserve"> </w:t>
      </w:r>
      <w:r w:rsidR="0092548D" w:rsidRPr="0092548D">
        <w:rPr>
          <w:rFonts w:eastAsia="Arial"/>
          <w:lang w:val="sr-Cyrl-RS"/>
        </w:rPr>
        <w:t xml:space="preserve"> e </w:t>
      </w:r>
      <w:proofErr w:type="spellStart"/>
      <w:r w:rsidR="0092548D" w:rsidRPr="0092548D">
        <w:rPr>
          <w:rFonts w:eastAsia="Arial"/>
          <w:lang w:val="sr-Cyrl-RS"/>
        </w:rPr>
        <w:t>investimit</w:t>
      </w:r>
      <w:proofErr w:type="spellEnd"/>
      <w:r w:rsidR="0092548D" w:rsidRPr="0092548D">
        <w:rPr>
          <w:rFonts w:eastAsia="Arial"/>
          <w:lang w:val="sr-Cyrl-RS"/>
        </w:rPr>
        <w:t xml:space="preserve"> </w:t>
      </w:r>
      <w:proofErr w:type="spellStart"/>
      <w:r w:rsidR="0092548D" w:rsidRPr="0092548D">
        <w:rPr>
          <w:rFonts w:eastAsia="Arial"/>
          <w:lang w:val="sr-Cyrl-RS"/>
        </w:rPr>
        <w:t>për</w:t>
      </w:r>
      <w:proofErr w:type="spellEnd"/>
      <w:r w:rsidR="0092548D" w:rsidRPr="0092548D">
        <w:rPr>
          <w:rFonts w:eastAsia="Arial"/>
          <w:lang w:val="sr-Cyrl-RS"/>
        </w:rPr>
        <w:t xml:space="preserve"> </w:t>
      </w:r>
      <w:proofErr w:type="spellStart"/>
      <w:r w:rsidR="0092548D" w:rsidRPr="0092548D">
        <w:rPr>
          <w:rFonts w:eastAsia="Arial"/>
          <w:lang w:val="sr-Cyrl-RS"/>
        </w:rPr>
        <w:t>të</w:t>
      </w:r>
      <w:proofErr w:type="spellEnd"/>
      <w:r w:rsidR="0092548D" w:rsidRPr="0092548D">
        <w:rPr>
          <w:rFonts w:eastAsia="Arial"/>
          <w:lang w:val="sr-Cyrl-RS"/>
        </w:rPr>
        <w:t xml:space="preserve"> </w:t>
      </w:r>
      <w:proofErr w:type="spellStart"/>
      <w:r w:rsidR="0092548D" w:rsidRPr="0092548D">
        <w:rPr>
          <w:rFonts w:eastAsia="Arial"/>
          <w:lang w:val="sr-Cyrl-RS"/>
        </w:rPr>
        <w:t>cilin</w:t>
      </w:r>
      <w:proofErr w:type="spellEnd"/>
      <w:r w:rsidR="0092548D" w:rsidRPr="0092548D">
        <w:rPr>
          <w:rFonts w:eastAsia="Arial"/>
          <w:lang w:val="sr-Cyrl-RS"/>
        </w:rPr>
        <w:t xml:space="preserve"> </w:t>
      </w:r>
      <w:proofErr w:type="spellStart"/>
      <w:r w:rsidR="0092548D" w:rsidRPr="0092548D">
        <w:rPr>
          <w:rFonts w:eastAsia="Arial"/>
          <w:lang w:val="sr-Cyrl-RS"/>
        </w:rPr>
        <w:t>ka</w:t>
      </w:r>
      <w:proofErr w:type="spellEnd"/>
      <w:r w:rsidR="0092548D" w:rsidRPr="0092548D">
        <w:rPr>
          <w:rFonts w:eastAsia="Arial"/>
          <w:lang w:val="sr-Cyrl-RS"/>
        </w:rPr>
        <w:t xml:space="preserve"> </w:t>
      </w:r>
      <w:proofErr w:type="spellStart"/>
      <w:r w:rsidR="0092548D" w:rsidRPr="0092548D">
        <w:rPr>
          <w:rFonts w:eastAsia="Arial"/>
          <w:lang w:val="sr-Cyrl-RS"/>
        </w:rPr>
        <w:t>marrë</w:t>
      </w:r>
      <w:proofErr w:type="spellEnd"/>
      <w:r w:rsidR="0092548D" w:rsidRPr="0092548D">
        <w:rPr>
          <w:rFonts w:eastAsia="Arial"/>
          <w:lang w:val="sr-Cyrl-RS"/>
        </w:rPr>
        <w:t xml:space="preserve"> </w:t>
      </w:r>
      <w:proofErr w:type="spellStart"/>
      <w:r w:rsidR="0092548D" w:rsidRPr="0092548D">
        <w:rPr>
          <w:rFonts w:eastAsia="Arial"/>
          <w:lang w:val="sr-Cyrl-RS"/>
        </w:rPr>
        <w:t>st</w:t>
      </w:r>
      <w:proofErr w:type="spellEnd"/>
      <w:r w:rsidR="00DD6D82">
        <w:rPr>
          <w:rFonts w:eastAsia="Arial"/>
          <w:lang w:val="sq-AL"/>
        </w:rPr>
        <w:t>imulim</w:t>
      </w:r>
      <w:r w:rsidR="00CD63E7">
        <w:rPr>
          <w:rFonts w:eastAsia="Arial"/>
          <w:lang w:val="sr-Cyrl-RS"/>
        </w:rPr>
        <w:t xml:space="preserve"> </w:t>
      </w:r>
      <w:r w:rsidR="0092548D" w:rsidRPr="0092548D">
        <w:rPr>
          <w:rFonts w:eastAsia="Arial"/>
          <w:lang w:val="sr-Cyrl-RS"/>
        </w:rPr>
        <w:t xml:space="preserve"> </w:t>
      </w:r>
      <w:proofErr w:type="spellStart"/>
      <w:r w:rsidR="0092548D" w:rsidRPr="0092548D">
        <w:rPr>
          <w:rFonts w:eastAsia="Arial"/>
          <w:lang w:val="sr-Cyrl-RS"/>
        </w:rPr>
        <w:t>brenda</w:t>
      </w:r>
      <w:proofErr w:type="spellEnd"/>
      <w:r w:rsidR="0092548D" w:rsidRPr="0092548D">
        <w:rPr>
          <w:rFonts w:eastAsia="Arial"/>
          <w:lang w:val="sr-Cyrl-RS"/>
        </w:rPr>
        <w:t xml:space="preserve"> </w:t>
      </w:r>
      <w:proofErr w:type="spellStart"/>
      <w:r w:rsidR="0092548D" w:rsidRPr="0092548D">
        <w:rPr>
          <w:rFonts w:eastAsia="Arial"/>
          <w:lang w:val="sr-Cyrl-RS"/>
        </w:rPr>
        <w:t>tre</w:t>
      </w:r>
      <w:proofErr w:type="spellEnd"/>
      <w:r w:rsidR="0092548D" w:rsidRPr="0092548D">
        <w:rPr>
          <w:rFonts w:eastAsia="Arial"/>
          <w:lang w:val="sr-Cyrl-RS"/>
        </w:rPr>
        <w:t xml:space="preserve"> </w:t>
      </w:r>
      <w:proofErr w:type="spellStart"/>
      <w:r w:rsidR="0092548D" w:rsidRPr="0092548D">
        <w:rPr>
          <w:rFonts w:eastAsia="Arial"/>
          <w:lang w:val="sr-Cyrl-RS"/>
        </w:rPr>
        <w:t>vjetëve</w:t>
      </w:r>
      <w:proofErr w:type="spellEnd"/>
      <w:r w:rsidR="0092548D" w:rsidRPr="0092548D">
        <w:rPr>
          <w:rFonts w:eastAsia="Arial"/>
          <w:lang w:val="sr-Cyrl-RS"/>
        </w:rPr>
        <w:t xml:space="preserve"> </w:t>
      </w:r>
      <w:proofErr w:type="spellStart"/>
      <w:r w:rsidR="0092548D" w:rsidRPr="0092548D">
        <w:rPr>
          <w:rFonts w:eastAsia="Arial"/>
          <w:lang w:val="sr-Cyrl-RS"/>
        </w:rPr>
        <w:t>nga</w:t>
      </w:r>
      <w:proofErr w:type="spellEnd"/>
      <w:r w:rsidR="0092548D" w:rsidRPr="0092548D">
        <w:rPr>
          <w:rFonts w:eastAsia="Arial"/>
          <w:lang w:val="sr-Cyrl-RS"/>
        </w:rPr>
        <w:t xml:space="preserve"> </w:t>
      </w:r>
      <w:proofErr w:type="spellStart"/>
      <w:r w:rsidR="0092548D" w:rsidRPr="0092548D">
        <w:rPr>
          <w:rFonts w:eastAsia="Arial"/>
          <w:lang w:val="sr-Cyrl-RS"/>
        </w:rPr>
        <w:t>data</w:t>
      </w:r>
      <w:proofErr w:type="spellEnd"/>
      <w:r w:rsidR="0092548D" w:rsidRPr="0092548D">
        <w:rPr>
          <w:rFonts w:eastAsia="Arial"/>
          <w:lang w:val="sr-Cyrl-RS"/>
        </w:rPr>
        <w:t xml:space="preserve"> e </w:t>
      </w:r>
      <w:proofErr w:type="spellStart"/>
      <w:r w:rsidR="0092548D" w:rsidRPr="0092548D">
        <w:rPr>
          <w:rFonts w:eastAsia="Arial"/>
          <w:lang w:val="sr-Cyrl-RS"/>
        </w:rPr>
        <w:t>pagesës</w:t>
      </w:r>
      <w:proofErr w:type="spellEnd"/>
    </w:p>
    <w:p w14:paraId="0D6AE911" w14:textId="5FAB5FD6" w:rsidR="00AA106B" w:rsidRDefault="009417D6" w:rsidP="009417D6">
      <w:pPr>
        <w:pStyle w:val="NoSpacing"/>
        <w:rPr>
          <w:rFonts w:eastAsia="Arial"/>
          <w:lang w:val="sq-AL"/>
        </w:rPr>
      </w:pPr>
      <w:r>
        <w:rPr>
          <w:rFonts w:eastAsia="Arial"/>
          <w:lang w:val="sr-Cyrl-RS"/>
        </w:rPr>
        <w:t xml:space="preserve"> </w:t>
      </w:r>
      <w:r w:rsidR="0092548D" w:rsidRPr="0092548D">
        <w:rPr>
          <w:rFonts w:eastAsia="Arial"/>
          <w:lang w:val="sr-Cyrl-RS"/>
        </w:rPr>
        <w:t xml:space="preserve"> </w:t>
      </w:r>
      <w:proofErr w:type="spellStart"/>
      <w:r w:rsidR="0092548D" w:rsidRPr="0092548D">
        <w:rPr>
          <w:rFonts w:eastAsia="Arial"/>
          <w:lang w:val="sr-Cyrl-RS"/>
        </w:rPr>
        <w:t>së</w:t>
      </w:r>
      <w:proofErr w:type="spellEnd"/>
      <w:r w:rsidR="0092548D" w:rsidRPr="0092548D">
        <w:rPr>
          <w:rFonts w:eastAsia="Arial"/>
          <w:lang w:val="sr-Cyrl-RS"/>
        </w:rPr>
        <w:t xml:space="preserve"> </w:t>
      </w:r>
      <w:proofErr w:type="spellStart"/>
      <w:r w:rsidR="0092548D" w:rsidRPr="0092548D">
        <w:rPr>
          <w:rFonts w:eastAsia="Arial"/>
          <w:lang w:val="sr-Cyrl-RS"/>
        </w:rPr>
        <w:t>st</w:t>
      </w:r>
      <w:proofErr w:type="spellEnd"/>
      <w:r w:rsidR="00DD6D82">
        <w:rPr>
          <w:rFonts w:eastAsia="Arial"/>
          <w:lang w:val="sq-AL"/>
        </w:rPr>
        <w:t xml:space="preserve">imulimeve dhe </w:t>
      </w:r>
      <w:r w:rsidR="00CD63E7">
        <w:rPr>
          <w:rFonts w:eastAsia="Arial"/>
          <w:lang w:val="sr-Cyrl-RS"/>
        </w:rPr>
        <w:t xml:space="preserve"> </w:t>
      </w:r>
      <w:r w:rsidR="0092548D" w:rsidRPr="0092548D">
        <w:rPr>
          <w:rFonts w:eastAsia="Arial"/>
          <w:lang w:val="sr-Cyrl-RS"/>
        </w:rPr>
        <w:t xml:space="preserve"> </w:t>
      </w:r>
      <w:proofErr w:type="spellStart"/>
      <w:r w:rsidR="0092548D" w:rsidRPr="0092548D">
        <w:rPr>
          <w:rFonts w:eastAsia="Arial"/>
          <w:lang w:val="sr-Cyrl-RS"/>
        </w:rPr>
        <w:t>të</w:t>
      </w:r>
      <w:proofErr w:type="spellEnd"/>
      <w:r w:rsidR="0092548D" w:rsidRPr="0092548D">
        <w:rPr>
          <w:rFonts w:eastAsia="Arial"/>
          <w:lang w:val="sr-Cyrl-RS"/>
        </w:rPr>
        <w:t xml:space="preserve"> </w:t>
      </w:r>
      <w:proofErr w:type="spellStart"/>
      <w:r w:rsidR="0092548D" w:rsidRPr="0092548D">
        <w:rPr>
          <w:rFonts w:eastAsia="Arial"/>
          <w:lang w:val="sr-Cyrl-RS"/>
        </w:rPr>
        <w:t>përdoret</w:t>
      </w:r>
      <w:proofErr w:type="spellEnd"/>
      <w:r w:rsidR="0092548D" w:rsidRPr="0092548D">
        <w:rPr>
          <w:rFonts w:eastAsia="Arial"/>
          <w:lang w:val="sr-Cyrl-RS"/>
        </w:rPr>
        <w:t xml:space="preserve"> </w:t>
      </w:r>
      <w:r w:rsidR="00DD6D82">
        <w:rPr>
          <w:rFonts w:eastAsia="Arial"/>
          <w:lang w:val="sq-AL"/>
        </w:rPr>
        <w:t xml:space="preserve">me </w:t>
      </w:r>
      <w:proofErr w:type="spellStart"/>
      <w:r w:rsidR="0092548D" w:rsidRPr="0092548D">
        <w:rPr>
          <w:rFonts w:eastAsia="Arial"/>
          <w:lang w:val="sr-Cyrl-RS"/>
        </w:rPr>
        <w:t>qëllim</w:t>
      </w:r>
      <w:proofErr w:type="spellEnd"/>
      <w:r w:rsidR="00DD6D82">
        <w:rPr>
          <w:rFonts w:eastAsia="Arial"/>
          <w:lang w:val="sr-Cyrl-RS"/>
        </w:rPr>
        <w:t xml:space="preserve"> </w:t>
      </w:r>
      <w:r w:rsidR="00DD6D82">
        <w:rPr>
          <w:rFonts w:eastAsia="Arial"/>
          <w:lang w:val="sq-AL"/>
        </w:rPr>
        <w:t>të mirë</w:t>
      </w:r>
      <w:r w:rsidR="0092548D" w:rsidRPr="0092548D">
        <w:rPr>
          <w:rFonts w:eastAsia="Arial"/>
          <w:lang w:val="sr-Cyrl-RS"/>
        </w:rPr>
        <w:t xml:space="preserve"> </w:t>
      </w:r>
      <w:proofErr w:type="spellStart"/>
      <w:r w:rsidR="0092548D" w:rsidRPr="0092548D">
        <w:rPr>
          <w:rFonts w:eastAsia="Arial"/>
          <w:lang w:val="sr-Cyrl-RS"/>
        </w:rPr>
        <w:t>gjatë</w:t>
      </w:r>
      <w:proofErr w:type="spellEnd"/>
      <w:r w:rsidR="0092548D" w:rsidRPr="0092548D">
        <w:rPr>
          <w:rFonts w:eastAsia="Arial"/>
          <w:lang w:val="sr-Cyrl-RS"/>
        </w:rPr>
        <w:t xml:space="preserve"> </w:t>
      </w:r>
      <w:proofErr w:type="spellStart"/>
      <w:r w:rsidR="0092548D" w:rsidRPr="0092548D">
        <w:rPr>
          <w:rFonts w:eastAsia="Arial"/>
          <w:lang w:val="sr-Cyrl-RS"/>
        </w:rPr>
        <w:t>asaj</w:t>
      </w:r>
      <w:proofErr w:type="spellEnd"/>
      <w:r w:rsidR="0092548D" w:rsidRPr="0092548D">
        <w:rPr>
          <w:rFonts w:eastAsia="Arial"/>
          <w:lang w:val="sr-Cyrl-RS"/>
        </w:rPr>
        <w:t xml:space="preserve"> </w:t>
      </w:r>
      <w:proofErr w:type="spellStart"/>
      <w:r w:rsidR="0092548D" w:rsidRPr="0092548D">
        <w:rPr>
          <w:rFonts w:eastAsia="Arial"/>
          <w:lang w:val="sr-Cyrl-RS"/>
        </w:rPr>
        <w:t>periud</w:t>
      </w:r>
      <w:proofErr w:type="spellEnd"/>
      <w:r>
        <w:rPr>
          <w:rFonts w:eastAsia="Arial"/>
          <w:lang w:val="sq-AL"/>
        </w:rPr>
        <w:t>he.</w:t>
      </w:r>
    </w:p>
    <w:p w14:paraId="109DBF52" w14:textId="77777777" w:rsidR="009417D6" w:rsidRPr="009417D6" w:rsidRDefault="009417D6" w:rsidP="009417D6">
      <w:pPr>
        <w:pStyle w:val="NoSpacing"/>
        <w:rPr>
          <w:rFonts w:eastAsia="Arial"/>
          <w:lang w:val="sq-AL"/>
        </w:rPr>
      </w:pPr>
    </w:p>
    <w:p w14:paraId="2FBFD92F" w14:textId="7FFA9902" w:rsidR="002A3187" w:rsidRPr="00987271" w:rsidRDefault="002A3187" w:rsidP="00987271">
      <w:pPr>
        <w:pStyle w:val="NoSpacing"/>
        <w:numPr>
          <w:ilvl w:val="0"/>
          <w:numId w:val="35"/>
        </w:numPr>
        <w:rPr>
          <w:rFonts w:eastAsia="Arial"/>
        </w:rPr>
      </w:pPr>
      <w:r w:rsidRPr="002A3187">
        <w:rPr>
          <w:rFonts w:ascii="DejaVuSerifCondensed-Bold" w:eastAsiaTheme="minorHAnsi" w:hAnsi="DejaVuSerifCondensed-Bold" w:cs="DejaVuSerifCondensed-Bold"/>
          <w:b/>
          <w:bCs/>
        </w:rPr>
        <w:t xml:space="preserve">2.1.7. </w:t>
      </w:r>
      <w:proofErr w:type="spellStart"/>
      <w:r w:rsidRPr="002A3187">
        <w:rPr>
          <w:rFonts w:ascii="DejaVuSerifCondensed-Bold" w:eastAsiaTheme="minorHAnsi" w:hAnsi="DejaVuSerifCondensed-Bold" w:cs="DejaVuSerifCondensed-Bold"/>
          <w:b/>
          <w:bCs/>
        </w:rPr>
        <w:t>Специфични</w:t>
      </w:r>
      <w:proofErr w:type="spellEnd"/>
      <w:r w:rsidRPr="002A3187">
        <w:rPr>
          <w:rFonts w:ascii="DejaVuSerifCondensed-Bold" w:eastAsiaTheme="minorHAnsi" w:hAnsi="DejaVuSerifCondensed-Bold" w:cs="DejaVuSerifCondensed-Bold"/>
          <w:b/>
          <w:bCs/>
        </w:rPr>
        <w:t xml:space="preserve"> </w:t>
      </w:r>
      <w:proofErr w:type="spellStart"/>
      <w:r w:rsidRPr="002A3187">
        <w:rPr>
          <w:rFonts w:ascii="DejaVuSerifCondensed-Bold" w:eastAsiaTheme="minorHAnsi" w:hAnsi="DejaVuSerifCondensed-Bold" w:cs="DejaVuSerifCondensed-Bold"/>
          <w:b/>
          <w:bCs/>
        </w:rPr>
        <w:t>критеријуми</w:t>
      </w:r>
      <w:proofErr w:type="spellEnd"/>
      <w:r w:rsidRPr="002A3187">
        <w:rPr>
          <w:rFonts w:eastAsiaTheme="minorHAnsi"/>
          <w:b/>
          <w:bCs/>
        </w:rPr>
        <w:t xml:space="preserve">: </w:t>
      </w:r>
      <w:proofErr w:type="spellStart"/>
      <w:r w:rsidRPr="002A3187">
        <w:rPr>
          <w:rFonts w:eastAsiaTheme="minorHAnsi"/>
        </w:rPr>
        <w:t>Сектор</w:t>
      </w:r>
      <w:proofErr w:type="spellEnd"/>
      <w:r w:rsidRPr="002A3187">
        <w:rPr>
          <w:rFonts w:eastAsiaTheme="minorHAnsi"/>
        </w:rPr>
        <w:t xml:space="preserve"> </w:t>
      </w:r>
      <w:proofErr w:type="spellStart"/>
      <w:r w:rsidRPr="002A3187">
        <w:rPr>
          <w:rFonts w:eastAsiaTheme="minorHAnsi"/>
        </w:rPr>
        <w:t>млека</w:t>
      </w:r>
      <w:proofErr w:type="spellEnd"/>
      <w:r w:rsidRPr="002A3187">
        <w:rPr>
          <w:rFonts w:eastAsiaTheme="minorHAnsi"/>
        </w:rPr>
        <w:t xml:space="preserve"> • </w:t>
      </w:r>
      <w:proofErr w:type="spellStart"/>
      <w:r w:rsidRPr="002A3187">
        <w:rPr>
          <w:rFonts w:eastAsiaTheme="minorHAnsi"/>
        </w:rPr>
        <w:t>Прихватљиви</w:t>
      </w:r>
      <w:proofErr w:type="spellEnd"/>
      <w:r w:rsidRPr="002A3187">
        <w:rPr>
          <w:rFonts w:eastAsiaTheme="minorHAnsi"/>
        </w:rPr>
        <w:t xml:space="preserve"> </w:t>
      </w:r>
      <w:proofErr w:type="spellStart"/>
      <w:r w:rsidRPr="002A3187">
        <w:rPr>
          <w:rFonts w:eastAsiaTheme="minorHAnsi"/>
        </w:rPr>
        <w:t>корисници</w:t>
      </w:r>
      <w:proofErr w:type="spellEnd"/>
      <w:r w:rsidRPr="002A3187">
        <w:rPr>
          <w:rFonts w:eastAsiaTheme="minorHAnsi"/>
        </w:rPr>
        <w:t xml:space="preserve"> </w:t>
      </w:r>
      <w:proofErr w:type="spellStart"/>
      <w:r w:rsidRPr="002A3187">
        <w:rPr>
          <w:rFonts w:eastAsiaTheme="minorHAnsi"/>
        </w:rPr>
        <w:t>су</w:t>
      </w:r>
      <w:proofErr w:type="spellEnd"/>
      <w:r w:rsidRPr="002A3187">
        <w:rPr>
          <w:rFonts w:eastAsiaTheme="minorHAnsi"/>
        </w:rPr>
        <w:t xml:space="preserve"> </w:t>
      </w:r>
      <w:proofErr w:type="spellStart"/>
      <w:r w:rsidRPr="002A3187">
        <w:rPr>
          <w:rFonts w:eastAsiaTheme="minorHAnsi"/>
        </w:rPr>
        <w:t>пољопривредна</w:t>
      </w:r>
      <w:proofErr w:type="spellEnd"/>
      <w:r w:rsidR="009417D6">
        <w:rPr>
          <w:rFonts w:eastAsiaTheme="minorHAnsi"/>
        </w:rPr>
        <w:t xml:space="preserve"> </w:t>
      </w:r>
      <w:proofErr w:type="spellStart"/>
      <w:r w:rsidRPr="002A3187">
        <w:rPr>
          <w:rFonts w:eastAsiaTheme="minorHAnsi"/>
        </w:rPr>
        <w:t>газдинства</w:t>
      </w:r>
      <w:proofErr w:type="spellEnd"/>
      <w:r w:rsidRPr="002A3187">
        <w:rPr>
          <w:rFonts w:eastAsiaTheme="minorHAnsi"/>
        </w:rPr>
        <w:t xml:space="preserve"> </w:t>
      </w:r>
      <w:proofErr w:type="spellStart"/>
      <w:r w:rsidRPr="002A3187">
        <w:rPr>
          <w:rFonts w:eastAsiaTheme="minorHAnsi"/>
        </w:rPr>
        <w:t>која</w:t>
      </w:r>
      <w:proofErr w:type="spellEnd"/>
      <w:r w:rsidRPr="002A3187">
        <w:rPr>
          <w:rFonts w:eastAsiaTheme="minorHAnsi"/>
        </w:rPr>
        <w:t xml:space="preserve"> </w:t>
      </w:r>
      <w:proofErr w:type="spellStart"/>
      <w:r w:rsidRPr="002A3187">
        <w:rPr>
          <w:rFonts w:eastAsiaTheme="minorHAnsi"/>
        </w:rPr>
        <w:t>поседују</w:t>
      </w:r>
      <w:proofErr w:type="spellEnd"/>
      <w:r w:rsidRPr="002A3187">
        <w:rPr>
          <w:rFonts w:eastAsiaTheme="minorHAnsi"/>
        </w:rPr>
        <w:t xml:space="preserve"> у </w:t>
      </w:r>
      <w:proofErr w:type="spellStart"/>
      <w:r w:rsidRPr="002A3187">
        <w:rPr>
          <w:rFonts w:eastAsiaTheme="minorHAnsi"/>
        </w:rPr>
        <w:t>свом</w:t>
      </w:r>
      <w:proofErr w:type="spellEnd"/>
      <w:r w:rsidRPr="002A3187">
        <w:rPr>
          <w:rFonts w:eastAsiaTheme="minorHAnsi"/>
        </w:rPr>
        <w:t xml:space="preserve"> </w:t>
      </w:r>
      <w:proofErr w:type="spellStart"/>
      <w:r w:rsidRPr="002A3187">
        <w:rPr>
          <w:rFonts w:eastAsiaTheme="minorHAnsi"/>
        </w:rPr>
        <w:t>власништву</w:t>
      </w:r>
      <w:proofErr w:type="spellEnd"/>
      <w:r w:rsidRPr="002A3187">
        <w:rPr>
          <w:rFonts w:eastAsiaTheme="minorHAnsi"/>
        </w:rPr>
        <w:t xml:space="preserve">, </w:t>
      </w:r>
      <w:proofErr w:type="spellStart"/>
      <w:r w:rsidRPr="002A3187">
        <w:rPr>
          <w:rFonts w:eastAsiaTheme="minorHAnsi"/>
        </w:rPr>
        <w:t>односно</w:t>
      </w:r>
      <w:proofErr w:type="spellEnd"/>
      <w:r w:rsidRPr="002A3187">
        <w:rPr>
          <w:rFonts w:eastAsiaTheme="minorHAnsi"/>
        </w:rPr>
        <w:t xml:space="preserve"> у </w:t>
      </w:r>
      <w:proofErr w:type="spellStart"/>
      <w:r w:rsidRPr="002A3187">
        <w:rPr>
          <w:rFonts w:eastAsiaTheme="minorHAnsi"/>
        </w:rPr>
        <w:t>власништву</w:t>
      </w:r>
      <w:proofErr w:type="spellEnd"/>
      <w:r w:rsidRPr="002A3187">
        <w:rPr>
          <w:rFonts w:eastAsiaTheme="minorHAnsi"/>
        </w:rPr>
        <w:t xml:space="preserve"> </w:t>
      </w:r>
      <w:proofErr w:type="spellStart"/>
      <w:r w:rsidRPr="002A3187">
        <w:rPr>
          <w:rFonts w:eastAsiaTheme="minorHAnsi"/>
        </w:rPr>
        <w:t>члана</w:t>
      </w:r>
      <w:proofErr w:type="spellEnd"/>
      <w:r w:rsidRPr="002A3187">
        <w:rPr>
          <w:rFonts w:eastAsiaTheme="minorHAnsi"/>
        </w:rPr>
        <w:t xml:space="preserve"> РПГ 1 - 19 </w:t>
      </w:r>
      <w:proofErr w:type="spellStart"/>
      <w:r w:rsidRPr="002A3187">
        <w:rPr>
          <w:rFonts w:eastAsiaTheme="minorHAnsi"/>
        </w:rPr>
        <w:t>млечних</w:t>
      </w:r>
      <w:proofErr w:type="spellEnd"/>
      <w:r w:rsidRPr="002A3187">
        <w:rPr>
          <w:rFonts w:eastAsiaTheme="minorHAnsi"/>
        </w:rPr>
        <w:t xml:space="preserve"> </w:t>
      </w:r>
      <w:proofErr w:type="spellStart"/>
      <w:r w:rsidRPr="002A3187">
        <w:rPr>
          <w:rFonts w:eastAsiaTheme="minorHAnsi"/>
        </w:rPr>
        <w:t>крава</w:t>
      </w:r>
      <w:proofErr w:type="spellEnd"/>
      <w:r w:rsidRPr="002A3187">
        <w:rPr>
          <w:rFonts w:eastAsiaTheme="minorHAnsi"/>
        </w:rPr>
        <w:t>; • У</w:t>
      </w:r>
      <w:r w:rsidR="009417D6">
        <w:rPr>
          <w:rFonts w:eastAsiaTheme="minorHAnsi"/>
        </w:rPr>
        <w:t xml:space="preserve"> </w:t>
      </w:r>
      <w:proofErr w:type="spellStart"/>
      <w:r w:rsidRPr="002A3187">
        <w:rPr>
          <w:rFonts w:eastAsiaTheme="minorHAnsi"/>
        </w:rPr>
        <w:t>случају</w:t>
      </w:r>
      <w:proofErr w:type="spellEnd"/>
      <w:r w:rsidR="009417D6">
        <w:rPr>
          <w:rFonts w:eastAsiaTheme="minorHAnsi"/>
        </w:rPr>
        <w:t xml:space="preserve"> </w:t>
      </w:r>
      <w:proofErr w:type="spellStart"/>
      <w:r w:rsidRPr="002A3187">
        <w:rPr>
          <w:rFonts w:eastAsiaTheme="minorHAnsi"/>
        </w:rPr>
        <w:t>набавке</w:t>
      </w:r>
      <w:proofErr w:type="spellEnd"/>
      <w:r w:rsidRPr="002A3187">
        <w:rPr>
          <w:rFonts w:eastAsiaTheme="minorHAnsi"/>
        </w:rPr>
        <w:t xml:space="preserve"> </w:t>
      </w:r>
      <w:proofErr w:type="spellStart"/>
      <w:r w:rsidRPr="002A3187">
        <w:rPr>
          <w:rFonts w:eastAsiaTheme="minorHAnsi"/>
        </w:rPr>
        <w:t>нових</w:t>
      </w:r>
      <w:proofErr w:type="spellEnd"/>
      <w:r w:rsidRPr="002A3187">
        <w:rPr>
          <w:rFonts w:eastAsiaTheme="minorHAnsi"/>
        </w:rPr>
        <w:t xml:space="preserve"> </w:t>
      </w:r>
      <w:proofErr w:type="spellStart"/>
      <w:r w:rsidRPr="002A3187">
        <w:rPr>
          <w:rFonts w:eastAsiaTheme="minorHAnsi"/>
        </w:rPr>
        <w:t>машина</w:t>
      </w:r>
      <w:proofErr w:type="spellEnd"/>
      <w:r w:rsidRPr="002A3187">
        <w:rPr>
          <w:rFonts w:eastAsiaTheme="minorHAnsi"/>
        </w:rPr>
        <w:t xml:space="preserve"> и </w:t>
      </w:r>
      <w:proofErr w:type="spellStart"/>
      <w:r w:rsidRPr="002A3187">
        <w:rPr>
          <w:rFonts w:eastAsiaTheme="minorHAnsi"/>
        </w:rPr>
        <w:t>опреме</w:t>
      </w:r>
      <w:proofErr w:type="spellEnd"/>
      <w:r w:rsidRPr="002A3187">
        <w:rPr>
          <w:rFonts w:eastAsiaTheme="minorHAnsi"/>
        </w:rPr>
        <w:t xml:space="preserve"> </w:t>
      </w:r>
      <w:proofErr w:type="spellStart"/>
      <w:r w:rsidRPr="002A3187">
        <w:rPr>
          <w:rFonts w:eastAsiaTheme="minorHAnsi"/>
        </w:rPr>
        <w:t>за</w:t>
      </w:r>
      <w:proofErr w:type="spellEnd"/>
      <w:r w:rsidRPr="002A3187">
        <w:rPr>
          <w:rFonts w:eastAsiaTheme="minorHAnsi"/>
        </w:rPr>
        <w:t xml:space="preserve"> </w:t>
      </w:r>
      <w:proofErr w:type="spellStart"/>
      <w:r w:rsidRPr="002A3187">
        <w:rPr>
          <w:rFonts w:eastAsiaTheme="minorHAnsi"/>
        </w:rPr>
        <w:t>наводњавање</w:t>
      </w:r>
      <w:proofErr w:type="spellEnd"/>
      <w:r w:rsidRPr="002A3187">
        <w:rPr>
          <w:rFonts w:eastAsiaTheme="minorHAnsi"/>
        </w:rPr>
        <w:t xml:space="preserve"> </w:t>
      </w:r>
      <w:proofErr w:type="spellStart"/>
      <w:r w:rsidRPr="002A3187">
        <w:rPr>
          <w:rFonts w:eastAsiaTheme="minorHAnsi"/>
        </w:rPr>
        <w:t>прихватљиви</w:t>
      </w:r>
      <w:proofErr w:type="spellEnd"/>
      <w:r w:rsidRPr="002A3187">
        <w:rPr>
          <w:rFonts w:eastAsiaTheme="minorHAnsi"/>
        </w:rPr>
        <w:t xml:space="preserve"> </w:t>
      </w:r>
      <w:proofErr w:type="spellStart"/>
      <w:r w:rsidRPr="002A3187">
        <w:rPr>
          <w:rFonts w:eastAsiaTheme="minorHAnsi"/>
        </w:rPr>
        <w:t>корисници</w:t>
      </w:r>
      <w:proofErr w:type="spellEnd"/>
      <w:r w:rsidRPr="002A3187">
        <w:rPr>
          <w:rFonts w:eastAsiaTheme="minorHAnsi"/>
        </w:rPr>
        <w:t xml:space="preserve"> </w:t>
      </w:r>
      <w:proofErr w:type="spellStart"/>
      <w:r w:rsidRPr="002A3187">
        <w:rPr>
          <w:rFonts w:eastAsiaTheme="minorHAnsi"/>
        </w:rPr>
        <w:t>су</w:t>
      </w:r>
      <w:proofErr w:type="spellEnd"/>
      <w:r w:rsidRPr="002A3187">
        <w:rPr>
          <w:rFonts w:eastAsiaTheme="minorHAnsi"/>
        </w:rPr>
        <w:t xml:space="preserve"> </w:t>
      </w:r>
      <w:proofErr w:type="spellStart"/>
      <w:r w:rsidRPr="002A3187">
        <w:rPr>
          <w:rFonts w:eastAsiaTheme="minorHAnsi"/>
        </w:rPr>
        <w:t>пољопривредна</w:t>
      </w:r>
      <w:proofErr w:type="spellEnd"/>
      <w:r w:rsidR="009417D6">
        <w:rPr>
          <w:rFonts w:eastAsiaTheme="minorHAnsi"/>
        </w:rPr>
        <w:t xml:space="preserve"> </w:t>
      </w:r>
      <w:proofErr w:type="spellStart"/>
      <w:r w:rsidRPr="002A3187">
        <w:rPr>
          <w:rFonts w:eastAsiaTheme="minorHAnsi"/>
        </w:rPr>
        <w:t>газдинства</w:t>
      </w:r>
      <w:proofErr w:type="spellEnd"/>
      <w:r w:rsidRPr="002A3187">
        <w:rPr>
          <w:rFonts w:eastAsiaTheme="minorHAnsi"/>
        </w:rPr>
        <w:t xml:space="preserve"> </w:t>
      </w:r>
      <w:proofErr w:type="spellStart"/>
      <w:r w:rsidRPr="002A3187">
        <w:rPr>
          <w:rFonts w:eastAsiaTheme="minorHAnsi"/>
        </w:rPr>
        <w:t>која</w:t>
      </w:r>
      <w:proofErr w:type="spellEnd"/>
      <w:r w:rsidRPr="002A3187">
        <w:rPr>
          <w:rFonts w:eastAsiaTheme="minorHAnsi"/>
        </w:rPr>
        <w:t xml:space="preserve"> </w:t>
      </w:r>
      <w:proofErr w:type="spellStart"/>
      <w:r w:rsidRPr="002A3187">
        <w:rPr>
          <w:rFonts w:eastAsiaTheme="minorHAnsi"/>
        </w:rPr>
        <w:t>поседују</w:t>
      </w:r>
      <w:proofErr w:type="spellEnd"/>
      <w:r w:rsidRPr="002A3187">
        <w:rPr>
          <w:rFonts w:eastAsiaTheme="minorHAnsi"/>
        </w:rPr>
        <w:t xml:space="preserve"> у </w:t>
      </w:r>
      <w:proofErr w:type="spellStart"/>
      <w:r w:rsidRPr="002A3187">
        <w:rPr>
          <w:rFonts w:eastAsiaTheme="minorHAnsi"/>
        </w:rPr>
        <w:t>свом</w:t>
      </w:r>
      <w:proofErr w:type="spellEnd"/>
      <w:r w:rsidRPr="002A3187">
        <w:rPr>
          <w:rFonts w:eastAsiaTheme="minorHAnsi"/>
        </w:rPr>
        <w:t xml:space="preserve"> </w:t>
      </w:r>
      <w:proofErr w:type="spellStart"/>
      <w:r w:rsidRPr="002A3187">
        <w:rPr>
          <w:rFonts w:eastAsiaTheme="minorHAnsi"/>
        </w:rPr>
        <w:t>власништву</w:t>
      </w:r>
      <w:proofErr w:type="spellEnd"/>
      <w:r w:rsidRPr="002A3187">
        <w:rPr>
          <w:rFonts w:eastAsiaTheme="minorHAnsi"/>
        </w:rPr>
        <w:t xml:space="preserve">, </w:t>
      </w:r>
      <w:proofErr w:type="spellStart"/>
      <w:r w:rsidRPr="002A3187">
        <w:rPr>
          <w:rFonts w:eastAsiaTheme="minorHAnsi"/>
        </w:rPr>
        <w:t>односно</w:t>
      </w:r>
      <w:proofErr w:type="spellEnd"/>
      <w:r w:rsidRPr="002A3187">
        <w:rPr>
          <w:rFonts w:eastAsiaTheme="minorHAnsi"/>
        </w:rPr>
        <w:t xml:space="preserve"> у </w:t>
      </w:r>
      <w:proofErr w:type="spellStart"/>
      <w:r w:rsidRPr="002A3187">
        <w:rPr>
          <w:rFonts w:eastAsiaTheme="minorHAnsi"/>
        </w:rPr>
        <w:t>власништву</w:t>
      </w:r>
      <w:proofErr w:type="spellEnd"/>
      <w:r w:rsidRPr="002A3187">
        <w:rPr>
          <w:rFonts w:eastAsiaTheme="minorHAnsi"/>
        </w:rPr>
        <w:t xml:space="preserve"> </w:t>
      </w:r>
      <w:proofErr w:type="spellStart"/>
      <w:r w:rsidRPr="002A3187">
        <w:rPr>
          <w:rFonts w:eastAsiaTheme="minorHAnsi"/>
        </w:rPr>
        <w:t>члана</w:t>
      </w:r>
      <w:proofErr w:type="spellEnd"/>
      <w:r w:rsidRPr="002A3187">
        <w:rPr>
          <w:rFonts w:eastAsiaTheme="minorHAnsi"/>
        </w:rPr>
        <w:t xml:space="preserve"> РПГ </w:t>
      </w:r>
      <w:proofErr w:type="spellStart"/>
      <w:r w:rsidRPr="002A3187">
        <w:rPr>
          <w:rFonts w:eastAsiaTheme="minorHAnsi"/>
        </w:rPr>
        <w:t>максимално</w:t>
      </w:r>
      <w:proofErr w:type="spellEnd"/>
      <w:r w:rsidRPr="002A3187">
        <w:rPr>
          <w:rFonts w:eastAsiaTheme="minorHAnsi"/>
        </w:rPr>
        <w:t xml:space="preserve"> 100 </w:t>
      </w:r>
      <w:proofErr w:type="spellStart"/>
      <w:r w:rsidRPr="002A3187">
        <w:rPr>
          <w:rFonts w:eastAsiaTheme="minorHAnsi"/>
        </w:rPr>
        <w:t>млечних</w:t>
      </w:r>
      <w:proofErr w:type="spellEnd"/>
      <w:r w:rsidR="009417D6">
        <w:rPr>
          <w:rFonts w:eastAsiaTheme="minorHAnsi"/>
        </w:rPr>
        <w:t xml:space="preserve"> </w:t>
      </w:r>
      <w:proofErr w:type="spellStart"/>
      <w:r w:rsidRPr="002A3187">
        <w:rPr>
          <w:rFonts w:eastAsiaTheme="minorHAnsi"/>
        </w:rPr>
        <w:t>крава</w:t>
      </w:r>
      <w:proofErr w:type="spellEnd"/>
      <w:r w:rsidRPr="002A3187">
        <w:rPr>
          <w:rFonts w:eastAsiaTheme="minorHAnsi"/>
        </w:rPr>
        <w:t xml:space="preserve">; У </w:t>
      </w:r>
      <w:proofErr w:type="spellStart"/>
      <w:r w:rsidRPr="002A3187">
        <w:rPr>
          <w:rFonts w:eastAsiaTheme="minorHAnsi"/>
        </w:rPr>
        <w:t>сектору</w:t>
      </w:r>
      <w:proofErr w:type="spellEnd"/>
      <w:r w:rsidRPr="002A3187">
        <w:rPr>
          <w:rFonts w:eastAsiaTheme="minorHAnsi"/>
        </w:rPr>
        <w:t xml:space="preserve"> </w:t>
      </w:r>
      <w:proofErr w:type="spellStart"/>
      <w:r w:rsidRPr="002A3187">
        <w:rPr>
          <w:rFonts w:eastAsiaTheme="minorHAnsi"/>
        </w:rPr>
        <w:t>производње</w:t>
      </w:r>
      <w:proofErr w:type="spellEnd"/>
      <w:r w:rsidRPr="002A3187">
        <w:rPr>
          <w:rFonts w:eastAsiaTheme="minorHAnsi"/>
        </w:rPr>
        <w:t xml:space="preserve"> </w:t>
      </w:r>
      <w:proofErr w:type="spellStart"/>
      <w:r w:rsidRPr="002A3187">
        <w:rPr>
          <w:rFonts w:eastAsiaTheme="minorHAnsi"/>
        </w:rPr>
        <w:t>воћа</w:t>
      </w:r>
      <w:proofErr w:type="spellEnd"/>
      <w:r w:rsidRPr="002A3187">
        <w:rPr>
          <w:rFonts w:eastAsiaTheme="minorHAnsi"/>
        </w:rPr>
        <w:t xml:space="preserve">, </w:t>
      </w:r>
      <w:proofErr w:type="spellStart"/>
      <w:r w:rsidRPr="002A3187">
        <w:rPr>
          <w:rFonts w:eastAsiaTheme="minorHAnsi"/>
        </w:rPr>
        <w:t>грожђа</w:t>
      </w:r>
      <w:proofErr w:type="spellEnd"/>
      <w:r w:rsidRPr="002A3187">
        <w:rPr>
          <w:rFonts w:eastAsiaTheme="minorHAnsi"/>
        </w:rPr>
        <w:t xml:space="preserve">, </w:t>
      </w:r>
      <w:proofErr w:type="spellStart"/>
      <w:r w:rsidRPr="002A3187">
        <w:rPr>
          <w:rFonts w:eastAsiaTheme="minorHAnsi"/>
        </w:rPr>
        <w:t>поврћа</w:t>
      </w:r>
      <w:proofErr w:type="spellEnd"/>
      <w:r w:rsidRPr="002A3187">
        <w:rPr>
          <w:rFonts w:eastAsiaTheme="minorHAnsi"/>
        </w:rPr>
        <w:t xml:space="preserve">, </w:t>
      </w:r>
      <w:proofErr w:type="spellStart"/>
      <w:r w:rsidRPr="002A3187">
        <w:rPr>
          <w:rFonts w:eastAsiaTheme="minorHAnsi"/>
        </w:rPr>
        <w:t>хмеља</w:t>
      </w:r>
      <w:proofErr w:type="spellEnd"/>
      <w:r w:rsidRPr="002A3187">
        <w:rPr>
          <w:rFonts w:eastAsiaTheme="minorHAnsi"/>
        </w:rPr>
        <w:t xml:space="preserve"> и </w:t>
      </w:r>
      <w:proofErr w:type="spellStart"/>
      <w:r w:rsidRPr="002A3187">
        <w:rPr>
          <w:rFonts w:eastAsiaTheme="minorHAnsi"/>
        </w:rPr>
        <w:t>цвећа</w:t>
      </w:r>
      <w:proofErr w:type="spellEnd"/>
      <w:r w:rsidRPr="002A3187">
        <w:rPr>
          <w:rFonts w:eastAsiaTheme="minorHAnsi"/>
        </w:rPr>
        <w:t xml:space="preserve"> </w:t>
      </w:r>
      <w:proofErr w:type="spellStart"/>
      <w:r w:rsidRPr="002A3187">
        <w:rPr>
          <w:rFonts w:eastAsiaTheme="minorHAnsi"/>
        </w:rPr>
        <w:t>прихватљиви</w:t>
      </w:r>
      <w:proofErr w:type="spellEnd"/>
      <w:r w:rsidRPr="002A3187">
        <w:rPr>
          <w:rFonts w:eastAsiaTheme="minorHAnsi"/>
        </w:rPr>
        <w:t xml:space="preserve"> </w:t>
      </w:r>
      <w:proofErr w:type="spellStart"/>
      <w:r w:rsidRPr="002A3187">
        <w:rPr>
          <w:rFonts w:eastAsiaTheme="minorHAnsi"/>
        </w:rPr>
        <w:t>корисници</w:t>
      </w:r>
      <w:proofErr w:type="spellEnd"/>
      <w:r w:rsidRPr="002A3187">
        <w:rPr>
          <w:rFonts w:eastAsiaTheme="minorHAnsi"/>
        </w:rPr>
        <w:t xml:space="preserve"> </w:t>
      </w:r>
      <w:proofErr w:type="spellStart"/>
      <w:r w:rsidRPr="002A3187">
        <w:rPr>
          <w:rFonts w:eastAsiaTheme="minorHAnsi"/>
        </w:rPr>
        <w:t>треба</w:t>
      </w:r>
      <w:proofErr w:type="spellEnd"/>
      <w:r w:rsidRPr="002A3187">
        <w:rPr>
          <w:rFonts w:eastAsiaTheme="minorHAnsi"/>
        </w:rPr>
        <w:t xml:space="preserve"> </w:t>
      </w:r>
      <w:proofErr w:type="spellStart"/>
      <w:r w:rsidRPr="002A3187">
        <w:rPr>
          <w:rFonts w:eastAsiaTheme="minorHAnsi"/>
        </w:rPr>
        <w:t>да</w:t>
      </w:r>
      <w:proofErr w:type="spellEnd"/>
      <w:r w:rsidRPr="002A3187">
        <w:rPr>
          <w:rFonts w:eastAsiaTheme="minorHAnsi"/>
        </w:rPr>
        <w:t>: •</w:t>
      </w:r>
      <w:r w:rsidR="009417D6">
        <w:rPr>
          <w:rFonts w:eastAsiaTheme="minorHAnsi"/>
        </w:rPr>
        <w:t xml:space="preserve"> </w:t>
      </w:r>
      <w:proofErr w:type="spellStart"/>
      <w:r w:rsidRPr="002A3187">
        <w:rPr>
          <w:rFonts w:eastAsiaTheme="minorHAnsi"/>
        </w:rPr>
        <w:t>Прихватљиви</w:t>
      </w:r>
      <w:proofErr w:type="spellEnd"/>
      <w:r w:rsidRPr="002A3187">
        <w:rPr>
          <w:rFonts w:eastAsiaTheme="minorHAnsi"/>
        </w:rPr>
        <w:t xml:space="preserve"> </w:t>
      </w:r>
      <w:proofErr w:type="spellStart"/>
      <w:r w:rsidRPr="002A3187">
        <w:rPr>
          <w:rFonts w:eastAsiaTheme="minorHAnsi"/>
        </w:rPr>
        <w:t>корисници</w:t>
      </w:r>
      <w:proofErr w:type="spellEnd"/>
      <w:r w:rsidRPr="002A3187">
        <w:rPr>
          <w:rFonts w:eastAsiaTheme="minorHAnsi"/>
        </w:rPr>
        <w:t xml:space="preserve"> </w:t>
      </w:r>
      <w:proofErr w:type="spellStart"/>
      <w:r w:rsidRPr="002A3187">
        <w:rPr>
          <w:rFonts w:eastAsiaTheme="minorHAnsi"/>
        </w:rPr>
        <w:t>су</w:t>
      </w:r>
      <w:proofErr w:type="spellEnd"/>
      <w:r w:rsidRPr="002A3187">
        <w:rPr>
          <w:rFonts w:eastAsiaTheme="minorHAnsi"/>
        </w:rPr>
        <w:t xml:space="preserve"> </w:t>
      </w:r>
      <w:proofErr w:type="spellStart"/>
      <w:r w:rsidRPr="002A3187">
        <w:rPr>
          <w:rFonts w:eastAsiaTheme="minorHAnsi"/>
        </w:rPr>
        <w:t>пољопривредна</w:t>
      </w:r>
      <w:proofErr w:type="spellEnd"/>
      <w:r w:rsidRPr="002A3187">
        <w:rPr>
          <w:rFonts w:eastAsiaTheme="minorHAnsi"/>
        </w:rPr>
        <w:t xml:space="preserve"> </w:t>
      </w:r>
      <w:proofErr w:type="spellStart"/>
      <w:r w:rsidRPr="002A3187">
        <w:rPr>
          <w:rFonts w:eastAsiaTheme="minorHAnsi"/>
        </w:rPr>
        <w:t>газдинства</w:t>
      </w:r>
      <w:proofErr w:type="spellEnd"/>
      <w:r w:rsidRPr="002A3187">
        <w:rPr>
          <w:rFonts w:eastAsiaTheme="minorHAnsi"/>
        </w:rPr>
        <w:t xml:space="preserve"> </w:t>
      </w:r>
      <w:proofErr w:type="spellStart"/>
      <w:r w:rsidRPr="002A3187">
        <w:rPr>
          <w:rFonts w:eastAsiaTheme="minorHAnsi"/>
        </w:rPr>
        <w:t>која</w:t>
      </w:r>
      <w:proofErr w:type="spellEnd"/>
      <w:r w:rsidRPr="002A3187">
        <w:rPr>
          <w:rFonts w:eastAsiaTheme="minorHAnsi"/>
        </w:rPr>
        <w:t xml:space="preserve"> у </w:t>
      </w:r>
      <w:proofErr w:type="spellStart"/>
      <w:r w:rsidRPr="002A3187">
        <w:rPr>
          <w:rFonts w:eastAsiaTheme="minorHAnsi"/>
        </w:rPr>
        <w:lastRenderedPageBreak/>
        <w:t>свом</w:t>
      </w:r>
      <w:proofErr w:type="spellEnd"/>
      <w:r w:rsidRPr="002A3187">
        <w:rPr>
          <w:rFonts w:eastAsiaTheme="minorHAnsi"/>
        </w:rPr>
        <w:t xml:space="preserve"> </w:t>
      </w:r>
      <w:proofErr w:type="spellStart"/>
      <w:r w:rsidRPr="002A3187">
        <w:rPr>
          <w:rFonts w:eastAsiaTheme="minorHAnsi"/>
        </w:rPr>
        <w:t>власништву</w:t>
      </w:r>
      <w:proofErr w:type="spellEnd"/>
      <w:r w:rsidRPr="002A3187">
        <w:rPr>
          <w:rFonts w:eastAsiaTheme="minorHAnsi"/>
        </w:rPr>
        <w:t xml:space="preserve">, </w:t>
      </w:r>
      <w:proofErr w:type="spellStart"/>
      <w:r w:rsidRPr="002A3187">
        <w:rPr>
          <w:rFonts w:eastAsiaTheme="minorHAnsi"/>
        </w:rPr>
        <w:t>односно</w:t>
      </w:r>
      <w:proofErr w:type="spellEnd"/>
      <w:r w:rsidRPr="002A3187">
        <w:rPr>
          <w:rFonts w:eastAsiaTheme="minorHAnsi"/>
        </w:rPr>
        <w:t xml:space="preserve"> у </w:t>
      </w:r>
      <w:proofErr w:type="spellStart"/>
      <w:r w:rsidRPr="002A3187">
        <w:rPr>
          <w:rFonts w:eastAsiaTheme="minorHAnsi"/>
        </w:rPr>
        <w:t>власништву</w:t>
      </w:r>
      <w:proofErr w:type="spellEnd"/>
      <w:r w:rsidR="009417D6">
        <w:rPr>
          <w:rFonts w:eastAsiaTheme="minorHAnsi"/>
        </w:rPr>
        <w:t xml:space="preserve"> </w:t>
      </w:r>
      <w:proofErr w:type="spellStart"/>
      <w:r w:rsidRPr="002A3187">
        <w:rPr>
          <w:rFonts w:eastAsiaTheme="minorHAnsi"/>
        </w:rPr>
        <w:t>члана</w:t>
      </w:r>
      <w:proofErr w:type="spellEnd"/>
      <w:r w:rsidRPr="002A3187">
        <w:rPr>
          <w:rFonts w:eastAsiaTheme="minorHAnsi"/>
        </w:rPr>
        <w:t xml:space="preserve"> РПГ </w:t>
      </w:r>
      <w:proofErr w:type="spellStart"/>
      <w:r w:rsidRPr="002A3187">
        <w:rPr>
          <w:rFonts w:eastAsiaTheme="minorHAnsi"/>
        </w:rPr>
        <w:t>имају</w:t>
      </w:r>
      <w:proofErr w:type="spellEnd"/>
      <w:r w:rsidRPr="002A3187">
        <w:rPr>
          <w:rFonts w:eastAsiaTheme="minorHAnsi"/>
        </w:rPr>
        <w:t xml:space="preserve">: </w:t>
      </w:r>
      <w:proofErr w:type="spellStart"/>
      <w:r w:rsidRPr="002A3187">
        <w:rPr>
          <w:rFonts w:eastAsiaTheme="minorHAnsi"/>
        </w:rPr>
        <w:t>мање</w:t>
      </w:r>
      <w:proofErr w:type="spellEnd"/>
      <w:r w:rsidRPr="002A3187">
        <w:rPr>
          <w:rFonts w:eastAsiaTheme="minorHAnsi"/>
        </w:rPr>
        <w:t xml:space="preserve"> </w:t>
      </w:r>
      <w:proofErr w:type="spellStart"/>
      <w:r w:rsidRPr="002A3187">
        <w:rPr>
          <w:rFonts w:eastAsiaTheme="minorHAnsi"/>
        </w:rPr>
        <w:t>од</w:t>
      </w:r>
      <w:proofErr w:type="spellEnd"/>
      <w:r w:rsidRPr="002A3187">
        <w:rPr>
          <w:rFonts w:eastAsiaTheme="minorHAnsi"/>
        </w:rPr>
        <w:t xml:space="preserve"> 2 </w:t>
      </w:r>
      <w:proofErr w:type="spellStart"/>
      <w:r w:rsidRPr="002A3187">
        <w:rPr>
          <w:rFonts w:eastAsiaTheme="minorHAnsi"/>
        </w:rPr>
        <w:t>ха</w:t>
      </w:r>
      <w:proofErr w:type="spellEnd"/>
      <w:r w:rsidRPr="002A3187">
        <w:rPr>
          <w:rFonts w:eastAsiaTheme="minorHAnsi"/>
        </w:rPr>
        <w:t xml:space="preserve"> </w:t>
      </w:r>
      <w:proofErr w:type="spellStart"/>
      <w:r w:rsidRPr="002A3187">
        <w:rPr>
          <w:rFonts w:eastAsiaTheme="minorHAnsi"/>
        </w:rPr>
        <w:t>јагодичастог</w:t>
      </w:r>
      <w:proofErr w:type="spellEnd"/>
      <w:r w:rsidRPr="002A3187">
        <w:rPr>
          <w:rFonts w:eastAsiaTheme="minorHAnsi"/>
        </w:rPr>
        <w:t xml:space="preserve"> </w:t>
      </w:r>
      <w:proofErr w:type="spellStart"/>
      <w:r w:rsidRPr="002A3187">
        <w:rPr>
          <w:rFonts w:eastAsiaTheme="minorHAnsi"/>
        </w:rPr>
        <w:t>воћа</w:t>
      </w:r>
      <w:proofErr w:type="spellEnd"/>
      <w:r w:rsidRPr="002A3187">
        <w:rPr>
          <w:rFonts w:eastAsiaTheme="minorHAnsi"/>
        </w:rPr>
        <w:t xml:space="preserve"> и </w:t>
      </w:r>
      <w:proofErr w:type="spellStart"/>
      <w:r w:rsidRPr="002A3187">
        <w:rPr>
          <w:rFonts w:eastAsiaTheme="minorHAnsi"/>
        </w:rPr>
        <w:t>хмеља</w:t>
      </w:r>
      <w:proofErr w:type="spellEnd"/>
      <w:r w:rsidRPr="002A3187">
        <w:rPr>
          <w:rFonts w:eastAsiaTheme="minorHAnsi"/>
        </w:rPr>
        <w:t xml:space="preserve">; </w:t>
      </w:r>
      <w:proofErr w:type="spellStart"/>
      <w:r w:rsidRPr="002A3187">
        <w:rPr>
          <w:rFonts w:eastAsiaTheme="minorHAnsi"/>
        </w:rPr>
        <w:t>односно</w:t>
      </w:r>
      <w:proofErr w:type="spellEnd"/>
      <w:r w:rsidRPr="002A3187">
        <w:rPr>
          <w:rFonts w:eastAsiaTheme="minorHAnsi"/>
        </w:rPr>
        <w:t xml:space="preserve"> </w:t>
      </w:r>
      <w:proofErr w:type="spellStart"/>
      <w:r w:rsidRPr="002A3187">
        <w:rPr>
          <w:rFonts w:eastAsiaTheme="minorHAnsi"/>
        </w:rPr>
        <w:t>мање</w:t>
      </w:r>
      <w:proofErr w:type="spellEnd"/>
      <w:r w:rsidRPr="002A3187">
        <w:rPr>
          <w:rFonts w:eastAsiaTheme="minorHAnsi"/>
        </w:rPr>
        <w:t xml:space="preserve"> </w:t>
      </w:r>
      <w:proofErr w:type="spellStart"/>
      <w:r w:rsidRPr="002A3187">
        <w:rPr>
          <w:rFonts w:eastAsiaTheme="minorHAnsi"/>
        </w:rPr>
        <w:t>од</w:t>
      </w:r>
      <w:proofErr w:type="spellEnd"/>
      <w:r w:rsidRPr="002A3187">
        <w:rPr>
          <w:rFonts w:eastAsiaTheme="minorHAnsi"/>
        </w:rPr>
        <w:t xml:space="preserve"> 5 </w:t>
      </w:r>
      <w:proofErr w:type="spellStart"/>
      <w:r w:rsidRPr="002A3187">
        <w:rPr>
          <w:rFonts w:eastAsiaTheme="minorHAnsi"/>
        </w:rPr>
        <w:t>hа</w:t>
      </w:r>
      <w:proofErr w:type="spellEnd"/>
      <w:r w:rsidRPr="002A3187">
        <w:rPr>
          <w:rFonts w:eastAsiaTheme="minorHAnsi"/>
        </w:rPr>
        <w:t xml:space="preserve"> </w:t>
      </w:r>
      <w:proofErr w:type="spellStart"/>
      <w:r w:rsidRPr="002A3187">
        <w:rPr>
          <w:rFonts w:eastAsiaTheme="minorHAnsi"/>
        </w:rPr>
        <w:t>другог</w:t>
      </w:r>
      <w:proofErr w:type="spellEnd"/>
      <w:r w:rsidRPr="002A3187">
        <w:rPr>
          <w:rFonts w:eastAsiaTheme="minorHAnsi"/>
        </w:rPr>
        <w:t xml:space="preserve"> </w:t>
      </w:r>
      <w:proofErr w:type="spellStart"/>
      <w:r w:rsidRPr="002A3187">
        <w:rPr>
          <w:rFonts w:eastAsiaTheme="minorHAnsi"/>
        </w:rPr>
        <w:t>воћа</w:t>
      </w:r>
      <w:proofErr w:type="spellEnd"/>
      <w:r w:rsidRPr="002A3187">
        <w:rPr>
          <w:rFonts w:eastAsiaTheme="minorHAnsi"/>
        </w:rPr>
        <w:t xml:space="preserve">, </w:t>
      </w:r>
      <w:proofErr w:type="spellStart"/>
      <w:r w:rsidRPr="002A3187">
        <w:rPr>
          <w:rFonts w:eastAsiaTheme="minorHAnsi"/>
        </w:rPr>
        <w:t>односно</w:t>
      </w:r>
      <w:proofErr w:type="spellEnd"/>
      <w:r w:rsidR="009417D6">
        <w:rPr>
          <w:rFonts w:eastAsiaTheme="minorHAnsi"/>
        </w:rPr>
        <w:t xml:space="preserve"> </w:t>
      </w:r>
      <w:r w:rsidRPr="002A3187">
        <w:rPr>
          <w:rFonts w:eastAsiaTheme="minorHAnsi"/>
        </w:rPr>
        <w:t xml:space="preserve">0,1- 50 </w:t>
      </w:r>
      <w:proofErr w:type="spellStart"/>
      <w:r w:rsidRPr="002A3187">
        <w:rPr>
          <w:rFonts w:eastAsiaTheme="minorHAnsi"/>
        </w:rPr>
        <w:t>hа</w:t>
      </w:r>
      <w:proofErr w:type="spellEnd"/>
      <w:r w:rsidRPr="002A3187">
        <w:rPr>
          <w:rFonts w:eastAsiaTheme="minorHAnsi"/>
        </w:rPr>
        <w:t xml:space="preserve"> </w:t>
      </w:r>
      <w:proofErr w:type="spellStart"/>
      <w:r w:rsidRPr="002A3187">
        <w:rPr>
          <w:rFonts w:eastAsiaTheme="minorHAnsi"/>
        </w:rPr>
        <w:t>цвећа</w:t>
      </w:r>
      <w:proofErr w:type="spellEnd"/>
      <w:r w:rsidRPr="002A3187">
        <w:rPr>
          <w:rFonts w:eastAsiaTheme="minorHAnsi"/>
        </w:rPr>
        <w:t xml:space="preserve">, </w:t>
      </w:r>
      <w:proofErr w:type="spellStart"/>
      <w:r w:rsidRPr="002A3187">
        <w:rPr>
          <w:rFonts w:eastAsiaTheme="minorHAnsi"/>
        </w:rPr>
        <w:t>односно</w:t>
      </w:r>
      <w:proofErr w:type="spellEnd"/>
      <w:r w:rsidRPr="002A3187">
        <w:rPr>
          <w:rFonts w:eastAsiaTheme="minorHAnsi"/>
        </w:rPr>
        <w:t xml:space="preserve"> 0,2-100 </w:t>
      </w:r>
      <w:proofErr w:type="spellStart"/>
      <w:r w:rsidRPr="002A3187">
        <w:rPr>
          <w:rFonts w:eastAsiaTheme="minorHAnsi"/>
        </w:rPr>
        <w:t>hа</w:t>
      </w:r>
      <w:proofErr w:type="spellEnd"/>
      <w:r w:rsidRPr="002A3187">
        <w:rPr>
          <w:rFonts w:eastAsiaTheme="minorHAnsi"/>
        </w:rPr>
        <w:t xml:space="preserve"> </w:t>
      </w:r>
      <w:proofErr w:type="spellStart"/>
      <w:r w:rsidRPr="002A3187">
        <w:rPr>
          <w:rFonts w:eastAsiaTheme="minorHAnsi"/>
        </w:rPr>
        <w:t>винове</w:t>
      </w:r>
      <w:proofErr w:type="spellEnd"/>
      <w:r w:rsidRPr="002A3187">
        <w:rPr>
          <w:rFonts w:eastAsiaTheme="minorHAnsi"/>
        </w:rPr>
        <w:t xml:space="preserve"> </w:t>
      </w:r>
      <w:proofErr w:type="spellStart"/>
      <w:r w:rsidRPr="002A3187">
        <w:rPr>
          <w:rFonts w:eastAsiaTheme="minorHAnsi"/>
        </w:rPr>
        <w:t>лозе</w:t>
      </w:r>
      <w:proofErr w:type="spellEnd"/>
      <w:r w:rsidRPr="002A3187">
        <w:rPr>
          <w:rFonts w:eastAsiaTheme="minorHAnsi"/>
        </w:rPr>
        <w:t xml:space="preserve">. • У </w:t>
      </w:r>
      <w:proofErr w:type="spellStart"/>
      <w:r w:rsidRPr="002A3187">
        <w:rPr>
          <w:rFonts w:eastAsiaTheme="minorHAnsi"/>
        </w:rPr>
        <w:t>случају</w:t>
      </w:r>
      <w:proofErr w:type="spellEnd"/>
      <w:r w:rsidRPr="002A3187">
        <w:rPr>
          <w:rFonts w:eastAsiaTheme="minorHAnsi"/>
        </w:rPr>
        <w:t xml:space="preserve"> </w:t>
      </w:r>
      <w:proofErr w:type="spellStart"/>
      <w:r w:rsidRPr="002A3187">
        <w:rPr>
          <w:rFonts w:eastAsiaTheme="minorHAnsi"/>
        </w:rPr>
        <w:t>подизања</w:t>
      </w:r>
      <w:proofErr w:type="spellEnd"/>
      <w:r w:rsidRPr="002A3187">
        <w:rPr>
          <w:rFonts w:eastAsiaTheme="minorHAnsi"/>
        </w:rPr>
        <w:t xml:space="preserve"> </w:t>
      </w:r>
      <w:proofErr w:type="spellStart"/>
      <w:r w:rsidRPr="002A3187">
        <w:rPr>
          <w:rFonts w:eastAsiaTheme="minorHAnsi"/>
        </w:rPr>
        <w:t>нових</w:t>
      </w:r>
      <w:proofErr w:type="spellEnd"/>
      <w:r w:rsidRPr="002A3187">
        <w:rPr>
          <w:rFonts w:eastAsiaTheme="minorHAnsi"/>
        </w:rPr>
        <w:t xml:space="preserve"> </w:t>
      </w:r>
      <w:proofErr w:type="spellStart"/>
      <w:r w:rsidRPr="002A3187">
        <w:rPr>
          <w:rFonts w:eastAsiaTheme="minorHAnsi"/>
        </w:rPr>
        <w:t>или</w:t>
      </w:r>
      <w:proofErr w:type="spellEnd"/>
      <w:r w:rsidRPr="002A3187">
        <w:rPr>
          <w:rFonts w:eastAsiaTheme="minorHAnsi"/>
        </w:rPr>
        <w:t xml:space="preserve"> </w:t>
      </w:r>
      <w:proofErr w:type="spellStart"/>
      <w:r w:rsidRPr="002A3187">
        <w:rPr>
          <w:rFonts w:eastAsiaTheme="minorHAnsi"/>
        </w:rPr>
        <w:t>обнављања</w:t>
      </w:r>
      <w:proofErr w:type="spellEnd"/>
      <w:r w:rsidRPr="002A3187">
        <w:rPr>
          <w:rFonts w:eastAsiaTheme="minorHAnsi"/>
        </w:rPr>
        <w:t xml:space="preserve"> </w:t>
      </w:r>
      <w:proofErr w:type="spellStart"/>
      <w:r w:rsidRPr="002A3187">
        <w:rPr>
          <w:rFonts w:eastAsiaTheme="minorHAnsi"/>
        </w:rPr>
        <w:t>постојећих</w:t>
      </w:r>
      <w:proofErr w:type="spellEnd"/>
      <w:r w:rsidR="009417D6">
        <w:rPr>
          <w:rFonts w:eastAsiaTheme="minorHAnsi"/>
        </w:rPr>
        <w:t xml:space="preserve"> </w:t>
      </w:r>
      <w:r w:rsidRPr="002A3187">
        <w:rPr>
          <w:rFonts w:eastAsiaTheme="minorHAnsi"/>
        </w:rPr>
        <w:t>(</w:t>
      </w:r>
      <w:proofErr w:type="spellStart"/>
      <w:r w:rsidRPr="002A3187">
        <w:rPr>
          <w:rFonts w:eastAsiaTheme="minorHAnsi"/>
        </w:rPr>
        <w:t>крчење</w:t>
      </w:r>
      <w:proofErr w:type="spellEnd"/>
      <w:r w:rsidRPr="002A3187">
        <w:rPr>
          <w:rFonts w:eastAsiaTheme="minorHAnsi"/>
        </w:rPr>
        <w:t xml:space="preserve"> и </w:t>
      </w:r>
      <w:proofErr w:type="spellStart"/>
      <w:r w:rsidRPr="002A3187">
        <w:rPr>
          <w:rFonts w:eastAsiaTheme="minorHAnsi"/>
        </w:rPr>
        <w:t>подизање</w:t>
      </w:r>
      <w:proofErr w:type="spellEnd"/>
      <w:r w:rsidRPr="002A3187">
        <w:rPr>
          <w:rFonts w:eastAsiaTheme="minorHAnsi"/>
        </w:rPr>
        <w:t xml:space="preserve">) </w:t>
      </w:r>
      <w:proofErr w:type="spellStart"/>
      <w:r w:rsidRPr="002A3187">
        <w:rPr>
          <w:rFonts w:eastAsiaTheme="minorHAnsi"/>
        </w:rPr>
        <w:t>производних</w:t>
      </w:r>
      <w:proofErr w:type="spellEnd"/>
      <w:r w:rsidRPr="002A3187">
        <w:rPr>
          <w:rFonts w:eastAsiaTheme="minorHAnsi"/>
        </w:rPr>
        <w:t xml:space="preserve"> (</w:t>
      </w:r>
      <w:proofErr w:type="spellStart"/>
      <w:r w:rsidRPr="002A3187">
        <w:rPr>
          <w:rFonts w:eastAsiaTheme="minorHAnsi"/>
        </w:rPr>
        <w:t>са</w:t>
      </w:r>
      <w:proofErr w:type="spellEnd"/>
      <w:r w:rsidRPr="002A3187">
        <w:rPr>
          <w:rFonts w:eastAsiaTheme="minorHAnsi"/>
        </w:rPr>
        <w:t xml:space="preserve"> </w:t>
      </w:r>
      <w:proofErr w:type="spellStart"/>
      <w:r w:rsidRPr="002A3187">
        <w:rPr>
          <w:rFonts w:eastAsiaTheme="minorHAnsi"/>
        </w:rPr>
        <w:t>наслоном</w:t>
      </w:r>
      <w:proofErr w:type="spellEnd"/>
      <w:r w:rsidRPr="002A3187">
        <w:rPr>
          <w:rFonts w:eastAsiaTheme="minorHAnsi"/>
        </w:rPr>
        <w:t xml:space="preserve">) и </w:t>
      </w:r>
      <w:proofErr w:type="spellStart"/>
      <w:r w:rsidRPr="002A3187">
        <w:rPr>
          <w:rFonts w:eastAsiaTheme="minorHAnsi"/>
        </w:rPr>
        <w:t>матичних</w:t>
      </w:r>
      <w:proofErr w:type="spellEnd"/>
      <w:r w:rsidRPr="002A3187">
        <w:rPr>
          <w:rFonts w:eastAsiaTheme="minorHAnsi"/>
        </w:rPr>
        <w:t xml:space="preserve"> </w:t>
      </w:r>
      <w:proofErr w:type="spellStart"/>
      <w:r w:rsidRPr="002A3187">
        <w:rPr>
          <w:rFonts w:eastAsiaTheme="minorHAnsi"/>
        </w:rPr>
        <w:t>засада</w:t>
      </w:r>
      <w:proofErr w:type="spellEnd"/>
      <w:r w:rsidRPr="002A3187">
        <w:rPr>
          <w:rFonts w:eastAsiaTheme="minorHAnsi"/>
        </w:rPr>
        <w:t xml:space="preserve"> </w:t>
      </w:r>
      <w:proofErr w:type="spellStart"/>
      <w:r w:rsidRPr="002A3187">
        <w:rPr>
          <w:rFonts w:eastAsiaTheme="minorHAnsi"/>
        </w:rPr>
        <w:t>воћака</w:t>
      </w:r>
      <w:proofErr w:type="spellEnd"/>
      <w:r w:rsidRPr="002A3187">
        <w:rPr>
          <w:rFonts w:eastAsiaTheme="minorHAnsi"/>
        </w:rPr>
        <w:t xml:space="preserve"> и </w:t>
      </w:r>
      <w:proofErr w:type="spellStart"/>
      <w:r w:rsidRPr="002A3187">
        <w:rPr>
          <w:rFonts w:eastAsiaTheme="minorHAnsi"/>
        </w:rPr>
        <w:t>винове</w:t>
      </w:r>
      <w:proofErr w:type="spellEnd"/>
      <w:r w:rsidRPr="002A3187">
        <w:rPr>
          <w:rFonts w:eastAsiaTheme="minorHAnsi"/>
        </w:rPr>
        <w:t xml:space="preserve"> </w:t>
      </w:r>
      <w:proofErr w:type="spellStart"/>
      <w:r w:rsidRPr="002A3187">
        <w:rPr>
          <w:rFonts w:eastAsiaTheme="minorHAnsi"/>
        </w:rPr>
        <w:t>лозе</w:t>
      </w:r>
      <w:proofErr w:type="spellEnd"/>
      <w:r w:rsidRPr="002A3187">
        <w:rPr>
          <w:rFonts w:eastAsiaTheme="minorHAnsi"/>
        </w:rPr>
        <w:t xml:space="preserve"> </w:t>
      </w:r>
      <w:proofErr w:type="spellStart"/>
      <w:r w:rsidRPr="002A3187">
        <w:rPr>
          <w:rFonts w:eastAsiaTheme="minorHAnsi"/>
        </w:rPr>
        <w:t>прихватљиви</w:t>
      </w:r>
      <w:proofErr w:type="spellEnd"/>
      <w:r w:rsidR="009417D6">
        <w:rPr>
          <w:rFonts w:eastAsiaTheme="minorHAnsi"/>
        </w:rPr>
        <w:t xml:space="preserve"> </w:t>
      </w:r>
      <w:proofErr w:type="spellStart"/>
      <w:r w:rsidRPr="002A3187">
        <w:rPr>
          <w:rFonts w:eastAsiaTheme="minorHAnsi"/>
        </w:rPr>
        <w:t>корисници</w:t>
      </w:r>
      <w:proofErr w:type="spellEnd"/>
      <w:r w:rsidRPr="002A3187">
        <w:rPr>
          <w:rFonts w:eastAsiaTheme="minorHAnsi"/>
        </w:rPr>
        <w:t xml:space="preserve"> </w:t>
      </w:r>
      <w:proofErr w:type="spellStart"/>
      <w:r w:rsidRPr="002A3187">
        <w:rPr>
          <w:rFonts w:eastAsiaTheme="minorHAnsi"/>
        </w:rPr>
        <w:t>су</w:t>
      </w:r>
      <w:proofErr w:type="spellEnd"/>
      <w:r w:rsidRPr="002A3187">
        <w:rPr>
          <w:rFonts w:eastAsiaTheme="minorHAnsi"/>
        </w:rPr>
        <w:t xml:space="preserve"> </w:t>
      </w:r>
      <w:proofErr w:type="spellStart"/>
      <w:r w:rsidRPr="002A3187">
        <w:rPr>
          <w:rFonts w:eastAsiaTheme="minorHAnsi"/>
        </w:rPr>
        <w:t>пољопривредна</w:t>
      </w:r>
      <w:proofErr w:type="spellEnd"/>
      <w:r w:rsidRPr="002A3187">
        <w:rPr>
          <w:rFonts w:eastAsiaTheme="minorHAnsi"/>
        </w:rPr>
        <w:t xml:space="preserve"> </w:t>
      </w:r>
      <w:proofErr w:type="spellStart"/>
      <w:r w:rsidRPr="002A3187">
        <w:rPr>
          <w:rFonts w:eastAsiaTheme="minorHAnsi"/>
        </w:rPr>
        <w:t>газдинства</w:t>
      </w:r>
      <w:proofErr w:type="spellEnd"/>
      <w:r w:rsidRPr="002A3187">
        <w:rPr>
          <w:rFonts w:eastAsiaTheme="minorHAnsi"/>
        </w:rPr>
        <w:t xml:space="preserve"> </w:t>
      </w:r>
      <w:proofErr w:type="spellStart"/>
      <w:r w:rsidRPr="002A3187">
        <w:rPr>
          <w:rFonts w:eastAsiaTheme="minorHAnsi"/>
        </w:rPr>
        <w:t>која</w:t>
      </w:r>
      <w:proofErr w:type="spellEnd"/>
      <w:r w:rsidRPr="002A3187">
        <w:rPr>
          <w:rFonts w:eastAsiaTheme="minorHAnsi"/>
        </w:rPr>
        <w:t xml:space="preserve"> </w:t>
      </w:r>
      <w:proofErr w:type="spellStart"/>
      <w:r w:rsidRPr="002A3187">
        <w:rPr>
          <w:rFonts w:eastAsiaTheme="minorHAnsi"/>
        </w:rPr>
        <w:t>на</w:t>
      </w:r>
      <w:proofErr w:type="spellEnd"/>
      <w:r w:rsidRPr="002A3187">
        <w:rPr>
          <w:rFonts w:eastAsiaTheme="minorHAnsi"/>
        </w:rPr>
        <w:t xml:space="preserve"> </w:t>
      </w:r>
      <w:proofErr w:type="spellStart"/>
      <w:r w:rsidRPr="002A3187">
        <w:rPr>
          <w:rFonts w:eastAsiaTheme="minorHAnsi"/>
        </w:rPr>
        <w:t>крају</w:t>
      </w:r>
      <w:proofErr w:type="spellEnd"/>
      <w:r w:rsidRPr="002A3187">
        <w:rPr>
          <w:rFonts w:eastAsiaTheme="minorHAnsi"/>
        </w:rPr>
        <w:t xml:space="preserve"> </w:t>
      </w:r>
      <w:proofErr w:type="spellStart"/>
      <w:r w:rsidRPr="002A3187">
        <w:rPr>
          <w:rFonts w:eastAsiaTheme="minorHAnsi"/>
        </w:rPr>
        <w:t>инвестиције</w:t>
      </w:r>
      <w:proofErr w:type="spellEnd"/>
      <w:r w:rsidRPr="002A3187">
        <w:rPr>
          <w:rFonts w:eastAsiaTheme="minorHAnsi"/>
        </w:rPr>
        <w:t xml:space="preserve"> </w:t>
      </w:r>
      <w:proofErr w:type="spellStart"/>
      <w:r w:rsidRPr="002A3187">
        <w:rPr>
          <w:rFonts w:eastAsiaTheme="minorHAnsi"/>
        </w:rPr>
        <w:t>имају</w:t>
      </w:r>
      <w:proofErr w:type="spellEnd"/>
      <w:r w:rsidRPr="002A3187">
        <w:rPr>
          <w:rFonts w:eastAsiaTheme="minorHAnsi"/>
        </w:rPr>
        <w:t xml:space="preserve"> у </w:t>
      </w:r>
      <w:proofErr w:type="spellStart"/>
      <w:r w:rsidRPr="002A3187">
        <w:rPr>
          <w:rFonts w:eastAsiaTheme="minorHAnsi"/>
        </w:rPr>
        <w:t>свом</w:t>
      </w:r>
      <w:proofErr w:type="spellEnd"/>
      <w:r w:rsidRPr="002A3187">
        <w:rPr>
          <w:rFonts w:eastAsiaTheme="minorHAnsi"/>
        </w:rPr>
        <w:t xml:space="preserve"> </w:t>
      </w:r>
      <w:proofErr w:type="spellStart"/>
      <w:r w:rsidRPr="002A3187">
        <w:rPr>
          <w:rFonts w:eastAsiaTheme="minorHAnsi"/>
        </w:rPr>
        <w:t>власништву</w:t>
      </w:r>
      <w:proofErr w:type="spellEnd"/>
      <w:r w:rsidRPr="002A3187">
        <w:rPr>
          <w:rFonts w:eastAsiaTheme="minorHAnsi"/>
        </w:rPr>
        <w:t xml:space="preserve">, </w:t>
      </w:r>
      <w:proofErr w:type="spellStart"/>
      <w:r w:rsidRPr="002A3187">
        <w:rPr>
          <w:rFonts w:eastAsiaTheme="minorHAnsi"/>
        </w:rPr>
        <w:t>односно</w:t>
      </w:r>
      <w:proofErr w:type="spellEnd"/>
      <w:r w:rsidRPr="002A3187">
        <w:rPr>
          <w:rFonts w:eastAsiaTheme="minorHAnsi"/>
        </w:rPr>
        <w:t xml:space="preserve"> у</w:t>
      </w:r>
      <w:r w:rsidR="009417D6">
        <w:rPr>
          <w:rFonts w:eastAsiaTheme="minorHAnsi"/>
        </w:rPr>
        <w:t xml:space="preserve"> </w:t>
      </w:r>
      <w:proofErr w:type="spellStart"/>
      <w:r w:rsidRPr="002A3187">
        <w:rPr>
          <w:rFonts w:eastAsiaTheme="minorHAnsi"/>
        </w:rPr>
        <w:t>власништву</w:t>
      </w:r>
      <w:proofErr w:type="spellEnd"/>
      <w:r w:rsidRPr="002A3187">
        <w:rPr>
          <w:rFonts w:eastAsiaTheme="minorHAnsi"/>
        </w:rPr>
        <w:t xml:space="preserve"> </w:t>
      </w:r>
      <w:proofErr w:type="spellStart"/>
      <w:r w:rsidRPr="002A3187">
        <w:rPr>
          <w:rFonts w:eastAsiaTheme="minorHAnsi"/>
        </w:rPr>
        <w:t>члана</w:t>
      </w:r>
      <w:proofErr w:type="spellEnd"/>
      <w:r w:rsidRPr="002A3187">
        <w:rPr>
          <w:rFonts w:eastAsiaTheme="minorHAnsi"/>
        </w:rPr>
        <w:t xml:space="preserve"> РПГ: 0,1-50 </w:t>
      </w:r>
      <w:proofErr w:type="spellStart"/>
      <w:r w:rsidRPr="002A3187">
        <w:rPr>
          <w:rFonts w:eastAsiaTheme="minorHAnsi"/>
        </w:rPr>
        <w:t>hа</w:t>
      </w:r>
      <w:proofErr w:type="spellEnd"/>
      <w:r w:rsidRPr="002A3187">
        <w:rPr>
          <w:rFonts w:eastAsiaTheme="minorHAnsi"/>
        </w:rPr>
        <w:t xml:space="preserve"> </w:t>
      </w:r>
      <w:proofErr w:type="spellStart"/>
      <w:r w:rsidRPr="002A3187">
        <w:rPr>
          <w:rFonts w:eastAsiaTheme="minorHAnsi"/>
        </w:rPr>
        <w:t>јагодастих</w:t>
      </w:r>
      <w:proofErr w:type="spellEnd"/>
      <w:r w:rsidRPr="002A3187">
        <w:rPr>
          <w:rFonts w:eastAsiaTheme="minorHAnsi"/>
        </w:rPr>
        <w:t xml:space="preserve"> </w:t>
      </w:r>
      <w:proofErr w:type="spellStart"/>
      <w:r w:rsidRPr="002A3187">
        <w:rPr>
          <w:rFonts w:eastAsiaTheme="minorHAnsi"/>
        </w:rPr>
        <w:t>врста</w:t>
      </w:r>
      <w:proofErr w:type="spellEnd"/>
      <w:r w:rsidRPr="002A3187">
        <w:rPr>
          <w:rFonts w:eastAsiaTheme="minorHAnsi"/>
        </w:rPr>
        <w:t xml:space="preserve"> </w:t>
      </w:r>
      <w:proofErr w:type="spellStart"/>
      <w:r w:rsidRPr="002A3187">
        <w:rPr>
          <w:rFonts w:eastAsiaTheme="minorHAnsi"/>
        </w:rPr>
        <w:t>воћака</w:t>
      </w:r>
      <w:proofErr w:type="spellEnd"/>
      <w:r w:rsidRPr="002A3187">
        <w:rPr>
          <w:rFonts w:eastAsiaTheme="minorHAnsi"/>
        </w:rPr>
        <w:t xml:space="preserve"> и </w:t>
      </w:r>
      <w:proofErr w:type="spellStart"/>
      <w:r w:rsidRPr="002A3187">
        <w:rPr>
          <w:rFonts w:eastAsiaTheme="minorHAnsi"/>
        </w:rPr>
        <w:t>хмеља</w:t>
      </w:r>
      <w:proofErr w:type="spellEnd"/>
      <w:r w:rsidRPr="002A3187">
        <w:rPr>
          <w:rFonts w:eastAsiaTheme="minorHAnsi"/>
        </w:rPr>
        <w:t xml:space="preserve">, 0,3-100 </w:t>
      </w:r>
      <w:proofErr w:type="spellStart"/>
      <w:r w:rsidRPr="002A3187">
        <w:rPr>
          <w:rFonts w:eastAsiaTheme="minorHAnsi"/>
        </w:rPr>
        <w:t>ха</w:t>
      </w:r>
      <w:proofErr w:type="spellEnd"/>
      <w:r w:rsidRPr="002A3187">
        <w:rPr>
          <w:rFonts w:eastAsiaTheme="minorHAnsi"/>
        </w:rPr>
        <w:t xml:space="preserve"> </w:t>
      </w:r>
      <w:proofErr w:type="spellStart"/>
      <w:r w:rsidRPr="002A3187">
        <w:rPr>
          <w:rFonts w:eastAsiaTheme="minorHAnsi"/>
        </w:rPr>
        <w:t>другог</w:t>
      </w:r>
      <w:proofErr w:type="spellEnd"/>
      <w:r w:rsidRPr="002A3187">
        <w:rPr>
          <w:rFonts w:eastAsiaTheme="minorHAnsi"/>
        </w:rPr>
        <w:t xml:space="preserve"> </w:t>
      </w:r>
      <w:proofErr w:type="spellStart"/>
      <w:r w:rsidRPr="002A3187">
        <w:rPr>
          <w:rFonts w:eastAsiaTheme="minorHAnsi"/>
        </w:rPr>
        <w:t>воћа</w:t>
      </w:r>
      <w:proofErr w:type="spellEnd"/>
      <w:r w:rsidRPr="002A3187">
        <w:rPr>
          <w:rFonts w:eastAsiaTheme="minorHAnsi"/>
        </w:rPr>
        <w:t xml:space="preserve">, 0,2-100 </w:t>
      </w:r>
      <w:proofErr w:type="spellStart"/>
      <w:r w:rsidRPr="002A3187">
        <w:rPr>
          <w:rFonts w:eastAsiaTheme="minorHAnsi"/>
        </w:rPr>
        <w:t>hа</w:t>
      </w:r>
      <w:proofErr w:type="spellEnd"/>
      <w:r w:rsidR="009417D6">
        <w:rPr>
          <w:rFonts w:eastAsiaTheme="minorHAnsi"/>
        </w:rPr>
        <w:t xml:space="preserve"> </w:t>
      </w:r>
      <w:proofErr w:type="spellStart"/>
      <w:r w:rsidRPr="002A3187">
        <w:rPr>
          <w:rFonts w:eastAsiaTheme="minorHAnsi"/>
        </w:rPr>
        <w:t>винове</w:t>
      </w:r>
      <w:proofErr w:type="spellEnd"/>
      <w:r w:rsidRPr="002A3187">
        <w:rPr>
          <w:rFonts w:eastAsiaTheme="minorHAnsi"/>
        </w:rPr>
        <w:t xml:space="preserve"> </w:t>
      </w:r>
      <w:proofErr w:type="spellStart"/>
      <w:r w:rsidRPr="002A3187">
        <w:rPr>
          <w:rFonts w:eastAsiaTheme="minorHAnsi"/>
        </w:rPr>
        <w:t>лозе</w:t>
      </w:r>
      <w:proofErr w:type="spellEnd"/>
      <w:r w:rsidRPr="002A3187">
        <w:rPr>
          <w:rFonts w:eastAsiaTheme="minorHAnsi"/>
        </w:rPr>
        <w:t xml:space="preserve"> • </w:t>
      </w:r>
      <w:proofErr w:type="spellStart"/>
      <w:r w:rsidRPr="002A3187">
        <w:rPr>
          <w:rFonts w:eastAsiaTheme="minorHAnsi"/>
        </w:rPr>
        <w:t>Прихватљиви</w:t>
      </w:r>
      <w:proofErr w:type="spellEnd"/>
      <w:r w:rsidRPr="002A3187">
        <w:rPr>
          <w:rFonts w:eastAsiaTheme="minorHAnsi"/>
        </w:rPr>
        <w:t xml:space="preserve"> </w:t>
      </w:r>
      <w:proofErr w:type="spellStart"/>
      <w:r w:rsidRPr="002A3187">
        <w:rPr>
          <w:rFonts w:eastAsiaTheme="minorHAnsi"/>
        </w:rPr>
        <w:t>корисници</w:t>
      </w:r>
      <w:proofErr w:type="spellEnd"/>
      <w:r w:rsidRPr="002A3187">
        <w:rPr>
          <w:rFonts w:eastAsiaTheme="minorHAnsi"/>
        </w:rPr>
        <w:t xml:space="preserve"> </w:t>
      </w:r>
      <w:proofErr w:type="spellStart"/>
      <w:r w:rsidRPr="002A3187">
        <w:rPr>
          <w:rFonts w:eastAsiaTheme="minorHAnsi"/>
        </w:rPr>
        <w:t>су</w:t>
      </w:r>
      <w:proofErr w:type="spellEnd"/>
      <w:r w:rsidRPr="002A3187">
        <w:rPr>
          <w:rFonts w:eastAsiaTheme="minorHAnsi"/>
        </w:rPr>
        <w:t xml:space="preserve"> </w:t>
      </w:r>
      <w:proofErr w:type="spellStart"/>
      <w:r w:rsidRPr="002A3187">
        <w:rPr>
          <w:rFonts w:eastAsiaTheme="minorHAnsi"/>
        </w:rPr>
        <w:t>пољопривредна</w:t>
      </w:r>
      <w:proofErr w:type="spellEnd"/>
      <w:r w:rsidRPr="002A3187">
        <w:rPr>
          <w:rFonts w:eastAsiaTheme="minorHAnsi"/>
        </w:rPr>
        <w:t xml:space="preserve"> </w:t>
      </w:r>
      <w:proofErr w:type="spellStart"/>
      <w:r w:rsidRPr="002A3187">
        <w:rPr>
          <w:rFonts w:eastAsiaTheme="minorHAnsi"/>
        </w:rPr>
        <w:t>газдинства</w:t>
      </w:r>
      <w:proofErr w:type="spellEnd"/>
      <w:r w:rsidRPr="002A3187">
        <w:rPr>
          <w:rFonts w:eastAsiaTheme="minorHAnsi"/>
        </w:rPr>
        <w:t xml:space="preserve"> </w:t>
      </w:r>
      <w:proofErr w:type="spellStart"/>
      <w:r w:rsidRPr="002A3187">
        <w:rPr>
          <w:rFonts w:eastAsiaTheme="minorHAnsi"/>
        </w:rPr>
        <w:t>која</w:t>
      </w:r>
      <w:proofErr w:type="spellEnd"/>
      <w:r w:rsidRPr="002A3187">
        <w:rPr>
          <w:rFonts w:eastAsiaTheme="minorHAnsi"/>
        </w:rPr>
        <w:t xml:space="preserve"> </w:t>
      </w:r>
      <w:proofErr w:type="spellStart"/>
      <w:r w:rsidRPr="002A3187">
        <w:rPr>
          <w:rFonts w:eastAsiaTheme="minorHAnsi"/>
        </w:rPr>
        <w:t>на</w:t>
      </w:r>
      <w:proofErr w:type="spellEnd"/>
      <w:r w:rsidRPr="002A3187">
        <w:rPr>
          <w:rFonts w:eastAsiaTheme="minorHAnsi"/>
        </w:rPr>
        <w:t xml:space="preserve"> </w:t>
      </w:r>
      <w:proofErr w:type="spellStart"/>
      <w:r w:rsidRPr="002A3187">
        <w:rPr>
          <w:rFonts w:eastAsiaTheme="minorHAnsi"/>
        </w:rPr>
        <w:t>крају</w:t>
      </w:r>
      <w:proofErr w:type="spellEnd"/>
      <w:r w:rsidRPr="002A3187">
        <w:rPr>
          <w:rFonts w:eastAsiaTheme="minorHAnsi"/>
        </w:rPr>
        <w:t xml:space="preserve"> </w:t>
      </w:r>
      <w:proofErr w:type="spellStart"/>
      <w:r w:rsidRPr="002A3187">
        <w:rPr>
          <w:rFonts w:eastAsiaTheme="minorHAnsi"/>
        </w:rPr>
        <w:t>инвестиције</w:t>
      </w:r>
      <w:proofErr w:type="spellEnd"/>
      <w:r w:rsidRPr="002A3187">
        <w:rPr>
          <w:rFonts w:eastAsiaTheme="minorHAnsi"/>
        </w:rPr>
        <w:t xml:space="preserve"> </w:t>
      </w:r>
      <w:proofErr w:type="spellStart"/>
      <w:r w:rsidRPr="002A3187">
        <w:rPr>
          <w:rFonts w:eastAsiaTheme="minorHAnsi"/>
        </w:rPr>
        <w:t>имају</w:t>
      </w:r>
      <w:proofErr w:type="spellEnd"/>
      <w:r w:rsidRPr="002A3187">
        <w:rPr>
          <w:rFonts w:eastAsiaTheme="minorHAnsi"/>
        </w:rPr>
        <w:t xml:space="preserve"> у</w:t>
      </w:r>
      <w:r w:rsidR="009417D6">
        <w:rPr>
          <w:rFonts w:eastAsiaTheme="minorHAnsi"/>
        </w:rPr>
        <w:t xml:space="preserve"> </w:t>
      </w:r>
      <w:proofErr w:type="spellStart"/>
      <w:r w:rsidRPr="002A3187">
        <w:rPr>
          <w:rFonts w:eastAsiaTheme="minorHAnsi"/>
        </w:rPr>
        <w:t>свом</w:t>
      </w:r>
      <w:proofErr w:type="spellEnd"/>
      <w:r w:rsidRPr="002A3187">
        <w:rPr>
          <w:rFonts w:eastAsiaTheme="minorHAnsi"/>
        </w:rPr>
        <w:t xml:space="preserve"> </w:t>
      </w:r>
      <w:proofErr w:type="spellStart"/>
      <w:r w:rsidRPr="002A3187">
        <w:rPr>
          <w:rFonts w:eastAsiaTheme="minorHAnsi"/>
        </w:rPr>
        <w:t>власништву</w:t>
      </w:r>
      <w:proofErr w:type="spellEnd"/>
      <w:r w:rsidRPr="002A3187">
        <w:rPr>
          <w:rFonts w:eastAsiaTheme="minorHAnsi"/>
        </w:rPr>
        <w:t xml:space="preserve">, </w:t>
      </w:r>
      <w:proofErr w:type="spellStart"/>
      <w:r w:rsidRPr="002A3187">
        <w:rPr>
          <w:rFonts w:eastAsiaTheme="minorHAnsi"/>
        </w:rPr>
        <w:t>односно</w:t>
      </w:r>
      <w:proofErr w:type="spellEnd"/>
      <w:r w:rsidRPr="002A3187">
        <w:rPr>
          <w:rFonts w:eastAsiaTheme="minorHAnsi"/>
        </w:rPr>
        <w:t xml:space="preserve"> у </w:t>
      </w:r>
      <w:proofErr w:type="spellStart"/>
      <w:r w:rsidRPr="002A3187">
        <w:rPr>
          <w:rFonts w:eastAsiaTheme="minorHAnsi"/>
        </w:rPr>
        <w:t>власништву</w:t>
      </w:r>
      <w:proofErr w:type="spellEnd"/>
      <w:r w:rsidRPr="002A3187">
        <w:rPr>
          <w:rFonts w:eastAsiaTheme="minorHAnsi"/>
        </w:rPr>
        <w:t xml:space="preserve"> </w:t>
      </w:r>
      <w:proofErr w:type="spellStart"/>
      <w:r w:rsidRPr="002A3187">
        <w:rPr>
          <w:rFonts w:eastAsiaTheme="minorHAnsi"/>
        </w:rPr>
        <w:t>члана</w:t>
      </w:r>
      <w:proofErr w:type="spellEnd"/>
      <w:r w:rsidRPr="002A3187">
        <w:rPr>
          <w:rFonts w:eastAsiaTheme="minorHAnsi"/>
        </w:rPr>
        <w:t xml:space="preserve"> </w:t>
      </w:r>
      <w:proofErr w:type="spellStart"/>
      <w:r w:rsidRPr="002A3187">
        <w:rPr>
          <w:rFonts w:eastAsiaTheme="minorHAnsi"/>
        </w:rPr>
        <w:t>РПГмање</w:t>
      </w:r>
      <w:proofErr w:type="spellEnd"/>
      <w:r w:rsidRPr="002A3187">
        <w:rPr>
          <w:rFonts w:eastAsiaTheme="minorHAnsi"/>
        </w:rPr>
        <w:t xml:space="preserve"> </w:t>
      </w:r>
      <w:proofErr w:type="spellStart"/>
      <w:r w:rsidRPr="002A3187">
        <w:rPr>
          <w:rFonts w:eastAsiaTheme="minorHAnsi"/>
        </w:rPr>
        <w:t>од</w:t>
      </w:r>
      <w:proofErr w:type="spellEnd"/>
      <w:r w:rsidRPr="002A3187">
        <w:rPr>
          <w:rFonts w:eastAsiaTheme="minorHAnsi"/>
        </w:rPr>
        <w:t xml:space="preserve"> 0,5 </w:t>
      </w:r>
      <w:proofErr w:type="spellStart"/>
      <w:r w:rsidRPr="002A3187">
        <w:rPr>
          <w:rFonts w:eastAsiaTheme="minorHAnsi"/>
        </w:rPr>
        <w:t>hа</w:t>
      </w:r>
      <w:proofErr w:type="spellEnd"/>
      <w:r w:rsidRPr="002A3187">
        <w:rPr>
          <w:rFonts w:eastAsiaTheme="minorHAnsi"/>
        </w:rPr>
        <w:t xml:space="preserve"> </w:t>
      </w:r>
      <w:proofErr w:type="spellStart"/>
      <w:r w:rsidRPr="002A3187">
        <w:rPr>
          <w:rFonts w:eastAsiaTheme="minorHAnsi"/>
        </w:rPr>
        <w:t>пластеника</w:t>
      </w:r>
      <w:proofErr w:type="spellEnd"/>
      <w:r w:rsidRPr="002A3187">
        <w:rPr>
          <w:rFonts w:eastAsiaTheme="minorHAnsi"/>
        </w:rPr>
        <w:t xml:space="preserve"> </w:t>
      </w:r>
      <w:proofErr w:type="spellStart"/>
      <w:r w:rsidRPr="002A3187">
        <w:rPr>
          <w:rFonts w:eastAsiaTheme="minorHAnsi"/>
        </w:rPr>
        <w:t>или</w:t>
      </w:r>
      <w:proofErr w:type="spellEnd"/>
      <w:r w:rsidRPr="002A3187">
        <w:rPr>
          <w:rFonts w:eastAsiaTheme="minorHAnsi"/>
        </w:rPr>
        <w:t xml:space="preserve"> </w:t>
      </w:r>
      <w:proofErr w:type="spellStart"/>
      <w:r w:rsidRPr="002A3187">
        <w:rPr>
          <w:rFonts w:eastAsiaTheme="minorHAnsi"/>
        </w:rPr>
        <w:t>мање</w:t>
      </w:r>
      <w:proofErr w:type="spellEnd"/>
      <w:r w:rsidRPr="002A3187">
        <w:rPr>
          <w:rFonts w:eastAsiaTheme="minorHAnsi"/>
        </w:rPr>
        <w:t xml:space="preserve"> </w:t>
      </w:r>
      <w:proofErr w:type="spellStart"/>
      <w:r w:rsidRPr="002A3187">
        <w:rPr>
          <w:rFonts w:eastAsiaTheme="minorHAnsi"/>
        </w:rPr>
        <w:t>од</w:t>
      </w:r>
      <w:proofErr w:type="spellEnd"/>
      <w:r w:rsidRPr="002A3187">
        <w:rPr>
          <w:rFonts w:eastAsiaTheme="minorHAnsi"/>
        </w:rPr>
        <w:t xml:space="preserve"> 3 </w:t>
      </w:r>
      <w:proofErr w:type="spellStart"/>
      <w:r w:rsidRPr="002A3187">
        <w:rPr>
          <w:rFonts w:eastAsiaTheme="minorHAnsi"/>
        </w:rPr>
        <w:t>ха</w:t>
      </w:r>
      <w:proofErr w:type="spellEnd"/>
      <w:r w:rsidR="009417D6">
        <w:rPr>
          <w:rFonts w:eastAsiaTheme="minorHAnsi"/>
        </w:rPr>
        <w:t xml:space="preserve"> </w:t>
      </w:r>
      <w:proofErr w:type="spellStart"/>
      <w:r w:rsidRPr="002A3187">
        <w:rPr>
          <w:rFonts w:eastAsiaTheme="minorHAnsi"/>
        </w:rPr>
        <w:t>производње</w:t>
      </w:r>
      <w:proofErr w:type="spellEnd"/>
      <w:r w:rsidRPr="002A3187">
        <w:rPr>
          <w:rFonts w:eastAsiaTheme="minorHAnsi"/>
        </w:rPr>
        <w:t xml:space="preserve"> </w:t>
      </w:r>
      <w:proofErr w:type="spellStart"/>
      <w:r w:rsidRPr="002A3187">
        <w:rPr>
          <w:rFonts w:eastAsiaTheme="minorHAnsi"/>
        </w:rPr>
        <w:t>поврћа</w:t>
      </w:r>
      <w:proofErr w:type="spellEnd"/>
      <w:r w:rsidRPr="002A3187">
        <w:rPr>
          <w:rFonts w:eastAsiaTheme="minorHAnsi"/>
        </w:rPr>
        <w:t xml:space="preserve"> </w:t>
      </w:r>
      <w:proofErr w:type="spellStart"/>
      <w:r w:rsidRPr="002A3187">
        <w:rPr>
          <w:rFonts w:eastAsiaTheme="minorHAnsi"/>
        </w:rPr>
        <w:t>на</w:t>
      </w:r>
      <w:proofErr w:type="spellEnd"/>
      <w:r w:rsidRPr="002A3187">
        <w:rPr>
          <w:rFonts w:eastAsiaTheme="minorHAnsi"/>
        </w:rPr>
        <w:t xml:space="preserve"> </w:t>
      </w:r>
      <w:proofErr w:type="spellStart"/>
      <w:r w:rsidRPr="002A3187">
        <w:rPr>
          <w:rFonts w:eastAsiaTheme="minorHAnsi"/>
        </w:rPr>
        <w:t>отвореном</w:t>
      </w:r>
      <w:proofErr w:type="spellEnd"/>
      <w:r w:rsidRPr="002A3187">
        <w:rPr>
          <w:rFonts w:eastAsiaTheme="minorHAnsi"/>
        </w:rPr>
        <w:t xml:space="preserve"> </w:t>
      </w:r>
      <w:proofErr w:type="spellStart"/>
      <w:r w:rsidRPr="002A3187">
        <w:rPr>
          <w:rFonts w:eastAsiaTheme="minorHAnsi"/>
        </w:rPr>
        <w:t>простору</w:t>
      </w:r>
      <w:proofErr w:type="spellEnd"/>
      <w:r w:rsidRPr="002A3187">
        <w:rPr>
          <w:rFonts w:eastAsiaTheme="minorHAnsi"/>
        </w:rPr>
        <w:t xml:space="preserve"> • </w:t>
      </w:r>
      <w:proofErr w:type="spellStart"/>
      <w:r w:rsidRPr="002A3187">
        <w:rPr>
          <w:rFonts w:eastAsiaTheme="minorHAnsi"/>
        </w:rPr>
        <w:t>За</w:t>
      </w:r>
      <w:proofErr w:type="spellEnd"/>
      <w:r w:rsidRPr="002A3187">
        <w:rPr>
          <w:rFonts w:eastAsiaTheme="minorHAnsi"/>
        </w:rPr>
        <w:t xml:space="preserve"> </w:t>
      </w:r>
      <w:proofErr w:type="spellStart"/>
      <w:r w:rsidRPr="002A3187">
        <w:rPr>
          <w:rFonts w:eastAsiaTheme="minorHAnsi"/>
        </w:rPr>
        <w:t>инвестиције</w:t>
      </w:r>
      <w:proofErr w:type="spellEnd"/>
      <w:r w:rsidRPr="002A3187">
        <w:rPr>
          <w:rFonts w:eastAsiaTheme="minorHAnsi"/>
        </w:rPr>
        <w:t xml:space="preserve"> </w:t>
      </w:r>
      <w:proofErr w:type="spellStart"/>
      <w:r w:rsidRPr="002A3187">
        <w:rPr>
          <w:rFonts w:eastAsiaTheme="minorHAnsi"/>
        </w:rPr>
        <w:t>за</w:t>
      </w:r>
      <w:proofErr w:type="spellEnd"/>
      <w:r w:rsidRPr="002A3187">
        <w:rPr>
          <w:rFonts w:eastAsiaTheme="minorHAnsi"/>
        </w:rPr>
        <w:t xml:space="preserve"> </w:t>
      </w:r>
      <w:proofErr w:type="spellStart"/>
      <w:r w:rsidRPr="002A3187">
        <w:rPr>
          <w:rFonts w:eastAsiaTheme="minorHAnsi"/>
        </w:rPr>
        <w:t>набавку</w:t>
      </w:r>
      <w:proofErr w:type="spellEnd"/>
      <w:r w:rsidRPr="002A3187">
        <w:rPr>
          <w:rFonts w:eastAsiaTheme="minorHAnsi"/>
        </w:rPr>
        <w:t xml:space="preserve"> </w:t>
      </w:r>
      <w:proofErr w:type="spellStart"/>
      <w:r w:rsidRPr="002A3187">
        <w:rPr>
          <w:rFonts w:eastAsiaTheme="minorHAnsi"/>
        </w:rPr>
        <w:t>машина</w:t>
      </w:r>
      <w:proofErr w:type="spellEnd"/>
      <w:r w:rsidRPr="002A3187">
        <w:rPr>
          <w:rFonts w:eastAsiaTheme="minorHAnsi"/>
        </w:rPr>
        <w:t xml:space="preserve"> и </w:t>
      </w:r>
      <w:proofErr w:type="spellStart"/>
      <w:r w:rsidRPr="002A3187">
        <w:rPr>
          <w:rFonts w:eastAsiaTheme="minorHAnsi"/>
        </w:rPr>
        <w:t>опреме</w:t>
      </w:r>
      <w:proofErr w:type="spellEnd"/>
      <w:r w:rsidRPr="002A3187">
        <w:rPr>
          <w:rFonts w:eastAsiaTheme="minorHAnsi"/>
        </w:rPr>
        <w:t xml:space="preserve"> </w:t>
      </w:r>
      <w:proofErr w:type="spellStart"/>
      <w:r w:rsidRPr="002A3187">
        <w:rPr>
          <w:rFonts w:eastAsiaTheme="minorHAnsi"/>
        </w:rPr>
        <w:t>за</w:t>
      </w:r>
      <w:proofErr w:type="spellEnd"/>
      <w:r w:rsidR="009417D6">
        <w:rPr>
          <w:rFonts w:eastAsiaTheme="minorHAnsi"/>
        </w:rPr>
        <w:t xml:space="preserve"> </w:t>
      </w:r>
      <w:proofErr w:type="spellStart"/>
      <w:r w:rsidRPr="002A3187">
        <w:rPr>
          <w:rFonts w:eastAsiaTheme="minorHAnsi"/>
        </w:rPr>
        <w:t>наводњавање</w:t>
      </w:r>
      <w:proofErr w:type="spellEnd"/>
      <w:r w:rsidRPr="002A3187">
        <w:rPr>
          <w:rFonts w:eastAsiaTheme="minorHAnsi"/>
        </w:rPr>
        <w:t xml:space="preserve"> </w:t>
      </w:r>
      <w:proofErr w:type="spellStart"/>
      <w:r w:rsidRPr="002A3187">
        <w:rPr>
          <w:rFonts w:eastAsiaTheme="minorHAnsi"/>
        </w:rPr>
        <w:t>прихватљиви</w:t>
      </w:r>
      <w:proofErr w:type="spellEnd"/>
      <w:r w:rsidRPr="002A3187">
        <w:rPr>
          <w:rFonts w:eastAsiaTheme="minorHAnsi"/>
        </w:rPr>
        <w:t xml:space="preserve"> </w:t>
      </w:r>
      <w:proofErr w:type="spellStart"/>
      <w:r w:rsidRPr="002A3187">
        <w:rPr>
          <w:rFonts w:eastAsiaTheme="minorHAnsi"/>
        </w:rPr>
        <w:t>корисници</w:t>
      </w:r>
      <w:proofErr w:type="spellEnd"/>
      <w:r w:rsidRPr="002A3187">
        <w:rPr>
          <w:rFonts w:eastAsiaTheme="minorHAnsi"/>
        </w:rPr>
        <w:t xml:space="preserve"> </w:t>
      </w:r>
      <w:proofErr w:type="spellStart"/>
      <w:r w:rsidRPr="002A3187">
        <w:rPr>
          <w:rFonts w:eastAsiaTheme="minorHAnsi"/>
        </w:rPr>
        <w:t>су</w:t>
      </w:r>
      <w:proofErr w:type="spellEnd"/>
      <w:r w:rsidRPr="002A3187">
        <w:rPr>
          <w:rFonts w:eastAsiaTheme="minorHAnsi"/>
        </w:rPr>
        <w:t xml:space="preserve"> ПГ </w:t>
      </w:r>
      <w:proofErr w:type="spellStart"/>
      <w:r w:rsidRPr="002A3187">
        <w:rPr>
          <w:rFonts w:eastAsiaTheme="minorHAnsi"/>
        </w:rPr>
        <w:t>која</w:t>
      </w:r>
      <w:proofErr w:type="spellEnd"/>
      <w:r w:rsidRPr="002A3187">
        <w:rPr>
          <w:rFonts w:eastAsiaTheme="minorHAnsi"/>
        </w:rPr>
        <w:t xml:space="preserve"> </w:t>
      </w:r>
      <w:proofErr w:type="spellStart"/>
      <w:r w:rsidRPr="002A3187">
        <w:rPr>
          <w:rFonts w:eastAsiaTheme="minorHAnsi"/>
        </w:rPr>
        <w:t>имају</w:t>
      </w:r>
      <w:proofErr w:type="spellEnd"/>
      <w:r w:rsidRPr="002A3187">
        <w:rPr>
          <w:rFonts w:eastAsiaTheme="minorHAnsi"/>
        </w:rPr>
        <w:t xml:space="preserve"> </w:t>
      </w:r>
      <w:proofErr w:type="spellStart"/>
      <w:r w:rsidRPr="002A3187">
        <w:rPr>
          <w:rFonts w:eastAsiaTheme="minorHAnsi"/>
        </w:rPr>
        <w:t>мање</w:t>
      </w:r>
      <w:proofErr w:type="spellEnd"/>
      <w:r w:rsidRPr="002A3187">
        <w:rPr>
          <w:rFonts w:eastAsiaTheme="minorHAnsi"/>
        </w:rPr>
        <w:t xml:space="preserve"> </w:t>
      </w:r>
      <w:proofErr w:type="spellStart"/>
      <w:r w:rsidRPr="002A3187">
        <w:rPr>
          <w:rFonts w:eastAsiaTheme="minorHAnsi"/>
        </w:rPr>
        <w:t>од</w:t>
      </w:r>
      <w:proofErr w:type="spellEnd"/>
      <w:r w:rsidRPr="002A3187">
        <w:rPr>
          <w:rFonts w:eastAsiaTheme="minorHAnsi"/>
        </w:rPr>
        <w:t xml:space="preserve"> 100 </w:t>
      </w:r>
      <w:proofErr w:type="spellStart"/>
      <w:r w:rsidRPr="002A3187">
        <w:rPr>
          <w:rFonts w:eastAsiaTheme="minorHAnsi"/>
        </w:rPr>
        <w:t>ха</w:t>
      </w:r>
      <w:proofErr w:type="spellEnd"/>
      <w:r w:rsidRPr="002A3187">
        <w:rPr>
          <w:rFonts w:eastAsiaTheme="minorHAnsi"/>
        </w:rPr>
        <w:t xml:space="preserve"> </w:t>
      </w:r>
      <w:proofErr w:type="spellStart"/>
      <w:r w:rsidRPr="002A3187">
        <w:rPr>
          <w:rFonts w:eastAsiaTheme="minorHAnsi"/>
        </w:rPr>
        <w:t>земљишта</w:t>
      </w:r>
      <w:proofErr w:type="spellEnd"/>
      <w:r w:rsidRPr="002A3187">
        <w:rPr>
          <w:rFonts w:eastAsiaTheme="minorHAnsi"/>
        </w:rPr>
        <w:t xml:space="preserve"> </w:t>
      </w:r>
      <w:proofErr w:type="spellStart"/>
      <w:r w:rsidRPr="002A3187">
        <w:rPr>
          <w:rFonts w:eastAsiaTheme="minorHAnsi"/>
        </w:rPr>
        <w:t>под</w:t>
      </w:r>
      <w:proofErr w:type="spellEnd"/>
      <w:r w:rsidRPr="002A3187">
        <w:rPr>
          <w:rFonts w:eastAsiaTheme="minorHAnsi"/>
        </w:rPr>
        <w:t xml:space="preserve"> </w:t>
      </w:r>
      <w:proofErr w:type="spellStart"/>
      <w:r w:rsidRPr="002A3187">
        <w:rPr>
          <w:rFonts w:eastAsiaTheme="minorHAnsi"/>
        </w:rPr>
        <w:t>осталим</w:t>
      </w:r>
      <w:proofErr w:type="spellEnd"/>
      <w:r w:rsidRPr="002A3187">
        <w:rPr>
          <w:rFonts w:eastAsiaTheme="minorHAnsi"/>
        </w:rPr>
        <w:t xml:space="preserve"> </w:t>
      </w:r>
      <w:proofErr w:type="spellStart"/>
      <w:r w:rsidRPr="002A3187">
        <w:rPr>
          <w:rFonts w:eastAsiaTheme="minorHAnsi"/>
        </w:rPr>
        <w:t>усевима</w:t>
      </w:r>
      <w:proofErr w:type="spellEnd"/>
      <w:r w:rsidR="009417D6">
        <w:rPr>
          <w:rFonts w:eastAsiaTheme="minorHAnsi"/>
        </w:rPr>
        <w:t xml:space="preserve"> </w:t>
      </w:r>
      <w:proofErr w:type="spellStart"/>
      <w:r w:rsidRPr="002A3187">
        <w:rPr>
          <w:rFonts w:eastAsiaTheme="minorHAnsi"/>
        </w:rPr>
        <w:t>Остали</w:t>
      </w:r>
      <w:proofErr w:type="spellEnd"/>
      <w:r w:rsidRPr="002A3187">
        <w:rPr>
          <w:rFonts w:eastAsiaTheme="minorHAnsi"/>
        </w:rPr>
        <w:t xml:space="preserve"> </w:t>
      </w:r>
      <w:proofErr w:type="spellStart"/>
      <w:r w:rsidRPr="002A3187">
        <w:rPr>
          <w:rFonts w:eastAsiaTheme="minorHAnsi"/>
        </w:rPr>
        <w:t>усеви</w:t>
      </w:r>
      <w:proofErr w:type="spellEnd"/>
      <w:r w:rsidRPr="002A3187">
        <w:rPr>
          <w:rFonts w:eastAsiaTheme="minorHAnsi"/>
        </w:rPr>
        <w:t xml:space="preserve"> (</w:t>
      </w:r>
      <w:proofErr w:type="spellStart"/>
      <w:r w:rsidRPr="002A3187">
        <w:rPr>
          <w:rFonts w:eastAsiaTheme="minorHAnsi"/>
        </w:rPr>
        <w:t>житарице</w:t>
      </w:r>
      <w:proofErr w:type="spellEnd"/>
      <w:r w:rsidRPr="002A3187">
        <w:rPr>
          <w:rFonts w:eastAsiaTheme="minorHAnsi"/>
        </w:rPr>
        <w:t xml:space="preserve">, </w:t>
      </w:r>
      <w:proofErr w:type="spellStart"/>
      <w:r w:rsidRPr="002A3187">
        <w:rPr>
          <w:rFonts w:eastAsiaTheme="minorHAnsi"/>
        </w:rPr>
        <w:t>уљарице</w:t>
      </w:r>
      <w:proofErr w:type="spellEnd"/>
      <w:r w:rsidRPr="002A3187">
        <w:rPr>
          <w:rFonts w:eastAsiaTheme="minorHAnsi"/>
        </w:rPr>
        <w:t xml:space="preserve">, </w:t>
      </w:r>
      <w:proofErr w:type="spellStart"/>
      <w:r w:rsidRPr="002A3187">
        <w:rPr>
          <w:rFonts w:eastAsiaTheme="minorHAnsi"/>
        </w:rPr>
        <w:t>шећерна</w:t>
      </w:r>
      <w:proofErr w:type="spellEnd"/>
      <w:r w:rsidRPr="002A3187">
        <w:rPr>
          <w:rFonts w:eastAsiaTheme="minorHAnsi"/>
        </w:rPr>
        <w:t xml:space="preserve"> </w:t>
      </w:r>
      <w:proofErr w:type="spellStart"/>
      <w:r w:rsidRPr="002A3187">
        <w:rPr>
          <w:rFonts w:eastAsiaTheme="minorHAnsi"/>
        </w:rPr>
        <w:t>репа</w:t>
      </w:r>
      <w:proofErr w:type="spellEnd"/>
      <w:r w:rsidRPr="002A3187">
        <w:rPr>
          <w:rFonts w:eastAsiaTheme="minorHAnsi"/>
        </w:rPr>
        <w:t xml:space="preserve">) • У РПГ </w:t>
      </w:r>
      <w:proofErr w:type="spellStart"/>
      <w:r w:rsidRPr="002A3187">
        <w:rPr>
          <w:rFonts w:eastAsiaTheme="minorHAnsi"/>
        </w:rPr>
        <w:t>имају</w:t>
      </w:r>
      <w:proofErr w:type="spellEnd"/>
      <w:r w:rsidRPr="002A3187">
        <w:rPr>
          <w:rFonts w:eastAsiaTheme="minorHAnsi"/>
        </w:rPr>
        <w:t xml:space="preserve"> </w:t>
      </w:r>
      <w:proofErr w:type="spellStart"/>
      <w:r w:rsidRPr="002A3187">
        <w:rPr>
          <w:rFonts w:eastAsiaTheme="minorHAnsi"/>
        </w:rPr>
        <w:t>уписано</w:t>
      </w:r>
      <w:proofErr w:type="spellEnd"/>
      <w:r w:rsidRPr="002A3187">
        <w:rPr>
          <w:rFonts w:eastAsiaTheme="minorHAnsi"/>
        </w:rPr>
        <w:t xml:space="preserve"> </w:t>
      </w:r>
      <w:proofErr w:type="spellStart"/>
      <w:r w:rsidRPr="002A3187">
        <w:rPr>
          <w:rFonts w:eastAsiaTheme="minorHAnsi"/>
        </w:rPr>
        <w:t>пољопривредно</w:t>
      </w:r>
      <w:proofErr w:type="spellEnd"/>
      <w:r w:rsidRPr="002A3187">
        <w:rPr>
          <w:rFonts w:eastAsiaTheme="minorHAnsi"/>
        </w:rPr>
        <w:t xml:space="preserve"> </w:t>
      </w:r>
      <w:proofErr w:type="spellStart"/>
      <w:r w:rsidRPr="002A3187">
        <w:rPr>
          <w:rFonts w:eastAsiaTheme="minorHAnsi"/>
        </w:rPr>
        <w:t>земљиште</w:t>
      </w:r>
      <w:proofErr w:type="spellEnd"/>
      <w:r w:rsidRPr="002A3187">
        <w:rPr>
          <w:rFonts w:eastAsiaTheme="minorHAnsi"/>
        </w:rPr>
        <w:t xml:space="preserve"> </w:t>
      </w:r>
      <w:proofErr w:type="spellStart"/>
      <w:r w:rsidRPr="002A3187">
        <w:rPr>
          <w:rFonts w:eastAsiaTheme="minorHAnsi"/>
        </w:rPr>
        <w:t>под</w:t>
      </w:r>
      <w:proofErr w:type="spellEnd"/>
      <w:r w:rsidR="009417D6">
        <w:rPr>
          <w:rFonts w:eastAsiaTheme="minorHAnsi"/>
        </w:rPr>
        <w:t xml:space="preserve"> </w:t>
      </w:r>
      <w:proofErr w:type="spellStart"/>
      <w:r w:rsidRPr="002A3187">
        <w:rPr>
          <w:rFonts w:eastAsiaTheme="minorHAnsi"/>
        </w:rPr>
        <w:t>производњом</w:t>
      </w:r>
      <w:proofErr w:type="spellEnd"/>
      <w:r w:rsidRPr="002A3187">
        <w:rPr>
          <w:rFonts w:eastAsiaTheme="minorHAnsi"/>
        </w:rPr>
        <w:t xml:space="preserve"> </w:t>
      </w:r>
      <w:proofErr w:type="spellStart"/>
      <w:r w:rsidRPr="002A3187">
        <w:rPr>
          <w:rFonts w:eastAsiaTheme="minorHAnsi"/>
        </w:rPr>
        <w:t>одговарајућух</w:t>
      </w:r>
      <w:proofErr w:type="spellEnd"/>
      <w:r w:rsidRPr="002A3187">
        <w:rPr>
          <w:rFonts w:eastAsiaTheme="minorHAnsi"/>
        </w:rPr>
        <w:t xml:space="preserve"> </w:t>
      </w:r>
      <w:proofErr w:type="spellStart"/>
      <w:r w:rsidRPr="002A3187">
        <w:rPr>
          <w:rFonts w:eastAsiaTheme="minorHAnsi"/>
        </w:rPr>
        <w:t>биљних</w:t>
      </w:r>
      <w:proofErr w:type="spellEnd"/>
      <w:r w:rsidRPr="002A3187">
        <w:rPr>
          <w:rFonts w:eastAsiaTheme="minorHAnsi"/>
        </w:rPr>
        <w:t xml:space="preserve"> </w:t>
      </w:r>
      <w:proofErr w:type="spellStart"/>
      <w:r w:rsidRPr="002A3187">
        <w:rPr>
          <w:rFonts w:eastAsiaTheme="minorHAnsi"/>
        </w:rPr>
        <w:t>култура</w:t>
      </w:r>
      <w:proofErr w:type="spellEnd"/>
      <w:r w:rsidRPr="002A3187">
        <w:rPr>
          <w:rFonts w:eastAsiaTheme="minorHAnsi"/>
        </w:rPr>
        <w:t xml:space="preserve">; • </w:t>
      </w:r>
      <w:proofErr w:type="spellStart"/>
      <w:r w:rsidRPr="002A3187">
        <w:rPr>
          <w:rFonts w:eastAsiaTheme="minorHAnsi"/>
        </w:rPr>
        <w:t>За</w:t>
      </w:r>
      <w:proofErr w:type="spellEnd"/>
      <w:r w:rsidRPr="002A3187">
        <w:rPr>
          <w:rFonts w:eastAsiaTheme="minorHAnsi"/>
        </w:rPr>
        <w:t xml:space="preserve"> </w:t>
      </w:r>
      <w:proofErr w:type="spellStart"/>
      <w:r w:rsidRPr="002A3187">
        <w:rPr>
          <w:rFonts w:eastAsiaTheme="minorHAnsi"/>
        </w:rPr>
        <w:t>инвестицију</w:t>
      </w:r>
      <w:proofErr w:type="spellEnd"/>
      <w:r w:rsidRPr="002A3187">
        <w:rPr>
          <w:rFonts w:eastAsiaTheme="minorHAnsi"/>
        </w:rPr>
        <w:t xml:space="preserve"> </w:t>
      </w:r>
      <w:proofErr w:type="spellStart"/>
      <w:r w:rsidRPr="002A3187">
        <w:rPr>
          <w:rFonts w:eastAsiaTheme="minorHAnsi"/>
        </w:rPr>
        <w:t>за</w:t>
      </w:r>
      <w:proofErr w:type="spellEnd"/>
      <w:r w:rsidRPr="002A3187">
        <w:rPr>
          <w:rFonts w:eastAsiaTheme="minorHAnsi"/>
        </w:rPr>
        <w:t xml:space="preserve"> </w:t>
      </w:r>
      <w:proofErr w:type="spellStart"/>
      <w:r w:rsidRPr="002A3187">
        <w:rPr>
          <w:rFonts w:eastAsiaTheme="minorHAnsi"/>
        </w:rPr>
        <w:t>набавку</w:t>
      </w:r>
      <w:proofErr w:type="spellEnd"/>
      <w:r w:rsidRPr="002A3187">
        <w:rPr>
          <w:rFonts w:eastAsiaTheme="minorHAnsi"/>
        </w:rPr>
        <w:t xml:space="preserve"> </w:t>
      </w:r>
      <w:proofErr w:type="spellStart"/>
      <w:r w:rsidRPr="002A3187">
        <w:rPr>
          <w:rFonts w:eastAsiaTheme="minorHAnsi"/>
        </w:rPr>
        <w:t>машина</w:t>
      </w:r>
      <w:proofErr w:type="spellEnd"/>
      <w:r w:rsidRPr="002A3187">
        <w:rPr>
          <w:rFonts w:eastAsiaTheme="minorHAnsi"/>
        </w:rPr>
        <w:t xml:space="preserve"> и </w:t>
      </w:r>
      <w:proofErr w:type="spellStart"/>
      <w:r w:rsidRPr="002A3187">
        <w:rPr>
          <w:rFonts w:eastAsiaTheme="minorHAnsi"/>
        </w:rPr>
        <w:t>опрема</w:t>
      </w:r>
      <w:proofErr w:type="spellEnd"/>
      <w:r w:rsidRPr="002A3187">
        <w:rPr>
          <w:rFonts w:eastAsiaTheme="minorHAnsi"/>
        </w:rPr>
        <w:t xml:space="preserve"> </w:t>
      </w:r>
      <w:proofErr w:type="spellStart"/>
      <w:r w:rsidRPr="002A3187">
        <w:rPr>
          <w:rFonts w:eastAsiaTheme="minorHAnsi"/>
        </w:rPr>
        <w:t>за</w:t>
      </w:r>
      <w:proofErr w:type="spellEnd"/>
      <w:r w:rsidR="009417D6">
        <w:rPr>
          <w:rFonts w:eastAsiaTheme="minorHAnsi"/>
        </w:rPr>
        <w:t xml:space="preserve"> </w:t>
      </w:r>
      <w:proofErr w:type="spellStart"/>
      <w:r w:rsidRPr="002A3187">
        <w:rPr>
          <w:rFonts w:eastAsiaTheme="minorHAnsi"/>
        </w:rPr>
        <w:t>наводњавање</w:t>
      </w:r>
      <w:proofErr w:type="spellEnd"/>
      <w:r w:rsidRPr="002A3187">
        <w:rPr>
          <w:rFonts w:eastAsiaTheme="minorHAnsi"/>
        </w:rPr>
        <w:t xml:space="preserve"> </w:t>
      </w:r>
      <w:proofErr w:type="spellStart"/>
      <w:r w:rsidRPr="002A3187">
        <w:rPr>
          <w:rFonts w:eastAsiaTheme="minorHAnsi"/>
        </w:rPr>
        <w:t>прихватљиви</w:t>
      </w:r>
      <w:proofErr w:type="spellEnd"/>
      <w:r w:rsidRPr="002A3187">
        <w:rPr>
          <w:rFonts w:eastAsiaTheme="minorHAnsi"/>
        </w:rPr>
        <w:t xml:space="preserve"> </w:t>
      </w:r>
      <w:proofErr w:type="spellStart"/>
      <w:r w:rsidRPr="002A3187">
        <w:rPr>
          <w:rFonts w:eastAsiaTheme="minorHAnsi"/>
        </w:rPr>
        <w:t>корисници</w:t>
      </w:r>
      <w:proofErr w:type="spellEnd"/>
      <w:r w:rsidRPr="002A3187">
        <w:rPr>
          <w:rFonts w:eastAsiaTheme="minorHAnsi"/>
        </w:rPr>
        <w:t xml:space="preserve"> </w:t>
      </w:r>
      <w:proofErr w:type="spellStart"/>
      <w:r w:rsidRPr="002A3187">
        <w:rPr>
          <w:rFonts w:eastAsiaTheme="minorHAnsi"/>
        </w:rPr>
        <w:t>су</w:t>
      </w:r>
      <w:proofErr w:type="spellEnd"/>
      <w:r w:rsidRPr="002A3187">
        <w:rPr>
          <w:rFonts w:eastAsiaTheme="minorHAnsi"/>
        </w:rPr>
        <w:t xml:space="preserve"> ПГ </w:t>
      </w:r>
      <w:proofErr w:type="spellStart"/>
      <w:r w:rsidRPr="002A3187">
        <w:rPr>
          <w:rFonts w:eastAsiaTheme="minorHAnsi"/>
        </w:rPr>
        <w:t>која</w:t>
      </w:r>
      <w:proofErr w:type="spellEnd"/>
      <w:r w:rsidRPr="002A3187">
        <w:rPr>
          <w:rFonts w:eastAsiaTheme="minorHAnsi"/>
        </w:rPr>
        <w:t xml:space="preserve"> </w:t>
      </w:r>
      <w:proofErr w:type="spellStart"/>
      <w:r w:rsidRPr="002A3187">
        <w:rPr>
          <w:rFonts w:eastAsiaTheme="minorHAnsi"/>
        </w:rPr>
        <w:t>имају</w:t>
      </w:r>
      <w:proofErr w:type="spellEnd"/>
      <w:r w:rsidRPr="002A3187">
        <w:rPr>
          <w:rFonts w:eastAsiaTheme="minorHAnsi"/>
        </w:rPr>
        <w:t xml:space="preserve"> </w:t>
      </w:r>
      <w:proofErr w:type="spellStart"/>
      <w:r w:rsidRPr="002A3187">
        <w:rPr>
          <w:rFonts w:eastAsiaTheme="minorHAnsi"/>
        </w:rPr>
        <w:t>до</w:t>
      </w:r>
      <w:proofErr w:type="spellEnd"/>
      <w:r w:rsidRPr="002A3187">
        <w:rPr>
          <w:rFonts w:eastAsiaTheme="minorHAnsi"/>
        </w:rPr>
        <w:t xml:space="preserve"> 100 </w:t>
      </w:r>
      <w:proofErr w:type="spellStart"/>
      <w:r w:rsidRPr="002A3187">
        <w:rPr>
          <w:rFonts w:eastAsiaTheme="minorHAnsi"/>
        </w:rPr>
        <w:t>хаземљшт</w:t>
      </w:r>
      <w:proofErr w:type="spellEnd"/>
      <w:r w:rsidRPr="002A3187">
        <w:rPr>
          <w:rFonts w:eastAsiaTheme="minorHAnsi"/>
        </w:rPr>
        <w:t xml:space="preserve"> </w:t>
      </w:r>
      <w:proofErr w:type="spellStart"/>
      <w:r w:rsidRPr="002A3187">
        <w:rPr>
          <w:rFonts w:eastAsiaTheme="minorHAnsi"/>
        </w:rPr>
        <w:t>под</w:t>
      </w:r>
      <w:proofErr w:type="spellEnd"/>
      <w:r w:rsidRPr="002A3187">
        <w:rPr>
          <w:rFonts w:eastAsiaTheme="minorHAnsi"/>
        </w:rPr>
        <w:t xml:space="preserve"> </w:t>
      </w:r>
      <w:proofErr w:type="spellStart"/>
      <w:r w:rsidRPr="002A3187">
        <w:rPr>
          <w:rFonts w:eastAsiaTheme="minorHAnsi"/>
        </w:rPr>
        <w:t>осталим</w:t>
      </w:r>
      <w:proofErr w:type="spellEnd"/>
      <w:r w:rsidRPr="002A3187">
        <w:rPr>
          <w:rFonts w:eastAsiaTheme="minorHAnsi"/>
        </w:rPr>
        <w:t xml:space="preserve"> </w:t>
      </w:r>
      <w:proofErr w:type="spellStart"/>
      <w:r w:rsidRPr="002A3187">
        <w:rPr>
          <w:rFonts w:eastAsiaTheme="minorHAnsi"/>
        </w:rPr>
        <w:t>усевима</w:t>
      </w:r>
      <w:proofErr w:type="spellEnd"/>
      <w:r w:rsidRPr="002A3187">
        <w:rPr>
          <w:rFonts w:eastAsiaTheme="minorHAnsi"/>
        </w:rPr>
        <w:t>.</w:t>
      </w:r>
      <w:r w:rsidR="00987271" w:rsidRPr="00987271">
        <w:rPr>
          <w:rFonts w:eastAsia="Arial"/>
        </w:rPr>
        <w:t xml:space="preserve"> </w:t>
      </w:r>
      <w:proofErr w:type="spellStart"/>
      <w:r w:rsidR="00987271">
        <w:rPr>
          <w:rFonts w:eastAsia="Arial"/>
        </w:rPr>
        <w:t>Прихватљиви</w:t>
      </w:r>
      <w:proofErr w:type="spellEnd"/>
      <w:r w:rsidR="00987271">
        <w:rPr>
          <w:rFonts w:eastAsia="Arial"/>
        </w:rPr>
        <w:t xml:space="preserve"> </w:t>
      </w:r>
      <w:proofErr w:type="spellStart"/>
      <w:r w:rsidR="00987271">
        <w:rPr>
          <w:rFonts w:eastAsia="Arial"/>
        </w:rPr>
        <w:t>корисници</w:t>
      </w:r>
      <w:proofErr w:type="spellEnd"/>
      <w:r w:rsidR="00987271">
        <w:rPr>
          <w:rFonts w:eastAsia="Arial"/>
        </w:rPr>
        <w:t xml:space="preserve"> </w:t>
      </w:r>
      <w:proofErr w:type="spellStart"/>
      <w:r w:rsidR="00987271">
        <w:rPr>
          <w:rFonts w:eastAsia="Arial"/>
        </w:rPr>
        <w:t>за</w:t>
      </w:r>
      <w:proofErr w:type="spellEnd"/>
      <w:r w:rsidR="00987271">
        <w:rPr>
          <w:rFonts w:eastAsia="Arial"/>
        </w:rPr>
        <w:t xml:space="preserve"> </w:t>
      </w:r>
      <w:proofErr w:type="spellStart"/>
      <w:r w:rsidR="00987271">
        <w:rPr>
          <w:rFonts w:eastAsia="Arial"/>
        </w:rPr>
        <w:t>набавку</w:t>
      </w:r>
      <w:proofErr w:type="spellEnd"/>
      <w:r w:rsidR="00987271">
        <w:rPr>
          <w:rFonts w:eastAsia="Arial"/>
        </w:rPr>
        <w:t xml:space="preserve"> </w:t>
      </w:r>
      <w:proofErr w:type="spellStart"/>
      <w:r w:rsidR="00987271">
        <w:rPr>
          <w:rFonts w:eastAsia="Arial"/>
        </w:rPr>
        <w:t>кошница</w:t>
      </w:r>
      <w:proofErr w:type="spellEnd"/>
      <w:r w:rsidR="00987271">
        <w:rPr>
          <w:rFonts w:eastAsia="Arial"/>
        </w:rPr>
        <w:t xml:space="preserve">, </w:t>
      </w:r>
      <w:proofErr w:type="spellStart"/>
      <w:r w:rsidR="00987271">
        <w:rPr>
          <w:rFonts w:eastAsia="Arial"/>
        </w:rPr>
        <w:t>машина</w:t>
      </w:r>
      <w:proofErr w:type="spellEnd"/>
      <w:r w:rsidR="00987271">
        <w:rPr>
          <w:rFonts w:eastAsia="Arial"/>
        </w:rPr>
        <w:t xml:space="preserve"> и </w:t>
      </w:r>
      <w:proofErr w:type="spellStart"/>
      <w:r w:rsidR="00987271">
        <w:rPr>
          <w:rFonts w:eastAsia="Arial"/>
        </w:rPr>
        <w:t>опреме</w:t>
      </w:r>
      <w:proofErr w:type="spellEnd"/>
      <w:r w:rsidR="00987271">
        <w:rPr>
          <w:rFonts w:eastAsia="Arial"/>
        </w:rPr>
        <w:t xml:space="preserve"> </w:t>
      </w:r>
      <w:proofErr w:type="spellStart"/>
      <w:r w:rsidR="00987271">
        <w:rPr>
          <w:rFonts w:eastAsia="Arial"/>
        </w:rPr>
        <w:t>за</w:t>
      </w:r>
      <w:proofErr w:type="spellEnd"/>
      <w:r w:rsidR="00987271">
        <w:rPr>
          <w:rFonts w:eastAsia="Arial"/>
        </w:rPr>
        <w:t xml:space="preserve"> </w:t>
      </w:r>
      <w:proofErr w:type="spellStart"/>
      <w:r w:rsidR="00987271">
        <w:rPr>
          <w:rFonts w:eastAsia="Arial"/>
        </w:rPr>
        <w:t>пчеларство</w:t>
      </w:r>
      <w:proofErr w:type="spellEnd"/>
      <w:r w:rsidR="00987271">
        <w:rPr>
          <w:rFonts w:eastAsia="Arial"/>
        </w:rPr>
        <w:t xml:space="preserve"> </w:t>
      </w:r>
      <w:proofErr w:type="spellStart"/>
      <w:r w:rsidR="00987271">
        <w:rPr>
          <w:rFonts w:eastAsia="Arial"/>
        </w:rPr>
        <w:t>су</w:t>
      </w:r>
      <w:proofErr w:type="spellEnd"/>
      <w:r w:rsidR="00987271">
        <w:rPr>
          <w:rFonts w:eastAsia="Arial"/>
        </w:rPr>
        <w:t xml:space="preserve"> </w:t>
      </w:r>
      <w:proofErr w:type="spellStart"/>
      <w:r w:rsidR="00987271">
        <w:rPr>
          <w:rFonts w:eastAsia="Arial"/>
        </w:rPr>
        <w:t>регистрована</w:t>
      </w:r>
      <w:proofErr w:type="spellEnd"/>
      <w:r w:rsidR="00987271">
        <w:rPr>
          <w:rFonts w:eastAsia="Arial"/>
        </w:rPr>
        <w:t xml:space="preserve"> </w:t>
      </w:r>
      <w:proofErr w:type="spellStart"/>
      <w:r w:rsidR="00987271">
        <w:rPr>
          <w:rFonts w:eastAsia="Arial"/>
        </w:rPr>
        <w:t>пољопривредна</w:t>
      </w:r>
      <w:proofErr w:type="spellEnd"/>
      <w:r w:rsidR="00987271">
        <w:rPr>
          <w:rFonts w:eastAsia="Arial"/>
        </w:rPr>
        <w:t xml:space="preserve"> </w:t>
      </w:r>
      <w:proofErr w:type="spellStart"/>
      <w:r w:rsidR="00987271">
        <w:rPr>
          <w:rFonts w:eastAsia="Arial"/>
        </w:rPr>
        <w:t>газдинства</w:t>
      </w:r>
      <w:proofErr w:type="spellEnd"/>
      <w:r w:rsidR="00987271">
        <w:rPr>
          <w:rFonts w:eastAsia="Arial"/>
        </w:rPr>
        <w:t xml:space="preserve"> </w:t>
      </w:r>
      <w:proofErr w:type="spellStart"/>
      <w:r w:rsidR="00987271">
        <w:rPr>
          <w:rFonts w:eastAsia="Arial"/>
        </w:rPr>
        <w:t>која</w:t>
      </w:r>
      <w:proofErr w:type="spellEnd"/>
      <w:r w:rsidR="00987271">
        <w:rPr>
          <w:rFonts w:eastAsia="Arial"/>
        </w:rPr>
        <w:t xml:space="preserve"> у </w:t>
      </w:r>
      <w:proofErr w:type="spellStart"/>
      <w:r w:rsidR="00987271">
        <w:rPr>
          <w:rFonts w:eastAsia="Arial"/>
        </w:rPr>
        <w:t>моменту</w:t>
      </w:r>
      <w:proofErr w:type="spellEnd"/>
      <w:r w:rsidR="00987271">
        <w:rPr>
          <w:rFonts w:eastAsia="Arial"/>
        </w:rPr>
        <w:t xml:space="preserve"> </w:t>
      </w:r>
      <w:proofErr w:type="spellStart"/>
      <w:r w:rsidR="00987271">
        <w:rPr>
          <w:rFonts w:eastAsia="Arial"/>
        </w:rPr>
        <w:t>подношења</w:t>
      </w:r>
      <w:proofErr w:type="spellEnd"/>
      <w:r w:rsidR="00987271">
        <w:rPr>
          <w:rFonts w:eastAsia="Arial"/>
        </w:rPr>
        <w:t xml:space="preserve"> </w:t>
      </w:r>
      <w:proofErr w:type="spellStart"/>
      <w:r w:rsidR="00987271">
        <w:rPr>
          <w:rFonts w:eastAsia="Arial"/>
        </w:rPr>
        <w:t>захтева</w:t>
      </w:r>
      <w:proofErr w:type="spellEnd"/>
      <w:r w:rsidR="00987271">
        <w:rPr>
          <w:rFonts w:eastAsia="Arial"/>
        </w:rPr>
        <w:t xml:space="preserve"> </w:t>
      </w:r>
      <w:proofErr w:type="spellStart"/>
      <w:r w:rsidR="00987271">
        <w:rPr>
          <w:rFonts w:eastAsia="Arial"/>
        </w:rPr>
        <w:t>за</w:t>
      </w:r>
      <w:proofErr w:type="spellEnd"/>
      <w:r w:rsidR="00987271">
        <w:rPr>
          <w:rFonts w:eastAsia="Arial"/>
        </w:rPr>
        <w:t xml:space="preserve"> </w:t>
      </w:r>
      <w:proofErr w:type="spellStart"/>
      <w:r w:rsidR="00987271">
        <w:rPr>
          <w:rFonts w:eastAsia="Arial"/>
        </w:rPr>
        <w:t>коришћење</w:t>
      </w:r>
      <w:proofErr w:type="spellEnd"/>
      <w:r w:rsidR="00987271">
        <w:rPr>
          <w:rFonts w:eastAsia="Arial"/>
        </w:rPr>
        <w:t xml:space="preserve"> </w:t>
      </w:r>
      <w:proofErr w:type="spellStart"/>
      <w:r w:rsidR="00987271">
        <w:rPr>
          <w:rFonts w:eastAsia="Arial"/>
        </w:rPr>
        <w:t>подстицаја</w:t>
      </w:r>
      <w:proofErr w:type="spellEnd"/>
      <w:r w:rsidR="00987271">
        <w:rPr>
          <w:rFonts w:eastAsia="Arial"/>
        </w:rPr>
        <w:t xml:space="preserve"> </w:t>
      </w:r>
      <w:proofErr w:type="spellStart"/>
      <w:r w:rsidR="00987271">
        <w:rPr>
          <w:rFonts w:eastAsia="Arial"/>
        </w:rPr>
        <w:t>имају</w:t>
      </w:r>
      <w:proofErr w:type="spellEnd"/>
      <w:r w:rsidR="00987271">
        <w:rPr>
          <w:rFonts w:eastAsia="Arial"/>
        </w:rPr>
        <w:t xml:space="preserve"> 5-500 </w:t>
      </w:r>
      <w:proofErr w:type="spellStart"/>
      <w:r w:rsidR="00987271">
        <w:rPr>
          <w:rFonts w:eastAsia="Arial"/>
        </w:rPr>
        <w:t>кошница</w:t>
      </w:r>
      <w:proofErr w:type="spellEnd"/>
      <w:r w:rsidR="00987271">
        <w:rPr>
          <w:rFonts w:eastAsia="Arial"/>
        </w:rPr>
        <w:t xml:space="preserve">, </w:t>
      </w:r>
      <w:proofErr w:type="spellStart"/>
      <w:r w:rsidR="00987271">
        <w:rPr>
          <w:rFonts w:eastAsia="Arial"/>
        </w:rPr>
        <w:t>рачунајући</w:t>
      </w:r>
      <w:proofErr w:type="spellEnd"/>
      <w:r w:rsidR="00987271">
        <w:rPr>
          <w:rFonts w:eastAsia="Arial"/>
        </w:rPr>
        <w:t xml:space="preserve"> и </w:t>
      </w:r>
      <w:proofErr w:type="spellStart"/>
      <w:r w:rsidR="00987271">
        <w:rPr>
          <w:rFonts w:eastAsia="Arial"/>
        </w:rPr>
        <w:t>купљене</w:t>
      </w:r>
      <w:proofErr w:type="spellEnd"/>
      <w:r w:rsidR="00987271">
        <w:rPr>
          <w:rFonts w:eastAsia="Arial"/>
        </w:rPr>
        <w:t xml:space="preserve"> </w:t>
      </w:r>
      <w:proofErr w:type="spellStart"/>
      <w:r w:rsidR="00987271">
        <w:rPr>
          <w:rFonts w:eastAsia="Arial"/>
        </w:rPr>
        <w:t>кошнице</w:t>
      </w:r>
      <w:proofErr w:type="spellEnd"/>
      <w:r w:rsidR="00987271">
        <w:rPr>
          <w:rFonts w:eastAsia="Arial"/>
        </w:rPr>
        <w:t>.</w:t>
      </w:r>
      <w:r w:rsidR="00987271" w:rsidRPr="00987271">
        <w:rPr>
          <w:rFonts w:eastAsia="Arial"/>
        </w:rPr>
        <w:t xml:space="preserve"> </w:t>
      </w:r>
      <w:proofErr w:type="spellStart"/>
      <w:r w:rsidR="00987271">
        <w:rPr>
          <w:rFonts w:eastAsia="Arial"/>
        </w:rPr>
        <w:t>Подстицаји</w:t>
      </w:r>
      <w:proofErr w:type="spellEnd"/>
      <w:r w:rsidR="00987271">
        <w:rPr>
          <w:rFonts w:eastAsia="Arial"/>
        </w:rPr>
        <w:t xml:space="preserve"> у </w:t>
      </w:r>
      <w:proofErr w:type="spellStart"/>
      <w:r w:rsidR="00987271">
        <w:rPr>
          <w:rFonts w:eastAsia="Arial"/>
        </w:rPr>
        <w:t>оквиру</w:t>
      </w:r>
      <w:proofErr w:type="spellEnd"/>
      <w:r w:rsidR="00987271">
        <w:rPr>
          <w:rFonts w:eastAsia="Arial"/>
        </w:rPr>
        <w:t xml:space="preserve"> </w:t>
      </w:r>
      <w:proofErr w:type="spellStart"/>
      <w:r w:rsidR="00987271">
        <w:rPr>
          <w:rFonts w:eastAsia="Arial"/>
        </w:rPr>
        <w:t>инвестиције</w:t>
      </w:r>
      <w:proofErr w:type="spellEnd"/>
      <w:r w:rsidR="00987271">
        <w:rPr>
          <w:rFonts w:eastAsia="Arial"/>
        </w:rPr>
        <w:t xml:space="preserve"> 101.6.2. </w:t>
      </w:r>
      <w:proofErr w:type="spellStart"/>
      <w:r w:rsidR="00987271">
        <w:rPr>
          <w:rFonts w:eastAsia="Arial"/>
        </w:rPr>
        <w:t>се</w:t>
      </w:r>
      <w:proofErr w:type="spellEnd"/>
      <w:r w:rsidR="00987271">
        <w:rPr>
          <w:rFonts w:eastAsia="Arial"/>
        </w:rPr>
        <w:t xml:space="preserve"> </w:t>
      </w:r>
      <w:proofErr w:type="spellStart"/>
      <w:r w:rsidR="00987271">
        <w:rPr>
          <w:rFonts w:eastAsia="Arial"/>
        </w:rPr>
        <w:t>дају</w:t>
      </w:r>
      <w:proofErr w:type="spellEnd"/>
      <w:r w:rsidR="00987271">
        <w:rPr>
          <w:rFonts w:eastAsia="Arial"/>
        </w:rPr>
        <w:t xml:space="preserve"> </w:t>
      </w:r>
      <w:proofErr w:type="spellStart"/>
      <w:r w:rsidR="00987271">
        <w:rPr>
          <w:rFonts w:eastAsia="Arial"/>
        </w:rPr>
        <w:t>за</w:t>
      </w:r>
      <w:proofErr w:type="spellEnd"/>
      <w:r w:rsidR="00987271">
        <w:rPr>
          <w:rFonts w:eastAsia="Arial"/>
        </w:rPr>
        <w:t xml:space="preserve"> </w:t>
      </w:r>
      <w:proofErr w:type="spellStart"/>
      <w:proofErr w:type="gramStart"/>
      <w:r w:rsidR="00987271">
        <w:rPr>
          <w:rFonts w:eastAsia="Arial"/>
        </w:rPr>
        <w:t>набавку</w:t>
      </w:r>
      <w:proofErr w:type="spellEnd"/>
      <w:r w:rsidR="00987271">
        <w:rPr>
          <w:rFonts w:eastAsia="Arial"/>
        </w:rPr>
        <w:t xml:space="preserve">  (</w:t>
      </w:r>
      <w:proofErr w:type="spellStart"/>
      <w:proofErr w:type="gramEnd"/>
      <w:r w:rsidR="00987271">
        <w:rPr>
          <w:rFonts w:eastAsia="Arial"/>
        </w:rPr>
        <w:t>кошница</w:t>
      </w:r>
      <w:proofErr w:type="spellEnd"/>
      <w:r w:rsidR="00987271">
        <w:rPr>
          <w:rFonts w:eastAsia="Arial"/>
        </w:rPr>
        <w:t xml:space="preserve">, </w:t>
      </w:r>
      <w:proofErr w:type="spellStart"/>
      <w:r w:rsidR="00987271">
        <w:rPr>
          <w:rFonts w:eastAsia="Arial"/>
        </w:rPr>
        <w:t>центрифуга</w:t>
      </w:r>
      <w:proofErr w:type="spellEnd"/>
      <w:r w:rsidR="00987271">
        <w:rPr>
          <w:rFonts w:eastAsia="Arial"/>
        </w:rPr>
        <w:t xml:space="preserve">, </w:t>
      </w:r>
      <w:proofErr w:type="spellStart"/>
      <w:r w:rsidR="00987271">
        <w:rPr>
          <w:rFonts w:eastAsia="Arial"/>
        </w:rPr>
        <w:t>електрични</w:t>
      </w:r>
      <w:proofErr w:type="spellEnd"/>
      <w:r w:rsidR="00987271">
        <w:rPr>
          <w:rFonts w:eastAsia="Arial"/>
        </w:rPr>
        <w:t xml:space="preserve"> </w:t>
      </w:r>
      <w:proofErr w:type="spellStart"/>
      <w:r w:rsidR="00987271">
        <w:rPr>
          <w:rFonts w:eastAsia="Arial"/>
        </w:rPr>
        <w:t>отклапач</w:t>
      </w:r>
      <w:proofErr w:type="spellEnd"/>
      <w:r w:rsidR="00987271">
        <w:rPr>
          <w:rFonts w:eastAsia="Arial"/>
        </w:rPr>
        <w:t xml:space="preserve"> </w:t>
      </w:r>
      <w:proofErr w:type="spellStart"/>
      <w:r w:rsidR="00987271">
        <w:rPr>
          <w:rFonts w:eastAsia="Arial"/>
        </w:rPr>
        <w:t>саћа</w:t>
      </w:r>
      <w:proofErr w:type="spellEnd"/>
      <w:r w:rsidR="00987271">
        <w:rPr>
          <w:rFonts w:eastAsia="Arial"/>
        </w:rPr>
        <w:t xml:space="preserve">, </w:t>
      </w:r>
      <w:proofErr w:type="spellStart"/>
      <w:r w:rsidR="00987271">
        <w:rPr>
          <w:rFonts w:eastAsia="Arial"/>
        </w:rPr>
        <w:t>каде</w:t>
      </w:r>
      <w:proofErr w:type="spellEnd"/>
      <w:r w:rsidR="00987271">
        <w:rPr>
          <w:rFonts w:eastAsia="Arial"/>
        </w:rPr>
        <w:t xml:space="preserve"> </w:t>
      </w:r>
      <w:proofErr w:type="spellStart"/>
      <w:r w:rsidR="00987271">
        <w:rPr>
          <w:rFonts w:eastAsia="Arial"/>
        </w:rPr>
        <w:t>за</w:t>
      </w:r>
      <w:proofErr w:type="spellEnd"/>
      <w:r w:rsidR="00987271">
        <w:rPr>
          <w:rFonts w:eastAsia="Arial"/>
        </w:rPr>
        <w:t xml:space="preserve"> </w:t>
      </w:r>
      <w:proofErr w:type="spellStart"/>
      <w:r w:rsidR="00987271">
        <w:rPr>
          <w:rFonts w:eastAsia="Arial"/>
        </w:rPr>
        <w:t>отклапање</w:t>
      </w:r>
      <w:proofErr w:type="spellEnd"/>
      <w:r w:rsidR="00987271">
        <w:rPr>
          <w:rFonts w:eastAsia="Arial"/>
        </w:rPr>
        <w:t xml:space="preserve"> </w:t>
      </w:r>
      <w:proofErr w:type="spellStart"/>
      <w:r w:rsidR="00987271">
        <w:rPr>
          <w:rFonts w:eastAsia="Arial"/>
        </w:rPr>
        <w:t>саћа</w:t>
      </w:r>
      <w:proofErr w:type="spellEnd"/>
      <w:r w:rsidR="00987271">
        <w:rPr>
          <w:rFonts w:eastAsia="Arial"/>
        </w:rPr>
        <w:t xml:space="preserve">, </w:t>
      </w:r>
      <w:proofErr w:type="spellStart"/>
      <w:r w:rsidR="00987271">
        <w:rPr>
          <w:rFonts w:eastAsia="Arial"/>
        </w:rPr>
        <w:t>електричне</w:t>
      </w:r>
      <w:proofErr w:type="spellEnd"/>
      <w:r w:rsidR="00987271">
        <w:rPr>
          <w:rFonts w:eastAsia="Arial"/>
        </w:rPr>
        <w:t xml:space="preserve"> </w:t>
      </w:r>
      <w:proofErr w:type="spellStart"/>
      <w:r w:rsidR="00987271">
        <w:rPr>
          <w:rFonts w:eastAsia="Arial"/>
        </w:rPr>
        <w:t>пумпе</w:t>
      </w:r>
      <w:proofErr w:type="spellEnd"/>
      <w:r w:rsidR="00987271">
        <w:rPr>
          <w:rFonts w:eastAsia="Arial"/>
        </w:rPr>
        <w:t xml:space="preserve"> и </w:t>
      </w:r>
      <w:proofErr w:type="spellStart"/>
      <w:r w:rsidR="00987271">
        <w:rPr>
          <w:rFonts w:eastAsia="Arial"/>
        </w:rPr>
        <w:t>пунилице</w:t>
      </w:r>
      <w:proofErr w:type="spellEnd"/>
      <w:r w:rsidR="00987271">
        <w:rPr>
          <w:rFonts w:eastAsia="Arial"/>
        </w:rPr>
        <w:t xml:space="preserve"> </w:t>
      </w:r>
      <w:proofErr w:type="spellStart"/>
      <w:r w:rsidR="00987271">
        <w:rPr>
          <w:rFonts w:eastAsia="Arial"/>
        </w:rPr>
        <w:t>за</w:t>
      </w:r>
      <w:proofErr w:type="spellEnd"/>
      <w:r w:rsidR="00987271">
        <w:rPr>
          <w:rFonts w:eastAsia="Arial"/>
        </w:rPr>
        <w:t xml:space="preserve"> </w:t>
      </w:r>
      <w:proofErr w:type="spellStart"/>
      <w:r w:rsidR="00987271">
        <w:rPr>
          <w:rFonts w:eastAsia="Arial"/>
        </w:rPr>
        <w:t>мед</w:t>
      </w:r>
      <w:proofErr w:type="spellEnd"/>
      <w:r w:rsidR="00987271">
        <w:rPr>
          <w:rFonts w:eastAsia="Arial"/>
        </w:rPr>
        <w:t xml:space="preserve">, </w:t>
      </w:r>
      <w:proofErr w:type="spellStart"/>
      <w:r w:rsidR="00987271">
        <w:rPr>
          <w:rFonts w:eastAsia="Arial"/>
        </w:rPr>
        <w:t>топионици</w:t>
      </w:r>
      <w:proofErr w:type="spellEnd"/>
      <w:r w:rsidR="00987271">
        <w:rPr>
          <w:rFonts w:eastAsia="Arial"/>
        </w:rPr>
        <w:t xml:space="preserve"> </w:t>
      </w:r>
      <w:proofErr w:type="spellStart"/>
      <w:r w:rsidR="00987271">
        <w:rPr>
          <w:rFonts w:eastAsia="Arial"/>
        </w:rPr>
        <w:t>за</w:t>
      </w:r>
      <w:proofErr w:type="spellEnd"/>
      <w:r w:rsidR="00987271">
        <w:rPr>
          <w:rFonts w:eastAsia="Arial"/>
        </w:rPr>
        <w:t xml:space="preserve"> </w:t>
      </w:r>
      <w:proofErr w:type="spellStart"/>
      <w:r w:rsidR="00987271">
        <w:rPr>
          <w:rFonts w:eastAsia="Arial"/>
        </w:rPr>
        <w:t>восак</w:t>
      </w:r>
      <w:proofErr w:type="spellEnd"/>
      <w:r w:rsidR="00987271">
        <w:rPr>
          <w:rFonts w:eastAsia="Arial"/>
        </w:rPr>
        <w:t xml:space="preserve">, </w:t>
      </w:r>
      <w:proofErr w:type="spellStart"/>
      <w:r w:rsidR="00987271">
        <w:rPr>
          <w:rFonts w:eastAsia="Arial"/>
        </w:rPr>
        <w:t>електрични</w:t>
      </w:r>
      <w:proofErr w:type="spellEnd"/>
      <w:r w:rsidR="00987271">
        <w:rPr>
          <w:rFonts w:eastAsia="Arial"/>
        </w:rPr>
        <w:t xml:space="preserve"> </w:t>
      </w:r>
      <w:proofErr w:type="spellStart"/>
      <w:r w:rsidR="00987271">
        <w:rPr>
          <w:rFonts w:eastAsia="Arial"/>
        </w:rPr>
        <w:t>декристализатор</w:t>
      </w:r>
      <w:proofErr w:type="spellEnd"/>
      <w:r w:rsidR="00987271">
        <w:rPr>
          <w:rFonts w:eastAsia="Arial"/>
        </w:rPr>
        <w:t xml:space="preserve">, </w:t>
      </w:r>
      <w:proofErr w:type="spellStart"/>
      <w:r w:rsidR="00987271">
        <w:rPr>
          <w:rFonts w:eastAsia="Arial"/>
        </w:rPr>
        <w:t>прохромска</w:t>
      </w:r>
      <w:proofErr w:type="spellEnd"/>
      <w:r w:rsidR="00987271">
        <w:rPr>
          <w:rFonts w:eastAsia="Arial"/>
        </w:rPr>
        <w:t xml:space="preserve"> </w:t>
      </w:r>
      <w:proofErr w:type="spellStart"/>
      <w:r w:rsidR="00987271">
        <w:rPr>
          <w:rFonts w:eastAsia="Arial"/>
        </w:rPr>
        <w:t>амбалажа</w:t>
      </w:r>
      <w:proofErr w:type="spellEnd"/>
      <w:r w:rsidR="00987271">
        <w:rPr>
          <w:rFonts w:eastAsia="Arial"/>
        </w:rPr>
        <w:t xml:space="preserve"> </w:t>
      </w:r>
      <w:proofErr w:type="spellStart"/>
      <w:r w:rsidR="00987271">
        <w:rPr>
          <w:rFonts w:eastAsia="Arial"/>
        </w:rPr>
        <w:t>за</w:t>
      </w:r>
      <w:proofErr w:type="spellEnd"/>
      <w:r w:rsidR="00987271">
        <w:rPr>
          <w:rFonts w:eastAsia="Arial"/>
        </w:rPr>
        <w:t xml:space="preserve"> </w:t>
      </w:r>
      <w:proofErr w:type="spellStart"/>
      <w:r w:rsidR="00987271">
        <w:rPr>
          <w:rFonts w:eastAsia="Arial"/>
        </w:rPr>
        <w:t>мед</w:t>
      </w:r>
      <w:proofErr w:type="spellEnd"/>
      <w:r w:rsidR="00987271">
        <w:rPr>
          <w:rFonts w:eastAsia="Arial"/>
        </w:rPr>
        <w:t xml:space="preserve">, </w:t>
      </w:r>
      <w:proofErr w:type="spellStart"/>
      <w:r w:rsidR="00987271">
        <w:rPr>
          <w:rFonts w:eastAsia="Arial"/>
        </w:rPr>
        <w:t>контејнери</w:t>
      </w:r>
      <w:proofErr w:type="spellEnd"/>
      <w:r w:rsidR="00987271">
        <w:rPr>
          <w:rFonts w:eastAsia="Arial"/>
        </w:rPr>
        <w:t xml:space="preserve"> </w:t>
      </w:r>
      <w:proofErr w:type="spellStart"/>
      <w:r w:rsidR="00987271">
        <w:rPr>
          <w:rFonts w:eastAsia="Arial"/>
        </w:rPr>
        <w:t>за</w:t>
      </w:r>
      <w:proofErr w:type="spellEnd"/>
      <w:r w:rsidR="00987271">
        <w:rPr>
          <w:rFonts w:eastAsia="Arial"/>
        </w:rPr>
        <w:t xml:space="preserve"> </w:t>
      </w:r>
      <w:proofErr w:type="spellStart"/>
      <w:r w:rsidR="00987271">
        <w:rPr>
          <w:rFonts w:eastAsia="Arial"/>
        </w:rPr>
        <w:t>држање</w:t>
      </w:r>
      <w:proofErr w:type="spellEnd"/>
      <w:r w:rsidR="00987271">
        <w:rPr>
          <w:rFonts w:eastAsia="Arial"/>
        </w:rPr>
        <w:t xml:space="preserve"> и </w:t>
      </w:r>
      <w:proofErr w:type="spellStart"/>
      <w:r w:rsidR="00987271">
        <w:rPr>
          <w:rFonts w:eastAsia="Arial"/>
        </w:rPr>
        <w:t>транспорт</w:t>
      </w:r>
      <w:proofErr w:type="spellEnd"/>
      <w:r w:rsidR="00987271">
        <w:rPr>
          <w:rFonts w:eastAsia="Arial"/>
        </w:rPr>
        <w:t xml:space="preserve"> </w:t>
      </w:r>
      <w:proofErr w:type="spellStart"/>
      <w:r w:rsidR="00987271">
        <w:rPr>
          <w:rFonts w:eastAsia="Arial"/>
        </w:rPr>
        <w:t>пчела</w:t>
      </w:r>
      <w:proofErr w:type="spellEnd"/>
      <w:r w:rsidR="00987271">
        <w:rPr>
          <w:rFonts w:eastAsia="Arial"/>
        </w:rPr>
        <w:t xml:space="preserve">, </w:t>
      </w:r>
      <w:proofErr w:type="spellStart"/>
      <w:r w:rsidR="00987271">
        <w:rPr>
          <w:rFonts w:eastAsia="Arial"/>
        </w:rPr>
        <w:t>аутоматски</w:t>
      </w:r>
      <w:proofErr w:type="spellEnd"/>
      <w:r w:rsidR="00987271">
        <w:rPr>
          <w:rFonts w:eastAsia="Arial"/>
        </w:rPr>
        <w:t xml:space="preserve"> </w:t>
      </w:r>
      <w:proofErr w:type="spellStart"/>
      <w:r w:rsidR="00987271">
        <w:rPr>
          <w:rFonts w:eastAsia="Arial"/>
        </w:rPr>
        <w:t>сто</w:t>
      </w:r>
      <w:proofErr w:type="spellEnd"/>
      <w:r w:rsidR="00987271">
        <w:rPr>
          <w:rFonts w:eastAsia="Arial"/>
        </w:rPr>
        <w:t xml:space="preserve"> </w:t>
      </w:r>
      <w:proofErr w:type="spellStart"/>
      <w:r w:rsidR="00987271">
        <w:rPr>
          <w:rFonts w:eastAsia="Arial"/>
        </w:rPr>
        <w:t>за</w:t>
      </w:r>
      <w:proofErr w:type="spellEnd"/>
      <w:r w:rsidR="00987271">
        <w:rPr>
          <w:rFonts w:eastAsia="Arial"/>
        </w:rPr>
        <w:t xml:space="preserve"> </w:t>
      </w:r>
      <w:proofErr w:type="spellStart"/>
      <w:r w:rsidR="00987271">
        <w:rPr>
          <w:rFonts w:eastAsia="Arial"/>
        </w:rPr>
        <w:t>паковање</w:t>
      </w:r>
      <w:proofErr w:type="spellEnd"/>
      <w:r w:rsidR="00987271">
        <w:rPr>
          <w:rFonts w:eastAsia="Arial"/>
        </w:rPr>
        <w:t xml:space="preserve"> </w:t>
      </w:r>
      <w:proofErr w:type="spellStart"/>
      <w:r w:rsidR="00987271">
        <w:rPr>
          <w:rFonts w:eastAsia="Arial"/>
        </w:rPr>
        <w:t>меда</w:t>
      </w:r>
      <w:proofErr w:type="spellEnd"/>
      <w:r w:rsidR="00987271">
        <w:rPr>
          <w:rFonts w:eastAsia="Arial"/>
        </w:rPr>
        <w:t xml:space="preserve">, </w:t>
      </w:r>
      <w:proofErr w:type="spellStart"/>
      <w:r w:rsidR="00987271">
        <w:rPr>
          <w:rFonts w:eastAsia="Arial"/>
        </w:rPr>
        <w:t>сушара</w:t>
      </w:r>
      <w:proofErr w:type="spellEnd"/>
      <w:r w:rsidR="00987271">
        <w:rPr>
          <w:rFonts w:eastAsia="Arial"/>
        </w:rPr>
        <w:t xml:space="preserve"> </w:t>
      </w:r>
      <w:proofErr w:type="spellStart"/>
      <w:r w:rsidR="00987271">
        <w:rPr>
          <w:rFonts w:eastAsia="Arial"/>
        </w:rPr>
        <w:t>за</w:t>
      </w:r>
      <w:proofErr w:type="spellEnd"/>
      <w:r w:rsidR="00987271">
        <w:rPr>
          <w:rFonts w:eastAsia="Arial"/>
        </w:rPr>
        <w:t xml:space="preserve"> </w:t>
      </w:r>
      <w:proofErr w:type="spellStart"/>
      <w:r w:rsidR="00987271">
        <w:rPr>
          <w:rFonts w:eastAsia="Arial"/>
        </w:rPr>
        <w:t>плен</w:t>
      </w:r>
      <w:proofErr w:type="spellEnd"/>
      <w:r w:rsidR="00987271">
        <w:rPr>
          <w:rFonts w:eastAsia="Arial"/>
        </w:rPr>
        <w:t xml:space="preserve">, </w:t>
      </w:r>
      <w:proofErr w:type="spellStart"/>
      <w:r w:rsidR="00987271">
        <w:rPr>
          <w:rFonts w:eastAsia="Arial"/>
        </w:rPr>
        <w:t>стресач</w:t>
      </w:r>
      <w:proofErr w:type="spellEnd"/>
      <w:r w:rsidR="00987271">
        <w:rPr>
          <w:rFonts w:eastAsia="Arial"/>
        </w:rPr>
        <w:t xml:space="preserve"> </w:t>
      </w:r>
      <w:proofErr w:type="spellStart"/>
      <w:r w:rsidR="00987271">
        <w:rPr>
          <w:rFonts w:eastAsia="Arial"/>
        </w:rPr>
        <w:t>пчела</w:t>
      </w:r>
      <w:proofErr w:type="spellEnd"/>
      <w:r w:rsidR="00987271">
        <w:rPr>
          <w:rFonts w:eastAsia="Arial"/>
        </w:rPr>
        <w:t xml:space="preserve">, СМС </w:t>
      </w:r>
      <w:proofErr w:type="spellStart"/>
      <w:r w:rsidR="00987271">
        <w:rPr>
          <w:rFonts w:eastAsia="Arial"/>
        </w:rPr>
        <w:t>ваге</w:t>
      </w:r>
      <w:proofErr w:type="spellEnd"/>
      <w:r w:rsidR="00987271">
        <w:rPr>
          <w:rFonts w:eastAsia="Arial"/>
        </w:rPr>
        <w:t xml:space="preserve"> и </w:t>
      </w:r>
      <w:proofErr w:type="spellStart"/>
      <w:r w:rsidR="00987271">
        <w:rPr>
          <w:rFonts w:eastAsia="Arial"/>
        </w:rPr>
        <w:t>др</w:t>
      </w:r>
      <w:proofErr w:type="spellEnd"/>
      <w:r w:rsidR="00987271">
        <w:rPr>
          <w:rFonts w:eastAsia="Arial"/>
        </w:rPr>
        <w:t xml:space="preserve">. </w:t>
      </w:r>
      <w:proofErr w:type="spellStart"/>
      <w:r w:rsidR="00987271">
        <w:rPr>
          <w:rFonts w:eastAsia="Arial"/>
        </w:rPr>
        <w:t>слична</w:t>
      </w:r>
      <w:proofErr w:type="spellEnd"/>
      <w:r w:rsidR="00987271">
        <w:rPr>
          <w:rFonts w:eastAsia="Arial"/>
        </w:rPr>
        <w:t xml:space="preserve"> </w:t>
      </w:r>
      <w:proofErr w:type="spellStart"/>
      <w:r w:rsidR="00987271">
        <w:rPr>
          <w:rFonts w:eastAsia="Arial"/>
        </w:rPr>
        <w:t>опрема</w:t>
      </w:r>
      <w:proofErr w:type="spellEnd"/>
      <w:r w:rsidR="00987271">
        <w:rPr>
          <w:rFonts w:eastAsia="Arial"/>
        </w:rPr>
        <w:t xml:space="preserve">). </w:t>
      </w:r>
      <w:proofErr w:type="spellStart"/>
      <w:r w:rsidR="00987271">
        <w:rPr>
          <w:rFonts w:eastAsia="Arial"/>
        </w:rPr>
        <w:t>За</w:t>
      </w:r>
      <w:proofErr w:type="spellEnd"/>
      <w:r w:rsidR="00987271">
        <w:rPr>
          <w:rFonts w:eastAsia="Arial"/>
        </w:rPr>
        <w:t xml:space="preserve"> </w:t>
      </w:r>
      <w:proofErr w:type="spellStart"/>
      <w:r w:rsidR="00987271">
        <w:rPr>
          <w:rFonts w:eastAsia="Arial"/>
        </w:rPr>
        <w:t>инвестицију</w:t>
      </w:r>
      <w:proofErr w:type="spellEnd"/>
      <w:r w:rsidR="00987271">
        <w:rPr>
          <w:rFonts w:eastAsia="Arial"/>
        </w:rPr>
        <w:t xml:space="preserve"> у </w:t>
      </w:r>
      <w:proofErr w:type="spellStart"/>
      <w:r w:rsidR="00987271">
        <w:rPr>
          <w:rFonts w:eastAsia="Arial"/>
        </w:rPr>
        <w:t>оквиру</w:t>
      </w:r>
      <w:proofErr w:type="spellEnd"/>
      <w:r w:rsidR="00987271">
        <w:rPr>
          <w:rFonts w:eastAsia="Arial"/>
        </w:rPr>
        <w:t xml:space="preserve"> </w:t>
      </w:r>
      <w:proofErr w:type="spellStart"/>
      <w:r w:rsidR="00987271">
        <w:rPr>
          <w:rFonts w:eastAsia="Arial"/>
        </w:rPr>
        <w:t>шифре</w:t>
      </w:r>
      <w:proofErr w:type="spellEnd"/>
      <w:r w:rsidR="00987271">
        <w:rPr>
          <w:rFonts w:eastAsia="Arial"/>
        </w:rPr>
        <w:t xml:space="preserve"> 101.6.1. </w:t>
      </w:r>
      <w:proofErr w:type="spellStart"/>
      <w:r w:rsidR="00987271">
        <w:rPr>
          <w:rFonts w:eastAsia="Arial"/>
        </w:rPr>
        <w:t>подстицаји</w:t>
      </w:r>
      <w:proofErr w:type="spellEnd"/>
      <w:r w:rsidR="00987271">
        <w:rPr>
          <w:rFonts w:eastAsia="Arial"/>
        </w:rPr>
        <w:t xml:space="preserve"> </w:t>
      </w:r>
      <w:proofErr w:type="spellStart"/>
      <w:r w:rsidR="00987271">
        <w:rPr>
          <w:rFonts w:eastAsia="Arial"/>
        </w:rPr>
        <w:t>се</w:t>
      </w:r>
      <w:proofErr w:type="spellEnd"/>
      <w:r w:rsidR="00987271">
        <w:rPr>
          <w:rFonts w:eastAsia="Arial"/>
        </w:rPr>
        <w:t xml:space="preserve"> </w:t>
      </w:r>
      <w:proofErr w:type="spellStart"/>
      <w:r w:rsidR="00987271">
        <w:rPr>
          <w:rFonts w:eastAsia="Arial"/>
        </w:rPr>
        <w:t>дају</w:t>
      </w:r>
      <w:proofErr w:type="spellEnd"/>
      <w:r w:rsidR="00987271">
        <w:rPr>
          <w:rFonts w:eastAsia="Arial"/>
        </w:rPr>
        <w:t xml:space="preserve"> </w:t>
      </w:r>
      <w:proofErr w:type="spellStart"/>
      <w:r w:rsidR="00987271">
        <w:rPr>
          <w:rFonts w:eastAsia="Arial"/>
        </w:rPr>
        <w:t>за</w:t>
      </w:r>
      <w:proofErr w:type="spellEnd"/>
      <w:r w:rsidR="00987271">
        <w:rPr>
          <w:rFonts w:eastAsia="Arial"/>
        </w:rPr>
        <w:t xml:space="preserve"> </w:t>
      </w:r>
      <w:proofErr w:type="spellStart"/>
      <w:proofErr w:type="gramStart"/>
      <w:r w:rsidR="00987271">
        <w:rPr>
          <w:rFonts w:eastAsia="Arial"/>
        </w:rPr>
        <w:t>набавку</w:t>
      </w:r>
      <w:proofErr w:type="spellEnd"/>
      <w:r w:rsidR="00987271">
        <w:rPr>
          <w:rFonts w:eastAsia="Arial"/>
        </w:rPr>
        <w:t xml:space="preserve">  </w:t>
      </w:r>
      <w:proofErr w:type="spellStart"/>
      <w:r w:rsidR="00987271">
        <w:rPr>
          <w:rFonts w:eastAsia="Arial"/>
        </w:rPr>
        <w:t>пчелињих</w:t>
      </w:r>
      <w:proofErr w:type="spellEnd"/>
      <w:proofErr w:type="gramEnd"/>
      <w:r w:rsidR="00987271">
        <w:rPr>
          <w:rFonts w:eastAsia="Arial"/>
        </w:rPr>
        <w:t xml:space="preserve"> </w:t>
      </w:r>
      <w:proofErr w:type="spellStart"/>
      <w:r w:rsidR="00987271">
        <w:rPr>
          <w:rFonts w:eastAsia="Arial"/>
        </w:rPr>
        <w:t>друштава</w:t>
      </w:r>
      <w:proofErr w:type="spellEnd"/>
      <w:r w:rsidR="00987271">
        <w:rPr>
          <w:rFonts w:eastAsia="Arial"/>
        </w:rPr>
        <w:t>.</w:t>
      </w:r>
      <w:r w:rsidR="00987271" w:rsidRPr="00987271">
        <w:rPr>
          <w:rFonts w:eastAsia="Arial"/>
        </w:rPr>
        <w:t xml:space="preserve"> </w:t>
      </w:r>
      <w:proofErr w:type="spellStart"/>
      <w:proofErr w:type="gramStart"/>
      <w:r w:rsidR="00987271">
        <w:rPr>
          <w:rFonts w:eastAsia="Arial"/>
        </w:rPr>
        <w:t>Подстицаји</w:t>
      </w:r>
      <w:proofErr w:type="spellEnd"/>
      <w:r w:rsidR="00987271">
        <w:rPr>
          <w:rFonts w:eastAsia="Arial"/>
        </w:rPr>
        <w:t xml:space="preserve">  у</w:t>
      </w:r>
      <w:proofErr w:type="gramEnd"/>
      <w:r w:rsidR="00987271">
        <w:rPr>
          <w:rFonts w:eastAsia="Arial"/>
        </w:rPr>
        <w:t xml:space="preserve"> </w:t>
      </w:r>
      <w:proofErr w:type="spellStart"/>
      <w:r w:rsidR="00987271">
        <w:rPr>
          <w:rFonts w:eastAsia="Arial"/>
        </w:rPr>
        <w:t>оквиру</w:t>
      </w:r>
      <w:proofErr w:type="spellEnd"/>
      <w:r w:rsidR="00987271">
        <w:rPr>
          <w:rFonts w:eastAsia="Arial"/>
        </w:rPr>
        <w:t xml:space="preserve"> </w:t>
      </w:r>
      <w:proofErr w:type="spellStart"/>
      <w:r w:rsidR="00987271">
        <w:rPr>
          <w:rFonts w:eastAsia="Arial"/>
        </w:rPr>
        <w:t>овог</w:t>
      </w:r>
      <w:proofErr w:type="spellEnd"/>
      <w:r w:rsidR="00987271">
        <w:rPr>
          <w:rFonts w:eastAsia="Arial"/>
        </w:rPr>
        <w:t xml:space="preserve"> </w:t>
      </w:r>
      <w:proofErr w:type="spellStart"/>
      <w:r w:rsidR="00987271">
        <w:rPr>
          <w:rFonts w:eastAsia="Arial"/>
        </w:rPr>
        <w:t>сектора</w:t>
      </w:r>
      <w:proofErr w:type="spellEnd"/>
      <w:r w:rsidR="00987271">
        <w:rPr>
          <w:rFonts w:eastAsia="Arial"/>
        </w:rPr>
        <w:t xml:space="preserve"> </w:t>
      </w:r>
      <w:proofErr w:type="spellStart"/>
      <w:r w:rsidR="00987271">
        <w:rPr>
          <w:rFonts w:eastAsia="Arial"/>
        </w:rPr>
        <w:t>се</w:t>
      </w:r>
      <w:proofErr w:type="spellEnd"/>
      <w:r w:rsidR="00987271">
        <w:rPr>
          <w:rFonts w:eastAsia="Arial"/>
        </w:rPr>
        <w:t xml:space="preserve"> </w:t>
      </w:r>
      <w:proofErr w:type="spellStart"/>
      <w:r w:rsidR="00987271">
        <w:rPr>
          <w:rFonts w:eastAsia="Arial"/>
        </w:rPr>
        <w:t>не</w:t>
      </w:r>
      <w:proofErr w:type="spellEnd"/>
      <w:r w:rsidR="00987271">
        <w:rPr>
          <w:rFonts w:eastAsia="Arial"/>
        </w:rPr>
        <w:t xml:space="preserve"> </w:t>
      </w:r>
      <w:proofErr w:type="spellStart"/>
      <w:r w:rsidR="00987271">
        <w:rPr>
          <w:rFonts w:eastAsia="Arial"/>
        </w:rPr>
        <w:t>дају</w:t>
      </w:r>
      <w:proofErr w:type="spellEnd"/>
      <w:r w:rsidR="00987271">
        <w:rPr>
          <w:rFonts w:eastAsia="Arial"/>
        </w:rPr>
        <w:t xml:space="preserve"> </w:t>
      </w:r>
      <w:proofErr w:type="spellStart"/>
      <w:r w:rsidR="00987271">
        <w:rPr>
          <w:rFonts w:eastAsia="Arial"/>
        </w:rPr>
        <w:t>за</w:t>
      </w:r>
      <w:proofErr w:type="spellEnd"/>
      <w:r w:rsidR="00987271">
        <w:rPr>
          <w:rFonts w:eastAsia="Arial"/>
        </w:rPr>
        <w:t xml:space="preserve"> </w:t>
      </w:r>
      <w:proofErr w:type="spellStart"/>
      <w:r w:rsidR="00987271">
        <w:rPr>
          <w:rFonts w:eastAsia="Arial"/>
        </w:rPr>
        <w:t>набавку</w:t>
      </w:r>
      <w:proofErr w:type="spellEnd"/>
      <w:r w:rsidR="00987271">
        <w:rPr>
          <w:rFonts w:eastAsia="Arial"/>
        </w:rPr>
        <w:t xml:space="preserve">: </w:t>
      </w:r>
      <w:proofErr w:type="spellStart"/>
      <w:r w:rsidR="00987271">
        <w:rPr>
          <w:rFonts w:eastAsia="Arial"/>
        </w:rPr>
        <w:t>репроматеријала</w:t>
      </w:r>
      <w:proofErr w:type="spellEnd"/>
      <w:r w:rsidR="00987271">
        <w:rPr>
          <w:rFonts w:eastAsia="Arial"/>
        </w:rPr>
        <w:t xml:space="preserve">, </w:t>
      </w:r>
      <w:proofErr w:type="spellStart"/>
      <w:r w:rsidR="00987271">
        <w:rPr>
          <w:rFonts w:eastAsia="Arial"/>
        </w:rPr>
        <w:t>сатних</w:t>
      </w:r>
      <w:proofErr w:type="spellEnd"/>
      <w:r w:rsidR="00987271">
        <w:rPr>
          <w:rFonts w:eastAsia="Arial"/>
        </w:rPr>
        <w:t xml:space="preserve"> </w:t>
      </w:r>
      <w:proofErr w:type="spellStart"/>
      <w:r w:rsidR="00987271">
        <w:rPr>
          <w:rFonts w:eastAsia="Arial"/>
        </w:rPr>
        <w:t>основа</w:t>
      </w:r>
      <w:proofErr w:type="spellEnd"/>
      <w:r w:rsidR="00987271">
        <w:rPr>
          <w:rFonts w:eastAsia="Arial"/>
        </w:rPr>
        <w:t xml:space="preserve">, </w:t>
      </w:r>
      <w:proofErr w:type="spellStart"/>
      <w:r w:rsidR="00987271">
        <w:rPr>
          <w:rFonts w:eastAsia="Arial"/>
        </w:rPr>
        <w:t>пчеларске</w:t>
      </w:r>
      <w:proofErr w:type="spellEnd"/>
      <w:r w:rsidR="00987271">
        <w:rPr>
          <w:rFonts w:eastAsia="Arial"/>
        </w:rPr>
        <w:t xml:space="preserve"> </w:t>
      </w:r>
      <w:proofErr w:type="spellStart"/>
      <w:r w:rsidR="00987271">
        <w:rPr>
          <w:rFonts w:eastAsia="Arial"/>
        </w:rPr>
        <w:t>одеће</w:t>
      </w:r>
      <w:proofErr w:type="spellEnd"/>
      <w:r w:rsidR="00987271">
        <w:rPr>
          <w:rFonts w:eastAsia="Arial"/>
        </w:rPr>
        <w:t xml:space="preserve"> и </w:t>
      </w:r>
      <w:proofErr w:type="spellStart"/>
      <w:r w:rsidR="00987271">
        <w:rPr>
          <w:rFonts w:eastAsia="Arial"/>
        </w:rPr>
        <w:t>половне</w:t>
      </w:r>
      <w:proofErr w:type="spellEnd"/>
      <w:r w:rsidR="00987271">
        <w:rPr>
          <w:rFonts w:eastAsia="Arial"/>
        </w:rPr>
        <w:t xml:space="preserve"> </w:t>
      </w:r>
      <w:proofErr w:type="spellStart"/>
      <w:r w:rsidR="00987271">
        <w:rPr>
          <w:rFonts w:eastAsia="Arial"/>
        </w:rPr>
        <w:t>опреме</w:t>
      </w:r>
      <w:proofErr w:type="spellEnd"/>
      <w:r w:rsidR="00987271">
        <w:rPr>
          <w:rFonts w:eastAsia="Arial"/>
        </w:rPr>
        <w:t>.</w:t>
      </w:r>
    </w:p>
    <w:p w14:paraId="3C2F8BDB" w14:textId="77777777" w:rsidR="009417D6" w:rsidRDefault="009417D6" w:rsidP="009417D6">
      <w:pPr>
        <w:autoSpaceDE w:val="0"/>
        <w:autoSpaceDN w:val="0"/>
        <w:adjustRightInd w:val="0"/>
        <w:spacing w:after="0" w:line="240" w:lineRule="auto"/>
        <w:rPr>
          <w:rFonts w:eastAsiaTheme="minorHAnsi"/>
        </w:rPr>
      </w:pPr>
    </w:p>
    <w:p w14:paraId="5379AE99" w14:textId="138D80D9" w:rsidR="00956025" w:rsidRDefault="009417D6" w:rsidP="00C14F57">
      <w:pPr>
        <w:autoSpaceDE w:val="0"/>
        <w:autoSpaceDN w:val="0"/>
        <w:adjustRightInd w:val="0"/>
        <w:spacing w:after="0" w:line="240" w:lineRule="auto"/>
        <w:rPr>
          <w:rFonts w:eastAsiaTheme="minorHAnsi"/>
        </w:rPr>
      </w:pPr>
      <w:r w:rsidRPr="009417D6">
        <w:rPr>
          <w:rFonts w:eastAsiaTheme="minorHAnsi"/>
        </w:rPr>
        <w:t xml:space="preserve">2.1.7. </w:t>
      </w:r>
      <w:r w:rsidRPr="009417D6">
        <w:rPr>
          <w:rFonts w:eastAsiaTheme="minorHAnsi"/>
          <w:b/>
          <w:bCs/>
        </w:rPr>
        <w:t xml:space="preserve">Kriteret </w:t>
      </w:r>
      <w:proofErr w:type="spellStart"/>
      <w:r w:rsidRPr="009417D6">
        <w:rPr>
          <w:rFonts w:eastAsiaTheme="minorHAnsi"/>
          <w:b/>
          <w:bCs/>
        </w:rPr>
        <w:t>specifike</w:t>
      </w:r>
      <w:proofErr w:type="spellEnd"/>
      <w:r w:rsidRPr="009417D6">
        <w:rPr>
          <w:rFonts w:eastAsiaTheme="minorHAnsi"/>
        </w:rPr>
        <w:t xml:space="preserve">: </w:t>
      </w:r>
      <w:proofErr w:type="spellStart"/>
      <w:r w:rsidRPr="009417D6">
        <w:rPr>
          <w:rFonts w:eastAsiaTheme="minorHAnsi"/>
        </w:rPr>
        <w:t>Sektori</w:t>
      </w:r>
      <w:proofErr w:type="spellEnd"/>
      <w:r w:rsidRPr="009417D6">
        <w:rPr>
          <w:rFonts w:eastAsiaTheme="minorHAnsi"/>
        </w:rPr>
        <w:t xml:space="preserve"> </w:t>
      </w:r>
      <w:proofErr w:type="spellStart"/>
      <w:r w:rsidRPr="009417D6">
        <w:rPr>
          <w:rFonts w:eastAsiaTheme="minorHAnsi"/>
        </w:rPr>
        <w:t>i</w:t>
      </w:r>
      <w:proofErr w:type="spellEnd"/>
      <w:r w:rsidRPr="009417D6">
        <w:rPr>
          <w:rFonts w:eastAsiaTheme="minorHAnsi"/>
        </w:rPr>
        <w:t xml:space="preserve"> </w:t>
      </w:r>
      <w:proofErr w:type="spellStart"/>
      <w:r w:rsidRPr="009417D6">
        <w:rPr>
          <w:rFonts w:eastAsiaTheme="minorHAnsi"/>
        </w:rPr>
        <w:t>qumështit</w:t>
      </w:r>
      <w:proofErr w:type="spellEnd"/>
      <w:r w:rsidRPr="009417D6">
        <w:rPr>
          <w:rFonts w:eastAsiaTheme="minorHAnsi"/>
        </w:rPr>
        <w:t xml:space="preserve"> • </w:t>
      </w:r>
      <w:proofErr w:type="spellStart"/>
      <w:r w:rsidRPr="009417D6">
        <w:rPr>
          <w:rFonts w:eastAsiaTheme="minorHAnsi"/>
        </w:rPr>
        <w:t>Përdorues</w:t>
      </w:r>
      <w:proofErr w:type="spellEnd"/>
      <w:r w:rsidRPr="009417D6">
        <w:rPr>
          <w:rFonts w:eastAsiaTheme="minorHAnsi"/>
        </w:rPr>
        <w:t xml:space="preserve"> </w:t>
      </w:r>
      <w:proofErr w:type="spellStart"/>
      <w:r w:rsidRPr="009417D6">
        <w:rPr>
          <w:rFonts w:eastAsiaTheme="minorHAnsi"/>
        </w:rPr>
        <w:t>të</w:t>
      </w:r>
      <w:proofErr w:type="spellEnd"/>
      <w:r w:rsidRPr="009417D6">
        <w:rPr>
          <w:rFonts w:eastAsiaTheme="minorHAnsi"/>
        </w:rPr>
        <w:t xml:space="preserve"> </w:t>
      </w:r>
      <w:proofErr w:type="spellStart"/>
      <w:r w:rsidRPr="009417D6">
        <w:rPr>
          <w:rFonts w:eastAsiaTheme="minorHAnsi"/>
        </w:rPr>
        <w:t>pranueshëm</w:t>
      </w:r>
      <w:proofErr w:type="spellEnd"/>
      <w:r w:rsidRPr="009417D6">
        <w:rPr>
          <w:rFonts w:eastAsiaTheme="minorHAnsi"/>
        </w:rPr>
        <w:t xml:space="preserve"> </w:t>
      </w:r>
      <w:proofErr w:type="spellStart"/>
      <w:r w:rsidRPr="009417D6">
        <w:rPr>
          <w:rFonts w:eastAsiaTheme="minorHAnsi"/>
        </w:rPr>
        <w:t>janë</w:t>
      </w:r>
      <w:proofErr w:type="spellEnd"/>
      <w:r w:rsidRPr="009417D6">
        <w:rPr>
          <w:rFonts w:eastAsiaTheme="minorHAnsi"/>
        </w:rPr>
        <w:t xml:space="preserve"> </w:t>
      </w:r>
      <w:r>
        <w:rPr>
          <w:rFonts w:eastAsiaTheme="minorHAnsi"/>
          <w:lang w:val="sq-AL"/>
        </w:rPr>
        <w:t>EB</w:t>
      </w:r>
      <w:r w:rsidRPr="009417D6">
        <w:rPr>
          <w:rFonts w:eastAsiaTheme="minorHAnsi"/>
        </w:rPr>
        <w:t xml:space="preserve"> </w:t>
      </w:r>
      <w:proofErr w:type="spellStart"/>
      <w:r w:rsidRPr="009417D6">
        <w:rPr>
          <w:rFonts w:eastAsiaTheme="minorHAnsi"/>
        </w:rPr>
        <w:t>që</w:t>
      </w:r>
      <w:proofErr w:type="spellEnd"/>
      <w:r w:rsidRPr="009417D6">
        <w:rPr>
          <w:rFonts w:eastAsiaTheme="minorHAnsi"/>
        </w:rPr>
        <w:t xml:space="preserve"> </w:t>
      </w:r>
      <w:proofErr w:type="spellStart"/>
      <w:r w:rsidRPr="009417D6">
        <w:rPr>
          <w:rFonts w:eastAsiaTheme="minorHAnsi"/>
        </w:rPr>
        <w:t>zotërojnë</w:t>
      </w:r>
      <w:proofErr w:type="spellEnd"/>
      <w:r w:rsidRPr="009417D6">
        <w:rPr>
          <w:rFonts w:eastAsiaTheme="minorHAnsi"/>
        </w:rPr>
        <w:t xml:space="preserve"> 1 - 19 </w:t>
      </w:r>
      <w:proofErr w:type="spellStart"/>
      <w:r w:rsidRPr="009417D6">
        <w:rPr>
          <w:rFonts w:eastAsiaTheme="minorHAnsi"/>
        </w:rPr>
        <w:t>lopë</w:t>
      </w:r>
      <w:proofErr w:type="spellEnd"/>
      <w:r w:rsidRPr="009417D6">
        <w:rPr>
          <w:rFonts w:eastAsiaTheme="minorHAnsi"/>
        </w:rPr>
        <w:t xml:space="preserve"> </w:t>
      </w:r>
      <w:proofErr w:type="spellStart"/>
      <w:r w:rsidRPr="009417D6">
        <w:rPr>
          <w:rFonts w:eastAsiaTheme="minorHAnsi"/>
        </w:rPr>
        <w:t>qumështore</w:t>
      </w:r>
      <w:proofErr w:type="spellEnd"/>
      <w:r w:rsidRPr="009417D6">
        <w:rPr>
          <w:rFonts w:eastAsiaTheme="minorHAnsi"/>
        </w:rPr>
        <w:t xml:space="preserve"> </w:t>
      </w:r>
      <w:proofErr w:type="spellStart"/>
      <w:r w:rsidRPr="009417D6">
        <w:rPr>
          <w:rFonts w:eastAsiaTheme="minorHAnsi"/>
        </w:rPr>
        <w:t>në</w:t>
      </w:r>
      <w:proofErr w:type="spellEnd"/>
      <w:r w:rsidRPr="009417D6">
        <w:rPr>
          <w:rFonts w:eastAsiaTheme="minorHAnsi"/>
        </w:rPr>
        <w:t xml:space="preserve"> </w:t>
      </w:r>
      <w:proofErr w:type="spellStart"/>
      <w:r w:rsidRPr="009417D6">
        <w:rPr>
          <w:rFonts w:eastAsiaTheme="minorHAnsi"/>
        </w:rPr>
        <w:t>pronësi</w:t>
      </w:r>
      <w:proofErr w:type="spellEnd"/>
      <w:r w:rsidRPr="009417D6">
        <w:rPr>
          <w:rFonts w:eastAsiaTheme="minorHAnsi"/>
        </w:rPr>
        <w:t xml:space="preserve"> </w:t>
      </w:r>
      <w:proofErr w:type="spellStart"/>
      <w:r w:rsidRPr="009417D6">
        <w:rPr>
          <w:rFonts w:eastAsiaTheme="minorHAnsi"/>
        </w:rPr>
        <w:t>të</w:t>
      </w:r>
      <w:proofErr w:type="spellEnd"/>
      <w:r w:rsidRPr="009417D6">
        <w:rPr>
          <w:rFonts w:eastAsiaTheme="minorHAnsi"/>
        </w:rPr>
        <w:t xml:space="preserve"> </w:t>
      </w:r>
      <w:proofErr w:type="spellStart"/>
      <w:r w:rsidRPr="009417D6">
        <w:rPr>
          <w:rFonts w:eastAsiaTheme="minorHAnsi"/>
        </w:rPr>
        <w:t>tyre</w:t>
      </w:r>
      <w:proofErr w:type="spellEnd"/>
      <w:r w:rsidRPr="009417D6">
        <w:rPr>
          <w:rFonts w:eastAsiaTheme="minorHAnsi"/>
        </w:rPr>
        <w:t xml:space="preserve">, </w:t>
      </w:r>
      <w:r>
        <w:rPr>
          <w:rFonts w:eastAsiaTheme="minorHAnsi"/>
        </w:rPr>
        <w:t>apo</w:t>
      </w:r>
      <w:r w:rsidRPr="009417D6">
        <w:rPr>
          <w:rFonts w:eastAsiaTheme="minorHAnsi"/>
        </w:rPr>
        <w:t xml:space="preserve"> </w:t>
      </w:r>
      <w:proofErr w:type="spellStart"/>
      <w:r w:rsidRPr="009417D6">
        <w:rPr>
          <w:rFonts w:eastAsiaTheme="minorHAnsi"/>
        </w:rPr>
        <w:t>në</w:t>
      </w:r>
      <w:proofErr w:type="spellEnd"/>
      <w:r w:rsidRPr="009417D6">
        <w:rPr>
          <w:rFonts w:eastAsiaTheme="minorHAnsi"/>
        </w:rPr>
        <w:t xml:space="preserve"> </w:t>
      </w:r>
      <w:proofErr w:type="spellStart"/>
      <w:r w:rsidRPr="009417D6">
        <w:rPr>
          <w:rFonts w:eastAsiaTheme="minorHAnsi"/>
        </w:rPr>
        <w:t>pronësi</w:t>
      </w:r>
      <w:proofErr w:type="spellEnd"/>
      <w:r w:rsidRPr="009417D6">
        <w:rPr>
          <w:rFonts w:eastAsiaTheme="minorHAnsi"/>
        </w:rPr>
        <w:t xml:space="preserve"> </w:t>
      </w:r>
      <w:proofErr w:type="spellStart"/>
      <w:r w:rsidRPr="009417D6">
        <w:rPr>
          <w:rFonts w:eastAsiaTheme="minorHAnsi"/>
        </w:rPr>
        <w:t>të</w:t>
      </w:r>
      <w:proofErr w:type="spellEnd"/>
      <w:r w:rsidRPr="009417D6">
        <w:rPr>
          <w:rFonts w:eastAsiaTheme="minorHAnsi"/>
        </w:rPr>
        <w:t xml:space="preserve"> </w:t>
      </w:r>
      <w:proofErr w:type="spellStart"/>
      <w:r w:rsidRPr="009417D6">
        <w:rPr>
          <w:rFonts w:eastAsiaTheme="minorHAnsi"/>
        </w:rPr>
        <w:t>një</w:t>
      </w:r>
      <w:proofErr w:type="spellEnd"/>
      <w:r w:rsidRPr="009417D6">
        <w:rPr>
          <w:rFonts w:eastAsiaTheme="minorHAnsi"/>
        </w:rPr>
        <w:t xml:space="preserve"> </w:t>
      </w:r>
      <w:proofErr w:type="spellStart"/>
      <w:r w:rsidRPr="009417D6">
        <w:rPr>
          <w:rFonts w:eastAsiaTheme="minorHAnsi"/>
        </w:rPr>
        <w:t>anëtari</w:t>
      </w:r>
      <w:proofErr w:type="spellEnd"/>
      <w:r w:rsidRPr="009417D6">
        <w:rPr>
          <w:rFonts w:eastAsiaTheme="minorHAnsi"/>
        </w:rPr>
        <w:t xml:space="preserve"> </w:t>
      </w:r>
      <w:proofErr w:type="spellStart"/>
      <w:r w:rsidRPr="009417D6">
        <w:rPr>
          <w:rFonts w:eastAsiaTheme="minorHAnsi"/>
        </w:rPr>
        <w:t>të</w:t>
      </w:r>
      <w:proofErr w:type="spellEnd"/>
      <w:r w:rsidRPr="009417D6">
        <w:rPr>
          <w:rFonts w:eastAsiaTheme="minorHAnsi"/>
        </w:rPr>
        <w:t xml:space="preserve"> </w:t>
      </w:r>
      <w:r w:rsidR="00DC62B6">
        <w:rPr>
          <w:rFonts w:eastAsiaTheme="minorHAnsi"/>
        </w:rPr>
        <w:t>EB</w:t>
      </w:r>
      <w:r w:rsidRPr="009417D6">
        <w:rPr>
          <w:rFonts w:eastAsiaTheme="minorHAnsi"/>
        </w:rPr>
        <w:t xml:space="preserve">; • </w:t>
      </w:r>
      <w:proofErr w:type="spellStart"/>
      <w:r w:rsidRPr="009417D6">
        <w:rPr>
          <w:rFonts w:eastAsiaTheme="minorHAnsi"/>
        </w:rPr>
        <w:t>Në</w:t>
      </w:r>
      <w:proofErr w:type="spellEnd"/>
      <w:r w:rsidRPr="009417D6">
        <w:rPr>
          <w:rFonts w:eastAsiaTheme="minorHAnsi"/>
        </w:rPr>
        <w:t xml:space="preserve"> </w:t>
      </w:r>
      <w:proofErr w:type="spellStart"/>
      <w:r w:rsidRPr="009417D6">
        <w:rPr>
          <w:rFonts w:eastAsiaTheme="minorHAnsi"/>
        </w:rPr>
        <w:t>rastin</w:t>
      </w:r>
      <w:proofErr w:type="spellEnd"/>
      <w:r w:rsidRPr="009417D6">
        <w:rPr>
          <w:rFonts w:eastAsiaTheme="minorHAnsi"/>
        </w:rPr>
        <w:t xml:space="preserve"> e </w:t>
      </w:r>
      <w:proofErr w:type="spellStart"/>
      <w:r w:rsidRPr="009417D6">
        <w:rPr>
          <w:rFonts w:eastAsiaTheme="minorHAnsi"/>
        </w:rPr>
        <w:t>prokurimit</w:t>
      </w:r>
      <w:proofErr w:type="spellEnd"/>
      <w:r w:rsidRPr="009417D6">
        <w:rPr>
          <w:rFonts w:eastAsiaTheme="minorHAnsi"/>
        </w:rPr>
        <w:t xml:space="preserve"> </w:t>
      </w:r>
      <w:proofErr w:type="spellStart"/>
      <w:r w:rsidRPr="009417D6">
        <w:rPr>
          <w:rFonts w:eastAsiaTheme="minorHAnsi"/>
        </w:rPr>
        <w:t>të</w:t>
      </w:r>
      <w:proofErr w:type="spellEnd"/>
      <w:r w:rsidRPr="009417D6">
        <w:rPr>
          <w:rFonts w:eastAsiaTheme="minorHAnsi"/>
        </w:rPr>
        <w:t xml:space="preserve"> </w:t>
      </w:r>
      <w:proofErr w:type="spellStart"/>
      <w:r w:rsidRPr="009417D6">
        <w:rPr>
          <w:rFonts w:eastAsiaTheme="minorHAnsi"/>
        </w:rPr>
        <w:t>makinerive</w:t>
      </w:r>
      <w:proofErr w:type="spellEnd"/>
      <w:r w:rsidRPr="009417D6">
        <w:rPr>
          <w:rFonts w:eastAsiaTheme="minorHAnsi"/>
        </w:rPr>
        <w:t xml:space="preserve"> </w:t>
      </w:r>
      <w:proofErr w:type="spellStart"/>
      <w:r w:rsidRPr="009417D6">
        <w:rPr>
          <w:rFonts w:eastAsiaTheme="minorHAnsi"/>
        </w:rPr>
        <w:t>dhe</w:t>
      </w:r>
      <w:proofErr w:type="spellEnd"/>
      <w:r w:rsidRPr="009417D6">
        <w:rPr>
          <w:rFonts w:eastAsiaTheme="minorHAnsi"/>
        </w:rPr>
        <w:t xml:space="preserve"> </w:t>
      </w:r>
      <w:proofErr w:type="spellStart"/>
      <w:r w:rsidRPr="009417D6">
        <w:rPr>
          <w:rFonts w:eastAsiaTheme="minorHAnsi"/>
        </w:rPr>
        <w:t>pajisjeve</w:t>
      </w:r>
      <w:proofErr w:type="spellEnd"/>
      <w:r w:rsidRPr="009417D6">
        <w:rPr>
          <w:rFonts w:eastAsiaTheme="minorHAnsi"/>
        </w:rPr>
        <w:t xml:space="preserve"> </w:t>
      </w:r>
      <w:proofErr w:type="spellStart"/>
      <w:r w:rsidRPr="009417D6">
        <w:rPr>
          <w:rFonts w:eastAsiaTheme="minorHAnsi"/>
        </w:rPr>
        <w:t>të</w:t>
      </w:r>
      <w:proofErr w:type="spellEnd"/>
      <w:r w:rsidRPr="009417D6">
        <w:rPr>
          <w:rFonts w:eastAsiaTheme="minorHAnsi"/>
        </w:rPr>
        <w:t xml:space="preserve"> </w:t>
      </w:r>
      <w:proofErr w:type="spellStart"/>
      <w:r w:rsidRPr="009417D6">
        <w:rPr>
          <w:rFonts w:eastAsiaTheme="minorHAnsi"/>
        </w:rPr>
        <w:t>reja</w:t>
      </w:r>
      <w:proofErr w:type="spellEnd"/>
      <w:r w:rsidRPr="009417D6">
        <w:rPr>
          <w:rFonts w:eastAsiaTheme="minorHAnsi"/>
        </w:rPr>
        <w:t xml:space="preserve"> </w:t>
      </w:r>
      <w:proofErr w:type="spellStart"/>
      <w:r w:rsidRPr="009417D6">
        <w:rPr>
          <w:rFonts w:eastAsiaTheme="minorHAnsi"/>
        </w:rPr>
        <w:t>për</w:t>
      </w:r>
      <w:proofErr w:type="spellEnd"/>
      <w:r w:rsidRPr="009417D6">
        <w:rPr>
          <w:rFonts w:eastAsiaTheme="minorHAnsi"/>
        </w:rPr>
        <w:t xml:space="preserve"> </w:t>
      </w:r>
      <w:proofErr w:type="spellStart"/>
      <w:r w:rsidRPr="009417D6">
        <w:rPr>
          <w:rFonts w:eastAsiaTheme="minorHAnsi"/>
        </w:rPr>
        <w:t>ujitje</w:t>
      </w:r>
      <w:proofErr w:type="spellEnd"/>
      <w:r w:rsidRPr="009417D6">
        <w:rPr>
          <w:rFonts w:eastAsiaTheme="minorHAnsi"/>
        </w:rPr>
        <w:t xml:space="preserve">, </w:t>
      </w:r>
      <w:proofErr w:type="spellStart"/>
      <w:r w:rsidRPr="009417D6">
        <w:rPr>
          <w:rFonts w:eastAsiaTheme="minorHAnsi"/>
        </w:rPr>
        <w:t>përdorues</w:t>
      </w:r>
      <w:proofErr w:type="spellEnd"/>
      <w:r w:rsidRPr="009417D6">
        <w:rPr>
          <w:rFonts w:eastAsiaTheme="minorHAnsi"/>
        </w:rPr>
        <w:t xml:space="preserve"> </w:t>
      </w:r>
      <w:proofErr w:type="spellStart"/>
      <w:r w:rsidRPr="009417D6">
        <w:rPr>
          <w:rFonts w:eastAsiaTheme="minorHAnsi"/>
        </w:rPr>
        <w:t>të</w:t>
      </w:r>
      <w:proofErr w:type="spellEnd"/>
      <w:r w:rsidRPr="009417D6">
        <w:rPr>
          <w:rFonts w:eastAsiaTheme="minorHAnsi"/>
        </w:rPr>
        <w:t xml:space="preserve"> </w:t>
      </w:r>
      <w:proofErr w:type="spellStart"/>
      <w:r w:rsidR="00DC62B6">
        <w:rPr>
          <w:rFonts w:eastAsiaTheme="minorHAnsi"/>
        </w:rPr>
        <w:t>pranuesh</w:t>
      </w:r>
      <w:proofErr w:type="spellEnd"/>
      <w:r w:rsidR="00DC62B6">
        <w:rPr>
          <w:rFonts w:eastAsiaTheme="minorHAnsi"/>
          <w:lang w:val="sq-AL"/>
        </w:rPr>
        <w:t>ëm</w:t>
      </w:r>
      <w:r w:rsidRPr="009417D6">
        <w:rPr>
          <w:rFonts w:eastAsiaTheme="minorHAnsi"/>
        </w:rPr>
        <w:t xml:space="preserve"> </w:t>
      </w:r>
      <w:proofErr w:type="spellStart"/>
      <w:r w:rsidRPr="009417D6">
        <w:rPr>
          <w:rFonts w:eastAsiaTheme="minorHAnsi"/>
        </w:rPr>
        <w:t>janë</w:t>
      </w:r>
      <w:proofErr w:type="spellEnd"/>
      <w:r w:rsidRPr="009417D6">
        <w:rPr>
          <w:rFonts w:eastAsiaTheme="minorHAnsi"/>
        </w:rPr>
        <w:t xml:space="preserve"> </w:t>
      </w:r>
      <w:r w:rsidR="00DC62B6">
        <w:rPr>
          <w:rFonts w:eastAsiaTheme="minorHAnsi"/>
        </w:rPr>
        <w:t>EB</w:t>
      </w:r>
      <w:r w:rsidRPr="009417D6">
        <w:rPr>
          <w:rFonts w:eastAsiaTheme="minorHAnsi"/>
        </w:rPr>
        <w:t xml:space="preserve"> </w:t>
      </w:r>
      <w:proofErr w:type="spellStart"/>
      <w:r w:rsidRPr="009417D6">
        <w:rPr>
          <w:rFonts w:eastAsiaTheme="minorHAnsi"/>
        </w:rPr>
        <w:t>që</w:t>
      </w:r>
      <w:proofErr w:type="spellEnd"/>
      <w:r w:rsidRPr="009417D6">
        <w:rPr>
          <w:rFonts w:eastAsiaTheme="minorHAnsi"/>
        </w:rPr>
        <w:t xml:space="preserve"> </w:t>
      </w:r>
      <w:proofErr w:type="spellStart"/>
      <w:r w:rsidRPr="009417D6">
        <w:rPr>
          <w:rFonts w:eastAsiaTheme="minorHAnsi"/>
        </w:rPr>
        <w:t>zotërojnë</w:t>
      </w:r>
      <w:proofErr w:type="spellEnd"/>
      <w:r w:rsidRPr="009417D6">
        <w:rPr>
          <w:rFonts w:eastAsiaTheme="minorHAnsi"/>
        </w:rPr>
        <w:t xml:space="preserve"> </w:t>
      </w:r>
      <w:proofErr w:type="spellStart"/>
      <w:r w:rsidRPr="009417D6">
        <w:rPr>
          <w:rFonts w:eastAsiaTheme="minorHAnsi"/>
        </w:rPr>
        <w:t>maksimum</w:t>
      </w:r>
      <w:proofErr w:type="spellEnd"/>
      <w:r w:rsidRPr="009417D6">
        <w:rPr>
          <w:rFonts w:eastAsiaTheme="minorHAnsi"/>
        </w:rPr>
        <w:t xml:space="preserve"> 100 </w:t>
      </w:r>
      <w:proofErr w:type="spellStart"/>
      <w:r w:rsidRPr="009417D6">
        <w:rPr>
          <w:rFonts w:eastAsiaTheme="minorHAnsi"/>
        </w:rPr>
        <w:t>lopë</w:t>
      </w:r>
      <w:proofErr w:type="spellEnd"/>
      <w:r w:rsidRPr="009417D6">
        <w:rPr>
          <w:rFonts w:eastAsiaTheme="minorHAnsi"/>
        </w:rPr>
        <w:t xml:space="preserve"> </w:t>
      </w:r>
      <w:proofErr w:type="spellStart"/>
      <w:r w:rsidRPr="009417D6">
        <w:rPr>
          <w:rFonts w:eastAsiaTheme="minorHAnsi"/>
        </w:rPr>
        <w:t>qumështore</w:t>
      </w:r>
      <w:proofErr w:type="spellEnd"/>
      <w:r w:rsidRPr="009417D6">
        <w:rPr>
          <w:rFonts w:eastAsiaTheme="minorHAnsi"/>
        </w:rPr>
        <w:t xml:space="preserve"> </w:t>
      </w:r>
      <w:proofErr w:type="spellStart"/>
      <w:r w:rsidRPr="009417D6">
        <w:rPr>
          <w:rFonts w:eastAsiaTheme="minorHAnsi"/>
        </w:rPr>
        <w:t>në</w:t>
      </w:r>
      <w:proofErr w:type="spellEnd"/>
      <w:r w:rsidRPr="009417D6">
        <w:rPr>
          <w:rFonts w:eastAsiaTheme="minorHAnsi"/>
        </w:rPr>
        <w:t xml:space="preserve"> </w:t>
      </w:r>
      <w:proofErr w:type="spellStart"/>
      <w:r w:rsidRPr="009417D6">
        <w:rPr>
          <w:rFonts w:eastAsiaTheme="minorHAnsi"/>
        </w:rPr>
        <w:t>pronësi</w:t>
      </w:r>
      <w:proofErr w:type="spellEnd"/>
      <w:r w:rsidRPr="009417D6">
        <w:rPr>
          <w:rFonts w:eastAsiaTheme="minorHAnsi"/>
        </w:rPr>
        <w:t xml:space="preserve"> </w:t>
      </w:r>
      <w:proofErr w:type="spellStart"/>
      <w:r w:rsidRPr="009417D6">
        <w:rPr>
          <w:rFonts w:eastAsiaTheme="minorHAnsi"/>
        </w:rPr>
        <w:t>të</w:t>
      </w:r>
      <w:proofErr w:type="spellEnd"/>
      <w:r w:rsidRPr="009417D6">
        <w:rPr>
          <w:rFonts w:eastAsiaTheme="minorHAnsi"/>
        </w:rPr>
        <w:t xml:space="preserve"> </w:t>
      </w:r>
      <w:proofErr w:type="spellStart"/>
      <w:r w:rsidRPr="009417D6">
        <w:rPr>
          <w:rFonts w:eastAsiaTheme="minorHAnsi"/>
        </w:rPr>
        <w:t>tyre</w:t>
      </w:r>
      <w:proofErr w:type="spellEnd"/>
      <w:r w:rsidRPr="009417D6">
        <w:rPr>
          <w:rFonts w:eastAsiaTheme="minorHAnsi"/>
        </w:rPr>
        <w:t xml:space="preserve">, </w:t>
      </w:r>
      <w:r w:rsidR="00DC62B6">
        <w:rPr>
          <w:rFonts w:eastAsiaTheme="minorHAnsi"/>
        </w:rPr>
        <w:t>apo</w:t>
      </w:r>
      <w:r w:rsidRPr="009417D6">
        <w:rPr>
          <w:rFonts w:eastAsiaTheme="minorHAnsi"/>
        </w:rPr>
        <w:t xml:space="preserve"> </w:t>
      </w:r>
      <w:proofErr w:type="spellStart"/>
      <w:r w:rsidRPr="009417D6">
        <w:rPr>
          <w:rFonts w:eastAsiaTheme="minorHAnsi"/>
        </w:rPr>
        <w:t>në</w:t>
      </w:r>
      <w:proofErr w:type="spellEnd"/>
      <w:r w:rsidRPr="009417D6">
        <w:rPr>
          <w:rFonts w:eastAsiaTheme="minorHAnsi"/>
        </w:rPr>
        <w:t xml:space="preserve"> </w:t>
      </w:r>
      <w:proofErr w:type="spellStart"/>
      <w:r w:rsidRPr="009417D6">
        <w:rPr>
          <w:rFonts w:eastAsiaTheme="minorHAnsi"/>
        </w:rPr>
        <w:t>pronësi</w:t>
      </w:r>
      <w:proofErr w:type="spellEnd"/>
      <w:r w:rsidRPr="009417D6">
        <w:rPr>
          <w:rFonts w:eastAsiaTheme="minorHAnsi"/>
        </w:rPr>
        <w:t xml:space="preserve"> </w:t>
      </w:r>
      <w:proofErr w:type="spellStart"/>
      <w:r w:rsidRPr="009417D6">
        <w:rPr>
          <w:rFonts w:eastAsiaTheme="minorHAnsi"/>
        </w:rPr>
        <w:t>të</w:t>
      </w:r>
      <w:proofErr w:type="spellEnd"/>
      <w:r w:rsidRPr="009417D6">
        <w:rPr>
          <w:rFonts w:eastAsiaTheme="minorHAnsi"/>
        </w:rPr>
        <w:t xml:space="preserve"> </w:t>
      </w:r>
      <w:proofErr w:type="spellStart"/>
      <w:r w:rsidRPr="009417D6">
        <w:rPr>
          <w:rFonts w:eastAsiaTheme="minorHAnsi"/>
        </w:rPr>
        <w:t>një</w:t>
      </w:r>
      <w:proofErr w:type="spellEnd"/>
      <w:r w:rsidRPr="009417D6">
        <w:rPr>
          <w:rFonts w:eastAsiaTheme="minorHAnsi"/>
        </w:rPr>
        <w:t xml:space="preserve"> </w:t>
      </w:r>
      <w:proofErr w:type="spellStart"/>
      <w:r w:rsidRPr="009417D6">
        <w:rPr>
          <w:rFonts w:eastAsiaTheme="minorHAnsi"/>
        </w:rPr>
        <w:t>anëtari</w:t>
      </w:r>
      <w:proofErr w:type="spellEnd"/>
      <w:r w:rsidRPr="009417D6">
        <w:rPr>
          <w:rFonts w:eastAsiaTheme="minorHAnsi"/>
        </w:rPr>
        <w:t xml:space="preserve"> </w:t>
      </w:r>
      <w:proofErr w:type="spellStart"/>
      <w:r w:rsidRPr="009417D6">
        <w:rPr>
          <w:rFonts w:eastAsiaTheme="minorHAnsi"/>
        </w:rPr>
        <w:t>të</w:t>
      </w:r>
      <w:proofErr w:type="spellEnd"/>
      <w:r w:rsidR="00DC62B6">
        <w:rPr>
          <w:rFonts w:eastAsiaTheme="minorHAnsi"/>
        </w:rPr>
        <w:t xml:space="preserve"> EB</w:t>
      </w:r>
      <w:r w:rsidRPr="009417D6">
        <w:rPr>
          <w:rFonts w:eastAsiaTheme="minorHAnsi"/>
        </w:rPr>
        <w:t xml:space="preserve">; </w:t>
      </w:r>
      <w:proofErr w:type="spellStart"/>
      <w:r w:rsidRPr="009417D6">
        <w:rPr>
          <w:rFonts w:eastAsiaTheme="minorHAnsi"/>
        </w:rPr>
        <w:t>Në</w:t>
      </w:r>
      <w:proofErr w:type="spellEnd"/>
      <w:r w:rsidRPr="009417D6">
        <w:rPr>
          <w:rFonts w:eastAsiaTheme="minorHAnsi"/>
        </w:rPr>
        <w:t xml:space="preserve"> </w:t>
      </w:r>
      <w:proofErr w:type="spellStart"/>
      <w:r w:rsidRPr="009417D6">
        <w:rPr>
          <w:rFonts w:eastAsiaTheme="minorHAnsi"/>
        </w:rPr>
        <w:t>sektorin</w:t>
      </w:r>
      <w:proofErr w:type="spellEnd"/>
      <w:r w:rsidRPr="009417D6">
        <w:rPr>
          <w:rFonts w:eastAsiaTheme="minorHAnsi"/>
        </w:rPr>
        <w:t xml:space="preserve"> e </w:t>
      </w:r>
      <w:proofErr w:type="spellStart"/>
      <w:r w:rsidRPr="009417D6">
        <w:rPr>
          <w:rFonts w:eastAsiaTheme="minorHAnsi"/>
        </w:rPr>
        <w:t>prodhimit</w:t>
      </w:r>
      <w:proofErr w:type="spellEnd"/>
      <w:r w:rsidRPr="009417D6">
        <w:rPr>
          <w:rFonts w:eastAsiaTheme="minorHAnsi"/>
        </w:rPr>
        <w:t xml:space="preserve"> </w:t>
      </w:r>
      <w:proofErr w:type="spellStart"/>
      <w:r w:rsidRPr="009417D6">
        <w:rPr>
          <w:rFonts w:eastAsiaTheme="minorHAnsi"/>
        </w:rPr>
        <w:t>të</w:t>
      </w:r>
      <w:proofErr w:type="spellEnd"/>
      <w:r w:rsidRPr="009417D6">
        <w:rPr>
          <w:rFonts w:eastAsiaTheme="minorHAnsi"/>
        </w:rPr>
        <w:t xml:space="preserve"> </w:t>
      </w:r>
      <w:proofErr w:type="spellStart"/>
      <w:r w:rsidRPr="009417D6">
        <w:rPr>
          <w:rFonts w:eastAsiaTheme="minorHAnsi"/>
        </w:rPr>
        <w:t>frutave</w:t>
      </w:r>
      <w:proofErr w:type="spellEnd"/>
      <w:r w:rsidRPr="009417D6">
        <w:rPr>
          <w:rFonts w:eastAsiaTheme="minorHAnsi"/>
        </w:rPr>
        <w:t xml:space="preserve">, </w:t>
      </w:r>
      <w:proofErr w:type="spellStart"/>
      <w:r w:rsidRPr="009417D6">
        <w:rPr>
          <w:rFonts w:eastAsiaTheme="minorHAnsi"/>
        </w:rPr>
        <w:t>rrushit</w:t>
      </w:r>
      <w:proofErr w:type="spellEnd"/>
      <w:r w:rsidRPr="009417D6">
        <w:rPr>
          <w:rFonts w:eastAsiaTheme="minorHAnsi"/>
        </w:rPr>
        <w:t xml:space="preserve">, </w:t>
      </w:r>
      <w:proofErr w:type="spellStart"/>
      <w:r w:rsidRPr="009417D6">
        <w:rPr>
          <w:rFonts w:eastAsiaTheme="minorHAnsi"/>
        </w:rPr>
        <w:t>perimeve</w:t>
      </w:r>
      <w:proofErr w:type="spellEnd"/>
      <w:r w:rsidRPr="009417D6">
        <w:rPr>
          <w:rFonts w:eastAsiaTheme="minorHAnsi"/>
        </w:rPr>
        <w:t xml:space="preserve">, </w:t>
      </w:r>
      <w:r w:rsidR="00B308C6">
        <w:rPr>
          <w:rFonts w:eastAsiaTheme="minorHAnsi"/>
          <w:lang w:val="sq-AL"/>
        </w:rPr>
        <w:t>erëzave</w:t>
      </w:r>
      <w:r w:rsidRPr="009417D6">
        <w:rPr>
          <w:rFonts w:eastAsiaTheme="minorHAnsi"/>
        </w:rPr>
        <w:t xml:space="preserve"> </w:t>
      </w:r>
      <w:proofErr w:type="spellStart"/>
      <w:r w:rsidRPr="009417D6">
        <w:rPr>
          <w:rFonts w:eastAsiaTheme="minorHAnsi"/>
        </w:rPr>
        <w:t>dhe</w:t>
      </w:r>
      <w:proofErr w:type="spellEnd"/>
      <w:r w:rsidRPr="009417D6">
        <w:rPr>
          <w:rFonts w:eastAsiaTheme="minorHAnsi"/>
        </w:rPr>
        <w:t xml:space="preserve"> </w:t>
      </w:r>
      <w:proofErr w:type="spellStart"/>
      <w:r w:rsidRPr="009417D6">
        <w:rPr>
          <w:rFonts w:eastAsiaTheme="minorHAnsi"/>
        </w:rPr>
        <w:t>luleve</w:t>
      </w:r>
      <w:proofErr w:type="spellEnd"/>
      <w:r w:rsidRPr="009417D6">
        <w:rPr>
          <w:rFonts w:eastAsiaTheme="minorHAnsi"/>
        </w:rPr>
        <w:t xml:space="preserve">, </w:t>
      </w:r>
      <w:proofErr w:type="spellStart"/>
      <w:r w:rsidRPr="009417D6">
        <w:rPr>
          <w:rFonts w:eastAsiaTheme="minorHAnsi"/>
        </w:rPr>
        <w:t>përdoruesit</w:t>
      </w:r>
      <w:proofErr w:type="spellEnd"/>
      <w:r w:rsidRPr="009417D6">
        <w:rPr>
          <w:rFonts w:eastAsiaTheme="minorHAnsi"/>
        </w:rPr>
        <w:t xml:space="preserve"> e </w:t>
      </w:r>
      <w:proofErr w:type="spellStart"/>
      <w:r w:rsidRPr="009417D6">
        <w:rPr>
          <w:rFonts w:eastAsiaTheme="minorHAnsi"/>
        </w:rPr>
        <w:t>kualifikuar</w:t>
      </w:r>
      <w:proofErr w:type="spellEnd"/>
      <w:r w:rsidRPr="009417D6">
        <w:rPr>
          <w:rFonts w:eastAsiaTheme="minorHAnsi"/>
        </w:rPr>
        <w:t xml:space="preserve"> </w:t>
      </w:r>
      <w:proofErr w:type="spellStart"/>
      <w:r w:rsidRPr="009417D6">
        <w:rPr>
          <w:rFonts w:eastAsiaTheme="minorHAnsi"/>
        </w:rPr>
        <w:t>duhet</w:t>
      </w:r>
      <w:proofErr w:type="spellEnd"/>
      <w:r w:rsidRPr="009417D6">
        <w:rPr>
          <w:rFonts w:eastAsiaTheme="minorHAnsi"/>
        </w:rPr>
        <w:t xml:space="preserve">: • </w:t>
      </w:r>
      <w:proofErr w:type="spellStart"/>
      <w:r w:rsidRPr="009417D6">
        <w:rPr>
          <w:rFonts w:eastAsiaTheme="minorHAnsi"/>
        </w:rPr>
        <w:t>Përdorues</w:t>
      </w:r>
      <w:proofErr w:type="spellEnd"/>
      <w:r w:rsidRPr="009417D6">
        <w:rPr>
          <w:rFonts w:eastAsiaTheme="minorHAnsi"/>
        </w:rPr>
        <w:t xml:space="preserve"> </w:t>
      </w:r>
      <w:proofErr w:type="spellStart"/>
      <w:r w:rsidRPr="009417D6">
        <w:rPr>
          <w:rFonts w:eastAsiaTheme="minorHAnsi"/>
        </w:rPr>
        <w:t>të</w:t>
      </w:r>
      <w:proofErr w:type="spellEnd"/>
      <w:r w:rsidRPr="009417D6">
        <w:rPr>
          <w:rFonts w:eastAsiaTheme="minorHAnsi"/>
        </w:rPr>
        <w:t xml:space="preserve"> </w:t>
      </w:r>
      <w:proofErr w:type="spellStart"/>
      <w:r w:rsidRPr="009417D6">
        <w:rPr>
          <w:rFonts w:eastAsiaTheme="minorHAnsi"/>
        </w:rPr>
        <w:t>pranueshëm</w:t>
      </w:r>
      <w:proofErr w:type="spellEnd"/>
      <w:r w:rsidRPr="009417D6">
        <w:rPr>
          <w:rFonts w:eastAsiaTheme="minorHAnsi"/>
        </w:rPr>
        <w:t xml:space="preserve"> </w:t>
      </w:r>
      <w:proofErr w:type="spellStart"/>
      <w:r w:rsidRPr="009417D6">
        <w:rPr>
          <w:rFonts w:eastAsiaTheme="minorHAnsi"/>
        </w:rPr>
        <w:t>janë</w:t>
      </w:r>
      <w:proofErr w:type="spellEnd"/>
      <w:r w:rsidRPr="009417D6">
        <w:rPr>
          <w:rFonts w:eastAsiaTheme="minorHAnsi"/>
        </w:rPr>
        <w:t xml:space="preserve"> </w:t>
      </w:r>
      <w:r w:rsidR="000E5824">
        <w:rPr>
          <w:rFonts w:eastAsiaTheme="minorHAnsi"/>
        </w:rPr>
        <w:t>EB</w:t>
      </w:r>
      <w:r w:rsidRPr="009417D6">
        <w:rPr>
          <w:rFonts w:eastAsiaTheme="minorHAnsi"/>
        </w:rPr>
        <w:t xml:space="preserve"> </w:t>
      </w:r>
      <w:proofErr w:type="spellStart"/>
      <w:r w:rsidRPr="009417D6">
        <w:rPr>
          <w:rFonts w:eastAsiaTheme="minorHAnsi"/>
        </w:rPr>
        <w:t>që</w:t>
      </w:r>
      <w:proofErr w:type="spellEnd"/>
      <w:r w:rsidRPr="009417D6">
        <w:rPr>
          <w:rFonts w:eastAsiaTheme="minorHAnsi"/>
        </w:rPr>
        <w:t xml:space="preserve"> </w:t>
      </w:r>
      <w:proofErr w:type="spellStart"/>
      <w:r w:rsidRPr="009417D6">
        <w:rPr>
          <w:rFonts w:eastAsiaTheme="minorHAnsi"/>
        </w:rPr>
        <w:t>janë</w:t>
      </w:r>
      <w:proofErr w:type="spellEnd"/>
      <w:r w:rsidRPr="009417D6">
        <w:rPr>
          <w:rFonts w:eastAsiaTheme="minorHAnsi"/>
        </w:rPr>
        <w:t xml:space="preserve"> </w:t>
      </w:r>
      <w:proofErr w:type="spellStart"/>
      <w:r w:rsidRPr="009417D6">
        <w:rPr>
          <w:rFonts w:eastAsiaTheme="minorHAnsi"/>
        </w:rPr>
        <w:t>në</w:t>
      </w:r>
      <w:proofErr w:type="spellEnd"/>
      <w:r w:rsidRPr="009417D6">
        <w:rPr>
          <w:rFonts w:eastAsiaTheme="minorHAnsi"/>
        </w:rPr>
        <w:t xml:space="preserve"> </w:t>
      </w:r>
      <w:proofErr w:type="spellStart"/>
      <w:r w:rsidRPr="009417D6">
        <w:rPr>
          <w:rFonts w:eastAsiaTheme="minorHAnsi"/>
        </w:rPr>
        <w:t>pronësi</w:t>
      </w:r>
      <w:proofErr w:type="spellEnd"/>
      <w:r w:rsidRPr="009417D6">
        <w:rPr>
          <w:rFonts w:eastAsiaTheme="minorHAnsi"/>
        </w:rPr>
        <w:t xml:space="preserve"> </w:t>
      </w:r>
      <w:proofErr w:type="spellStart"/>
      <w:r w:rsidRPr="009417D6">
        <w:rPr>
          <w:rFonts w:eastAsiaTheme="minorHAnsi"/>
        </w:rPr>
        <w:t>të</w:t>
      </w:r>
      <w:proofErr w:type="spellEnd"/>
      <w:r w:rsidRPr="009417D6">
        <w:rPr>
          <w:rFonts w:eastAsiaTheme="minorHAnsi"/>
        </w:rPr>
        <w:t xml:space="preserve"> </w:t>
      </w:r>
      <w:proofErr w:type="spellStart"/>
      <w:r w:rsidRPr="009417D6">
        <w:rPr>
          <w:rFonts w:eastAsiaTheme="minorHAnsi"/>
        </w:rPr>
        <w:t>tyre</w:t>
      </w:r>
      <w:proofErr w:type="spellEnd"/>
      <w:r w:rsidRPr="009417D6">
        <w:rPr>
          <w:rFonts w:eastAsiaTheme="minorHAnsi"/>
        </w:rPr>
        <w:t xml:space="preserve"> </w:t>
      </w:r>
      <w:proofErr w:type="spellStart"/>
      <w:r w:rsidRPr="009417D6">
        <w:rPr>
          <w:rFonts w:eastAsiaTheme="minorHAnsi"/>
        </w:rPr>
        <w:t>ose</w:t>
      </w:r>
      <w:proofErr w:type="spellEnd"/>
      <w:r w:rsidRPr="009417D6">
        <w:rPr>
          <w:rFonts w:eastAsiaTheme="minorHAnsi"/>
        </w:rPr>
        <w:t xml:space="preserve"> </w:t>
      </w:r>
      <w:proofErr w:type="spellStart"/>
      <w:r w:rsidRPr="009417D6">
        <w:rPr>
          <w:rFonts w:eastAsiaTheme="minorHAnsi"/>
        </w:rPr>
        <w:t>në</w:t>
      </w:r>
      <w:proofErr w:type="spellEnd"/>
      <w:r w:rsidRPr="009417D6">
        <w:rPr>
          <w:rFonts w:eastAsiaTheme="minorHAnsi"/>
        </w:rPr>
        <w:t xml:space="preserve"> </w:t>
      </w:r>
      <w:proofErr w:type="spellStart"/>
      <w:r w:rsidRPr="009417D6">
        <w:rPr>
          <w:rFonts w:eastAsiaTheme="minorHAnsi"/>
        </w:rPr>
        <w:t>pronësi</w:t>
      </w:r>
      <w:proofErr w:type="spellEnd"/>
      <w:r w:rsidRPr="009417D6">
        <w:rPr>
          <w:rFonts w:eastAsiaTheme="minorHAnsi"/>
        </w:rPr>
        <w:t xml:space="preserve"> </w:t>
      </w:r>
      <w:proofErr w:type="spellStart"/>
      <w:r w:rsidRPr="009417D6">
        <w:rPr>
          <w:rFonts w:eastAsiaTheme="minorHAnsi"/>
        </w:rPr>
        <w:t>të</w:t>
      </w:r>
      <w:proofErr w:type="spellEnd"/>
      <w:r w:rsidRPr="009417D6">
        <w:rPr>
          <w:rFonts w:eastAsiaTheme="minorHAnsi"/>
        </w:rPr>
        <w:t xml:space="preserve"> </w:t>
      </w:r>
      <w:proofErr w:type="spellStart"/>
      <w:r w:rsidRPr="009417D6">
        <w:rPr>
          <w:rFonts w:eastAsiaTheme="minorHAnsi"/>
        </w:rPr>
        <w:t>një</w:t>
      </w:r>
      <w:proofErr w:type="spellEnd"/>
      <w:r w:rsidRPr="009417D6">
        <w:rPr>
          <w:rFonts w:eastAsiaTheme="minorHAnsi"/>
        </w:rPr>
        <w:t xml:space="preserve"> </w:t>
      </w:r>
      <w:proofErr w:type="spellStart"/>
      <w:r w:rsidRPr="009417D6">
        <w:rPr>
          <w:rFonts w:eastAsiaTheme="minorHAnsi"/>
        </w:rPr>
        <w:t>anëtari</w:t>
      </w:r>
      <w:proofErr w:type="spellEnd"/>
      <w:r w:rsidRPr="009417D6">
        <w:rPr>
          <w:rFonts w:eastAsiaTheme="minorHAnsi"/>
        </w:rPr>
        <w:t xml:space="preserve"> </w:t>
      </w:r>
      <w:proofErr w:type="spellStart"/>
      <w:r w:rsidRPr="009417D6">
        <w:rPr>
          <w:rFonts w:eastAsiaTheme="minorHAnsi"/>
        </w:rPr>
        <w:t>të</w:t>
      </w:r>
      <w:proofErr w:type="spellEnd"/>
      <w:r w:rsidRPr="009417D6">
        <w:rPr>
          <w:rFonts w:eastAsiaTheme="minorHAnsi"/>
        </w:rPr>
        <w:t xml:space="preserve"> </w:t>
      </w:r>
      <w:r w:rsidR="000E5824">
        <w:rPr>
          <w:rFonts w:eastAsiaTheme="minorHAnsi"/>
        </w:rPr>
        <w:t>EB</w:t>
      </w:r>
      <w:r w:rsidRPr="009417D6">
        <w:rPr>
          <w:rFonts w:eastAsiaTheme="minorHAnsi"/>
        </w:rPr>
        <w:t>-</w:t>
      </w:r>
      <w:proofErr w:type="spellStart"/>
      <w:r w:rsidRPr="009417D6">
        <w:rPr>
          <w:rFonts w:eastAsiaTheme="minorHAnsi"/>
        </w:rPr>
        <w:t>së</w:t>
      </w:r>
      <w:proofErr w:type="spellEnd"/>
      <w:r w:rsidRPr="009417D6">
        <w:rPr>
          <w:rFonts w:eastAsiaTheme="minorHAnsi"/>
        </w:rPr>
        <w:t xml:space="preserve"> </w:t>
      </w:r>
      <w:proofErr w:type="spellStart"/>
      <w:r w:rsidRPr="009417D6">
        <w:rPr>
          <w:rFonts w:eastAsiaTheme="minorHAnsi"/>
        </w:rPr>
        <w:t>kanë</w:t>
      </w:r>
      <w:proofErr w:type="spellEnd"/>
      <w:r w:rsidRPr="009417D6">
        <w:rPr>
          <w:rFonts w:eastAsiaTheme="minorHAnsi"/>
        </w:rPr>
        <w:t xml:space="preserve">: </w:t>
      </w:r>
      <w:proofErr w:type="spellStart"/>
      <w:r w:rsidRPr="009417D6">
        <w:rPr>
          <w:rFonts w:eastAsiaTheme="minorHAnsi"/>
        </w:rPr>
        <w:t>më</w:t>
      </w:r>
      <w:proofErr w:type="spellEnd"/>
      <w:r w:rsidRPr="009417D6">
        <w:rPr>
          <w:rFonts w:eastAsiaTheme="minorHAnsi"/>
        </w:rPr>
        <w:t xml:space="preserve"> </w:t>
      </w:r>
      <w:proofErr w:type="spellStart"/>
      <w:r w:rsidRPr="009417D6">
        <w:rPr>
          <w:rFonts w:eastAsiaTheme="minorHAnsi"/>
        </w:rPr>
        <w:t>pak</w:t>
      </w:r>
      <w:proofErr w:type="spellEnd"/>
      <w:r w:rsidRPr="009417D6">
        <w:rPr>
          <w:rFonts w:eastAsiaTheme="minorHAnsi"/>
        </w:rPr>
        <w:t xml:space="preserve"> se 2 ha </w:t>
      </w:r>
      <w:proofErr w:type="spellStart"/>
      <w:r w:rsidRPr="009417D6">
        <w:rPr>
          <w:rFonts w:eastAsiaTheme="minorHAnsi"/>
        </w:rPr>
        <w:t>manaferra</w:t>
      </w:r>
      <w:proofErr w:type="spellEnd"/>
      <w:r w:rsidRPr="009417D6">
        <w:rPr>
          <w:rFonts w:eastAsiaTheme="minorHAnsi"/>
        </w:rPr>
        <w:t xml:space="preserve"> </w:t>
      </w:r>
      <w:proofErr w:type="spellStart"/>
      <w:r w:rsidRPr="009417D6">
        <w:rPr>
          <w:rFonts w:eastAsiaTheme="minorHAnsi"/>
        </w:rPr>
        <w:t>dhe</w:t>
      </w:r>
      <w:proofErr w:type="spellEnd"/>
      <w:r w:rsidRPr="009417D6">
        <w:rPr>
          <w:rFonts w:eastAsiaTheme="minorHAnsi"/>
        </w:rPr>
        <w:t xml:space="preserve"> </w:t>
      </w:r>
      <w:proofErr w:type="spellStart"/>
      <w:r w:rsidRPr="009417D6">
        <w:rPr>
          <w:rFonts w:eastAsiaTheme="minorHAnsi"/>
        </w:rPr>
        <w:t>fruta</w:t>
      </w:r>
      <w:proofErr w:type="spellEnd"/>
      <w:r w:rsidRPr="009417D6">
        <w:rPr>
          <w:rFonts w:eastAsiaTheme="minorHAnsi"/>
        </w:rPr>
        <w:t xml:space="preserve"> ; </w:t>
      </w:r>
      <w:proofErr w:type="spellStart"/>
      <w:r w:rsidRPr="009417D6">
        <w:rPr>
          <w:rFonts w:eastAsiaTheme="minorHAnsi"/>
        </w:rPr>
        <w:t>pra</w:t>
      </w:r>
      <w:proofErr w:type="spellEnd"/>
      <w:r w:rsidRPr="009417D6">
        <w:rPr>
          <w:rFonts w:eastAsiaTheme="minorHAnsi"/>
        </w:rPr>
        <w:t xml:space="preserve"> </w:t>
      </w:r>
      <w:proofErr w:type="spellStart"/>
      <w:r w:rsidRPr="009417D6">
        <w:rPr>
          <w:rFonts w:eastAsiaTheme="minorHAnsi"/>
        </w:rPr>
        <w:t>më</w:t>
      </w:r>
      <w:proofErr w:type="spellEnd"/>
      <w:r w:rsidRPr="009417D6">
        <w:rPr>
          <w:rFonts w:eastAsiaTheme="minorHAnsi"/>
        </w:rPr>
        <w:t xml:space="preserve"> </w:t>
      </w:r>
      <w:proofErr w:type="spellStart"/>
      <w:r w:rsidRPr="009417D6">
        <w:rPr>
          <w:rFonts w:eastAsiaTheme="minorHAnsi"/>
        </w:rPr>
        <w:t>pak</w:t>
      </w:r>
      <w:proofErr w:type="spellEnd"/>
      <w:r w:rsidRPr="009417D6">
        <w:rPr>
          <w:rFonts w:eastAsiaTheme="minorHAnsi"/>
        </w:rPr>
        <w:t xml:space="preserve"> se 5 ha </w:t>
      </w:r>
      <w:proofErr w:type="spellStart"/>
      <w:r w:rsidRPr="009417D6">
        <w:rPr>
          <w:rFonts w:eastAsiaTheme="minorHAnsi"/>
        </w:rPr>
        <w:t>fruta</w:t>
      </w:r>
      <w:proofErr w:type="spellEnd"/>
      <w:r w:rsidRPr="009417D6">
        <w:rPr>
          <w:rFonts w:eastAsiaTheme="minorHAnsi"/>
        </w:rPr>
        <w:t xml:space="preserve"> </w:t>
      </w:r>
      <w:proofErr w:type="spellStart"/>
      <w:r w:rsidRPr="009417D6">
        <w:rPr>
          <w:rFonts w:eastAsiaTheme="minorHAnsi"/>
        </w:rPr>
        <w:t>të</w:t>
      </w:r>
      <w:proofErr w:type="spellEnd"/>
      <w:r w:rsidRPr="009417D6">
        <w:rPr>
          <w:rFonts w:eastAsiaTheme="minorHAnsi"/>
        </w:rPr>
        <w:t xml:space="preserve"> </w:t>
      </w:r>
      <w:proofErr w:type="spellStart"/>
      <w:r w:rsidRPr="009417D6">
        <w:rPr>
          <w:rFonts w:eastAsiaTheme="minorHAnsi"/>
        </w:rPr>
        <w:t>tjera</w:t>
      </w:r>
      <w:proofErr w:type="spellEnd"/>
      <w:r w:rsidRPr="009417D6">
        <w:rPr>
          <w:rFonts w:eastAsiaTheme="minorHAnsi"/>
        </w:rPr>
        <w:t xml:space="preserve">, </w:t>
      </w:r>
      <w:proofErr w:type="spellStart"/>
      <w:r w:rsidRPr="009417D6">
        <w:rPr>
          <w:rFonts w:eastAsiaTheme="minorHAnsi"/>
        </w:rPr>
        <w:t>pra</w:t>
      </w:r>
      <w:proofErr w:type="spellEnd"/>
      <w:r w:rsidRPr="009417D6">
        <w:rPr>
          <w:rFonts w:eastAsiaTheme="minorHAnsi"/>
        </w:rPr>
        <w:t xml:space="preserve"> 0,1-50 ha </w:t>
      </w:r>
      <w:proofErr w:type="spellStart"/>
      <w:r w:rsidRPr="009417D6">
        <w:rPr>
          <w:rFonts w:eastAsiaTheme="minorHAnsi"/>
        </w:rPr>
        <w:t>lule</w:t>
      </w:r>
      <w:proofErr w:type="spellEnd"/>
      <w:r w:rsidRPr="009417D6">
        <w:rPr>
          <w:rFonts w:eastAsiaTheme="minorHAnsi"/>
        </w:rPr>
        <w:t xml:space="preserve">, </w:t>
      </w:r>
      <w:proofErr w:type="spellStart"/>
      <w:r w:rsidRPr="009417D6">
        <w:rPr>
          <w:rFonts w:eastAsiaTheme="minorHAnsi"/>
        </w:rPr>
        <w:t>pra</w:t>
      </w:r>
      <w:proofErr w:type="spellEnd"/>
      <w:r w:rsidRPr="009417D6">
        <w:rPr>
          <w:rFonts w:eastAsiaTheme="minorHAnsi"/>
        </w:rPr>
        <w:t xml:space="preserve"> 0,2-100  </w:t>
      </w:r>
      <w:proofErr w:type="spellStart"/>
      <w:r w:rsidRPr="009417D6">
        <w:rPr>
          <w:rFonts w:eastAsiaTheme="minorHAnsi"/>
        </w:rPr>
        <w:t>hardhi</w:t>
      </w:r>
      <w:proofErr w:type="spellEnd"/>
      <w:r w:rsidRPr="009417D6">
        <w:rPr>
          <w:rFonts w:eastAsiaTheme="minorHAnsi"/>
        </w:rPr>
        <w:t xml:space="preserve">. • </w:t>
      </w:r>
      <w:proofErr w:type="spellStart"/>
      <w:r w:rsidRPr="009417D6">
        <w:rPr>
          <w:rFonts w:eastAsiaTheme="minorHAnsi"/>
        </w:rPr>
        <w:t>Në</w:t>
      </w:r>
      <w:proofErr w:type="spellEnd"/>
      <w:r w:rsidRPr="009417D6">
        <w:rPr>
          <w:rFonts w:eastAsiaTheme="minorHAnsi"/>
        </w:rPr>
        <w:t xml:space="preserve"> </w:t>
      </w:r>
      <w:proofErr w:type="spellStart"/>
      <w:r w:rsidRPr="009417D6">
        <w:rPr>
          <w:rFonts w:eastAsiaTheme="minorHAnsi"/>
        </w:rPr>
        <w:t>rastin</w:t>
      </w:r>
      <w:proofErr w:type="spellEnd"/>
      <w:r w:rsidRPr="009417D6">
        <w:rPr>
          <w:rFonts w:eastAsiaTheme="minorHAnsi"/>
        </w:rPr>
        <w:t xml:space="preserve"> e </w:t>
      </w:r>
      <w:proofErr w:type="spellStart"/>
      <w:r w:rsidRPr="009417D6">
        <w:rPr>
          <w:rFonts w:eastAsiaTheme="minorHAnsi"/>
        </w:rPr>
        <w:t>rritjes</w:t>
      </w:r>
      <w:proofErr w:type="spellEnd"/>
      <w:r w:rsidRPr="009417D6">
        <w:rPr>
          <w:rFonts w:eastAsiaTheme="minorHAnsi"/>
        </w:rPr>
        <w:t xml:space="preserve"> </w:t>
      </w:r>
      <w:proofErr w:type="spellStart"/>
      <w:r w:rsidRPr="009417D6">
        <w:rPr>
          <w:rFonts w:eastAsiaTheme="minorHAnsi"/>
        </w:rPr>
        <w:t>së</w:t>
      </w:r>
      <w:proofErr w:type="spellEnd"/>
      <w:r w:rsidRPr="009417D6">
        <w:rPr>
          <w:rFonts w:eastAsiaTheme="minorHAnsi"/>
        </w:rPr>
        <w:t xml:space="preserve"> </w:t>
      </w:r>
      <w:proofErr w:type="spellStart"/>
      <w:r w:rsidRPr="009417D6">
        <w:rPr>
          <w:rFonts w:eastAsiaTheme="minorHAnsi"/>
        </w:rPr>
        <w:t>ose</w:t>
      </w:r>
      <w:proofErr w:type="spellEnd"/>
      <w:r w:rsidRPr="009417D6">
        <w:rPr>
          <w:rFonts w:eastAsiaTheme="minorHAnsi"/>
        </w:rPr>
        <w:t xml:space="preserve"> </w:t>
      </w:r>
      <w:proofErr w:type="spellStart"/>
      <w:r w:rsidRPr="009417D6">
        <w:rPr>
          <w:rFonts w:eastAsiaTheme="minorHAnsi"/>
        </w:rPr>
        <w:t>rinovimit</w:t>
      </w:r>
      <w:proofErr w:type="spellEnd"/>
      <w:r w:rsidRPr="009417D6">
        <w:rPr>
          <w:rFonts w:eastAsiaTheme="minorHAnsi"/>
        </w:rPr>
        <w:t xml:space="preserve"> </w:t>
      </w:r>
      <w:proofErr w:type="spellStart"/>
      <w:r w:rsidRPr="009417D6">
        <w:rPr>
          <w:rFonts w:eastAsiaTheme="minorHAnsi"/>
        </w:rPr>
        <w:t>të</w:t>
      </w:r>
      <w:proofErr w:type="spellEnd"/>
      <w:r w:rsidRPr="009417D6">
        <w:rPr>
          <w:rFonts w:eastAsiaTheme="minorHAnsi"/>
        </w:rPr>
        <w:t xml:space="preserve"> </w:t>
      </w:r>
      <w:proofErr w:type="spellStart"/>
      <w:r w:rsidRPr="009417D6">
        <w:rPr>
          <w:rFonts w:eastAsiaTheme="minorHAnsi"/>
        </w:rPr>
        <w:t>atyre</w:t>
      </w:r>
      <w:proofErr w:type="spellEnd"/>
      <w:r w:rsidRPr="009417D6">
        <w:rPr>
          <w:rFonts w:eastAsiaTheme="minorHAnsi"/>
        </w:rPr>
        <w:t xml:space="preserve"> </w:t>
      </w:r>
      <w:proofErr w:type="spellStart"/>
      <w:r w:rsidRPr="009417D6">
        <w:rPr>
          <w:rFonts w:eastAsiaTheme="minorHAnsi"/>
        </w:rPr>
        <w:t>ekzistuese</w:t>
      </w:r>
      <w:proofErr w:type="spellEnd"/>
      <w:r w:rsidRPr="009417D6">
        <w:rPr>
          <w:rFonts w:eastAsiaTheme="minorHAnsi"/>
        </w:rPr>
        <w:t xml:space="preserve"> (</w:t>
      </w:r>
      <w:proofErr w:type="spellStart"/>
      <w:r w:rsidRPr="009417D6">
        <w:rPr>
          <w:rFonts w:eastAsiaTheme="minorHAnsi"/>
        </w:rPr>
        <w:t>pastrimit</w:t>
      </w:r>
      <w:proofErr w:type="spellEnd"/>
      <w:r w:rsidRPr="009417D6">
        <w:rPr>
          <w:rFonts w:eastAsiaTheme="minorHAnsi"/>
        </w:rPr>
        <w:t xml:space="preserve"> </w:t>
      </w:r>
      <w:proofErr w:type="spellStart"/>
      <w:r w:rsidRPr="009417D6">
        <w:rPr>
          <w:rFonts w:eastAsiaTheme="minorHAnsi"/>
        </w:rPr>
        <w:t>dhe</w:t>
      </w:r>
      <w:proofErr w:type="spellEnd"/>
      <w:r w:rsidRPr="009417D6">
        <w:rPr>
          <w:rFonts w:eastAsiaTheme="minorHAnsi"/>
        </w:rPr>
        <w:t xml:space="preserve"> </w:t>
      </w:r>
      <w:proofErr w:type="spellStart"/>
      <w:r w:rsidRPr="009417D6">
        <w:rPr>
          <w:rFonts w:eastAsiaTheme="minorHAnsi"/>
        </w:rPr>
        <w:t>heqjes</w:t>
      </w:r>
      <w:proofErr w:type="spellEnd"/>
      <w:r w:rsidRPr="009417D6">
        <w:rPr>
          <w:rFonts w:eastAsiaTheme="minorHAnsi"/>
        </w:rPr>
        <w:t xml:space="preserve">) </w:t>
      </w:r>
      <w:proofErr w:type="spellStart"/>
      <w:r w:rsidRPr="009417D6">
        <w:rPr>
          <w:rFonts w:eastAsiaTheme="minorHAnsi"/>
        </w:rPr>
        <w:t>të</w:t>
      </w:r>
      <w:proofErr w:type="spellEnd"/>
      <w:r w:rsidRPr="009417D6">
        <w:rPr>
          <w:rFonts w:eastAsiaTheme="minorHAnsi"/>
        </w:rPr>
        <w:t xml:space="preserve"> </w:t>
      </w:r>
      <w:proofErr w:type="spellStart"/>
      <w:r w:rsidRPr="009417D6">
        <w:rPr>
          <w:rFonts w:eastAsiaTheme="minorHAnsi"/>
        </w:rPr>
        <w:t>prodhimit</w:t>
      </w:r>
      <w:proofErr w:type="spellEnd"/>
      <w:r w:rsidRPr="009417D6">
        <w:rPr>
          <w:rFonts w:eastAsiaTheme="minorHAnsi"/>
        </w:rPr>
        <w:t xml:space="preserve"> (me </w:t>
      </w:r>
      <w:proofErr w:type="spellStart"/>
      <w:r w:rsidRPr="009417D6">
        <w:rPr>
          <w:rFonts w:eastAsiaTheme="minorHAnsi"/>
        </w:rPr>
        <w:t>mbështetje</w:t>
      </w:r>
      <w:proofErr w:type="spellEnd"/>
      <w:r w:rsidRPr="009417D6">
        <w:rPr>
          <w:rFonts w:eastAsiaTheme="minorHAnsi"/>
        </w:rPr>
        <w:t xml:space="preserve">) </w:t>
      </w:r>
      <w:proofErr w:type="spellStart"/>
      <w:r w:rsidRPr="009417D6">
        <w:rPr>
          <w:rFonts w:eastAsiaTheme="minorHAnsi"/>
        </w:rPr>
        <w:t>dhe</w:t>
      </w:r>
      <w:proofErr w:type="spellEnd"/>
      <w:r w:rsidRPr="009417D6">
        <w:rPr>
          <w:rFonts w:eastAsiaTheme="minorHAnsi"/>
        </w:rPr>
        <w:t xml:space="preserve"> </w:t>
      </w:r>
      <w:proofErr w:type="spellStart"/>
      <w:proofErr w:type="gramStart"/>
      <w:r w:rsidRPr="009417D6">
        <w:rPr>
          <w:rFonts w:eastAsiaTheme="minorHAnsi"/>
        </w:rPr>
        <w:t>plantacioneve</w:t>
      </w:r>
      <w:proofErr w:type="spellEnd"/>
      <w:r w:rsidRPr="009417D6">
        <w:rPr>
          <w:rFonts w:eastAsiaTheme="minorHAnsi"/>
        </w:rPr>
        <w:t xml:space="preserve">  </w:t>
      </w:r>
      <w:proofErr w:type="spellStart"/>
      <w:r w:rsidRPr="009417D6">
        <w:rPr>
          <w:rFonts w:eastAsiaTheme="minorHAnsi"/>
        </w:rPr>
        <w:t>të</w:t>
      </w:r>
      <w:proofErr w:type="spellEnd"/>
      <w:proofErr w:type="gramEnd"/>
      <w:r w:rsidRPr="009417D6">
        <w:rPr>
          <w:rFonts w:eastAsiaTheme="minorHAnsi"/>
        </w:rPr>
        <w:t xml:space="preserve"> </w:t>
      </w:r>
      <w:proofErr w:type="spellStart"/>
      <w:r w:rsidRPr="009417D6">
        <w:rPr>
          <w:rFonts w:eastAsiaTheme="minorHAnsi"/>
        </w:rPr>
        <w:t>pemëve</w:t>
      </w:r>
      <w:proofErr w:type="spellEnd"/>
      <w:r w:rsidRPr="009417D6">
        <w:rPr>
          <w:rFonts w:eastAsiaTheme="minorHAnsi"/>
        </w:rPr>
        <w:t xml:space="preserve"> </w:t>
      </w:r>
      <w:proofErr w:type="spellStart"/>
      <w:r w:rsidRPr="009417D6">
        <w:rPr>
          <w:rFonts w:eastAsiaTheme="minorHAnsi"/>
        </w:rPr>
        <w:t>frutore</w:t>
      </w:r>
      <w:proofErr w:type="spellEnd"/>
      <w:r w:rsidRPr="009417D6">
        <w:rPr>
          <w:rFonts w:eastAsiaTheme="minorHAnsi"/>
        </w:rPr>
        <w:t xml:space="preserve"> </w:t>
      </w:r>
      <w:proofErr w:type="spellStart"/>
      <w:r w:rsidRPr="009417D6">
        <w:rPr>
          <w:rFonts w:eastAsiaTheme="minorHAnsi"/>
        </w:rPr>
        <w:t>dhe</w:t>
      </w:r>
      <w:proofErr w:type="spellEnd"/>
      <w:r w:rsidRPr="009417D6">
        <w:rPr>
          <w:rFonts w:eastAsiaTheme="minorHAnsi"/>
        </w:rPr>
        <w:t xml:space="preserve"> </w:t>
      </w:r>
      <w:proofErr w:type="spellStart"/>
      <w:r w:rsidRPr="009417D6">
        <w:rPr>
          <w:rFonts w:eastAsiaTheme="minorHAnsi"/>
        </w:rPr>
        <w:t>hardhive</w:t>
      </w:r>
      <w:proofErr w:type="spellEnd"/>
      <w:r w:rsidRPr="009417D6">
        <w:rPr>
          <w:rFonts w:eastAsiaTheme="minorHAnsi"/>
        </w:rPr>
        <w:t xml:space="preserve">, </w:t>
      </w:r>
      <w:proofErr w:type="spellStart"/>
      <w:r w:rsidRPr="009417D6">
        <w:rPr>
          <w:rFonts w:eastAsiaTheme="minorHAnsi"/>
        </w:rPr>
        <w:t>përdorues</w:t>
      </w:r>
      <w:proofErr w:type="spellEnd"/>
      <w:r w:rsidRPr="009417D6">
        <w:rPr>
          <w:rFonts w:eastAsiaTheme="minorHAnsi"/>
        </w:rPr>
        <w:t xml:space="preserve"> </w:t>
      </w:r>
      <w:proofErr w:type="spellStart"/>
      <w:r w:rsidRPr="009417D6">
        <w:rPr>
          <w:rFonts w:eastAsiaTheme="minorHAnsi"/>
        </w:rPr>
        <w:t>të</w:t>
      </w:r>
      <w:proofErr w:type="spellEnd"/>
      <w:r w:rsidRPr="009417D6">
        <w:rPr>
          <w:rFonts w:eastAsiaTheme="minorHAnsi"/>
        </w:rPr>
        <w:t xml:space="preserve"> </w:t>
      </w:r>
      <w:proofErr w:type="spellStart"/>
      <w:r w:rsidRPr="009417D6">
        <w:rPr>
          <w:rFonts w:eastAsiaTheme="minorHAnsi"/>
        </w:rPr>
        <w:t>kualifikuar</w:t>
      </w:r>
      <w:proofErr w:type="spellEnd"/>
      <w:r w:rsidRPr="009417D6">
        <w:rPr>
          <w:rFonts w:eastAsiaTheme="minorHAnsi"/>
        </w:rPr>
        <w:t xml:space="preserve"> </w:t>
      </w:r>
      <w:proofErr w:type="spellStart"/>
      <w:r w:rsidRPr="009417D6">
        <w:rPr>
          <w:rFonts w:eastAsiaTheme="minorHAnsi"/>
        </w:rPr>
        <w:t>janë</w:t>
      </w:r>
      <w:proofErr w:type="spellEnd"/>
      <w:r w:rsidRPr="009417D6">
        <w:rPr>
          <w:rFonts w:eastAsiaTheme="minorHAnsi"/>
        </w:rPr>
        <w:t xml:space="preserve"> </w:t>
      </w:r>
      <w:proofErr w:type="spellStart"/>
      <w:r w:rsidRPr="009417D6">
        <w:rPr>
          <w:rFonts w:eastAsiaTheme="minorHAnsi"/>
        </w:rPr>
        <w:t>njësitë</w:t>
      </w:r>
      <w:proofErr w:type="spellEnd"/>
      <w:r w:rsidRPr="009417D6">
        <w:rPr>
          <w:rFonts w:eastAsiaTheme="minorHAnsi"/>
        </w:rPr>
        <w:t xml:space="preserve"> </w:t>
      </w:r>
      <w:proofErr w:type="spellStart"/>
      <w:r w:rsidRPr="009417D6">
        <w:rPr>
          <w:rFonts w:eastAsiaTheme="minorHAnsi"/>
        </w:rPr>
        <w:t>bujqësore</w:t>
      </w:r>
      <w:proofErr w:type="spellEnd"/>
      <w:r w:rsidRPr="009417D6">
        <w:rPr>
          <w:rFonts w:eastAsiaTheme="minorHAnsi"/>
        </w:rPr>
        <w:t xml:space="preserve"> </w:t>
      </w:r>
      <w:proofErr w:type="spellStart"/>
      <w:r w:rsidRPr="009417D6">
        <w:rPr>
          <w:rFonts w:eastAsiaTheme="minorHAnsi"/>
        </w:rPr>
        <w:t>që</w:t>
      </w:r>
      <w:proofErr w:type="spellEnd"/>
      <w:r w:rsidRPr="009417D6">
        <w:rPr>
          <w:rFonts w:eastAsiaTheme="minorHAnsi"/>
        </w:rPr>
        <w:t xml:space="preserve"> </w:t>
      </w:r>
      <w:proofErr w:type="spellStart"/>
      <w:r w:rsidRPr="009417D6">
        <w:rPr>
          <w:rFonts w:eastAsiaTheme="minorHAnsi"/>
        </w:rPr>
        <w:t>në</w:t>
      </w:r>
      <w:proofErr w:type="spellEnd"/>
      <w:r w:rsidRPr="009417D6">
        <w:rPr>
          <w:rFonts w:eastAsiaTheme="minorHAnsi"/>
        </w:rPr>
        <w:t xml:space="preserve"> fund </w:t>
      </w:r>
      <w:proofErr w:type="spellStart"/>
      <w:r w:rsidRPr="009417D6">
        <w:rPr>
          <w:rFonts w:eastAsiaTheme="minorHAnsi"/>
        </w:rPr>
        <w:t>të</w:t>
      </w:r>
      <w:proofErr w:type="spellEnd"/>
      <w:r w:rsidRPr="009417D6">
        <w:rPr>
          <w:rFonts w:eastAsiaTheme="minorHAnsi"/>
        </w:rPr>
        <w:t xml:space="preserve"> </w:t>
      </w:r>
      <w:proofErr w:type="spellStart"/>
      <w:r w:rsidRPr="009417D6">
        <w:rPr>
          <w:rFonts w:eastAsiaTheme="minorHAnsi"/>
        </w:rPr>
        <w:t>investimit</w:t>
      </w:r>
      <w:proofErr w:type="spellEnd"/>
      <w:r w:rsidRPr="009417D6">
        <w:rPr>
          <w:rFonts w:eastAsiaTheme="minorHAnsi"/>
        </w:rPr>
        <w:t xml:space="preserve"> </w:t>
      </w:r>
      <w:proofErr w:type="spellStart"/>
      <w:r w:rsidR="000E5824">
        <w:rPr>
          <w:rFonts w:eastAsiaTheme="minorHAnsi"/>
        </w:rPr>
        <w:t>kan</w:t>
      </w:r>
      <w:proofErr w:type="spellEnd"/>
      <w:r w:rsidR="000E5824">
        <w:rPr>
          <w:rFonts w:eastAsiaTheme="minorHAnsi"/>
          <w:lang w:val="sq-AL"/>
        </w:rPr>
        <w:t>ë</w:t>
      </w:r>
      <w:r w:rsidRPr="009417D6">
        <w:rPr>
          <w:rFonts w:eastAsiaTheme="minorHAnsi"/>
        </w:rPr>
        <w:t xml:space="preserve"> </w:t>
      </w:r>
      <w:proofErr w:type="spellStart"/>
      <w:r w:rsidRPr="009417D6">
        <w:rPr>
          <w:rFonts w:eastAsiaTheme="minorHAnsi"/>
        </w:rPr>
        <w:t>në</w:t>
      </w:r>
      <w:proofErr w:type="spellEnd"/>
      <w:r w:rsidRPr="009417D6">
        <w:rPr>
          <w:rFonts w:eastAsiaTheme="minorHAnsi"/>
        </w:rPr>
        <w:t xml:space="preserve"> </w:t>
      </w:r>
      <w:proofErr w:type="spellStart"/>
      <w:r w:rsidRPr="009417D6">
        <w:rPr>
          <w:rFonts w:eastAsiaTheme="minorHAnsi"/>
        </w:rPr>
        <w:t>pronësi</w:t>
      </w:r>
      <w:proofErr w:type="spellEnd"/>
      <w:r w:rsidRPr="009417D6">
        <w:rPr>
          <w:rFonts w:eastAsiaTheme="minorHAnsi"/>
        </w:rPr>
        <w:t xml:space="preserve"> </w:t>
      </w:r>
      <w:proofErr w:type="spellStart"/>
      <w:r w:rsidRPr="009417D6">
        <w:rPr>
          <w:rFonts w:eastAsiaTheme="minorHAnsi"/>
        </w:rPr>
        <w:t>të</w:t>
      </w:r>
      <w:proofErr w:type="spellEnd"/>
      <w:r w:rsidRPr="009417D6">
        <w:rPr>
          <w:rFonts w:eastAsiaTheme="minorHAnsi"/>
        </w:rPr>
        <w:t xml:space="preserve"> </w:t>
      </w:r>
      <w:proofErr w:type="spellStart"/>
      <w:r w:rsidRPr="009417D6">
        <w:rPr>
          <w:rFonts w:eastAsiaTheme="minorHAnsi"/>
        </w:rPr>
        <w:t>tyre</w:t>
      </w:r>
      <w:proofErr w:type="spellEnd"/>
      <w:r w:rsidRPr="009417D6">
        <w:rPr>
          <w:rFonts w:eastAsiaTheme="minorHAnsi"/>
        </w:rPr>
        <w:t xml:space="preserve">, d.m.th. </w:t>
      </w:r>
      <w:proofErr w:type="spellStart"/>
      <w:r w:rsidRPr="009417D6">
        <w:rPr>
          <w:rFonts w:eastAsiaTheme="minorHAnsi"/>
        </w:rPr>
        <w:t>pronësia</w:t>
      </w:r>
      <w:proofErr w:type="spellEnd"/>
      <w:r w:rsidRPr="009417D6">
        <w:rPr>
          <w:rFonts w:eastAsiaTheme="minorHAnsi"/>
        </w:rPr>
        <w:t xml:space="preserve"> e </w:t>
      </w:r>
      <w:proofErr w:type="spellStart"/>
      <w:r w:rsidRPr="009417D6">
        <w:rPr>
          <w:rFonts w:eastAsiaTheme="minorHAnsi"/>
        </w:rPr>
        <w:t>një</w:t>
      </w:r>
      <w:proofErr w:type="spellEnd"/>
      <w:r w:rsidRPr="009417D6">
        <w:rPr>
          <w:rFonts w:eastAsiaTheme="minorHAnsi"/>
        </w:rPr>
        <w:t xml:space="preserve"> </w:t>
      </w:r>
      <w:proofErr w:type="spellStart"/>
      <w:r w:rsidRPr="009417D6">
        <w:rPr>
          <w:rFonts w:eastAsiaTheme="minorHAnsi"/>
        </w:rPr>
        <w:t>anëtari</w:t>
      </w:r>
      <w:proofErr w:type="spellEnd"/>
      <w:r w:rsidRPr="009417D6">
        <w:rPr>
          <w:rFonts w:eastAsiaTheme="minorHAnsi"/>
        </w:rPr>
        <w:t xml:space="preserve"> </w:t>
      </w:r>
      <w:proofErr w:type="spellStart"/>
      <w:r w:rsidRPr="009417D6">
        <w:rPr>
          <w:rFonts w:eastAsiaTheme="minorHAnsi"/>
        </w:rPr>
        <w:t>të</w:t>
      </w:r>
      <w:proofErr w:type="spellEnd"/>
      <w:r w:rsidRPr="009417D6">
        <w:rPr>
          <w:rFonts w:eastAsiaTheme="minorHAnsi"/>
        </w:rPr>
        <w:t xml:space="preserve"> </w:t>
      </w:r>
      <w:r w:rsidR="000E5824">
        <w:rPr>
          <w:rFonts w:eastAsiaTheme="minorHAnsi"/>
        </w:rPr>
        <w:t>EB</w:t>
      </w:r>
      <w:r w:rsidRPr="009417D6">
        <w:rPr>
          <w:rFonts w:eastAsiaTheme="minorHAnsi"/>
        </w:rPr>
        <w:t>-</w:t>
      </w:r>
      <w:proofErr w:type="spellStart"/>
      <w:r w:rsidRPr="009417D6">
        <w:rPr>
          <w:rFonts w:eastAsiaTheme="minorHAnsi"/>
        </w:rPr>
        <w:t>së</w:t>
      </w:r>
      <w:proofErr w:type="spellEnd"/>
      <w:r w:rsidRPr="009417D6">
        <w:rPr>
          <w:rFonts w:eastAsiaTheme="minorHAnsi"/>
        </w:rPr>
        <w:t xml:space="preserve">: 0,1-50 ha </w:t>
      </w:r>
      <w:proofErr w:type="spellStart"/>
      <w:r w:rsidRPr="009417D6">
        <w:rPr>
          <w:rFonts w:eastAsiaTheme="minorHAnsi"/>
        </w:rPr>
        <w:t>pemë</w:t>
      </w:r>
      <w:proofErr w:type="spellEnd"/>
      <w:r w:rsidRPr="009417D6">
        <w:rPr>
          <w:rFonts w:eastAsiaTheme="minorHAnsi"/>
        </w:rPr>
        <w:t xml:space="preserve"> </w:t>
      </w:r>
      <w:proofErr w:type="spellStart"/>
      <w:r w:rsidRPr="009417D6">
        <w:rPr>
          <w:rFonts w:eastAsiaTheme="minorHAnsi"/>
        </w:rPr>
        <w:t>frutore</w:t>
      </w:r>
      <w:proofErr w:type="spellEnd"/>
      <w:r w:rsidRPr="009417D6">
        <w:rPr>
          <w:rFonts w:eastAsiaTheme="minorHAnsi"/>
        </w:rPr>
        <w:t xml:space="preserve"> </w:t>
      </w:r>
      <w:proofErr w:type="spellStart"/>
      <w:r w:rsidRPr="009417D6">
        <w:rPr>
          <w:rFonts w:eastAsiaTheme="minorHAnsi"/>
        </w:rPr>
        <w:t>dhe</w:t>
      </w:r>
      <w:proofErr w:type="spellEnd"/>
      <w:r w:rsidRPr="009417D6">
        <w:rPr>
          <w:rFonts w:eastAsiaTheme="minorHAnsi"/>
        </w:rPr>
        <w:t xml:space="preserve"> HOPS, 0,3-100 ha </w:t>
      </w:r>
      <w:proofErr w:type="spellStart"/>
      <w:r w:rsidRPr="009417D6">
        <w:rPr>
          <w:rFonts w:eastAsiaTheme="minorHAnsi"/>
        </w:rPr>
        <w:t>fruta</w:t>
      </w:r>
      <w:proofErr w:type="spellEnd"/>
      <w:r w:rsidRPr="009417D6">
        <w:rPr>
          <w:rFonts w:eastAsiaTheme="minorHAnsi"/>
        </w:rPr>
        <w:t xml:space="preserve"> </w:t>
      </w:r>
      <w:proofErr w:type="spellStart"/>
      <w:r w:rsidRPr="009417D6">
        <w:rPr>
          <w:rFonts w:eastAsiaTheme="minorHAnsi"/>
        </w:rPr>
        <w:t>të</w:t>
      </w:r>
      <w:proofErr w:type="spellEnd"/>
      <w:r w:rsidRPr="009417D6">
        <w:rPr>
          <w:rFonts w:eastAsiaTheme="minorHAnsi"/>
        </w:rPr>
        <w:t xml:space="preserve"> </w:t>
      </w:r>
      <w:proofErr w:type="spellStart"/>
      <w:r w:rsidRPr="009417D6">
        <w:rPr>
          <w:rFonts w:eastAsiaTheme="minorHAnsi"/>
        </w:rPr>
        <w:t>tjera</w:t>
      </w:r>
      <w:proofErr w:type="spellEnd"/>
      <w:r w:rsidRPr="009417D6">
        <w:rPr>
          <w:rFonts w:eastAsiaTheme="minorHAnsi"/>
        </w:rPr>
        <w:t xml:space="preserve">, 0,2-100 ha </w:t>
      </w:r>
      <w:proofErr w:type="spellStart"/>
      <w:r w:rsidRPr="009417D6">
        <w:rPr>
          <w:rFonts w:eastAsiaTheme="minorHAnsi"/>
        </w:rPr>
        <w:t>hardhi</w:t>
      </w:r>
      <w:proofErr w:type="spellEnd"/>
      <w:r w:rsidRPr="009417D6">
        <w:rPr>
          <w:rFonts w:eastAsiaTheme="minorHAnsi"/>
        </w:rPr>
        <w:t xml:space="preserve"> • </w:t>
      </w:r>
      <w:proofErr w:type="spellStart"/>
      <w:r w:rsidRPr="009417D6">
        <w:rPr>
          <w:rFonts w:eastAsiaTheme="minorHAnsi"/>
        </w:rPr>
        <w:t>Përdorues</w:t>
      </w:r>
      <w:proofErr w:type="spellEnd"/>
      <w:r w:rsidRPr="009417D6">
        <w:rPr>
          <w:rFonts w:eastAsiaTheme="minorHAnsi"/>
        </w:rPr>
        <w:t xml:space="preserve"> </w:t>
      </w:r>
      <w:proofErr w:type="spellStart"/>
      <w:r w:rsidRPr="009417D6">
        <w:rPr>
          <w:rFonts w:eastAsiaTheme="minorHAnsi"/>
        </w:rPr>
        <w:t>të</w:t>
      </w:r>
      <w:proofErr w:type="spellEnd"/>
      <w:r w:rsidRPr="009417D6">
        <w:rPr>
          <w:rFonts w:eastAsiaTheme="minorHAnsi"/>
        </w:rPr>
        <w:t xml:space="preserve"> </w:t>
      </w:r>
      <w:proofErr w:type="spellStart"/>
      <w:r w:rsidRPr="009417D6">
        <w:rPr>
          <w:rFonts w:eastAsiaTheme="minorHAnsi"/>
        </w:rPr>
        <w:t>pranueshëm</w:t>
      </w:r>
      <w:proofErr w:type="spellEnd"/>
      <w:r w:rsidRPr="009417D6">
        <w:rPr>
          <w:rFonts w:eastAsiaTheme="minorHAnsi"/>
        </w:rPr>
        <w:t xml:space="preserve"> </w:t>
      </w:r>
      <w:proofErr w:type="spellStart"/>
      <w:r w:rsidRPr="009417D6">
        <w:rPr>
          <w:rFonts w:eastAsiaTheme="minorHAnsi"/>
        </w:rPr>
        <w:t>janë</w:t>
      </w:r>
      <w:proofErr w:type="spellEnd"/>
      <w:r w:rsidRPr="009417D6">
        <w:rPr>
          <w:rFonts w:eastAsiaTheme="minorHAnsi"/>
        </w:rPr>
        <w:t xml:space="preserve"> </w:t>
      </w:r>
      <w:proofErr w:type="spellStart"/>
      <w:r w:rsidRPr="009417D6">
        <w:rPr>
          <w:rFonts w:eastAsiaTheme="minorHAnsi"/>
        </w:rPr>
        <w:t>ekonomitë</w:t>
      </w:r>
      <w:proofErr w:type="spellEnd"/>
      <w:r w:rsidRPr="009417D6">
        <w:rPr>
          <w:rFonts w:eastAsiaTheme="minorHAnsi"/>
        </w:rPr>
        <w:t xml:space="preserve"> </w:t>
      </w:r>
      <w:proofErr w:type="spellStart"/>
      <w:r w:rsidRPr="009417D6">
        <w:rPr>
          <w:rFonts w:eastAsiaTheme="minorHAnsi"/>
        </w:rPr>
        <w:t>bujqësore</w:t>
      </w:r>
      <w:proofErr w:type="spellEnd"/>
      <w:r w:rsidRPr="009417D6">
        <w:rPr>
          <w:rFonts w:eastAsiaTheme="minorHAnsi"/>
        </w:rPr>
        <w:t xml:space="preserve"> </w:t>
      </w:r>
      <w:proofErr w:type="spellStart"/>
      <w:r w:rsidRPr="009417D6">
        <w:rPr>
          <w:rFonts w:eastAsiaTheme="minorHAnsi"/>
        </w:rPr>
        <w:t>që</w:t>
      </w:r>
      <w:proofErr w:type="spellEnd"/>
      <w:r w:rsidRPr="009417D6">
        <w:rPr>
          <w:rFonts w:eastAsiaTheme="minorHAnsi"/>
        </w:rPr>
        <w:t xml:space="preserve"> </w:t>
      </w:r>
      <w:proofErr w:type="spellStart"/>
      <w:r w:rsidRPr="009417D6">
        <w:rPr>
          <w:rFonts w:eastAsiaTheme="minorHAnsi"/>
        </w:rPr>
        <w:t>në</w:t>
      </w:r>
      <w:proofErr w:type="spellEnd"/>
      <w:r w:rsidRPr="009417D6">
        <w:rPr>
          <w:rFonts w:eastAsiaTheme="minorHAnsi"/>
        </w:rPr>
        <w:t xml:space="preserve"> fund </w:t>
      </w:r>
      <w:proofErr w:type="spellStart"/>
      <w:r w:rsidRPr="009417D6">
        <w:rPr>
          <w:rFonts w:eastAsiaTheme="minorHAnsi"/>
        </w:rPr>
        <w:t>të</w:t>
      </w:r>
      <w:proofErr w:type="spellEnd"/>
      <w:r w:rsidRPr="009417D6">
        <w:rPr>
          <w:rFonts w:eastAsiaTheme="minorHAnsi"/>
        </w:rPr>
        <w:t xml:space="preserve"> </w:t>
      </w:r>
      <w:proofErr w:type="spellStart"/>
      <w:r w:rsidRPr="009417D6">
        <w:rPr>
          <w:rFonts w:eastAsiaTheme="minorHAnsi"/>
        </w:rPr>
        <w:t>investimit</w:t>
      </w:r>
      <w:proofErr w:type="spellEnd"/>
      <w:r w:rsidRPr="009417D6">
        <w:rPr>
          <w:rFonts w:eastAsiaTheme="minorHAnsi"/>
        </w:rPr>
        <w:t xml:space="preserve"> </w:t>
      </w:r>
      <w:proofErr w:type="spellStart"/>
      <w:r w:rsidRPr="009417D6">
        <w:rPr>
          <w:rFonts w:eastAsiaTheme="minorHAnsi"/>
        </w:rPr>
        <w:t>kanë</w:t>
      </w:r>
      <w:proofErr w:type="spellEnd"/>
      <w:r w:rsidRPr="009417D6">
        <w:rPr>
          <w:rFonts w:eastAsiaTheme="minorHAnsi"/>
        </w:rPr>
        <w:t xml:space="preserve"> </w:t>
      </w:r>
      <w:proofErr w:type="spellStart"/>
      <w:r w:rsidRPr="009417D6">
        <w:rPr>
          <w:rFonts w:eastAsiaTheme="minorHAnsi"/>
        </w:rPr>
        <w:t>në</w:t>
      </w:r>
      <w:proofErr w:type="spellEnd"/>
      <w:r w:rsidRPr="009417D6">
        <w:rPr>
          <w:rFonts w:eastAsiaTheme="minorHAnsi"/>
        </w:rPr>
        <w:t xml:space="preserve"> </w:t>
      </w:r>
      <w:proofErr w:type="spellStart"/>
      <w:r w:rsidRPr="009417D6">
        <w:rPr>
          <w:rFonts w:eastAsiaTheme="minorHAnsi"/>
        </w:rPr>
        <w:t>pronësi</w:t>
      </w:r>
      <w:proofErr w:type="spellEnd"/>
      <w:r w:rsidRPr="009417D6">
        <w:rPr>
          <w:rFonts w:eastAsiaTheme="minorHAnsi"/>
        </w:rPr>
        <w:t xml:space="preserve"> </w:t>
      </w:r>
      <w:proofErr w:type="spellStart"/>
      <w:r w:rsidRPr="009417D6">
        <w:rPr>
          <w:rFonts w:eastAsiaTheme="minorHAnsi"/>
        </w:rPr>
        <w:t>të</w:t>
      </w:r>
      <w:proofErr w:type="spellEnd"/>
      <w:r w:rsidRPr="009417D6">
        <w:rPr>
          <w:rFonts w:eastAsiaTheme="minorHAnsi"/>
        </w:rPr>
        <w:t xml:space="preserve"> </w:t>
      </w:r>
      <w:proofErr w:type="spellStart"/>
      <w:r w:rsidRPr="009417D6">
        <w:rPr>
          <w:rFonts w:eastAsiaTheme="minorHAnsi"/>
        </w:rPr>
        <w:t>tyre</w:t>
      </w:r>
      <w:r w:rsidR="000E5824">
        <w:rPr>
          <w:rFonts w:eastAsiaTheme="minorHAnsi"/>
        </w:rPr>
        <w:t>,</w:t>
      </w:r>
      <w:r w:rsidRPr="009417D6">
        <w:rPr>
          <w:rFonts w:eastAsiaTheme="minorHAnsi"/>
        </w:rPr>
        <w:t>ose</w:t>
      </w:r>
      <w:proofErr w:type="spellEnd"/>
      <w:r w:rsidRPr="009417D6">
        <w:rPr>
          <w:rFonts w:eastAsiaTheme="minorHAnsi"/>
        </w:rPr>
        <w:t xml:space="preserve"> </w:t>
      </w:r>
      <w:proofErr w:type="spellStart"/>
      <w:r w:rsidRPr="009417D6">
        <w:rPr>
          <w:rFonts w:eastAsiaTheme="minorHAnsi"/>
        </w:rPr>
        <w:t>në</w:t>
      </w:r>
      <w:proofErr w:type="spellEnd"/>
      <w:r w:rsidRPr="009417D6">
        <w:rPr>
          <w:rFonts w:eastAsiaTheme="minorHAnsi"/>
        </w:rPr>
        <w:t xml:space="preserve"> </w:t>
      </w:r>
      <w:proofErr w:type="spellStart"/>
      <w:r w:rsidRPr="009417D6">
        <w:rPr>
          <w:rFonts w:eastAsiaTheme="minorHAnsi"/>
        </w:rPr>
        <w:t>pronësi</w:t>
      </w:r>
      <w:proofErr w:type="spellEnd"/>
      <w:r w:rsidRPr="009417D6">
        <w:rPr>
          <w:rFonts w:eastAsiaTheme="minorHAnsi"/>
        </w:rPr>
        <w:t xml:space="preserve"> </w:t>
      </w:r>
      <w:proofErr w:type="spellStart"/>
      <w:r w:rsidRPr="009417D6">
        <w:rPr>
          <w:rFonts w:eastAsiaTheme="minorHAnsi"/>
        </w:rPr>
        <w:t>të</w:t>
      </w:r>
      <w:proofErr w:type="spellEnd"/>
      <w:r w:rsidRPr="009417D6">
        <w:rPr>
          <w:rFonts w:eastAsiaTheme="minorHAnsi"/>
        </w:rPr>
        <w:t xml:space="preserve"> </w:t>
      </w:r>
      <w:proofErr w:type="spellStart"/>
      <w:r w:rsidRPr="009417D6">
        <w:rPr>
          <w:rFonts w:eastAsiaTheme="minorHAnsi"/>
        </w:rPr>
        <w:t>një</w:t>
      </w:r>
      <w:proofErr w:type="spellEnd"/>
      <w:r w:rsidRPr="009417D6">
        <w:rPr>
          <w:rFonts w:eastAsiaTheme="minorHAnsi"/>
        </w:rPr>
        <w:t xml:space="preserve"> </w:t>
      </w:r>
      <w:proofErr w:type="spellStart"/>
      <w:r w:rsidRPr="009417D6">
        <w:rPr>
          <w:rFonts w:eastAsiaTheme="minorHAnsi"/>
        </w:rPr>
        <w:t>anëtari</w:t>
      </w:r>
      <w:proofErr w:type="spellEnd"/>
      <w:r w:rsidRPr="009417D6">
        <w:rPr>
          <w:rFonts w:eastAsiaTheme="minorHAnsi"/>
        </w:rPr>
        <w:t xml:space="preserve"> </w:t>
      </w:r>
      <w:proofErr w:type="spellStart"/>
      <w:r w:rsidRPr="009417D6">
        <w:rPr>
          <w:rFonts w:eastAsiaTheme="minorHAnsi"/>
        </w:rPr>
        <w:t>të</w:t>
      </w:r>
      <w:proofErr w:type="spellEnd"/>
      <w:r w:rsidRPr="009417D6">
        <w:rPr>
          <w:rFonts w:eastAsiaTheme="minorHAnsi"/>
        </w:rPr>
        <w:t xml:space="preserve"> </w:t>
      </w:r>
      <w:r w:rsidR="000E5824">
        <w:rPr>
          <w:rFonts w:eastAsiaTheme="minorHAnsi"/>
        </w:rPr>
        <w:t>EB</w:t>
      </w:r>
      <w:r w:rsidRPr="009417D6">
        <w:rPr>
          <w:rFonts w:eastAsiaTheme="minorHAnsi"/>
        </w:rPr>
        <w:t>-</w:t>
      </w:r>
      <w:proofErr w:type="spellStart"/>
      <w:r w:rsidRPr="009417D6">
        <w:rPr>
          <w:rFonts w:eastAsiaTheme="minorHAnsi"/>
        </w:rPr>
        <w:t>së</w:t>
      </w:r>
      <w:proofErr w:type="spellEnd"/>
      <w:r w:rsidRPr="009417D6">
        <w:rPr>
          <w:rFonts w:eastAsiaTheme="minorHAnsi"/>
        </w:rPr>
        <w:t xml:space="preserve">, </w:t>
      </w:r>
      <w:proofErr w:type="spellStart"/>
      <w:r w:rsidRPr="009417D6">
        <w:rPr>
          <w:rFonts w:eastAsiaTheme="minorHAnsi"/>
        </w:rPr>
        <w:t>më</w:t>
      </w:r>
      <w:proofErr w:type="spellEnd"/>
      <w:r w:rsidRPr="009417D6">
        <w:rPr>
          <w:rFonts w:eastAsiaTheme="minorHAnsi"/>
        </w:rPr>
        <w:t xml:space="preserve"> </w:t>
      </w:r>
      <w:proofErr w:type="spellStart"/>
      <w:r w:rsidRPr="009417D6">
        <w:rPr>
          <w:rFonts w:eastAsiaTheme="minorHAnsi"/>
        </w:rPr>
        <w:t>pak</w:t>
      </w:r>
      <w:proofErr w:type="spellEnd"/>
      <w:r w:rsidRPr="009417D6">
        <w:rPr>
          <w:rFonts w:eastAsiaTheme="minorHAnsi"/>
        </w:rPr>
        <w:t xml:space="preserve"> se 0,5 ha serra </w:t>
      </w:r>
      <w:proofErr w:type="spellStart"/>
      <w:r w:rsidRPr="009417D6">
        <w:rPr>
          <w:rFonts w:eastAsiaTheme="minorHAnsi"/>
        </w:rPr>
        <w:t>ose</w:t>
      </w:r>
      <w:proofErr w:type="spellEnd"/>
      <w:r w:rsidRPr="009417D6">
        <w:rPr>
          <w:rFonts w:eastAsiaTheme="minorHAnsi"/>
        </w:rPr>
        <w:t xml:space="preserve"> </w:t>
      </w:r>
      <w:proofErr w:type="spellStart"/>
      <w:r w:rsidRPr="009417D6">
        <w:rPr>
          <w:rFonts w:eastAsiaTheme="minorHAnsi"/>
        </w:rPr>
        <w:t>më</w:t>
      </w:r>
      <w:proofErr w:type="spellEnd"/>
      <w:r w:rsidRPr="009417D6">
        <w:rPr>
          <w:rFonts w:eastAsiaTheme="minorHAnsi"/>
        </w:rPr>
        <w:t xml:space="preserve"> </w:t>
      </w:r>
      <w:proofErr w:type="spellStart"/>
      <w:r w:rsidRPr="009417D6">
        <w:rPr>
          <w:rFonts w:eastAsiaTheme="minorHAnsi"/>
        </w:rPr>
        <w:t>pak</w:t>
      </w:r>
      <w:proofErr w:type="spellEnd"/>
      <w:r w:rsidRPr="009417D6">
        <w:rPr>
          <w:rFonts w:eastAsiaTheme="minorHAnsi"/>
        </w:rPr>
        <w:t xml:space="preserve"> se 3 ha </w:t>
      </w:r>
      <w:proofErr w:type="spellStart"/>
      <w:r w:rsidRPr="009417D6">
        <w:rPr>
          <w:rFonts w:eastAsiaTheme="minorHAnsi"/>
        </w:rPr>
        <w:t>prodhim</w:t>
      </w:r>
      <w:proofErr w:type="spellEnd"/>
      <w:r w:rsidRPr="009417D6">
        <w:rPr>
          <w:rFonts w:eastAsiaTheme="minorHAnsi"/>
        </w:rPr>
        <w:t xml:space="preserve"> </w:t>
      </w:r>
      <w:proofErr w:type="spellStart"/>
      <w:r w:rsidRPr="009417D6">
        <w:rPr>
          <w:rFonts w:eastAsiaTheme="minorHAnsi"/>
        </w:rPr>
        <w:t>perimesh</w:t>
      </w:r>
      <w:proofErr w:type="spellEnd"/>
      <w:r w:rsidRPr="009417D6">
        <w:rPr>
          <w:rFonts w:eastAsiaTheme="minorHAnsi"/>
        </w:rPr>
        <w:t xml:space="preserve"> </w:t>
      </w:r>
      <w:proofErr w:type="spellStart"/>
      <w:r w:rsidRPr="009417D6">
        <w:rPr>
          <w:rFonts w:eastAsiaTheme="minorHAnsi"/>
        </w:rPr>
        <w:t>në</w:t>
      </w:r>
      <w:proofErr w:type="spellEnd"/>
      <w:r w:rsidRPr="009417D6">
        <w:rPr>
          <w:rFonts w:eastAsiaTheme="minorHAnsi"/>
        </w:rPr>
        <w:t xml:space="preserve"> </w:t>
      </w:r>
      <w:proofErr w:type="spellStart"/>
      <w:r w:rsidRPr="009417D6">
        <w:rPr>
          <w:rFonts w:eastAsiaTheme="minorHAnsi"/>
        </w:rPr>
        <w:t>hapësirë</w:t>
      </w:r>
      <w:proofErr w:type="spellEnd"/>
      <w:r w:rsidRPr="009417D6">
        <w:rPr>
          <w:rFonts w:eastAsiaTheme="minorHAnsi"/>
        </w:rPr>
        <w:t xml:space="preserve"> ​​</w:t>
      </w:r>
      <w:proofErr w:type="spellStart"/>
      <w:r w:rsidRPr="009417D6">
        <w:rPr>
          <w:rFonts w:eastAsiaTheme="minorHAnsi"/>
        </w:rPr>
        <w:t>të</w:t>
      </w:r>
      <w:proofErr w:type="spellEnd"/>
      <w:r w:rsidRPr="009417D6">
        <w:rPr>
          <w:rFonts w:eastAsiaTheme="minorHAnsi"/>
        </w:rPr>
        <w:t xml:space="preserve"> </w:t>
      </w:r>
      <w:proofErr w:type="spellStart"/>
      <w:r w:rsidRPr="009417D6">
        <w:rPr>
          <w:rFonts w:eastAsiaTheme="minorHAnsi"/>
        </w:rPr>
        <w:t>hapur</w:t>
      </w:r>
      <w:proofErr w:type="spellEnd"/>
      <w:r w:rsidRPr="009417D6">
        <w:rPr>
          <w:rFonts w:eastAsiaTheme="minorHAnsi"/>
        </w:rPr>
        <w:t xml:space="preserve"> • </w:t>
      </w:r>
      <w:proofErr w:type="spellStart"/>
      <w:r w:rsidRPr="009417D6">
        <w:rPr>
          <w:rFonts w:eastAsiaTheme="minorHAnsi"/>
        </w:rPr>
        <w:t>Për</w:t>
      </w:r>
      <w:proofErr w:type="spellEnd"/>
      <w:r w:rsidRPr="009417D6">
        <w:rPr>
          <w:rFonts w:eastAsiaTheme="minorHAnsi"/>
        </w:rPr>
        <w:t xml:space="preserve"> </w:t>
      </w:r>
      <w:proofErr w:type="spellStart"/>
      <w:r w:rsidRPr="009417D6">
        <w:rPr>
          <w:rFonts w:eastAsiaTheme="minorHAnsi"/>
        </w:rPr>
        <w:t>investime</w:t>
      </w:r>
      <w:proofErr w:type="spellEnd"/>
      <w:r w:rsidRPr="009417D6">
        <w:rPr>
          <w:rFonts w:eastAsiaTheme="minorHAnsi"/>
        </w:rPr>
        <w:t xml:space="preserve"> </w:t>
      </w:r>
      <w:proofErr w:type="spellStart"/>
      <w:r w:rsidRPr="009417D6">
        <w:rPr>
          <w:rFonts w:eastAsiaTheme="minorHAnsi"/>
        </w:rPr>
        <w:t>për</w:t>
      </w:r>
      <w:proofErr w:type="spellEnd"/>
      <w:r w:rsidRPr="009417D6">
        <w:rPr>
          <w:rFonts w:eastAsiaTheme="minorHAnsi"/>
        </w:rPr>
        <w:t xml:space="preserve"> </w:t>
      </w:r>
      <w:proofErr w:type="spellStart"/>
      <w:r w:rsidRPr="009417D6">
        <w:rPr>
          <w:rFonts w:eastAsiaTheme="minorHAnsi"/>
        </w:rPr>
        <w:t>blerjen</w:t>
      </w:r>
      <w:proofErr w:type="spellEnd"/>
      <w:r w:rsidRPr="009417D6">
        <w:rPr>
          <w:rFonts w:eastAsiaTheme="minorHAnsi"/>
        </w:rPr>
        <w:t xml:space="preserve"> e </w:t>
      </w:r>
      <w:proofErr w:type="spellStart"/>
      <w:r w:rsidRPr="009417D6">
        <w:rPr>
          <w:rFonts w:eastAsiaTheme="minorHAnsi"/>
        </w:rPr>
        <w:t>makinerive</w:t>
      </w:r>
      <w:proofErr w:type="spellEnd"/>
      <w:r w:rsidRPr="009417D6">
        <w:rPr>
          <w:rFonts w:eastAsiaTheme="minorHAnsi"/>
        </w:rPr>
        <w:t xml:space="preserve"> </w:t>
      </w:r>
      <w:proofErr w:type="spellStart"/>
      <w:r w:rsidRPr="009417D6">
        <w:rPr>
          <w:rFonts w:eastAsiaTheme="minorHAnsi"/>
        </w:rPr>
        <w:t>dhe</w:t>
      </w:r>
      <w:proofErr w:type="spellEnd"/>
      <w:r w:rsidRPr="009417D6">
        <w:rPr>
          <w:rFonts w:eastAsiaTheme="minorHAnsi"/>
        </w:rPr>
        <w:t xml:space="preserve"> </w:t>
      </w:r>
      <w:proofErr w:type="spellStart"/>
      <w:r w:rsidRPr="009417D6">
        <w:rPr>
          <w:rFonts w:eastAsiaTheme="minorHAnsi"/>
        </w:rPr>
        <w:t>pajisjeve</w:t>
      </w:r>
      <w:proofErr w:type="spellEnd"/>
      <w:r w:rsidRPr="009417D6">
        <w:rPr>
          <w:rFonts w:eastAsiaTheme="minorHAnsi"/>
        </w:rPr>
        <w:t xml:space="preserve"> </w:t>
      </w:r>
      <w:proofErr w:type="spellStart"/>
      <w:r w:rsidRPr="009417D6">
        <w:rPr>
          <w:rFonts w:eastAsiaTheme="minorHAnsi"/>
        </w:rPr>
        <w:t>të</w:t>
      </w:r>
      <w:proofErr w:type="spellEnd"/>
      <w:r w:rsidRPr="009417D6">
        <w:rPr>
          <w:rFonts w:eastAsiaTheme="minorHAnsi"/>
        </w:rPr>
        <w:t xml:space="preserve"> </w:t>
      </w:r>
      <w:proofErr w:type="spellStart"/>
      <w:r w:rsidRPr="009417D6">
        <w:rPr>
          <w:rFonts w:eastAsiaTheme="minorHAnsi"/>
        </w:rPr>
        <w:t>ujitjes</w:t>
      </w:r>
      <w:proofErr w:type="spellEnd"/>
      <w:r w:rsidRPr="009417D6">
        <w:rPr>
          <w:rFonts w:eastAsiaTheme="minorHAnsi"/>
        </w:rPr>
        <w:t xml:space="preserve">, </w:t>
      </w:r>
      <w:proofErr w:type="spellStart"/>
      <w:r w:rsidRPr="009417D6">
        <w:rPr>
          <w:rFonts w:eastAsiaTheme="minorHAnsi"/>
        </w:rPr>
        <w:t>përdoruesit</w:t>
      </w:r>
      <w:proofErr w:type="spellEnd"/>
      <w:r w:rsidRPr="009417D6">
        <w:rPr>
          <w:rFonts w:eastAsiaTheme="minorHAnsi"/>
        </w:rPr>
        <w:t xml:space="preserve"> e </w:t>
      </w:r>
      <w:proofErr w:type="spellStart"/>
      <w:r w:rsidRPr="009417D6">
        <w:rPr>
          <w:rFonts w:eastAsiaTheme="minorHAnsi"/>
        </w:rPr>
        <w:t>pranueshëm</w:t>
      </w:r>
      <w:proofErr w:type="spellEnd"/>
      <w:r w:rsidRPr="009417D6">
        <w:rPr>
          <w:rFonts w:eastAsiaTheme="minorHAnsi"/>
        </w:rPr>
        <w:t xml:space="preserve"> </w:t>
      </w:r>
      <w:proofErr w:type="spellStart"/>
      <w:r w:rsidRPr="009417D6">
        <w:rPr>
          <w:rFonts w:eastAsiaTheme="minorHAnsi"/>
        </w:rPr>
        <w:t>janë</w:t>
      </w:r>
      <w:proofErr w:type="spellEnd"/>
      <w:r w:rsidRPr="009417D6">
        <w:rPr>
          <w:rFonts w:eastAsiaTheme="minorHAnsi"/>
        </w:rPr>
        <w:t xml:space="preserve"> PG-</w:t>
      </w:r>
      <w:proofErr w:type="spellStart"/>
      <w:r w:rsidRPr="009417D6">
        <w:rPr>
          <w:rFonts w:eastAsiaTheme="minorHAnsi"/>
        </w:rPr>
        <w:t>të</w:t>
      </w:r>
      <w:proofErr w:type="spellEnd"/>
      <w:r w:rsidRPr="009417D6">
        <w:rPr>
          <w:rFonts w:eastAsiaTheme="minorHAnsi"/>
        </w:rPr>
        <w:t xml:space="preserve"> </w:t>
      </w:r>
      <w:proofErr w:type="spellStart"/>
      <w:r w:rsidRPr="009417D6">
        <w:rPr>
          <w:rFonts w:eastAsiaTheme="minorHAnsi"/>
        </w:rPr>
        <w:t>që</w:t>
      </w:r>
      <w:proofErr w:type="spellEnd"/>
      <w:r w:rsidRPr="009417D6">
        <w:rPr>
          <w:rFonts w:eastAsiaTheme="minorHAnsi"/>
        </w:rPr>
        <w:t xml:space="preserve"> </w:t>
      </w:r>
      <w:proofErr w:type="spellStart"/>
      <w:r w:rsidRPr="009417D6">
        <w:rPr>
          <w:rFonts w:eastAsiaTheme="minorHAnsi"/>
        </w:rPr>
        <w:t>kanë</w:t>
      </w:r>
      <w:proofErr w:type="spellEnd"/>
      <w:r w:rsidRPr="009417D6">
        <w:rPr>
          <w:rFonts w:eastAsiaTheme="minorHAnsi"/>
        </w:rPr>
        <w:t xml:space="preserve"> </w:t>
      </w:r>
      <w:proofErr w:type="spellStart"/>
      <w:r w:rsidRPr="009417D6">
        <w:rPr>
          <w:rFonts w:eastAsiaTheme="minorHAnsi"/>
        </w:rPr>
        <w:t>më</w:t>
      </w:r>
      <w:proofErr w:type="spellEnd"/>
      <w:r w:rsidRPr="009417D6">
        <w:rPr>
          <w:rFonts w:eastAsiaTheme="minorHAnsi"/>
        </w:rPr>
        <w:t xml:space="preserve"> </w:t>
      </w:r>
      <w:proofErr w:type="spellStart"/>
      <w:r w:rsidRPr="009417D6">
        <w:rPr>
          <w:rFonts w:eastAsiaTheme="minorHAnsi"/>
        </w:rPr>
        <w:t>pak</w:t>
      </w:r>
      <w:proofErr w:type="spellEnd"/>
      <w:r w:rsidRPr="009417D6">
        <w:rPr>
          <w:rFonts w:eastAsiaTheme="minorHAnsi"/>
        </w:rPr>
        <w:t xml:space="preserve"> se 100 ha </w:t>
      </w:r>
      <w:proofErr w:type="spellStart"/>
      <w:r w:rsidRPr="009417D6">
        <w:rPr>
          <w:rFonts w:eastAsiaTheme="minorHAnsi"/>
        </w:rPr>
        <w:t>toka</w:t>
      </w:r>
      <w:proofErr w:type="spellEnd"/>
      <w:r w:rsidRPr="009417D6">
        <w:rPr>
          <w:rFonts w:eastAsiaTheme="minorHAnsi"/>
        </w:rPr>
        <w:t xml:space="preserve"> me </w:t>
      </w:r>
      <w:proofErr w:type="spellStart"/>
      <w:r w:rsidRPr="009417D6">
        <w:rPr>
          <w:rFonts w:eastAsiaTheme="minorHAnsi"/>
        </w:rPr>
        <w:t>kultura</w:t>
      </w:r>
      <w:proofErr w:type="spellEnd"/>
      <w:r w:rsidRPr="009417D6">
        <w:rPr>
          <w:rFonts w:eastAsiaTheme="minorHAnsi"/>
        </w:rPr>
        <w:t xml:space="preserve"> </w:t>
      </w:r>
      <w:proofErr w:type="spellStart"/>
      <w:r w:rsidRPr="009417D6">
        <w:rPr>
          <w:rFonts w:eastAsiaTheme="minorHAnsi"/>
        </w:rPr>
        <w:t>të</w:t>
      </w:r>
      <w:proofErr w:type="spellEnd"/>
      <w:r w:rsidRPr="009417D6">
        <w:rPr>
          <w:rFonts w:eastAsiaTheme="minorHAnsi"/>
        </w:rPr>
        <w:t xml:space="preserve"> </w:t>
      </w:r>
      <w:proofErr w:type="spellStart"/>
      <w:r w:rsidRPr="009417D6">
        <w:rPr>
          <w:rFonts w:eastAsiaTheme="minorHAnsi"/>
        </w:rPr>
        <w:t>tjera</w:t>
      </w:r>
      <w:proofErr w:type="spellEnd"/>
      <w:r w:rsidRPr="009417D6">
        <w:rPr>
          <w:rFonts w:eastAsiaTheme="minorHAnsi"/>
        </w:rPr>
        <w:t xml:space="preserve"> </w:t>
      </w:r>
      <w:proofErr w:type="spellStart"/>
      <w:r w:rsidRPr="009417D6">
        <w:rPr>
          <w:rFonts w:eastAsiaTheme="minorHAnsi"/>
        </w:rPr>
        <w:t>Kultura</w:t>
      </w:r>
      <w:proofErr w:type="spellEnd"/>
      <w:r w:rsidRPr="009417D6">
        <w:rPr>
          <w:rFonts w:eastAsiaTheme="minorHAnsi"/>
        </w:rPr>
        <w:t xml:space="preserve"> </w:t>
      </w:r>
      <w:proofErr w:type="spellStart"/>
      <w:r w:rsidRPr="009417D6">
        <w:rPr>
          <w:rFonts w:eastAsiaTheme="minorHAnsi"/>
        </w:rPr>
        <w:t>të</w:t>
      </w:r>
      <w:proofErr w:type="spellEnd"/>
      <w:r w:rsidRPr="009417D6">
        <w:rPr>
          <w:rFonts w:eastAsiaTheme="minorHAnsi"/>
        </w:rPr>
        <w:t xml:space="preserve"> </w:t>
      </w:r>
      <w:proofErr w:type="spellStart"/>
      <w:r w:rsidRPr="009417D6">
        <w:rPr>
          <w:rFonts w:eastAsiaTheme="minorHAnsi"/>
        </w:rPr>
        <w:t>tjera</w:t>
      </w:r>
      <w:proofErr w:type="spellEnd"/>
      <w:r w:rsidRPr="009417D6">
        <w:rPr>
          <w:rFonts w:eastAsiaTheme="minorHAnsi"/>
        </w:rPr>
        <w:t xml:space="preserve"> (</w:t>
      </w:r>
      <w:proofErr w:type="spellStart"/>
      <w:r w:rsidRPr="009417D6">
        <w:rPr>
          <w:rFonts w:eastAsiaTheme="minorHAnsi"/>
        </w:rPr>
        <w:t>drithëra</w:t>
      </w:r>
      <w:proofErr w:type="spellEnd"/>
      <w:r w:rsidRPr="009417D6">
        <w:rPr>
          <w:rFonts w:eastAsiaTheme="minorHAnsi"/>
        </w:rPr>
        <w:t xml:space="preserve">, </w:t>
      </w:r>
      <w:proofErr w:type="spellStart"/>
      <w:r w:rsidRPr="009417D6">
        <w:rPr>
          <w:rFonts w:eastAsiaTheme="minorHAnsi"/>
        </w:rPr>
        <w:t>farëra</w:t>
      </w:r>
      <w:proofErr w:type="spellEnd"/>
      <w:r w:rsidRPr="009417D6">
        <w:rPr>
          <w:rFonts w:eastAsiaTheme="minorHAnsi"/>
        </w:rPr>
        <w:t xml:space="preserve"> </w:t>
      </w:r>
      <w:proofErr w:type="spellStart"/>
      <w:r w:rsidRPr="009417D6">
        <w:rPr>
          <w:rFonts w:eastAsiaTheme="minorHAnsi"/>
        </w:rPr>
        <w:t>vajore</w:t>
      </w:r>
      <w:proofErr w:type="spellEnd"/>
      <w:r w:rsidRPr="009417D6">
        <w:rPr>
          <w:rFonts w:eastAsiaTheme="minorHAnsi"/>
        </w:rPr>
        <w:t xml:space="preserve">, </w:t>
      </w:r>
      <w:proofErr w:type="spellStart"/>
      <w:r w:rsidRPr="009417D6">
        <w:rPr>
          <w:rFonts w:eastAsiaTheme="minorHAnsi"/>
        </w:rPr>
        <w:t>panxhar</w:t>
      </w:r>
      <w:proofErr w:type="spellEnd"/>
      <w:r w:rsidRPr="009417D6">
        <w:rPr>
          <w:rFonts w:eastAsiaTheme="minorHAnsi"/>
        </w:rPr>
        <w:t xml:space="preserve"> </w:t>
      </w:r>
      <w:proofErr w:type="spellStart"/>
      <w:r w:rsidRPr="009417D6">
        <w:rPr>
          <w:rFonts w:eastAsiaTheme="minorHAnsi"/>
        </w:rPr>
        <w:t>sheqeri</w:t>
      </w:r>
      <w:proofErr w:type="spellEnd"/>
      <w:r w:rsidRPr="009417D6">
        <w:rPr>
          <w:rFonts w:eastAsiaTheme="minorHAnsi"/>
        </w:rPr>
        <w:t xml:space="preserve">) • </w:t>
      </w:r>
      <w:proofErr w:type="spellStart"/>
      <w:r w:rsidRPr="009417D6">
        <w:rPr>
          <w:rFonts w:eastAsiaTheme="minorHAnsi"/>
        </w:rPr>
        <w:t>Kanë</w:t>
      </w:r>
      <w:proofErr w:type="spellEnd"/>
      <w:r w:rsidRPr="009417D6">
        <w:rPr>
          <w:rFonts w:eastAsiaTheme="minorHAnsi"/>
        </w:rPr>
        <w:t xml:space="preserve"> </w:t>
      </w:r>
      <w:r w:rsidR="000E5824">
        <w:rPr>
          <w:rFonts w:eastAsiaTheme="minorHAnsi"/>
          <w:lang w:val="sq-AL"/>
        </w:rPr>
        <w:t>të</w:t>
      </w:r>
      <w:r w:rsidRPr="009417D6">
        <w:rPr>
          <w:rFonts w:eastAsiaTheme="minorHAnsi"/>
        </w:rPr>
        <w:t xml:space="preserve"> </w:t>
      </w:r>
      <w:proofErr w:type="spellStart"/>
      <w:r w:rsidRPr="009417D6">
        <w:rPr>
          <w:rFonts w:eastAsiaTheme="minorHAnsi"/>
        </w:rPr>
        <w:t>regjistr</w:t>
      </w:r>
      <w:r w:rsidR="000E5824">
        <w:rPr>
          <w:rFonts w:eastAsiaTheme="minorHAnsi"/>
        </w:rPr>
        <w:t>uar</w:t>
      </w:r>
      <w:proofErr w:type="spellEnd"/>
      <w:r w:rsidR="000E5824">
        <w:rPr>
          <w:rFonts w:eastAsiaTheme="minorHAnsi"/>
        </w:rPr>
        <w:t xml:space="preserve"> </w:t>
      </w:r>
      <w:proofErr w:type="spellStart"/>
      <w:r w:rsidR="000E5824">
        <w:rPr>
          <w:rFonts w:eastAsiaTheme="minorHAnsi"/>
        </w:rPr>
        <w:t>ekonomin</w:t>
      </w:r>
      <w:proofErr w:type="spellEnd"/>
      <w:r w:rsidRPr="009417D6">
        <w:rPr>
          <w:rFonts w:eastAsiaTheme="minorHAnsi"/>
        </w:rPr>
        <w:t xml:space="preserve"> </w:t>
      </w:r>
      <w:proofErr w:type="spellStart"/>
      <w:r w:rsidRPr="009417D6">
        <w:rPr>
          <w:rFonts w:eastAsiaTheme="minorHAnsi"/>
        </w:rPr>
        <w:t>bujqësor</w:t>
      </w:r>
      <w:proofErr w:type="spellEnd"/>
      <w:r w:rsidRPr="009417D6">
        <w:rPr>
          <w:rFonts w:eastAsiaTheme="minorHAnsi"/>
        </w:rPr>
        <w:t xml:space="preserve">  </w:t>
      </w:r>
      <w:proofErr w:type="spellStart"/>
      <w:r w:rsidRPr="009417D6">
        <w:rPr>
          <w:rFonts w:eastAsiaTheme="minorHAnsi"/>
        </w:rPr>
        <w:t>nën</w:t>
      </w:r>
      <w:proofErr w:type="spellEnd"/>
      <w:r w:rsidRPr="009417D6">
        <w:rPr>
          <w:rFonts w:eastAsiaTheme="minorHAnsi"/>
        </w:rPr>
        <w:t xml:space="preserve"> </w:t>
      </w:r>
      <w:proofErr w:type="spellStart"/>
      <w:r w:rsidRPr="009417D6">
        <w:rPr>
          <w:rFonts w:eastAsiaTheme="minorHAnsi"/>
        </w:rPr>
        <w:t>prodhimin</w:t>
      </w:r>
      <w:proofErr w:type="spellEnd"/>
      <w:r w:rsidRPr="009417D6">
        <w:rPr>
          <w:rFonts w:eastAsiaTheme="minorHAnsi"/>
        </w:rPr>
        <w:t xml:space="preserve"> e </w:t>
      </w:r>
      <w:proofErr w:type="spellStart"/>
      <w:r w:rsidRPr="009417D6">
        <w:rPr>
          <w:rFonts w:eastAsiaTheme="minorHAnsi"/>
        </w:rPr>
        <w:t>kulturave</w:t>
      </w:r>
      <w:proofErr w:type="spellEnd"/>
      <w:r w:rsidRPr="009417D6">
        <w:rPr>
          <w:rFonts w:eastAsiaTheme="minorHAnsi"/>
        </w:rPr>
        <w:t xml:space="preserve"> </w:t>
      </w:r>
      <w:proofErr w:type="spellStart"/>
      <w:r w:rsidRPr="009417D6">
        <w:rPr>
          <w:rFonts w:eastAsiaTheme="minorHAnsi"/>
        </w:rPr>
        <w:t>përkatëse</w:t>
      </w:r>
      <w:proofErr w:type="spellEnd"/>
      <w:r w:rsidRPr="009417D6">
        <w:rPr>
          <w:rFonts w:eastAsiaTheme="minorHAnsi"/>
        </w:rPr>
        <w:t xml:space="preserve"> </w:t>
      </w:r>
      <w:proofErr w:type="spellStart"/>
      <w:r w:rsidRPr="009417D6">
        <w:rPr>
          <w:rFonts w:eastAsiaTheme="minorHAnsi"/>
        </w:rPr>
        <w:t>bimore</w:t>
      </w:r>
      <w:proofErr w:type="spellEnd"/>
      <w:r w:rsidRPr="009417D6">
        <w:rPr>
          <w:rFonts w:eastAsiaTheme="minorHAnsi"/>
        </w:rPr>
        <w:t xml:space="preserve">; • </w:t>
      </w:r>
      <w:proofErr w:type="spellStart"/>
      <w:r w:rsidRPr="009417D6">
        <w:rPr>
          <w:rFonts w:eastAsiaTheme="minorHAnsi"/>
        </w:rPr>
        <w:t>Për</w:t>
      </w:r>
      <w:proofErr w:type="spellEnd"/>
      <w:r w:rsidRPr="009417D6">
        <w:rPr>
          <w:rFonts w:eastAsiaTheme="minorHAnsi"/>
        </w:rPr>
        <w:t xml:space="preserve"> </w:t>
      </w:r>
      <w:proofErr w:type="spellStart"/>
      <w:r w:rsidRPr="009417D6">
        <w:rPr>
          <w:rFonts w:eastAsiaTheme="minorHAnsi"/>
        </w:rPr>
        <w:t>investimin</w:t>
      </w:r>
      <w:proofErr w:type="spellEnd"/>
      <w:r w:rsidRPr="009417D6">
        <w:rPr>
          <w:rFonts w:eastAsiaTheme="minorHAnsi"/>
        </w:rPr>
        <w:t xml:space="preserve"> </w:t>
      </w:r>
      <w:proofErr w:type="spellStart"/>
      <w:r w:rsidRPr="009417D6">
        <w:rPr>
          <w:rFonts w:eastAsiaTheme="minorHAnsi"/>
        </w:rPr>
        <w:t>për</w:t>
      </w:r>
      <w:proofErr w:type="spellEnd"/>
      <w:r w:rsidRPr="009417D6">
        <w:rPr>
          <w:rFonts w:eastAsiaTheme="minorHAnsi"/>
        </w:rPr>
        <w:t xml:space="preserve"> </w:t>
      </w:r>
      <w:proofErr w:type="spellStart"/>
      <w:r w:rsidRPr="009417D6">
        <w:rPr>
          <w:rFonts w:eastAsiaTheme="minorHAnsi"/>
        </w:rPr>
        <w:t>blerjen</w:t>
      </w:r>
      <w:proofErr w:type="spellEnd"/>
      <w:r w:rsidRPr="009417D6">
        <w:rPr>
          <w:rFonts w:eastAsiaTheme="minorHAnsi"/>
        </w:rPr>
        <w:t xml:space="preserve"> e </w:t>
      </w:r>
      <w:proofErr w:type="spellStart"/>
      <w:r w:rsidRPr="009417D6">
        <w:rPr>
          <w:rFonts w:eastAsiaTheme="minorHAnsi"/>
        </w:rPr>
        <w:t>makinerive</w:t>
      </w:r>
      <w:proofErr w:type="spellEnd"/>
      <w:r w:rsidRPr="009417D6">
        <w:rPr>
          <w:rFonts w:eastAsiaTheme="minorHAnsi"/>
        </w:rPr>
        <w:t xml:space="preserve"> </w:t>
      </w:r>
      <w:proofErr w:type="spellStart"/>
      <w:r w:rsidRPr="009417D6">
        <w:rPr>
          <w:rFonts w:eastAsiaTheme="minorHAnsi"/>
        </w:rPr>
        <w:t>dhe</w:t>
      </w:r>
      <w:proofErr w:type="spellEnd"/>
      <w:r w:rsidRPr="009417D6">
        <w:rPr>
          <w:rFonts w:eastAsiaTheme="minorHAnsi"/>
        </w:rPr>
        <w:t xml:space="preserve"> </w:t>
      </w:r>
      <w:proofErr w:type="spellStart"/>
      <w:r w:rsidRPr="009417D6">
        <w:rPr>
          <w:rFonts w:eastAsiaTheme="minorHAnsi"/>
        </w:rPr>
        <w:t>pajisjeve</w:t>
      </w:r>
      <w:proofErr w:type="spellEnd"/>
      <w:r w:rsidRPr="009417D6">
        <w:rPr>
          <w:rFonts w:eastAsiaTheme="minorHAnsi"/>
        </w:rPr>
        <w:t xml:space="preserve"> </w:t>
      </w:r>
      <w:proofErr w:type="spellStart"/>
      <w:r w:rsidRPr="009417D6">
        <w:rPr>
          <w:rFonts w:eastAsiaTheme="minorHAnsi"/>
        </w:rPr>
        <w:t>për</w:t>
      </w:r>
      <w:proofErr w:type="spellEnd"/>
      <w:r w:rsidRPr="009417D6">
        <w:rPr>
          <w:rFonts w:eastAsiaTheme="minorHAnsi"/>
        </w:rPr>
        <w:t xml:space="preserve"> </w:t>
      </w:r>
      <w:proofErr w:type="spellStart"/>
      <w:r w:rsidRPr="009417D6">
        <w:rPr>
          <w:rFonts w:eastAsiaTheme="minorHAnsi"/>
        </w:rPr>
        <w:t>ujitje</w:t>
      </w:r>
      <w:proofErr w:type="spellEnd"/>
      <w:r w:rsidRPr="009417D6">
        <w:rPr>
          <w:rFonts w:eastAsiaTheme="minorHAnsi"/>
        </w:rPr>
        <w:t xml:space="preserve">, </w:t>
      </w:r>
      <w:proofErr w:type="spellStart"/>
      <w:r w:rsidRPr="009417D6">
        <w:rPr>
          <w:rFonts w:eastAsiaTheme="minorHAnsi"/>
        </w:rPr>
        <w:t>shfrytëzues</w:t>
      </w:r>
      <w:proofErr w:type="spellEnd"/>
      <w:r w:rsidRPr="009417D6">
        <w:rPr>
          <w:rFonts w:eastAsiaTheme="minorHAnsi"/>
        </w:rPr>
        <w:t xml:space="preserve"> </w:t>
      </w:r>
      <w:proofErr w:type="spellStart"/>
      <w:r w:rsidRPr="009417D6">
        <w:rPr>
          <w:rFonts w:eastAsiaTheme="minorHAnsi"/>
        </w:rPr>
        <w:t>të</w:t>
      </w:r>
      <w:proofErr w:type="spellEnd"/>
      <w:r w:rsidRPr="009417D6">
        <w:rPr>
          <w:rFonts w:eastAsiaTheme="minorHAnsi"/>
        </w:rPr>
        <w:t xml:space="preserve"> </w:t>
      </w:r>
      <w:proofErr w:type="spellStart"/>
      <w:r w:rsidRPr="009417D6">
        <w:rPr>
          <w:rFonts w:eastAsiaTheme="minorHAnsi"/>
        </w:rPr>
        <w:t>pranueshëm</w:t>
      </w:r>
      <w:proofErr w:type="spellEnd"/>
      <w:r w:rsidRPr="009417D6">
        <w:rPr>
          <w:rFonts w:eastAsiaTheme="minorHAnsi"/>
        </w:rPr>
        <w:t xml:space="preserve"> </w:t>
      </w:r>
      <w:proofErr w:type="spellStart"/>
      <w:r w:rsidRPr="009417D6">
        <w:rPr>
          <w:rFonts w:eastAsiaTheme="minorHAnsi"/>
        </w:rPr>
        <w:t>janë</w:t>
      </w:r>
      <w:proofErr w:type="spellEnd"/>
      <w:r w:rsidRPr="009417D6">
        <w:rPr>
          <w:rFonts w:eastAsiaTheme="minorHAnsi"/>
        </w:rPr>
        <w:t xml:space="preserve"> </w:t>
      </w:r>
      <w:r w:rsidR="000E5824">
        <w:rPr>
          <w:rFonts w:eastAsiaTheme="minorHAnsi"/>
        </w:rPr>
        <w:t>EB</w:t>
      </w:r>
      <w:r w:rsidRPr="009417D6">
        <w:rPr>
          <w:rFonts w:eastAsiaTheme="minorHAnsi"/>
        </w:rPr>
        <w:t xml:space="preserve"> </w:t>
      </w:r>
      <w:proofErr w:type="spellStart"/>
      <w:r w:rsidRPr="009417D6">
        <w:rPr>
          <w:rFonts w:eastAsiaTheme="minorHAnsi"/>
        </w:rPr>
        <w:t>që</w:t>
      </w:r>
      <w:proofErr w:type="spellEnd"/>
      <w:r w:rsidRPr="009417D6">
        <w:rPr>
          <w:rFonts w:eastAsiaTheme="minorHAnsi"/>
        </w:rPr>
        <w:t xml:space="preserve"> </w:t>
      </w:r>
      <w:proofErr w:type="spellStart"/>
      <w:r w:rsidRPr="009417D6">
        <w:rPr>
          <w:rFonts w:eastAsiaTheme="minorHAnsi"/>
        </w:rPr>
        <w:t>kanë</w:t>
      </w:r>
      <w:proofErr w:type="spellEnd"/>
      <w:r w:rsidRPr="009417D6">
        <w:rPr>
          <w:rFonts w:eastAsiaTheme="minorHAnsi"/>
        </w:rPr>
        <w:t xml:space="preserve"> </w:t>
      </w:r>
      <w:proofErr w:type="spellStart"/>
      <w:r w:rsidRPr="009417D6">
        <w:rPr>
          <w:rFonts w:eastAsiaTheme="minorHAnsi"/>
        </w:rPr>
        <w:t>deri</w:t>
      </w:r>
      <w:proofErr w:type="spellEnd"/>
      <w:r w:rsidRPr="009417D6">
        <w:rPr>
          <w:rFonts w:eastAsiaTheme="minorHAnsi"/>
        </w:rPr>
        <w:t xml:space="preserve"> </w:t>
      </w:r>
      <w:proofErr w:type="spellStart"/>
      <w:r w:rsidRPr="009417D6">
        <w:rPr>
          <w:rFonts w:eastAsiaTheme="minorHAnsi"/>
        </w:rPr>
        <w:t>në</w:t>
      </w:r>
      <w:proofErr w:type="spellEnd"/>
      <w:r w:rsidRPr="009417D6">
        <w:rPr>
          <w:rFonts w:eastAsiaTheme="minorHAnsi"/>
        </w:rPr>
        <w:t xml:space="preserve"> 100 </w:t>
      </w:r>
      <w:proofErr w:type="spellStart"/>
      <w:r w:rsidRPr="009417D6">
        <w:rPr>
          <w:rFonts w:eastAsiaTheme="minorHAnsi"/>
        </w:rPr>
        <w:t>hektarë</w:t>
      </w:r>
      <w:proofErr w:type="spellEnd"/>
      <w:r w:rsidRPr="009417D6">
        <w:rPr>
          <w:rFonts w:eastAsiaTheme="minorHAnsi"/>
        </w:rPr>
        <w:t xml:space="preserve"> me </w:t>
      </w:r>
      <w:proofErr w:type="spellStart"/>
      <w:r w:rsidRPr="009417D6">
        <w:rPr>
          <w:rFonts w:eastAsiaTheme="minorHAnsi"/>
        </w:rPr>
        <w:t>kultura</w:t>
      </w:r>
      <w:proofErr w:type="spellEnd"/>
      <w:r w:rsidRPr="009417D6">
        <w:rPr>
          <w:rFonts w:eastAsiaTheme="minorHAnsi"/>
        </w:rPr>
        <w:t xml:space="preserve"> </w:t>
      </w:r>
      <w:proofErr w:type="spellStart"/>
      <w:r w:rsidRPr="009417D6">
        <w:rPr>
          <w:rFonts w:eastAsiaTheme="minorHAnsi"/>
        </w:rPr>
        <w:t>të</w:t>
      </w:r>
      <w:proofErr w:type="spellEnd"/>
      <w:r w:rsidRPr="009417D6">
        <w:rPr>
          <w:rFonts w:eastAsiaTheme="minorHAnsi"/>
        </w:rPr>
        <w:t xml:space="preserve"> </w:t>
      </w:r>
      <w:proofErr w:type="spellStart"/>
      <w:r w:rsidRPr="009417D6">
        <w:rPr>
          <w:rFonts w:eastAsiaTheme="minorHAnsi"/>
        </w:rPr>
        <w:t>tjera</w:t>
      </w:r>
      <w:proofErr w:type="spellEnd"/>
      <w:r w:rsidRPr="009417D6">
        <w:rPr>
          <w:rFonts w:eastAsiaTheme="minorHAnsi"/>
        </w:rPr>
        <w:t>.</w:t>
      </w:r>
    </w:p>
    <w:p w14:paraId="1DE25314" w14:textId="1C7FF5B5" w:rsidR="00987271" w:rsidRPr="00987271" w:rsidRDefault="00987271" w:rsidP="00987271">
      <w:pPr>
        <w:rPr>
          <w:rFonts w:eastAsia="Arial"/>
        </w:rPr>
      </w:pPr>
      <w:proofErr w:type="spellStart"/>
      <w:r w:rsidRPr="00987271">
        <w:rPr>
          <w:rFonts w:eastAsia="Arial"/>
        </w:rPr>
        <w:t>Shfrytëzuesit</w:t>
      </w:r>
      <w:proofErr w:type="spellEnd"/>
      <w:r w:rsidRPr="00987271">
        <w:rPr>
          <w:rFonts w:eastAsia="Arial"/>
        </w:rPr>
        <w:t xml:space="preserve"> </w:t>
      </w:r>
      <w:proofErr w:type="spellStart"/>
      <w:proofErr w:type="gramStart"/>
      <w:r w:rsidRPr="00987271">
        <w:rPr>
          <w:rFonts w:eastAsia="Arial"/>
        </w:rPr>
        <w:t>adekuat</w:t>
      </w:r>
      <w:proofErr w:type="spellEnd"/>
      <w:r w:rsidRPr="00987271">
        <w:rPr>
          <w:rFonts w:eastAsia="Arial"/>
        </w:rPr>
        <w:t xml:space="preserve">  </w:t>
      </w:r>
      <w:proofErr w:type="spellStart"/>
      <w:r w:rsidRPr="00987271">
        <w:rPr>
          <w:rFonts w:eastAsia="Arial"/>
        </w:rPr>
        <w:t>për</w:t>
      </w:r>
      <w:proofErr w:type="spellEnd"/>
      <w:proofErr w:type="gramEnd"/>
      <w:r w:rsidRPr="00987271">
        <w:rPr>
          <w:rFonts w:eastAsia="Arial"/>
        </w:rPr>
        <w:t xml:space="preserve"> </w:t>
      </w:r>
      <w:proofErr w:type="spellStart"/>
      <w:r w:rsidRPr="00987271">
        <w:rPr>
          <w:rFonts w:eastAsia="Arial"/>
        </w:rPr>
        <w:t>blerjen</w:t>
      </w:r>
      <w:proofErr w:type="spellEnd"/>
      <w:r w:rsidRPr="00987271">
        <w:rPr>
          <w:rFonts w:eastAsia="Arial"/>
        </w:rPr>
        <w:t xml:space="preserve"> e </w:t>
      </w:r>
      <w:proofErr w:type="spellStart"/>
      <w:r w:rsidRPr="00987271">
        <w:rPr>
          <w:rFonts w:eastAsia="Arial"/>
        </w:rPr>
        <w:t>koshereve</w:t>
      </w:r>
      <w:proofErr w:type="spellEnd"/>
      <w:r w:rsidRPr="00987271">
        <w:rPr>
          <w:rFonts w:eastAsia="Arial"/>
        </w:rPr>
        <w:t xml:space="preserve">, </w:t>
      </w:r>
      <w:proofErr w:type="spellStart"/>
      <w:r w:rsidRPr="00987271">
        <w:rPr>
          <w:rFonts w:eastAsia="Arial"/>
        </w:rPr>
        <w:t>makinerive</w:t>
      </w:r>
      <w:proofErr w:type="spellEnd"/>
      <w:r w:rsidRPr="00987271">
        <w:rPr>
          <w:rFonts w:eastAsia="Arial"/>
        </w:rPr>
        <w:t xml:space="preserve"> </w:t>
      </w:r>
      <w:proofErr w:type="spellStart"/>
      <w:r w:rsidRPr="00987271">
        <w:rPr>
          <w:rFonts w:eastAsia="Arial"/>
        </w:rPr>
        <w:t>dhe</w:t>
      </w:r>
      <w:proofErr w:type="spellEnd"/>
      <w:r w:rsidRPr="00987271">
        <w:rPr>
          <w:rFonts w:eastAsia="Arial"/>
        </w:rPr>
        <w:t xml:space="preserve"> </w:t>
      </w:r>
      <w:proofErr w:type="spellStart"/>
      <w:r w:rsidRPr="00987271">
        <w:rPr>
          <w:rFonts w:eastAsia="Arial"/>
        </w:rPr>
        <w:t>pajisjeve</w:t>
      </w:r>
      <w:proofErr w:type="spellEnd"/>
      <w:r w:rsidRPr="00987271">
        <w:rPr>
          <w:rFonts w:eastAsia="Arial"/>
        </w:rPr>
        <w:t xml:space="preserve"> </w:t>
      </w:r>
      <w:proofErr w:type="spellStart"/>
      <w:r w:rsidRPr="00987271">
        <w:rPr>
          <w:rFonts w:eastAsia="Arial"/>
        </w:rPr>
        <w:t>për</w:t>
      </w:r>
      <w:proofErr w:type="spellEnd"/>
      <w:r w:rsidRPr="00987271">
        <w:rPr>
          <w:rFonts w:eastAsia="Arial"/>
        </w:rPr>
        <w:t xml:space="preserve"> </w:t>
      </w:r>
      <w:proofErr w:type="spellStart"/>
      <w:r w:rsidRPr="00987271">
        <w:rPr>
          <w:rFonts w:eastAsia="Arial"/>
        </w:rPr>
        <w:t>bletari</w:t>
      </w:r>
      <w:proofErr w:type="spellEnd"/>
      <w:r w:rsidRPr="00987271">
        <w:rPr>
          <w:rFonts w:eastAsia="Arial"/>
        </w:rPr>
        <w:t xml:space="preserve"> </w:t>
      </w:r>
      <w:proofErr w:type="spellStart"/>
      <w:r w:rsidRPr="00987271">
        <w:rPr>
          <w:rFonts w:eastAsia="Arial"/>
        </w:rPr>
        <w:t>janë</w:t>
      </w:r>
      <w:proofErr w:type="spellEnd"/>
      <w:r w:rsidRPr="00987271">
        <w:rPr>
          <w:rFonts w:eastAsia="Arial"/>
        </w:rPr>
        <w:t xml:space="preserve"> </w:t>
      </w:r>
      <w:proofErr w:type="spellStart"/>
      <w:r w:rsidRPr="00987271">
        <w:rPr>
          <w:rFonts w:eastAsia="Arial"/>
        </w:rPr>
        <w:t>fermat</w:t>
      </w:r>
      <w:proofErr w:type="spellEnd"/>
      <w:r w:rsidRPr="00987271">
        <w:rPr>
          <w:rFonts w:eastAsia="Arial"/>
        </w:rPr>
        <w:t xml:space="preserve"> e </w:t>
      </w:r>
      <w:proofErr w:type="spellStart"/>
      <w:r w:rsidRPr="00987271">
        <w:rPr>
          <w:rFonts w:eastAsia="Arial"/>
        </w:rPr>
        <w:t>regjistruara</w:t>
      </w:r>
      <w:proofErr w:type="spellEnd"/>
      <w:r w:rsidRPr="00987271">
        <w:rPr>
          <w:rFonts w:eastAsia="Arial"/>
        </w:rPr>
        <w:t xml:space="preserve"> </w:t>
      </w:r>
      <w:proofErr w:type="spellStart"/>
      <w:r w:rsidRPr="00987271">
        <w:rPr>
          <w:rFonts w:eastAsia="Arial"/>
        </w:rPr>
        <w:t>që</w:t>
      </w:r>
      <w:proofErr w:type="spellEnd"/>
      <w:r w:rsidRPr="00987271">
        <w:rPr>
          <w:rFonts w:eastAsia="Arial"/>
        </w:rPr>
        <w:t xml:space="preserve"> </w:t>
      </w:r>
      <w:proofErr w:type="spellStart"/>
      <w:r w:rsidRPr="00987271">
        <w:rPr>
          <w:rFonts w:eastAsia="Arial"/>
        </w:rPr>
        <w:t>kanë</w:t>
      </w:r>
      <w:proofErr w:type="spellEnd"/>
      <w:r w:rsidRPr="00987271">
        <w:rPr>
          <w:rFonts w:eastAsia="Arial"/>
        </w:rPr>
        <w:t xml:space="preserve"> 5-500 </w:t>
      </w:r>
      <w:proofErr w:type="spellStart"/>
      <w:r w:rsidRPr="00987271">
        <w:rPr>
          <w:rFonts w:eastAsia="Arial"/>
        </w:rPr>
        <w:t>koshere</w:t>
      </w:r>
      <w:proofErr w:type="spellEnd"/>
      <w:r w:rsidRPr="00987271">
        <w:rPr>
          <w:rFonts w:eastAsia="Arial"/>
        </w:rPr>
        <w:t xml:space="preserve"> </w:t>
      </w:r>
      <w:proofErr w:type="spellStart"/>
      <w:r w:rsidRPr="00987271">
        <w:rPr>
          <w:rFonts w:eastAsia="Arial"/>
        </w:rPr>
        <w:t>në</w:t>
      </w:r>
      <w:proofErr w:type="spellEnd"/>
      <w:r w:rsidRPr="00987271">
        <w:rPr>
          <w:rFonts w:eastAsia="Arial"/>
        </w:rPr>
        <w:t xml:space="preserve"> </w:t>
      </w:r>
      <w:proofErr w:type="spellStart"/>
      <w:r w:rsidRPr="00987271">
        <w:rPr>
          <w:rFonts w:eastAsia="Arial"/>
        </w:rPr>
        <w:t>momentin</w:t>
      </w:r>
      <w:proofErr w:type="spellEnd"/>
      <w:r w:rsidRPr="00987271">
        <w:rPr>
          <w:rFonts w:eastAsia="Arial"/>
        </w:rPr>
        <w:t xml:space="preserve"> e </w:t>
      </w:r>
      <w:proofErr w:type="spellStart"/>
      <w:r w:rsidRPr="00987271">
        <w:rPr>
          <w:rFonts w:eastAsia="Arial"/>
        </w:rPr>
        <w:t>paraqitjes</w:t>
      </w:r>
      <w:proofErr w:type="spellEnd"/>
      <w:r w:rsidRPr="00987271">
        <w:rPr>
          <w:rFonts w:eastAsia="Arial"/>
        </w:rPr>
        <w:t xml:space="preserve"> </w:t>
      </w:r>
      <w:proofErr w:type="spellStart"/>
      <w:r w:rsidRPr="00987271">
        <w:rPr>
          <w:rFonts w:eastAsia="Arial"/>
        </w:rPr>
        <w:t>së</w:t>
      </w:r>
      <w:proofErr w:type="spellEnd"/>
      <w:r w:rsidRPr="00987271">
        <w:rPr>
          <w:rFonts w:eastAsia="Arial"/>
        </w:rPr>
        <w:t xml:space="preserve"> </w:t>
      </w:r>
      <w:proofErr w:type="spellStart"/>
      <w:r w:rsidRPr="00987271">
        <w:rPr>
          <w:rFonts w:eastAsia="Arial"/>
        </w:rPr>
        <w:t>kërkesës</w:t>
      </w:r>
      <w:proofErr w:type="spellEnd"/>
      <w:r w:rsidRPr="00987271">
        <w:rPr>
          <w:rFonts w:eastAsia="Arial"/>
        </w:rPr>
        <w:t xml:space="preserve"> </w:t>
      </w:r>
      <w:proofErr w:type="spellStart"/>
      <w:r w:rsidRPr="00987271">
        <w:rPr>
          <w:rFonts w:eastAsia="Arial"/>
        </w:rPr>
        <w:t>për</w:t>
      </w:r>
      <w:proofErr w:type="spellEnd"/>
      <w:r w:rsidRPr="00987271">
        <w:rPr>
          <w:rFonts w:eastAsia="Arial"/>
        </w:rPr>
        <w:t xml:space="preserve"> </w:t>
      </w:r>
      <w:proofErr w:type="spellStart"/>
      <w:r w:rsidRPr="00987271">
        <w:rPr>
          <w:rFonts w:eastAsia="Arial"/>
        </w:rPr>
        <w:t>përdorimin</w:t>
      </w:r>
      <w:proofErr w:type="spellEnd"/>
      <w:r w:rsidRPr="00987271">
        <w:rPr>
          <w:rFonts w:eastAsia="Arial"/>
        </w:rPr>
        <w:t xml:space="preserve"> e </w:t>
      </w:r>
      <w:proofErr w:type="spellStart"/>
      <w:r w:rsidRPr="00987271">
        <w:rPr>
          <w:rFonts w:eastAsia="Arial"/>
        </w:rPr>
        <w:t>stimulimeve</w:t>
      </w:r>
      <w:proofErr w:type="spellEnd"/>
      <w:r w:rsidRPr="00987271">
        <w:rPr>
          <w:rFonts w:eastAsia="Arial"/>
        </w:rPr>
        <w:t xml:space="preserve">, duke </w:t>
      </w:r>
      <w:proofErr w:type="spellStart"/>
      <w:r w:rsidRPr="00987271">
        <w:rPr>
          <w:rFonts w:eastAsia="Arial"/>
        </w:rPr>
        <w:t>përfshirë</w:t>
      </w:r>
      <w:proofErr w:type="spellEnd"/>
      <w:r w:rsidRPr="00987271">
        <w:rPr>
          <w:rFonts w:eastAsia="Arial"/>
        </w:rPr>
        <w:t xml:space="preserve"> </w:t>
      </w:r>
      <w:proofErr w:type="spellStart"/>
      <w:r w:rsidRPr="00987271">
        <w:rPr>
          <w:rFonts w:eastAsia="Arial"/>
        </w:rPr>
        <w:t>edhe</w:t>
      </w:r>
      <w:proofErr w:type="spellEnd"/>
      <w:r w:rsidRPr="00987271">
        <w:rPr>
          <w:rFonts w:eastAsia="Arial"/>
        </w:rPr>
        <w:t xml:space="preserve"> </w:t>
      </w:r>
      <w:proofErr w:type="spellStart"/>
      <w:r w:rsidRPr="00987271">
        <w:rPr>
          <w:rFonts w:eastAsia="Arial"/>
        </w:rPr>
        <w:t>kosheret</w:t>
      </w:r>
      <w:proofErr w:type="spellEnd"/>
      <w:r w:rsidRPr="00987271">
        <w:rPr>
          <w:rFonts w:eastAsia="Arial"/>
        </w:rPr>
        <w:t xml:space="preserve"> e </w:t>
      </w:r>
      <w:r>
        <w:rPr>
          <w:rFonts w:eastAsia="Arial"/>
        </w:rPr>
        <w:t xml:space="preserve">blear </w:t>
      </w:r>
      <w:proofErr w:type="spellStart"/>
      <w:proofErr w:type="gramStart"/>
      <w:r>
        <w:rPr>
          <w:rFonts w:eastAsia="Arial"/>
        </w:rPr>
        <w:t>Stimulimet</w:t>
      </w:r>
      <w:proofErr w:type="spellEnd"/>
      <w:r>
        <w:rPr>
          <w:rFonts w:eastAsia="Arial"/>
        </w:rPr>
        <w:t xml:space="preserve">  </w:t>
      </w:r>
      <w:proofErr w:type="spellStart"/>
      <w:r>
        <w:rPr>
          <w:rFonts w:eastAsia="Arial"/>
        </w:rPr>
        <w:t>brenda</w:t>
      </w:r>
      <w:proofErr w:type="spellEnd"/>
      <w:proofErr w:type="gramEnd"/>
      <w:r>
        <w:rPr>
          <w:rFonts w:eastAsia="Arial"/>
        </w:rPr>
        <w:t xml:space="preserve"> </w:t>
      </w:r>
      <w:proofErr w:type="spellStart"/>
      <w:r>
        <w:rPr>
          <w:rFonts w:eastAsia="Arial"/>
        </w:rPr>
        <w:t>investimit</w:t>
      </w:r>
      <w:proofErr w:type="spellEnd"/>
      <w:r>
        <w:rPr>
          <w:rFonts w:eastAsia="Arial"/>
        </w:rPr>
        <w:t xml:space="preserve"> 101.6.2. </w:t>
      </w:r>
      <w:proofErr w:type="spellStart"/>
      <w:r>
        <w:rPr>
          <w:rFonts w:eastAsia="Arial"/>
        </w:rPr>
        <w:t>janë</w:t>
      </w:r>
      <w:proofErr w:type="spellEnd"/>
      <w:r>
        <w:rPr>
          <w:rFonts w:eastAsia="Arial"/>
        </w:rPr>
        <w:t xml:space="preserve"> </w:t>
      </w:r>
      <w:proofErr w:type="spellStart"/>
      <w:r>
        <w:rPr>
          <w:rFonts w:eastAsia="Arial"/>
        </w:rPr>
        <w:t>të</w:t>
      </w:r>
      <w:proofErr w:type="spellEnd"/>
      <w:r>
        <w:rPr>
          <w:rFonts w:eastAsia="Arial"/>
        </w:rPr>
        <w:t xml:space="preserve"> </w:t>
      </w:r>
      <w:proofErr w:type="spellStart"/>
      <w:r>
        <w:rPr>
          <w:rFonts w:eastAsia="Arial"/>
        </w:rPr>
        <w:t>disponueshme</w:t>
      </w:r>
      <w:proofErr w:type="spellEnd"/>
      <w:r>
        <w:rPr>
          <w:rFonts w:eastAsia="Arial"/>
        </w:rPr>
        <w:t xml:space="preserve"> </w:t>
      </w:r>
      <w:proofErr w:type="spellStart"/>
      <w:r>
        <w:rPr>
          <w:rFonts w:eastAsia="Arial"/>
        </w:rPr>
        <w:t>për</w:t>
      </w:r>
      <w:proofErr w:type="spellEnd"/>
      <w:r>
        <w:rPr>
          <w:rFonts w:eastAsia="Arial"/>
        </w:rPr>
        <w:t xml:space="preserve"> </w:t>
      </w:r>
      <w:proofErr w:type="spellStart"/>
      <w:r>
        <w:rPr>
          <w:rFonts w:eastAsia="Arial"/>
        </w:rPr>
        <w:t>blerje</w:t>
      </w:r>
      <w:proofErr w:type="spellEnd"/>
      <w:r>
        <w:rPr>
          <w:rFonts w:eastAsia="Arial"/>
        </w:rPr>
        <w:t xml:space="preserve"> (</w:t>
      </w:r>
      <w:proofErr w:type="spellStart"/>
      <w:r>
        <w:rPr>
          <w:rFonts w:eastAsia="Arial"/>
        </w:rPr>
        <w:t>koshere</w:t>
      </w:r>
      <w:proofErr w:type="spellEnd"/>
      <w:r>
        <w:rPr>
          <w:rFonts w:eastAsia="Arial"/>
        </w:rPr>
        <w:t xml:space="preserve">, </w:t>
      </w:r>
      <w:proofErr w:type="spellStart"/>
      <w:r>
        <w:rPr>
          <w:rFonts w:eastAsia="Arial"/>
        </w:rPr>
        <w:t>centrifugë</w:t>
      </w:r>
      <w:proofErr w:type="spellEnd"/>
      <w:r>
        <w:rPr>
          <w:rFonts w:eastAsia="Arial"/>
        </w:rPr>
        <w:t xml:space="preserve">, </w:t>
      </w:r>
      <w:proofErr w:type="spellStart"/>
      <w:r>
        <w:rPr>
          <w:rFonts w:eastAsia="Arial"/>
        </w:rPr>
        <w:t>hapëse</w:t>
      </w:r>
      <w:proofErr w:type="spellEnd"/>
      <w:r>
        <w:rPr>
          <w:rFonts w:eastAsia="Arial"/>
        </w:rPr>
        <w:t xml:space="preserve"> </w:t>
      </w:r>
      <w:proofErr w:type="spellStart"/>
      <w:r>
        <w:rPr>
          <w:rFonts w:eastAsia="Arial"/>
        </w:rPr>
        <w:t>elektrike</w:t>
      </w:r>
      <w:proofErr w:type="spellEnd"/>
      <w:r>
        <w:rPr>
          <w:rFonts w:eastAsia="Arial"/>
        </w:rPr>
        <w:t xml:space="preserve"> </w:t>
      </w:r>
      <w:proofErr w:type="spellStart"/>
      <w:r>
        <w:rPr>
          <w:rFonts w:eastAsia="Arial"/>
        </w:rPr>
        <w:t>huall</w:t>
      </w:r>
      <w:proofErr w:type="spellEnd"/>
      <w:r>
        <w:rPr>
          <w:rFonts w:eastAsia="Arial"/>
        </w:rPr>
        <w:t xml:space="preserve"> </w:t>
      </w:r>
      <w:proofErr w:type="spellStart"/>
      <w:r>
        <w:rPr>
          <w:rFonts w:eastAsia="Arial"/>
        </w:rPr>
        <w:t>mjalti</w:t>
      </w:r>
      <w:proofErr w:type="spellEnd"/>
      <w:r>
        <w:rPr>
          <w:rFonts w:eastAsia="Arial"/>
        </w:rPr>
        <w:t xml:space="preserve">, </w:t>
      </w:r>
      <w:proofErr w:type="spellStart"/>
      <w:r>
        <w:rPr>
          <w:rFonts w:eastAsia="Arial"/>
        </w:rPr>
        <w:t>vaska</w:t>
      </w:r>
      <w:proofErr w:type="spellEnd"/>
      <w:r>
        <w:rPr>
          <w:rFonts w:eastAsia="Arial"/>
        </w:rPr>
        <w:t xml:space="preserve"> </w:t>
      </w:r>
      <w:proofErr w:type="spellStart"/>
      <w:r>
        <w:rPr>
          <w:rFonts w:eastAsia="Arial"/>
        </w:rPr>
        <w:t>për</w:t>
      </w:r>
      <w:proofErr w:type="spellEnd"/>
      <w:r>
        <w:rPr>
          <w:rFonts w:eastAsia="Arial"/>
        </w:rPr>
        <w:t xml:space="preserve"> </w:t>
      </w:r>
      <w:proofErr w:type="spellStart"/>
      <w:r>
        <w:rPr>
          <w:rFonts w:eastAsia="Arial"/>
        </w:rPr>
        <w:t>shpalosjen</w:t>
      </w:r>
      <w:proofErr w:type="spellEnd"/>
      <w:r>
        <w:rPr>
          <w:rFonts w:eastAsia="Arial"/>
        </w:rPr>
        <w:t xml:space="preserve"> e </w:t>
      </w:r>
      <w:proofErr w:type="spellStart"/>
      <w:r>
        <w:rPr>
          <w:rFonts w:eastAsia="Arial"/>
        </w:rPr>
        <w:t>mjaltit</w:t>
      </w:r>
      <w:proofErr w:type="spellEnd"/>
      <w:r>
        <w:rPr>
          <w:rFonts w:eastAsia="Arial"/>
        </w:rPr>
        <w:t xml:space="preserve">, </w:t>
      </w:r>
      <w:proofErr w:type="spellStart"/>
      <w:r>
        <w:rPr>
          <w:rFonts w:eastAsia="Arial"/>
        </w:rPr>
        <w:t>pompa</w:t>
      </w:r>
      <w:proofErr w:type="spellEnd"/>
      <w:r>
        <w:rPr>
          <w:rFonts w:eastAsia="Arial"/>
        </w:rPr>
        <w:t xml:space="preserve"> </w:t>
      </w:r>
      <w:proofErr w:type="spellStart"/>
      <w:r>
        <w:rPr>
          <w:rFonts w:eastAsia="Arial"/>
        </w:rPr>
        <w:t>elektrike</w:t>
      </w:r>
      <w:proofErr w:type="spellEnd"/>
      <w:r>
        <w:rPr>
          <w:rFonts w:eastAsia="Arial"/>
        </w:rPr>
        <w:t xml:space="preserve"> </w:t>
      </w:r>
      <w:proofErr w:type="spellStart"/>
      <w:r>
        <w:rPr>
          <w:rFonts w:eastAsia="Arial"/>
        </w:rPr>
        <w:t>dhe</w:t>
      </w:r>
      <w:proofErr w:type="spellEnd"/>
      <w:r>
        <w:rPr>
          <w:rFonts w:eastAsia="Arial"/>
        </w:rPr>
        <w:t xml:space="preserve"> </w:t>
      </w:r>
      <w:proofErr w:type="spellStart"/>
      <w:r>
        <w:rPr>
          <w:rFonts w:eastAsia="Arial"/>
        </w:rPr>
        <w:t>mbushës</w:t>
      </w:r>
      <w:proofErr w:type="spellEnd"/>
      <w:r>
        <w:rPr>
          <w:rFonts w:eastAsia="Arial"/>
        </w:rPr>
        <w:t xml:space="preserve"> </w:t>
      </w:r>
      <w:proofErr w:type="spellStart"/>
      <w:r>
        <w:rPr>
          <w:rFonts w:eastAsia="Arial"/>
        </w:rPr>
        <w:t>mjalti</w:t>
      </w:r>
      <w:proofErr w:type="spellEnd"/>
      <w:r>
        <w:rPr>
          <w:rFonts w:eastAsia="Arial"/>
        </w:rPr>
        <w:t xml:space="preserve">, </w:t>
      </w:r>
      <w:proofErr w:type="spellStart"/>
      <w:r>
        <w:rPr>
          <w:rFonts w:eastAsia="Arial"/>
        </w:rPr>
        <w:t>shkrirëse</w:t>
      </w:r>
      <w:proofErr w:type="spellEnd"/>
      <w:r>
        <w:rPr>
          <w:rFonts w:eastAsia="Arial"/>
        </w:rPr>
        <w:t xml:space="preserve"> </w:t>
      </w:r>
      <w:proofErr w:type="spellStart"/>
      <w:r>
        <w:rPr>
          <w:rFonts w:eastAsia="Arial"/>
        </w:rPr>
        <w:t>dylli</w:t>
      </w:r>
      <w:proofErr w:type="spellEnd"/>
      <w:r>
        <w:rPr>
          <w:rFonts w:eastAsia="Arial"/>
        </w:rPr>
        <w:t xml:space="preserve">, </w:t>
      </w:r>
      <w:proofErr w:type="spellStart"/>
      <w:r>
        <w:rPr>
          <w:rFonts w:eastAsia="Arial"/>
        </w:rPr>
        <w:t>dekristalizues</w:t>
      </w:r>
      <w:proofErr w:type="spellEnd"/>
      <w:r>
        <w:rPr>
          <w:rFonts w:eastAsia="Arial"/>
        </w:rPr>
        <w:t xml:space="preserve"> </w:t>
      </w:r>
      <w:proofErr w:type="spellStart"/>
      <w:r>
        <w:rPr>
          <w:rFonts w:eastAsia="Arial"/>
        </w:rPr>
        <w:t>elektrik</w:t>
      </w:r>
      <w:proofErr w:type="spellEnd"/>
      <w:r>
        <w:rPr>
          <w:rFonts w:eastAsia="Arial"/>
        </w:rPr>
        <w:t xml:space="preserve">, </w:t>
      </w:r>
      <w:proofErr w:type="spellStart"/>
      <w:r>
        <w:rPr>
          <w:rFonts w:eastAsia="Arial"/>
        </w:rPr>
        <w:t>ambalazh</w:t>
      </w:r>
      <w:proofErr w:type="spellEnd"/>
      <w:r>
        <w:rPr>
          <w:rFonts w:eastAsia="Arial"/>
        </w:rPr>
        <w:t xml:space="preserve"> </w:t>
      </w:r>
      <w:proofErr w:type="spellStart"/>
      <w:r>
        <w:rPr>
          <w:rFonts w:eastAsia="Arial"/>
        </w:rPr>
        <w:t>mjalti</w:t>
      </w:r>
      <w:proofErr w:type="spellEnd"/>
      <w:r>
        <w:rPr>
          <w:rFonts w:eastAsia="Arial"/>
        </w:rPr>
        <w:t xml:space="preserve"> </w:t>
      </w:r>
      <w:proofErr w:type="spellStart"/>
      <w:r>
        <w:rPr>
          <w:rFonts w:eastAsia="Arial"/>
        </w:rPr>
        <w:t>të</w:t>
      </w:r>
      <w:proofErr w:type="spellEnd"/>
      <w:r>
        <w:rPr>
          <w:rFonts w:eastAsia="Arial"/>
        </w:rPr>
        <w:t xml:space="preserve"> </w:t>
      </w:r>
      <w:proofErr w:type="spellStart"/>
      <w:r>
        <w:rPr>
          <w:rFonts w:eastAsia="Arial"/>
        </w:rPr>
        <w:t>kromuar</w:t>
      </w:r>
      <w:proofErr w:type="spellEnd"/>
      <w:r>
        <w:rPr>
          <w:rFonts w:eastAsia="Arial"/>
        </w:rPr>
        <w:t xml:space="preserve">, </w:t>
      </w:r>
      <w:proofErr w:type="spellStart"/>
      <w:r>
        <w:rPr>
          <w:rFonts w:eastAsia="Arial"/>
        </w:rPr>
        <w:t>kontejnerë</w:t>
      </w:r>
      <w:proofErr w:type="spellEnd"/>
      <w:r>
        <w:rPr>
          <w:rFonts w:eastAsia="Arial"/>
        </w:rPr>
        <w:t xml:space="preserve"> </w:t>
      </w:r>
      <w:proofErr w:type="spellStart"/>
      <w:r>
        <w:rPr>
          <w:rFonts w:eastAsia="Arial"/>
        </w:rPr>
        <w:t>për</w:t>
      </w:r>
      <w:proofErr w:type="spellEnd"/>
      <w:r>
        <w:rPr>
          <w:rFonts w:eastAsia="Arial"/>
        </w:rPr>
        <w:t xml:space="preserve"> </w:t>
      </w:r>
      <w:proofErr w:type="spellStart"/>
      <w:r>
        <w:rPr>
          <w:rFonts w:eastAsia="Arial"/>
        </w:rPr>
        <w:t>mbajtjen</w:t>
      </w:r>
      <w:proofErr w:type="spellEnd"/>
      <w:r>
        <w:rPr>
          <w:rFonts w:eastAsia="Arial"/>
        </w:rPr>
        <w:t xml:space="preserve"> </w:t>
      </w:r>
      <w:proofErr w:type="spellStart"/>
      <w:r>
        <w:rPr>
          <w:rFonts w:eastAsia="Arial"/>
        </w:rPr>
        <w:t>dhe</w:t>
      </w:r>
      <w:proofErr w:type="spellEnd"/>
      <w:r>
        <w:rPr>
          <w:rFonts w:eastAsia="Arial"/>
        </w:rPr>
        <w:t xml:space="preserve"> </w:t>
      </w:r>
      <w:proofErr w:type="spellStart"/>
      <w:r>
        <w:rPr>
          <w:rFonts w:eastAsia="Arial"/>
        </w:rPr>
        <w:t>transportimin</w:t>
      </w:r>
      <w:proofErr w:type="spellEnd"/>
      <w:r>
        <w:rPr>
          <w:rFonts w:eastAsia="Arial"/>
        </w:rPr>
        <w:t xml:space="preserve"> e </w:t>
      </w:r>
      <w:proofErr w:type="spellStart"/>
      <w:r>
        <w:rPr>
          <w:rFonts w:eastAsia="Arial"/>
        </w:rPr>
        <w:t>bletëve</w:t>
      </w:r>
      <w:proofErr w:type="spellEnd"/>
      <w:r>
        <w:rPr>
          <w:rFonts w:eastAsia="Arial"/>
        </w:rPr>
        <w:t xml:space="preserve">, </w:t>
      </w:r>
      <w:proofErr w:type="spellStart"/>
      <w:r>
        <w:rPr>
          <w:rFonts w:eastAsia="Arial"/>
        </w:rPr>
        <w:t>tavolinë</w:t>
      </w:r>
      <w:proofErr w:type="spellEnd"/>
      <w:r>
        <w:rPr>
          <w:rFonts w:eastAsia="Arial"/>
        </w:rPr>
        <w:t xml:space="preserve"> </w:t>
      </w:r>
      <w:proofErr w:type="spellStart"/>
      <w:r>
        <w:rPr>
          <w:rFonts w:eastAsia="Arial"/>
        </w:rPr>
        <w:t>automatike</w:t>
      </w:r>
      <w:proofErr w:type="spellEnd"/>
      <w:r>
        <w:rPr>
          <w:rFonts w:eastAsia="Arial"/>
        </w:rPr>
        <w:t xml:space="preserve"> </w:t>
      </w:r>
      <w:proofErr w:type="spellStart"/>
      <w:r>
        <w:rPr>
          <w:rFonts w:eastAsia="Arial"/>
        </w:rPr>
        <w:t>të</w:t>
      </w:r>
      <w:proofErr w:type="spellEnd"/>
      <w:r>
        <w:rPr>
          <w:rFonts w:eastAsia="Arial"/>
        </w:rPr>
        <w:t xml:space="preserve"> </w:t>
      </w:r>
      <w:proofErr w:type="spellStart"/>
      <w:r>
        <w:rPr>
          <w:rFonts w:eastAsia="Arial"/>
        </w:rPr>
        <w:t>paketimit</w:t>
      </w:r>
      <w:proofErr w:type="spellEnd"/>
      <w:r>
        <w:rPr>
          <w:rFonts w:eastAsia="Arial"/>
        </w:rPr>
        <w:t xml:space="preserve"> </w:t>
      </w:r>
      <w:proofErr w:type="spellStart"/>
      <w:r>
        <w:rPr>
          <w:rFonts w:eastAsia="Arial"/>
        </w:rPr>
        <w:t>të</w:t>
      </w:r>
      <w:proofErr w:type="spellEnd"/>
      <w:r>
        <w:rPr>
          <w:rFonts w:eastAsia="Arial"/>
        </w:rPr>
        <w:t xml:space="preserve"> </w:t>
      </w:r>
      <w:proofErr w:type="spellStart"/>
      <w:r>
        <w:rPr>
          <w:rFonts w:eastAsia="Arial"/>
        </w:rPr>
        <w:t>mjaltit</w:t>
      </w:r>
      <w:proofErr w:type="spellEnd"/>
      <w:r>
        <w:rPr>
          <w:rFonts w:eastAsia="Arial"/>
        </w:rPr>
        <w:t xml:space="preserve">, </w:t>
      </w:r>
      <w:proofErr w:type="spellStart"/>
      <w:r>
        <w:rPr>
          <w:rFonts w:eastAsia="Arial"/>
        </w:rPr>
        <w:t>tharëse</w:t>
      </w:r>
      <w:proofErr w:type="spellEnd"/>
      <w:r>
        <w:rPr>
          <w:rFonts w:eastAsia="Arial"/>
        </w:rPr>
        <w:t xml:space="preserve"> </w:t>
      </w:r>
      <w:proofErr w:type="spellStart"/>
      <w:r>
        <w:rPr>
          <w:rFonts w:eastAsia="Arial"/>
        </w:rPr>
        <w:t>gjahu</w:t>
      </w:r>
      <w:proofErr w:type="spellEnd"/>
      <w:r>
        <w:rPr>
          <w:rFonts w:eastAsia="Arial"/>
        </w:rPr>
        <w:t xml:space="preserve">, </w:t>
      </w:r>
      <w:proofErr w:type="spellStart"/>
      <w:r>
        <w:rPr>
          <w:rFonts w:eastAsia="Arial"/>
        </w:rPr>
        <w:t>tundës</w:t>
      </w:r>
      <w:proofErr w:type="spellEnd"/>
      <w:r>
        <w:rPr>
          <w:rFonts w:eastAsia="Arial"/>
        </w:rPr>
        <w:t xml:space="preserve"> </w:t>
      </w:r>
      <w:proofErr w:type="spellStart"/>
      <w:r>
        <w:rPr>
          <w:rFonts w:eastAsia="Arial"/>
        </w:rPr>
        <w:t>bletësh</w:t>
      </w:r>
      <w:proofErr w:type="spellEnd"/>
      <w:r>
        <w:rPr>
          <w:rFonts w:eastAsia="Arial"/>
        </w:rPr>
        <w:t xml:space="preserve">, </w:t>
      </w:r>
      <w:proofErr w:type="spellStart"/>
      <w:r>
        <w:rPr>
          <w:rFonts w:eastAsia="Arial"/>
        </w:rPr>
        <w:t>peshore</w:t>
      </w:r>
      <w:proofErr w:type="spellEnd"/>
      <w:r>
        <w:rPr>
          <w:rFonts w:eastAsia="Arial"/>
        </w:rPr>
        <w:t xml:space="preserve"> SMS, </w:t>
      </w:r>
      <w:proofErr w:type="spellStart"/>
      <w:r>
        <w:rPr>
          <w:rFonts w:eastAsia="Arial"/>
        </w:rPr>
        <w:t>etj</w:t>
      </w:r>
      <w:proofErr w:type="spellEnd"/>
      <w:r>
        <w:rPr>
          <w:rFonts w:eastAsia="Arial"/>
        </w:rPr>
        <w:t xml:space="preserve">. </w:t>
      </w:r>
      <w:proofErr w:type="spellStart"/>
      <w:r>
        <w:rPr>
          <w:rFonts w:eastAsia="Arial"/>
        </w:rPr>
        <w:t>pajisje</w:t>
      </w:r>
      <w:proofErr w:type="spellEnd"/>
      <w:r>
        <w:rPr>
          <w:rFonts w:eastAsia="Arial"/>
        </w:rPr>
        <w:t xml:space="preserve"> të </w:t>
      </w:r>
      <w:proofErr w:type="spellStart"/>
      <w:r>
        <w:rPr>
          <w:rFonts w:eastAsia="Arial"/>
        </w:rPr>
        <w:t>ngjashme</w:t>
      </w:r>
      <w:proofErr w:type="spellEnd"/>
      <w:r>
        <w:rPr>
          <w:rFonts w:eastAsia="Arial"/>
        </w:rPr>
        <w:t xml:space="preserve">). </w:t>
      </w:r>
      <w:proofErr w:type="spellStart"/>
      <w:r>
        <w:rPr>
          <w:rFonts w:eastAsia="Arial"/>
        </w:rPr>
        <w:t>Për</w:t>
      </w:r>
      <w:proofErr w:type="spellEnd"/>
      <w:r>
        <w:rPr>
          <w:rFonts w:eastAsia="Arial"/>
        </w:rPr>
        <w:t xml:space="preserve"> </w:t>
      </w:r>
      <w:proofErr w:type="spellStart"/>
      <w:r>
        <w:rPr>
          <w:rFonts w:eastAsia="Arial"/>
        </w:rPr>
        <w:t>investim</w:t>
      </w:r>
      <w:proofErr w:type="spellEnd"/>
      <w:r>
        <w:rPr>
          <w:rFonts w:eastAsia="Arial"/>
        </w:rPr>
        <w:t xml:space="preserve"> </w:t>
      </w:r>
      <w:proofErr w:type="spellStart"/>
      <w:r>
        <w:rPr>
          <w:rFonts w:eastAsia="Arial"/>
        </w:rPr>
        <w:t>brenda</w:t>
      </w:r>
      <w:proofErr w:type="spellEnd"/>
      <w:r>
        <w:rPr>
          <w:rFonts w:eastAsia="Arial"/>
        </w:rPr>
        <w:t xml:space="preserve"> </w:t>
      </w:r>
      <w:proofErr w:type="spellStart"/>
      <w:r>
        <w:rPr>
          <w:rFonts w:eastAsia="Arial"/>
        </w:rPr>
        <w:t>mbrenda</w:t>
      </w:r>
      <w:proofErr w:type="spellEnd"/>
      <w:r>
        <w:rPr>
          <w:rFonts w:eastAsia="Arial"/>
        </w:rPr>
        <w:t xml:space="preserve"> </w:t>
      </w:r>
      <w:proofErr w:type="spellStart"/>
      <w:r>
        <w:rPr>
          <w:rFonts w:eastAsia="Arial"/>
        </w:rPr>
        <w:t>shifrës</w:t>
      </w:r>
      <w:proofErr w:type="spellEnd"/>
      <w:r>
        <w:rPr>
          <w:rFonts w:eastAsia="Arial"/>
        </w:rPr>
        <w:t xml:space="preserve"> 101.6.1. </w:t>
      </w:r>
      <w:proofErr w:type="spellStart"/>
      <w:r>
        <w:rPr>
          <w:rFonts w:eastAsia="Arial"/>
        </w:rPr>
        <w:t>jepen</w:t>
      </w:r>
      <w:proofErr w:type="spellEnd"/>
      <w:r>
        <w:rPr>
          <w:rFonts w:eastAsia="Arial"/>
        </w:rPr>
        <w:t xml:space="preserve"> </w:t>
      </w:r>
      <w:proofErr w:type="spellStart"/>
      <w:r>
        <w:rPr>
          <w:rFonts w:eastAsia="Arial"/>
        </w:rPr>
        <w:t>stimulime</w:t>
      </w:r>
      <w:proofErr w:type="spellEnd"/>
      <w:r>
        <w:rPr>
          <w:rFonts w:eastAsia="Arial"/>
        </w:rPr>
        <w:t xml:space="preserve"> </w:t>
      </w:r>
      <w:proofErr w:type="spellStart"/>
      <w:r>
        <w:rPr>
          <w:rFonts w:eastAsia="Arial"/>
        </w:rPr>
        <w:t>për</w:t>
      </w:r>
      <w:proofErr w:type="spellEnd"/>
      <w:r>
        <w:rPr>
          <w:rFonts w:eastAsia="Arial"/>
        </w:rPr>
        <w:t xml:space="preserve"> </w:t>
      </w:r>
      <w:proofErr w:type="spellStart"/>
      <w:r>
        <w:rPr>
          <w:rFonts w:eastAsia="Arial"/>
        </w:rPr>
        <w:t>blerjen</w:t>
      </w:r>
      <w:proofErr w:type="spellEnd"/>
      <w:r>
        <w:rPr>
          <w:rFonts w:eastAsia="Arial"/>
        </w:rPr>
        <w:t xml:space="preserve"> e </w:t>
      </w:r>
      <w:proofErr w:type="spellStart"/>
      <w:proofErr w:type="gramStart"/>
      <w:r>
        <w:rPr>
          <w:rFonts w:eastAsia="Arial"/>
        </w:rPr>
        <w:t>shoqërive</w:t>
      </w:r>
      <w:proofErr w:type="spellEnd"/>
      <w:r>
        <w:rPr>
          <w:rFonts w:eastAsia="Arial"/>
        </w:rPr>
        <w:t xml:space="preserve">  </w:t>
      </w:r>
      <w:proofErr w:type="spellStart"/>
      <w:r>
        <w:rPr>
          <w:rFonts w:eastAsia="Arial"/>
        </w:rPr>
        <w:t>të</w:t>
      </w:r>
      <w:proofErr w:type="spellEnd"/>
      <w:proofErr w:type="gramEnd"/>
      <w:r>
        <w:rPr>
          <w:rFonts w:eastAsia="Arial"/>
        </w:rPr>
        <w:t xml:space="preserve"> </w:t>
      </w:r>
      <w:proofErr w:type="spellStart"/>
      <w:proofErr w:type="gramStart"/>
      <w:r>
        <w:rPr>
          <w:rFonts w:eastAsia="Arial"/>
        </w:rPr>
        <w:t>bletëve.Stimulimet</w:t>
      </w:r>
      <w:proofErr w:type="spellEnd"/>
      <w:proofErr w:type="gramEnd"/>
      <w:r>
        <w:rPr>
          <w:rFonts w:eastAsia="Arial"/>
        </w:rPr>
        <w:t xml:space="preserve">  </w:t>
      </w:r>
      <w:proofErr w:type="spellStart"/>
      <w:r>
        <w:rPr>
          <w:rFonts w:eastAsia="Arial"/>
        </w:rPr>
        <w:t>brenda</w:t>
      </w:r>
      <w:proofErr w:type="spellEnd"/>
      <w:r>
        <w:rPr>
          <w:rFonts w:eastAsia="Arial"/>
        </w:rPr>
        <w:t xml:space="preserve"> </w:t>
      </w:r>
      <w:proofErr w:type="spellStart"/>
      <w:r>
        <w:rPr>
          <w:rFonts w:eastAsia="Arial"/>
        </w:rPr>
        <w:t>këtij</w:t>
      </w:r>
      <w:proofErr w:type="spellEnd"/>
      <w:r>
        <w:rPr>
          <w:rFonts w:eastAsia="Arial"/>
        </w:rPr>
        <w:t xml:space="preserve"> </w:t>
      </w:r>
      <w:proofErr w:type="spellStart"/>
      <w:r>
        <w:rPr>
          <w:rFonts w:eastAsia="Arial"/>
        </w:rPr>
        <w:t>sektori</w:t>
      </w:r>
      <w:proofErr w:type="spellEnd"/>
      <w:r>
        <w:rPr>
          <w:rFonts w:eastAsia="Arial"/>
        </w:rPr>
        <w:t xml:space="preserve"> </w:t>
      </w:r>
      <w:proofErr w:type="spellStart"/>
      <w:r>
        <w:rPr>
          <w:rFonts w:eastAsia="Arial"/>
        </w:rPr>
        <w:t>nuk</w:t>
      </w:r>
      <w:proofErr w:type="spellEnd"/>
      <w:r>
        <w:rPr>
          <w:rFonts w:eastAsia="Arial"/>
        </w:rPr>
        <w:t xml:space="preserve"> </w:t>
      </w:r>
      <w:proofErr w:type="spellStart"/>
      <w:r>
        <w:rPr>
          <w:rFonts w:eastAsia="Arial"/>
        </w:rPr>
        <w:t>jepen</w:t>
      </w:r>
      <w:proofErr w:type="spellEnd"/>
      <w:r>
        <w:rPr>
          <w:rFonts w:eastAsia="Arial"/>
        </w:rPr>
        <w:t xml:space="preserve"> </w:t>
      </w:r>
      <w:proofErr w:type="spellStart"/>
      <w:r>
        <w:rPr>
          <w:rFonts w:eastAsia="Arial"/>
        </w:rPr>
        <w:t>për</w:t>
      </w:r>
      <w:proofErr w:type="spellEnd"/>
      <w:r>
        <w:rPr>
          <w:rFonts w:eastAsia="Arial"/>
        </w:rPr>
        <w:t xml:space="preserve"> </w:t>
      </w:r>
      <w:proofErr w:type="spellStart"/>
      <w:proofErr w:type="gramStart"/>
      <w:r>
        <w:rPr>
          <w:rFonts w:eastAsia="Arial"/>
        </w:rPr>
        <w:t>blerjen</w:t>
      </w:r>
      <w:proofErr w:type="spellEnd"/>
      <w:r>
        <w:rPr>
          <w:rFonts w:eastAsia="Arial"/>
        </w:rPr>
        <w:t xml:space="preserve">  e</w:t>
      </w:r>
      <w:proofErr w:type="gramEnd"/>
      <w:r>
        <w:rPr>
          <w:rFonts w:eastAsia="Arial"/>
        </w:rPr>
        <w:t xml:space="preserve">: </w:t>
      </w:r>
      <w:proofErr w:type="spellStart"/>
      <w:r>
        <w:rPr>
          <w:rFonts w:eastAsia="Arial"/>
        </w:rPr>
        <w:t>lëndëve</w:t>
      </w:r>
      <w:proofErr w:type="spellEnd"/>
      <w:r>
        <w:rPr>
          <w:rFonts w:eastAsia="Arial"/>
        </w:rPr>
        <w:t xml:space="preserve"> </w:t>
      </w:r>
      <w:proofErr w:type="spellStart"/>
      <w:r>
        <w:rPr>
          <w:rFonts w:eastAsia="Arial"/>
        </w:rPr>
        <w:t>të</w:t>
      </w:r>
      <w:proofErr w:type="spellEnd"/>
      <w:r>
        <w:rPr>
          <w:rFonts w:eastAsia="Arial"/>
        </w:rPr>
        <w:t xml:space="preserve"> para, </w:t>
      </w:r>
      <w:proofErr w:type="spellStart"/>
      <w:r>
        <w:rPr>
          <w:rFonts w:eastAsia="Arial"/>
        </w:rPr>
        <w:t>hojeve</w:t>
      </w:r>
      <w:proofErr w:type="spellEnd"/>
      <w:r>
        <w:rPr>
          <w:rFonts w:eastAsia="Arial"/>
        </w:rPr>
        <w:t xml:space="preserve"> </w:t>
      </w:r>
      <w:proofErr w:type="spellStart"/>
      <w:r>
        <w:rPr>
          <w:rFonts w:eastAsia="Arial"/>
        </w:rPr>
        <w:t>bazë</w:t>
      </w:r>
      <w:proofErr w:type="spellEnd"/>
      <w:r>
        <w:rPr>
          <w:rFonts w:eastAsia="Arial"/>
        </w:rPr>
        <w:t xml:space="preserve">, </w:t>
      </w:r>
      <w:proofErr w:type="spellStart"/>
      <w:r>
        <w:rPr>
          <w:rFonts w:eastAsia="Arial"/>
        </w:rPr>
        <w:t>veshjeve</w:t>
      </w:r>
      <w:proofErr w:type="spellEnd"/>
      <w:r>
        <w:rPr>
          <w:rFonts w:eastAsia="Arial"/>
        </w:rPr>
        <w:t xml:space="preserve"> </w:t>
      </w:r>
      <w:proofErr w:type="spellStart"/>
      <w:r>
        <w:rPr>
          <w:rFonts w:eastAsia="Arial"/>
        </w:rPr>
        <w:t>të</w:t>
      </w:r>
      <w:proofErr w:type="spellEnd"/>
      <w:r>
        <w:rPr>
          <w:rFonts w:eastAsia="Arial"/>
        </w:rPr>
        <w:t xml:space="preserve"> </w:t>
      </w:r>
      <w:proofErr w:type="spellStart"/>
      <w:r>
        <w:rPr>
          <w:rFonts w:eastAsia="Arial"/>
        </w:rPr>
        <w:t>bletarisë</w:t>
      </w:r>
      <w:proofErr w:type="spellEnd"/>
      <w:r>
        <w:rPr>
          <w:rFonts w:eastAsia="Arial"/>
        </w:rPr>
        <w:t xml:space="preserve"> </w:t>
      </w:r>
      <w:proofErr w:type="spellStart"/>
      <w:r>
        <w:rPr>
          <w:rFonts w:eastAsia="Arial"/>
        </w:rPr>
        <w:t>dhe</w:t>
      </w:r>
      <w:proofErr w:type="spellEnd"/>
      <w:r>
        <w:rPr>
          <w:rFonts w:eastAsia="Arial"/>
        </w:rPr>
        <w:t xml:space="preserve"> </w:t>
      </w:r>
      <w:proofErr w:type="spellStart"/>
      <w:r>
        <w:rPr>
          <w:rFonts w:eastAsia="Arial"/>
        </w:rPr>
        <w:t>pajisjeve</w:t>
      </w:r>
      <w:proofErr w:type="spellEnd"/>
      <w:r>
        <w:rPr>
          <w:rFonts w:eastAsia="Arial"/>
        </w:rPr>
        <w:t xml:space="preserve"> </w:t>
      </w:r>
      <w:proofErr w:type="spellStart"/>
      <w:r>
        <w:rPr>
          <w:rFonts w:eastAsia="Arial"/>
        </w:rPr>
        <w:t>të</w:t>
      </w:r>
      <w:proofErr w:type="spellEnd"/>
      <w:r>
        <w:rPr>
          <w:rFonts w:eastAsia="Arial"/>
        </w:rPr>
        <w:t xml:space="preserve"> </w:t>
      </w:r>
      <w:proofErr w:type="spellStart"/>
      <w:r>
        <w:rPr>
          <w:rFonts w:eastAsia="Arial"/>
        </w:rPr>
        <w:t>përdorura</w:t>
      </w:r>
      <w:proofErr w:type="spellEnd"/>
      <w:r>
        <w:rPr>
          <w:rFonts w:eastAsia="Arial"/>
        </w:rPr>
        <w:t>.</w:t>
      </w:r>
    </w:p>
    <w:p w14:paraId="43B9A345" w14:textId="3DA75435" w:rsidR="00AF3236" w:rsidRPr="00BD512D" w:rsidRDefault="00AF3236" w:rsidP="00BD512D">
      <w:pPr>
        <w:spacing w:after="0" w:line="240" w:lineRule="auto"/>
        <w:rPr>
          <w:i/>
          <w:color w:val="0000FF"/>
        </w:rPr>
      </w:pPr>
    </w:p>
    <w:p w14:paraId="32184C7D" w14:textId="77777777" w:rsidR="00AF3236" w:rsidRPr="00A523A3" w:rsidRDefault="00AF3236" w:rsidP="00AF3236">
      <w:pPr>
        <w:rPr>
          <w:b/>
          <w:lang w:val="sq-AL"/>
        </w:rPr>
      </w:pPr>
      <w:r w:rsidRPr="00A523A3">
        <w:rPr>
          <w:b/>
          <w:lang w:val="sq-AL"/>
        </w:rPr>
        <w:t>2.1.8.  Листа инвестиција у оквиру мере-Lista e investimeve në kuadër të masave</w:t>
      </w:r>
    </w:p>
    <w:tbl>
      <w:tblPr>
        <w:tblStyle w:val="TableGrid"/>
        <w:tblW w:w="0" w:type="auto"/>
        <w:tblLook w:val="04A0" w:firstRow="1" w:lastRow="0" w:firstColumn="1" w:lastColumn="0" w:noHBand="0" w:noVBand="1"/>
      </w:tblPr>
      <w:tblGrid>
        <w:gridCol w:w="1908"/>
        <w:gridCol w:w="7333"/>
      </w:tblGrid>
      <w:tr w:rsidR="00AF3236" w:rsidRPr="00A523A3" w14:paraId="05E4E27D" w14:textId="77777777" w:rsidTr="003C49AA">
        <w:tc>
          <w:tcPr>
            <w:tcW w:w="1908" w:type="dxa"/>
          </w:tcPr>
          <w:p w14:paraId="693B325F" w14:textId="77777777" w:rsidR="00AF3236" w:rsidRPr="00FE319B" w:rsidRDefault="00AF3236" w:rsidP="00BD512D">
            <w:pPr>
              <w:jc w:val="center"/>
              <w:rPr>
                <w:b/>
                <w:sz w:val="22"/>
                <w:szCs w:val="22"/>
              </w:rPr>
            </w:pPr>
            <w:proofErr w:type="spellStart"/>
            <w:r w:rsidRPr="00FE319B">
              <w:rPr>
                <w:b/>
                <w:sz w:val="22"/>
                <w:szCs w:val="22"/>
              </w:rPr>
              <w:t>Шифра</w:t>
            </w:r>
            <w:proofErr w:type="spellEnd"/>
            <w:r w:rsidRPr="00FE319B">
              <w:rPr>
                <w:b/>
                <w:sz w:val="22"/>
                <w:szCs w:val="22"/>
              </w:rPr>
              <w:t xml:space="preserve"> </w:t>
            </w:r>
            <w:proofErr w:type="spellStart"/>
            <w:r w:rsidRPr="00FE319B">
              <w:rPr>
                <w:b/>
                <w:sz w:val="22"/>
                <w:szCs w:val="22"/>
              </w:rPr>
              <w:t>инвестиције</w:t>
            </w:r>
            <w:proofErr w:type="spellEnd"/>
          </w:p>
          <w:p w14:paraId="1F0853FC" w14:textId="50336023" w:rsidR="00AF3236" w:rsidRPr="00A523A3" w:rsidRDefault="00AF3236" w:rsidP="00BD512D">
            <w:pPr>
              <w:jc w:val="center"/>
              <w:rPr>
                <w:sz w:val="22"/>
                <w:szCs w:val="22"/>
                <w:lang w:val="sq-AL"/>
              </w:rPr>
            </w:pPr>
            <w:r w:rsidRPr="00FE319B">
              <w:rPr>
                <w:b/>
                <w:sz w:val="22"/>
                <w:szCs w:val="22"/>
                <w:lang w:val="sq-AL"/>
              </w:rPr>
              <w:t>Shifra</w:t>
            </w:r>
            <w:r w:rsidR="00BD512D">
              <w:rPr>
                <w:b/>
                <w:sz w:val="22"/>
                <w:szCs w:val="22"/>
                <w:lang w:val="sq-AL"/>
              </w:rPr>
              <w:t xml:space="preserve"> </w:t>
            </w:r>
            <w:r w:rsidRPr="00FE319B">
              <w:rPr>
                <w:b/>
                <w:sz w:val="22"/>
                <w:szCs w:val="22"/>
                <w:lang w:val="sq-AL"/>
              </w:rPr>
              <w:t>e investimeve</w:t>
            </w:r>
          </w:p>
        </w:tc>
        <w:tc>
          <w:tcPr>
            <w:tcW w:w="7333" w:type="dxa"/>
          </w:tcPr>
          <w:p w14:paraId="1D8AAC7C" w14:textId="77777777" w:rsidR="00AF3236" w:rsidRPr="00A523A3" w:rsidRDefault="00AF3236" w:rsidP="00872251">
            <w:pPr>
              <w:rPr>
                <w:b/>
                <w:sz w:val="22"/>
                <w:szCs w:val="22"/>
              </w:rPr>
            </w:pPr>
            <w:proofErr w:type="spellStart"/>
            <w:r w:rsidRPr="00A523A3">
              <w:rPr>
                <w:b/>
                <w:sz w:val="22"/>
                <w:szCs w:val="22"/>
              </w:rPr>
              <w:t>Назив</w:t>
            </w:r>
            <w:proofErr w:type="spellEnd"/>
            <w:r w:rsidRPr="00A523A3">
              <w:rPr>
                <w:b/>
                <w:sz w:val="22"/>
                <w:szCs w:val="22"/>
              </w:rPr>
              <w:t xml:space="preserve"> </w:t>
            </w:r>
            <w:proofErr w:type="spellStart"/>
            <w:r w:rsidRPr="00A523A3">
              <w:rPr>
                <w:b/>
                <w:sz w:val="22"/>
                <w:szCs w:val="22"/>
              </w:rPr>
              <w:t>инвестиције</w:t>
            </w:r>
            <w:proofErr w:type="spellEnd"/>
          </w:p>
          <w:p w14:paraId="6C07E4E4" w14:textId="77777777" w:rsidR="00AF3236" w:rsidRPr="00A523A3" w:rsidRDefault="00AF3236" w:rsidP="00872251">
            <w:pPr>
              <w:rPr>
                <w:b/>
                <w:sz w:val="22"/>
                <w:szCs w:val="22"/>
                <w:lang w:val="sq-AL"/>
              </w:rPr>
            </w:pPr>
            <w:r w:rsidRPr="00A523A3">
              <w:rPr>
                <w:b/>
                <w:sz w:val="22"/>
                <w:szCs w:val="22"/>
                <w:lang w:val="sq-AL"/>
              </w:rPr>
              <w:t>Emërtimi i investimeve</w:t>
            </w:r>
          </w:p>
        </w:tc>
      </w:tr>
      <w:tr w:rsidR="00AF3236" w:rsidRPr="00A523A3" w14:paraId="611CD50C" w14:textId="77777777" w:rsidTr="003C49AA">
        <w:tc>
          <w:tcPr>
            <w:tcW w:w="1908" w:type="dxa"/>
          </w:tcPr>
          <w:p w14:paraId="38D17900" w14:textId="77777777" w:rsidR="00AF3236" w:rsidRPr="00A523A3" w:rsidRDefault="00AF3236" w:rsidP="00872251">
            <w:pPr>
              <w:rPr>
                <w:sz w:val="22"/>
                <w:szCs w:val="22"/>
              </w:rPr>
            </w:pPr>
            <w:r w:rsidRPr="00A523A3">
              <w:rPr>
                <w:noProof/>
              </w:rPr>
              <w:drawing>
                <wp:anchor distT="0" distB="0" distL="114300" distR="114300" simplePos="0" relativeHeight="251659264" behindDoc="1" locked="0" layoutInCell="1" allowOverlap="1" wp14:anchorId="3B55C66A" wp14:editId="64A9A686">
                  <wp:simplePos x="0" y="0"/>
                  <wp:positionH relativeFrom="column">
                    <wp:posOffset>3175</wp:posOffset>
                  </wp:positionH>
                  <wp:positionV relativeFrom="paragraph">
                    <wp:posOffset>621030</wp:posOffset>
                  </wp:positionV>
                  <wp:extent cx="6477000" cy="45085"/>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rot="10800000" flipV="1">
                            <a:off x="0" y="0"/>
                            <a:ext cx="6477000" cy="45085"/>
                          </a:xfrm>
                          <a:prstGeom prst="rect">
                            <a:avLst/>
                          </a:prstGeom>
                          <a:noFill/>
                        </pic:spPr>
                      </pic:pic>
                    </a:graphicData>
                  </a:graphic>
                </wp:anchor>
              </w:drawing>
            </w:r>
            <w:r w:rsidRPr="00A523A3">
              <w:rPr>
                <w:sz w:val="22"/>
                <w:szCs w:val="22"/>
              </w:rPr>
              <w:t>101.1.3</w:t>
            </w:r>
          </w:p>
        </w:tc>
        <w:tc>
          <w:tcPr>
            <w:tcW w:w="7333" w:type="dxa"/>
          </w:tcPr>
          <w:p w14:paraId="571BD98D" w14:textId="77777777" w:rsidR="00AF3236" w:rsidRPr="00A523A3" w:rsidRDefault="00AF3236" w:rsidP="00872251">
            <w:pPr>
              <w:jc w:val="left"/>
              <w:rPr>
                <w:sz w:val="22"/>
                <w:szCs w:val="22"/>
              </w:rPr>
            </w:pPr>
            <w:r w:rsidRPr="00A523A3">
              <w:rPr>
                <w:sz w:val="22"/>
                <w:szCs w:val="22"/>
              </w:rPr>
              <w:t xml:space="preserve">     </w:t>
            </w:r>
            <w:proofErr w:type="spellStart"/>
            <w:r w:rsidRPr="00A523A3">
              <w:rPr>
                <w:sz w:val="22"/>
                <w:szCs w:val="22"/>
              </w:rPr>
              <w:t>Опрема</w:t>
            </w:r>
            <w:proofErr w:type="spellEnd"/>
            <w:r w:rsidRPr="00A523A3">
              <w:rPr>
                <w:sz w:val="22"/>
                <w:szCs w:val="22"/>
              </w:rPr>
              <w:t xml:space="preserve"> </w:t>
            </w:r>
            <w:proofErr w:type="spellStart"/>
            <w:r w:rsidRPr="00A523A3">
              <w:rPr>
                <w:sz w:val="22"/>
                <w:szCs w:val="22"/>
              </w:rPr>
              <w:t>за</w:t>
            </w:r>
            <w:proofErr w:type="spellEnd"/>
            <w:r w:rsidRPr="00A523A3">
              <w:rPr>
                <w:sz w:val="22"/>
                <w:szCs w:val="22"/>
              </w:rPr>
              <w:t xml:space="preserve"> </w:t>
            </w:r>
            <w:proofErr w:type="spellStart"/>
            <w:r w:rsidRPr="00A523A3">
              <w:rPr>
                <w:sz w:val="22"/>
                <w:szCs w:val="22"/>
              </w:rPr>
              <w:t>мужу</w:t>
            </w:r>
            <w:proofErr w:type="spellEnd"/>
            <w:r w:rsidRPr="00A523A3">
              <w:rPr>
                <w:sz w:val="22"/>
                <w:szCs w:val="22"/>
              </w:rPr>
              <w:t xml:space="preserve">, </w:t>
            </w:r>
            <w:proofErr w:type="spellStart"/>
            <w:r w:rsidRPr="00A523A3">
              <w:rPr>
                <w:sz w:val="22"/>
                <w:szCs w:val="22"/>
              </w:rPr>
              <w:t>хлађење</w:t>
            </w:r>
            <w:proofErr w:type="spellEnd"/>
            <w:r w:rsidRPr="00A523A3">
              <w:rPr>
                <w:sz w:val="22"/>
                <w:szCs w:val="22"/>
              </w:rPr>
              <w:t xml:space="preserve"> и </w:t>
            </w:r>
            <w:proofErr w:type="spellStart"/>
            <w:r w:rsidRPr="00A523A3">
              <w:rPr>
                <w:sz w:val="22"/>
                <w:szCs w:val="22"/>
              </w:rPr>
              <w:t>чување</w:t>
            </w:r>
            <w:proofErr w:type="spellEnd"/>
            <w:r w:rsidRPr="00A523A3">
              <w:rPr>
                <w:sz w:val="22"/>
                <w:szCs w:val="22"/>
              </w:rPr>
              <w:t xml:space="preserve"> </w:t>
            </w:r>
            <w:proofErr w:type="spellStart"/>
            <w:r w:rsidRPr="00A523A3">
              <w:rPr>
                <w:sz w:val="22"/>
                <w:szCs w:val="22"/>
              </w:rPr>
              <w:t>млека</w:t>
            </w:r>
            <w:proofErr w:type="spellEnd"/>
            <w:r w:rsidRPr="00A523A3">
              <w:rPr>
                <w:sz w:val="22"/>
                <w:szCs w:val="22"/>
              </w:rPr>
              <w:t xml:space="preserve"> </w:t>
            </w:r>
            <w:proofErr w:type="spellStart"/>
            <w:r w:rsidRPr="00A523A3">
              <w:rPr>
                <w:sz w:val="22"/>
                <w:szCs w:val="22"/>
              </w:rPr>
              <w:t>на</w:t>
            </w:r>
            <w:proofErr w:type="spellEnd"/>
            <w:r w:rsidRPr="00A523A3">
              <w:rPr>
                <w:sz w:val="22"/>
                <w:szCs w:val="22"/>
              </w:rPr>
              <w:t xml:space="preserve"> </w:t>
            </w:r>
            <w:proofErr w:type="spellStart"/>
            <w:r w:rsidRPr="00A523A3">
              <w:rPr>
                <w:sz w:val="22"/>
                <w:szCs w:val="22"/>
              </w:rPr>
              <w:t>фарми</w:t>
            </w:r>
            <w:proofErr w:type="spellEnd"/>
            <w:r w:rsidRPr="00A523A3">
              <w:rPr>
                <w:sz w:val="22"/>
                <w:szCs w:val="22"/>
              </w:rPr>
              <w:t xml:space="preserve">, </w:t>
            </w:r>
            <w:proofErr w:type="spellStart"/>
            <w:r w:rsidRPr="00A523A3">
              <w:rPr>
                <w:sz w:val="22"/>
                <w:szCs w:val="22"/>
              </w:rPr>
              <w:t>укључујући</w:t>
            </w:r>
            <w:proofErr w:type="spellEnd"/>
            <w:r w:rsidRPr="00A523A3">
              <w:rPr>
                <w:sz w:val="22"/>
                <w:szCs w:val="22"/>
              </w:rPr>
              <w:t xml:space="preserve"> </w:t>
            </w:r>
            <w:proofErr w:type="spellStart"/>
            <w:r w:rsidRPr="00A523A3">
              <w:rPr>
                <w:sz w:val="22"/>
                <w:szCs w:val="22"/>
              </w:rPr>
              <w:t>све</w:t>
            </w:r>
            <w:proofErr w:type="spellEnd"/>
            <w:r w:rsidRPr="00A523A3">
              <w:rPr>
                <w:sz w:val="22"/>
                <w:szCs w:val="22"/>
              </w:rPr>
              <w:t xml:space="preserve"> </w:t>
            </w:r>
            <w:proofErr w:type="spellStart"/>
            <w:r w:rsidRPr="00A523A3">
              <w:rPr>
                <w:sz w:val="22"/>
                <w:szCs w:val="22"/>
              </w:rPr>
              <w:t>елементе</w:t>
            </w:r>
            <w:proofErr w:type="spellEnd"/>
            <w:r w:rsidRPr="00A523A3">
              <w:rPr>
                <w:sz w:val="22"/>
                <w:szCs w:val="22"/>
              </w:rPr>
              <w:t xml:space="preserve">, </w:t>
            </w:r>
            <w:proofErr w:type="spellStart"/>
            <w:r w:rsidRPr="00A523A3">
              <w:rPr>
                <w:sz w:val="22"/>
                <w:szCs w:val="22"/>
              </w:rPr>
              <w:t>материјале</w:t>
            </w:r>
            <w:proofErr w:type="spellEnd"/>
            <w:r w:rsidRPr="00A523A3">
              <w:rPr>
                <w:sz w:val="22"/>
                <w:szCs w:val="22"/>
              </w:rPr>
              <w:t xml:space="preserve"> и </w:t>
            </w:r>
            <w:proofErr w:type="spellStart"/>
            <w:r w:rsidRPr="00A523A3">
              <w:rPr>
                <w:sz w:val="22"/>
                <w:szCs w:val="22"/>
              </w:rPr>
              <w:t>инсталације</w:t>
            </w:r>
            <w:proofErr w:type="spellEnd"/>
          </w:p>
          <w:p w14:paraId="6275ED48" w14:textId="77777777" w:rsidR="00AF3236" w:rsidRPr="00A523A3" w:rsidRDefault="00AF3236" w:rsidP="00872251">
            <w:pPr>
              <w:rPr>
                <w:b/>
                <w:sz w:val="22"/>
                <w:szCs w:val="22"/>
              </w:rPr>
            </w:pPr>
            <w:r w:rsidRPr="00A523A3">
              <w:rPr>
                <w:sz w:val="22"/>
                <w:szCs w:val="22"/>
                <w:lang w:val="sq-AL"/>
              </w:rPr>
              <w:t xml:space="preserve">     Paisje për mjelje, ftohje dhe ruajtjen e qumshtit në fermë, duke i u bashkangjitur të gjitha elementet, materialin dhe instalimet</w:t>
            </w:r>
          </w:p>
        </w:tc>
      </w:tr>
      <w:tr w:rsidR="00AF3236" w:rsidRPr="00A523A3" w14:paraId="62B7EDE6" w14:textId="77777777" w:rsidTr="003C49AA">
        <w:tc>
          <w:tcPr>
            <w:tcW w:w="1908" w:type="dxa"/>
          </w:tcPr>
          <w:p w14:paraId="5C4E160C" w14:textId="77777777" w:rsidR="00AF3236" w:rsidRPr="00A523A3" w:rsidRDefault="00AF3236" w:rsidP="00872251">
            <w:pPr>
              <w:rPr>
                <w:noProof/>
                <w:sz w:val="22"/>
                <w:szCs w:val="22"/>
              </w:rPr>
            </w:pPr>
            <w:r w:rsidRPr="00A523A3">
              <w:rPr>
                <w:noProof/>
                <w:sz w:val="22"/>
                <w:szCs w:val="22"/>
              </w:rPr>
              <w:lastRenderedPageBreak/>
              <w:t>101.1.5</w:t>
            </w:r>
          </w:p>
        </w:tc>
        <w:tc>
          <w:tcPr>
            <w:tcW w:w="7333" w:type="dxa"/>
          </w:tcPr>
          <w:p w14:paraId="3AB09EBB" w14:textId="77777777" w:rsidR="00AF3236" w:rsidRPr="00A523A3" w:rsidRDefault="00AF3236" w:rsidP="00872251">
            <w:pPr>
              <w:rPr>
                <w:sz w:val="22"/>
                <w:szCs w:val="22"/>
                <w:lang w:val="sq-AL"/>
              </w:rPr>
            </w:pPr>
            <w:r w:rsidRPr="00A523A3">
              <w:rPr>
                <w:sz w:val="22"/>
                <w:szCs w:val="22"/>
              </w:rPr>
              <w:t xml:space="preserve">     </w:t>
            </w:r>
            <w:r w:rsidRPr="00A523A3">
              <w:rPr>
                <w:sz w:val="22"/>
                <w:szCs w:val="22"/>
                <w:lang w:val="sr-Cyrl-CS"/>
              </w:rPr>
              <w:t xml:space="preserve">Машине и опрема за складиштење и припрему сточне хране, за храњење и појење животиња ( млинови и </w:t>
            </w:r>
            <w:proofErr w:type="spellStart"/>
            <w:r w:rsidRPr="00A523A3">
              <w:rPr>
                <w:sz w:val="22"/>
                <w:szCs w:val="22"/>
                <w:lang w:val="sr-Cyrl-CS"/>
              </w:rPr>
              <w:t>блендери</w:t>
            </w:r>
            <w:proofErr w:type="spellEnd"/>
            <w:r w:rsidRPr="00A523A3">
              <w:rPr>
                <w:sz w:val="22"/>
                <w:szCs w:val="22"/>
                <w:lang w:val="sr-Cyrl-CS"/>
              </w:rPr>
              <w:t xml:space="preserve">/мешалице за припрему сточне хране; опрема и дозатори за </w:t>
            </w:r>
            <w:proofErr w:type="spellStart"/>
            <w:r w:rsidRPr="00A523A3">
              <w:rPr>
                <w:sz w:val="22"/>
                <w:szCs w:val="22"/>
                <w:lang w:val="sr-Cyrl-CS"/>
              </w:rPr>
              <w:t>концентровану</w:t>
            </w:r>
            <w:proofErr w:type="spellEnd"/>
            <w:r w:rsidRPr="00A523A3">
              <w:rPr>
                <w:sz w:val="22"/>
                <w:szCs w:val="22"/>
                <w:lang w:val="sr-Cyrl-CS"/>
              </w:rPr>
              <w:t xml:space="preserve"> сточну храну; </w:t>
            </w:r>
            <w:proofErr w:type="spellStart"/>
            <w:r w:rsidRPr="00A523A3">
              <w:rPr>
                <w:sz w:val="22"/>
                <w:szCs w:val="22"/>
                <w:lang w:val="sr-Cyrl-CS"/>
              </w:rPr>
              <w:t>екстрактори</w:t>
            </w:r>
            <w:proofErr w:type="spellEnd"/>
            <w:r w:rsidRPr="00A523A3">
              <w:rPr>
                <w:sz w:val="22"/>
                <w:szCs w:val="22"/>
                <w:lang w:val="sr-Cyrl-CS"/>
              </w:rPr>
              <w:t xml:space="preserve">; транспортери; микс приколице и дозатори за кабасту сточну храну; </w:t>
            </w:r>
            <w:proofErr w:type="spellStart"/>
            <w:r w:rsidRPr="00A523A3">
              <w:rPr>
                <w:sz w:val="22"/>
                <w:szCs w:val="22"/>
                <w:lang w:val="sr-Cyrl-CS"/>
              </w:rPr>
              <w:t>хранилице</w:t>
            </w:r>
            <w:proofErr w:type="spellEnd"/>
            <w:r w:rsidRPr="00A523A3">
              <w:rPr>
                <w:sz w:val="22"/>
                <w:szCs w:val="22"/>
                <w:lang w:val="sr-Cyrl-CS"/>
              </w:rPr>
              <w:t xml:space="preserve">; </w:t>
            </w:r>
            <w:proofErr w:type="spellStart"/>
            <w:r w:rsidRPr="00A523A3">
              <w:rPr>
                <w:sz w:val="22"/>
                <w:szCs w:val="22"/>
                <w:lang w:val="sr-Cyrl-CS"/>
              </w:rPr>
              <w:t>појилице</w:t>
            </w:r>
            <w:proofErr w:type="spellEnd"/>
            <w:r w:rsidRPr="00A523A3">
              <w:rPr>
                <w:sz w:val="22"/>
                <w:szCs w:val="22"/>
                <w:lang w:val="sr-Cyrl-CS"/>
              </w:rPr>
              <w:t xml:space="preserve">; </w:t>
            </w:r>
            <w:proofErr w:type="spellStart"/>
            <w:r w:rsidRPr="00A523A3">
              <w:rPr>
                <w:sz w:val="22"/>
                <w:szCs w:val="22"/>
                <w:lang w:val="sr-Cyrl-CS"/>
              </w:rPr>
              <w:t>балери</w:t>
            </w:r>
            <w:proofErr w:type="spellEnd"/>
            <w:r w:rsidRPr="00A523A3">
              <w:rPr>
                <w:sz w:val="22"/>
                <w:szCs w:val="22"/>
                <w:lang w:val="sr-Cyrl-CS"/>
              </w:rPr>
              <w:t xml:space="preserve">; омотачи бала и комбајни за сточну храну; превртачи сена, </w:t>
            </w:r>
            <w:proofErr w:type="spellStart"/>
            <w:r w:rsidRPr="00A523A3">
              <w:rPr>
                <w:sz w:val="22"/>
                <w:szCs w:val="22"/>
                <w:lang w:val="sr-Cyrl-CS"/>
              </w:rPr>
              <w:t>итд</w:t>
            </w:r>
            <w:proofErr w:type="spellEnd"/>
            <w:r w:rsidRPr="00A523A3">
              <w:rPr>
                <w:sz w:val="22"/>
                <w:szCs w:val="22"/>
                <w:lang w:val="sr-Cyrl-CS"/>
              </w:rPr>
              <w:t xml:space="preserve">) </w:t>
            </w:r>
          </w:p>
          <w:p w14:paraId="24C633A4" w14:textId="77777777" w:rsidR="00AF3236" w:rsidRPr="00A523A3" w:rsidRDefault="00AF3236" w:rsidP="00872251">
            <w:pPr>
              <w:rPr>
                <w:sz w:val="22"/>
                <w:szCs w:val="22"/>
              </w:rPr>
            </w:pPr>
            <w:r w:rsidRPr="00A523A3">
              <w:rPr>
                <w:sz w:val="22"/>
                <w:szCs w:val="22"/>
                <w:lang w:val="sq-AL"/>
              </w:rPr>
              <w:t xml:space="preserve">     Mekanizmat dhe pajisje për ruajtjen dhe përgatitjen e ushqimit për kafshët, për ushqim dhe furnizim me ujë të kafshëve (mullinj dhe blender / miksera për përgatitjen e ushqimit për kafshë;traktorë të veçant; transporter; miks rimorkio dhe dozator për ushqimin  në kaba të kafshëve; ushqyeset; paisje për ujë; mbështjellsit e dengjeve dhe kombajat për ushqim të kafshëve; rrotulluesit e sanës etj.)</w:t>
            </w:r>
          </w:p>
        </w:tc>
      </w:tr>
      <w:tr w:rsidR="00BE18F8" w:rsidRPr="00A523A3" w14:paraId="37A598FB" w14:textId="77777777" w:rsidTr="003C49AA">
        <w:tc>
          <w:tcPr>
            <w:tcW w:w="1908" w:type="dxa"/>
          </w:tcPr>
          <w:p w14:paraId="6334FF5D" w14:textId="41023ED6" w:rsidR="00BE18F8" w:rsidRPr="00A523A3" w:rsidRDefault="00BE18F8" w:rsidP="00872251">
            <w:pPr>
              <w:rPr>
                <w:noProof/>
              </w:rPr>
            </w:pPr>
            <w:r>
              <w:rPr>
                <w:noProof/>
              </w:rPr>
              <w:t>101.4.14</w:t>
            </w:r>
          </w:p>
        </w:tc>
        <w:tc>
          <w:tcPr>
            <w:tcW w:w="7333" w:type="dxa"/>
          </w:tcPr>
          <w:p w14:paraId="532E1230" w14:textId="77777777" w:rsidR="00BE18F8" w:rsidRDefault="00BE18F8" w:rsidP="00872251">
            <w:pPr>
              <w:rPr>
                <w:lang w:val="sr-Cyrl-RS"/>
              </w:rPr>
            </w:pPr>
            <w:r>
              <w:rPr>
                <w:lang w:val="sr-Cyrl-RS"/>
              </w:rPr>
              <w:t xml:space="preserve">Набавка опреме – линије за бербу, сортирање и </w:t>
            </w:r>
            <w:proofErr w:type="spellStart"/>
            <w:r>
              <w:rPr>
                <w:lang w:val="sr-Cyrl-RS"/>
              </w:rPr>
              <w:t>каљибрирање</w:t>
            </w:r>
            <w:proofErr w:type="spellEnd"/>
            <w:r>
              <w:rPr>
                <w:lang w:val="sr-Cyrl-RS"/>
              </w:rPr>
              <w:t xml:space="preserve"> производа</w:t>
            </w:r>
          </w:p>
          <w:p w14:paraId="033587C1" w14:textId="01579C33" w:rsidR="00BE18F8" w:rsidRPr="00BE18F8" w:rsidRDefault="00BE18F8" w:rsidP="00872251">
            <w:pPr>
              <w:rPr>
                <w:lang w:val="sq-AL"/>
              </w:rPr>
            </w:pPr>
            <w:r>
              <w:rPr>
                <w:lang w:val="sq-AL"/>
              </w:rPr>
              <w:t xml:space="preserve">Blerja e paisjeve –  </w:t>
            </w:r>
            <w:r w:rsidRPr="00BE18F8">
              <w:rPr>
                <w:lang w:val="sq-AL"/>
              </w:rPr>
              <w:t xml:space="preserve">linjat për vjeljen, klasifikimin dhe kalibrimin e </w:t>
            </w:r>
            <w:r>
              <w:rPr>
                <w:lang w:val="sq-AL"/>
              </w:rPr>
              <w:t>prodhimeve</w:t>
            </w:r>
          </w:p>
        </w:tc>
      </w:tr>
      <w:tr w:rsidR="00BE18F8" w:rsidRPr="00A523A3" w14:paraId="412EDAE6" w14:textId="77777777" w:rsidTr="003C49AA">
        <w:tc>
          <w:tcPr>
            <w:tcW w:w="1908" w:type="dxa"/>
          </w:tcPr>
          <w:p w14:paraId="4BF77323" w14:textId="78686384" w:rsidR="00BE18F8" w:rsidRDefault="00BE18F8" w:rsidP="00872251">
            <w:pPr>
              <w:rPr>
                <w:noProof/>
              </w:rPr>
            </w:pPr>
            <w:r>
              <w:rPr>
                <w:noProof/>
              </w:rPr>
              <w:t>101.4.19</w:t>
            </w:r>
          </w:p>
        </w:tc>
        <w:tc>
          <w:tcPr>
            <w:tcW w:w="7333" w:type="dxa"/>
          </w:tcPr>
          <w:p w14:paraId="1E5ABD2A" w14:textId="77777777" w:rsidR="00BE18F8" w:rsidRDefault="00BE18F8" w:rsidP="00872251">
            <w:pPr>
              <w:rPr>
                <w:lang w:val="sr-Cyrl-RS"/>
              </w:rPr>
            </w:pPr>
            <w:r>
              <w:rPr>
                <w:lang w:val="sr-Cyrl-RS"/>
              </w:rPr>
              <w:t>Машине за примарну обраду земљишта</w:t>
            </w:r>
          </w:p>
          <w:p w14:paraId="6F08D70C" w14:textId="187A7E35" w:rsidR="00BE18F8" w:rsidRPr="00BE18F8" w:rsidRDefault="00BE18F8" w:rsidP="00872251">
            <w:pPr>
              <w:rPr>
                <w:lang w:val="sq-AL"/>
              </w:rPr>
            </w:pPr>
            <w:r>
              <w:rPr>
                <w:lang w:val="sq-AL"/>
              </w:rPr>
              <w:t>Makinat p</w:t>
            </w:r>
            <w:r w:rsidR="00482D86">
              <w:rPr>
                <w:lang w:val="sq-AL"/>
              </w:rPr>
              <w:t>ë</w:t>
            </w:r>
            <w:r>
              <w:rPr>
                <w:lang w:val="sq-AL"/>
              </w:rPr>
              <w:t>r punimin themelor të tokës</w:t>
            </w:r>
          </w:p>
        </w:tc>
      </w:tr>
      <w:tr w:rsidR="00BE18F8" w:rsidRPr="00A523A3" w14:paraId="4ECA797C" w14:textId="77777777" w:rsidTr="003C49AA">
        <w:tc>
          <w:tcPr>
            <w:tcW w:w="1908" w:type="dxa"/>
          </w:tcPr>
          <w:p w14:paraId="48977396" w14:textId="17CE42D4" w:rsidR="00BE18F8" w:rsidRDefault="00BE18F8" w:rsidP="00872251">
            <w:pPr>
              <w:rPr>
                <w:noProof/>
              </w:rPr>
            </w:pPr>
            <w:r>
              <w:rPr>
                <w:noProof/>
              </w:rPr>
              <w:t>101.4.20</w:t>
            </w:r>
          </w:p>
        </w:tc>
        <w:tc>
          <w:tcPr>
            <w:tcW w:w="7333" w:type="dxa"/>
          </w:tcPr>
          <w:p w14:paraId="07BAEE2D" w14:textId="77777777" w:rsidR="00BE18F8" w:rsidRPr="003E322B" w:rsidRDefault="00BE18F8" w:rsidP="00BE18F8">
            <w:pPr>
              <w:jc w:val="left"/>
              <w:rPr>
                <w:sz w:val="22"/>
                <w:szCs w:val="22"/>
              </w:rPr>
            </w:pPr>
            <w:proofErr w:type="spellStart"/>
            <w:r w:rsidRPr="003E322B">
              <w:rPr>
                <w:sz w:val="22"/>
                <w:szCs w:val="22"/>
              </w:rPr>
              <w:t>Машине</w:t>
            </w:r>
            <w:proofErr w:type="spellEnd"/>
            <w:r w:rsidRPr="003E322B">
              <w:rPr>
                <w:sz w:val="22"/>
                <w:szCs w:val="22"/>
              </w:rPr>
              <w:t xml:space="preserve"> </w:t>
            </w:r>
            <w:proofErr w:type="spellStart"/>
            <w:r w:rsidRPr="003E322B">
              <w:rPr>
                <w:sz w:val="22"/>
                <w:szCs w:val="22"/>
              </w:rPr>
              <w:t>за</w:t>
            </w:r>
            <w:proofErr w:type="spellEnd"/>
            <w:r w:rsidRPr="003E322B">
              <w:rPr>
                <w:sz w:val="22"/>
                <w:szCs w:val="22"/>
              </w:rPr>
              <w:t xml:space="preserve"> </w:t>
            </w:r>
            <w:proofErr w:type="spellStart"/>
            <w:r w:rsidRPr="003E322B">
              <w:rPr>
                <w:sz w:val="22"/>
                <w:szCs w:val="22"/>
              </w:rPr>
              <w:t>допунску</w:t>
            </w:r>
            <w:proofErr w:type="spellEnd"/>
            <w:r w:rsidRPr="003E322B">
              <w:rPr>
                <w:sz w:val="22"/>
                <w:szCs w:val="22"/>
              </w:rPr>
              <w:t xml:space="preserve"> </w:t>
            </w:r>
            <w:proofErr w:type="spellStart"/>
            <w:r w:rsidRPr="003E322B">
              <w:rPr>
                <w:sz w:val="22"/>
                <w:szCs w:val="22"/>
              </w:rPr>
              <w:t>обраду</w:t>
            </w:r>
            <w:proofErr w:type="spellEnd"/>
            <w:r w:rsidRPr="003E322B">
              <w:rPr>
                <w:sz w:val="22"/>
                <w:szCs w:val="22"/>
              </w:rPr>
              <w:t xml:space="preserve"> </w:t>
            </w:r>
            <w:proofErr w:type="spellStart"/>
            <w:r w:rsidRPr="003E322B">
              <w:rPr>
                <w:sz w:val="22"/>
                <w:szCs w:val="22"/>
              </w:rPr>
              <w:t>земљишта</w:t>
            </w:r>
            <w:proofErr w:type="spellEnd"/>
          </w:p>
          <w:p w14:paraId="753A0B25" w14:textId="294FDB50" w:rsidR="00BE18F8" w:rsidRDefault="00BE18F8" w:rsidP="00BE18F8">
            <w:pPr>
              <w:rPr>
                <w:lang w:val="sr-Cyrl-RS"/>
              </w:rPr>
            </w:pPr>
            <w:r w:rsidRPr="003E322B">
              <w:rPr>
                <w:sz w:val="22"/>
                <w:szCs w:val="22"/>
                <w:lang w:val="sq-AL"/>
              </w:rPr>
              <w:t>Makinat për punimin plotsues të tokës</w:t>
            </w:r>
          </w:p>
        </w:tc>
      </w:tr>
      <w:tr w:rsidR="00BE18F8" w:rsidRPr="00A523A3" w14:paraId="09763A86" w14:textId="77777777" w:rsidTr="003C49AA">
        <w:tc>
          <w:tcPr>
            <w:tcW w:w="1908" w:type="dxa"/>
          </w:tcPr>
          <w:p w14:paraId="5A40CF2E" w14:textId="7A6B5D74" w:rsidR="00BE18F8" w:rsidRDefault="00BE18F8" w:rsidP="00872251">
            <w:pPr>
              <w:rPr>
                <w:noProof/>
              </w:rPr>
            </w:pPr>
            <w:r>
              <w:rPr>
                <w:noProof/>
              </w:rPr>
              <w:t>101.4.21</w:t>
            </w:r>
          </w:p>
        </w:tc>
        <w:tc>
          <w:tcPr>
            <w:tcW w:w="7333" w:type="dxa"/>
          </w:tcPr>
          <w:p w14:paraId="5AF34371" w14:textId="77777777" w:rsidR="00BE18F8" w:rsidRPr="003E322B" w:rsidRDefault="00BE18F8" w:rsidP="00BE18F8">
            <w:pPr>
              <w:jc w:val="left"/>
              <w:rPr>
                <w:sz w:val="22"/>
                <w:szCs w:val="22"/>
              </w:rPr>
            </w:pPr>
            <w:proofErr w:type="spellStart"/>
            <w:r w:rsidRPr="003E322B">
              <w:rPr>
                <w:sz w:val="22"/>
                <w:szCs w:val="22"/>
              </w:rPr>
              <w:t>Машине</w:t>
            </w:r>
            <w:proofErr w:type="spellEnd"/>
            <w:r w:rsidRPr="003E322B">
              <w:rPr>
                <w:sz w:val="22"/>
                <w:szCs w:val="22"/>
              </w:rPr>
              <w:t xml:space="preserve"> </w:t>
            </w:r>
            <w:proofErr w:type="spellStart"/>
            <w:r w:rsidRPr="003E322B">
              <w:rPr>
                <w:sz w:val="22"/>
                <w:szCs w:val="22"/>
              </w:rPr>
              <w:t>за</w:t>
            </w:r>
            <w:proofErr w:type="spellEnd"/>
            <w:r w:rsidRPr="003E322B">
              <w:rPr>
                <w:sz w:val="22"/>
                <w:szCs w:val="22"/>
              </w:rPr>
              <w:t xml:space="preserve"> </w:t>
            </w:r>
            <w:proofErr w:type="spellStart"/>
            <w:r w:rsidRPr="003E322B">
              <w:rPr>
                <w:sz w:val="22"/>
                <w:szCs w:val="22"/>
              </w:rPr>
              <w:t>ђубрење</w:t>
            </w:r>
            <w:proofErr w:type="spellEnd"/>
            <w:r w:rsidRPr="003E322B">
              <w:rPr>
                <w:sz w:val="22"/>
                <w:szCs w:val="22"/>
              </w:rPr>
              <w:t xml:space="preserve"> </w:t>
            </w:r>
            <w:proofErr w:type="spellStart"/>
            <w:r w:rsidRPr="003E322B">
              <w:rPr>
                <w:sz w:val="22"/>
                <w:szCs w:val="22"/>
              </w:rPr>
              <w:t>земљишта</w:t>
            </w:r>
            <w:proofErr w:type="spellEnd"/>
          </w:p>
          <w:p w14:paraId="03590735" w14:textId="416F2104" w:rsidR="00BE18F8" w:rsidRPr="003E322B" w:rsidRDefault="00BE18F8" w:rsidP="00BE18F8">
            <w:pPr>
              <w:jc w:val="left"/>
            </w:pPr>
            <w:proofErr w:type="spellStart"/>
            <w:r w:rsidRPr="003E322B">
              <w:rPr>
                <w:sz w:val="22"/>
                <w:szCs w:val="22"/>
              </w:rPr>
              <w:t>Makinat</w:t>
            </w:r>
            <w:proofErr w:type="spellEnd"/>
            <w:r w:rsidRPr="003E322B">
              <w:rPr>
                <w:sz w:val="22"/>
                <w:szCs w:val="22"/>
              </w:rPr>
              <w:t xml:space="preserve"> </w:t>
            </w:r>
            <w:proofErr w:type="spellStart"/>
            <w:r w:rsidRPr="003E322B">
              <w:rPr>
                <w:sz w:val="22"/>
                <w:szCs w:val="22"/>
              </w:rPr>
              <w:t>për</w:t>
            </w:r>
            <w:proofErr w:type="spellEnd"/>
            <w:r w:rsidRPr="003E322B">
              <w:rPr>
                <w:sz w:val="22"/>
                <w:szCs w:val="22"/>
              </w:rPr>
              <w:t xml:space="preserve"> </w:t>
            </w:r>
            <w:proofErr w:type="spellStart"/>
            <w:r w:rsidRPr="003E322B">
              <w:rPr>
                <w:sz w:val="22"/>
                <w:szCs w:val="22"/>
              </w:rPr>
              <w:t>plehërimin</w:t>
            </w:r>
            <w:proofErr w:type="spellEnd"/>
            <w:r w:rsidRPr="003E322B">
              <w:rPr>
                <w:sz w:val="22"/>
                <w:szCs w:val="22"/>
              </w:rPr>
              <w:t xml:space="preserve"> e </w:t>
            </w:r>
            <w:proofErr w:type="spellStart"/>
            <w:r w:rsidRPr="003E322B">
              <w:rPr>
                <w:sz w:val="22"/>
                <w:szCs w:val="22"/>
              </w:rPr>
              <w:t>tokës</w:t>
            </w:r>
            <w:proofErr w:type="spellEnd"/>
          </w:p>
        </w:tc>
      </w:tr>
      <w:tr w:rsidR="00BE18F8" w:rsidRPr="00A523A3" w14:paraId="764937E6" w14:textId="77777777" w:rsidTr="003C49AA">
        <w:tc>
          <w:tcPr>
            <w:tcW w:w="1908" w:type="dxa"/>
          </w:tcPr>
          <w:p w14:paraId="2ECC4304" w14:textId="30E71C13" w:rsidR="00BE18F8" w:rsidRDefault="00016619" w:rsidP="00872251">
            <w:pPr>
              <w:rPr>
                <w:noProof/>
              </w:rPr>
            </w:pPr>
            <w:r>
              <w:rPr>
                <w:noProof/>
              </w:rPr>
              <w:t>101.4.22</w:t>
            </w:r>
          </w:p>
        </w:tc>
        <w:tc>
          <w:tcPr>
            <w:tcW w:w="7333" w:type="dxa"/>
          </w:tcPr>
          <w:p w14:paraId="665FF7E1" w14:textId="77777777" w:rsidR="00BE18F8" w:rsidRDefault="00016619" w:rsidP="00BE18F8">
            <w:pPr>
              <w:jc w:val="left"/>
              <w:rPr>
                <w:lang w:val="sr-Cyrl-RS"/>
              </w:rPr>
            </w:pPr>
            <w:r>
              <w:rPr>
                <w:lang w:val="sr-Cyrl-RS"/>
              </w:rPr>
              <w:t>Машине за сетву</w:t>
            </w:r>
          </w:p>
          <w:p w14:paraId="6D33C63E" w14:textId="3F43881A" w:rsidR="00016619" w:rsidRPr="00016619" w:rsidRDefault="00016619" w:rsidP="00BE18F8">
            <w:pPr>
              <w:jc w:val="left"/>
              <w:rPr>
                <w:lang w:val="sq-AL"/>
              </w:rPr>
            </w:pPr>
            <w:r>
              <w:rPr>
                <w:lang w:val="sq-AL"/>
              </w:rPr>
              <w:t>Makinat për mbjellje</w:t>
            </w:r>
          </w:p>
        </w:tc>
      </w:tr>
      <w:tr w:rsidR="00016619" w:rsidRPr="00A523A3" w14:paraId="50E8D087" w14:textId="77777777" w:rsidTr="003C49AA">
        <w:tc>
          <w:tcPr>
            <w:tcW w:w="1908" w:type="dxa"/>
          </w:tcPr>
          <w:p w14:paraId="3E2E1958" w14:textId="148FB6DC" w:rsidR="00016619" w:rsidRDefault="00016619" w:rsidP="00872251">
            <w:pPr>
              <w:rPr>
                <w:noProof/>
              </w:rPr>
            </w:pPr>
            <w:r>
              <w:rPr>
                <w:noProof/>
              </w:rPr>
              <w:t>101.4.23</w:t>
            </w:r>
          </w:p>
        </w:tc>
        <w:tc>
          <w:tcPr>
            <w:tcW w:w="7333" w:type="dxa"/>
          </w:tcPr>
          <w:p w14:paraId="20932C1C" w14:textId="77777777" w:rsidR="00016619" w:rsidRDefault="00016619" w:rsidP="00BE18F8">
            <w:pPr>
              <w:jc w:val="left"/>
              <w:rPr>
                <w:lang w:val="sr-Cyrl-RS"/>
              </w:rPr>
            </w:pPr>
            <w:r>
              <w:rPr>
                <w:lang w:val="sr-Cyrl-RS"/>
              </w:rPr>
              <w:t>Машине за садњу</w:t>
            </w:r>
          </w:p>
          <w:p w14:paraId="098F136C" w14:textId="05CB2D68" w:rsidR="00016619" w:rsidRPr="008F2279" w:rsidRDefault="008F2279" w:rsidP="00BE18F8">
            <w:pPr>
              <w:contextualSpacing/>
              <w:jc w:val="left"/>
              <w:rPr>
                <w:rFonts w:ascii="Book Antiqua" w:hAnsi="Book Antiqua" w:cs="Arial"/>
                <w:lang w:val="sr-Cyrl-RS" w:eastAsia="ja-JP"/>
              </w:rPr>
            </w:pPr>
            <w:r w:rsidRPr="008F2279">
              <w:rPr>
                <w:rFonts w:ascii="Book Antiqua" w:hAnsi="Book Antiqua" w:cs="Arial"/>
                <w:lang w:val="sq-AL" w:eastAsia="ja-JP"/>
              </w:rPr>
              <w:t>Makina për mullqerim</w:t>
            </w:r>
            <w:r>
              <w:rPr>
                <w:rFonts w:ascii="Book Antiqua" w:hAnsi="Book Antiqua" w:cs="Arial"/>
                <w:lang w:val="sq-AL" w:eastAsia="ja-JP"/>
              </w:rPr>
              <w:t xml:space="preserve"> </w:t>
            </w:r>
            <w:r>
              <w:rPr>
                <w:rFonts w:ascii="Book Antiqua" w:hAnsi="Book Antiqua" w:cs="Arial"/>
                <w:lang w:val="sr-Latn-RS" w:eastAsia="ja-JP"/>
              </w:rPr>
              <w:t>(</w:t>
            </w:r>
            <w:proofErr w:type="spellStart"/>
            <w:r w:rsidRPr="0056030C">
              <w:rPr>
                <w:lang w:val="sr-Cyrl-RS"/>
              </w:rPr>
              <w:t>mbjelljen</w:t>
            </w:r>
            <w:proofErr w:type="spellEnd"/>
            <w:r w:rsidRPr="0056030C">
              <w:rPr>
                <w:lang w:val="sr-Cyrl-RS"/>
              </w:rPr>
              <w:t xml:space="preserve"> e </w:t>
            </w:r>
            <w:proofErr w:type="spellStart"/>
            <w:r w:rsidRPr="0056030C">
              <w:rPr>
                <w:lang w:val="sr-Cyrl-RS"/>
              </w:rPr>
              <w:t>pemëve</w:t>
            </w:r>
            <w:proofErr w:type="spellEnd"/>
            <w:r w:rsidRPr="0056030C">
              <w:rPr>
                <w:lang w:val="sr-Cyrl-RS"/>
              </w:rPr>
              <w:t xml:space="preserve"> </w:t>
            </w:r>
            <w:proofErr w:type="spellStart"/>
            <w:r w:rsidRPr="0056030C">
              <w:rPr>
                <w:lang w:val="sr-Cyrl-RS"/>
              </w:rPr>
              <w:t>frutore</w:t>
            </w:r>
            <w:proofErr w:type="spellEnd"/>
            <w:r>
              <w:rPr>
                <w:lang w:val="sr-Cyrl-RS"/>
              </w:rPr>
              <w:t>)</w:t>
            </w:r>
          </w:p>
        </w:tc>
      </w:tr>
      <w:tr w:rsidR="00877A4E" w:rsidRPr="00A523A3" w14:paraId="2C9BF0BC" w14:textId="77777777" w:rsidTr="003C49AA">
        <w:tc>
          <w:tcPr>
            <w:tcW w:w="1908" w:type="dxa"/>
          </w:tcPr>
          <w:p w14:paraId="7308DA67" w14:textId="523FB5A4" w:rsidR="00877A4E" w:rsidRDefault="00877A4E" w:rsidP="00872251">
            <w:pPr>
              <w:rPr>
                <w:noProof/>
              </w:rPr>
            </w:pPr>
            <w:r>
              <w:rPr>
                <w:noProof/>
              </w:rPr>
              <w:t>101.4.24</w:t>
            </w:r>
          </w:p>
        </w:tc>
        <w:tc>
          <w:tcPr>
            <w:tcW w:w="7333" w:type="dxa"/>
          </w:tcPr>
          <w:p w14:paraId="6A57DE90" w14:textId="77777777" w:rsidR="00877A4E" w:rsidRPr="004B5F10" w:rsidRDefault="00877A4E" w:rsidP="00877A4E">
            <w:pPr>
              <w:pStyle w:val="NoSpacing"/>
              <w:rPr>
                <w:sz w:val="22"/>
                <w:szCs w:val="22"/>
              </w:rPr>
            </w:pPr>
            <w:proofErr w:type="spellStart"/>
            <w:r w:rsidRPr="004B5F10">
              <w:rPr>
                <w:sz w:val="22"/>
                <w:szCs w:val="22"/>
              </w:rPr>
              <w:t>Машине</w:t>
            </w:r>
            <w:proofErr w:type="spellEnd"/>
            <w:r w:rsidRPr="004B5F10">
              <w:rPr>
                <w:sz w:val="22"/>
                <w:szCs w:val="22"/>
              </w:rPr>
              <w:t xml:space="preserve"> </w:t>
            </w:r>
            <w:proofErr w:type="spellStart"/>
            <w:r w:rsidRPr="004B5F10">
              <w:rPr>
                <w:sz w:val="22"/>
                <w:szCs w:val="22"/>
              </w:rPr>
              <w:t>за</w:t>
            </w:r>
            <w:proofErr w:type="spellEnd"/>
            <w:r w:rsidRPr="004B5F10">
              <w:rPr>
                <w:sz w:val="22"/>
                <w:szCs w:val="22"/>
              </w:rPr>
              <w:t xml:space="preserve"> </w:t>
            </w:r>
            <w:proofErr w:type="spellStart"/>
            <w:r w:rsidRPr="004B5F10">
              <w:rPr>
                <w:sz w:val="22"/>
                <w:szCs w:val="22"/>
              </w:rPr>
              <w:t>заштиту</w:t>
            </w:r>
            <w:proofErr w:type="spellEnd"/>
            <w:r w:rsidRPr="004B5F10">
              <w:rPr>
                <w:sz w:val="22"/>
                <w:szCs w:val="22"/>
              </w:rPr>
              <w:t xml:space="preserve"> </w:t>
            </w:r>
            <w:proofErr w:type="spellStart"/>
            <w:r w:rsidRPr="004B5F10">
              <w:rPr>
                <w:sz w:val="22"/>
                <w:szCs w:val="22"/>
              </w:rPr>
              <w:t>биља</w:t>
            </w:r>
            <w:proofErr w:type="spellEnd"/>
          </w:p>
          <w:p w14:paraId="35AF9961" w14:textId="48023AD0" w:rsidR="00877A4E" w:rsidRDefault="00877A4E" w:rsidP="00877A4E">
            <w:pPr>
              <w:jc w:val="left"/>
              <w:rPr>
                <w:lang w:val="sr-Cyrl-RS"/>
              </w:rPr>
            </w:pPr>
            <w:r w:rsidRPr="004B5F10">
              <w:rPr>
                <w:rFonts w:eastAsia="Calibri"/>
                <w:sz w:val="22"/>
                <w:szCs w:val="22"/>
                <w:lang w:val="sq-AL"/>
              </w:rPr>
              <w:t>Makinat për mbrojtjen e bimëve</w:t>
            </w:r>
          </w:p>
        </w:tc>
      </w:tr>
      <w:tr w:rsidR="00877A4E" w:rsidRPr="00A523A3" w14:paraId="29581124" w14:textId="77777777" w:rsidTr="003C49AA">
        <w:tc>
          <w:tcPr>
            <w:tcW w:w="1908" w:type="dxa"/>
          </w:tcPr>
          <w:p w14:paraId="561D1B03" w14:textId="1BD1A05C" w:rsidR="00877A4E" w:rsidRDefault="00877A4E" w:rsidP="00872251">
            <w:pPr>
              <w:rPr>
                <w:noProof/>
              </w:rPr>
            </w:pPr>
            <w:r>
              <w:rPr>
                <w:noProof/>
              </w:rPr>
              <w:t>101.4.25</w:t>
            </w:r>
          </w:p>
        </w:tc>
        <w:tc>
          <w:tcPr>
            <w:tcW w:w="7333" w:type="dxa"/>
          </w:tcPr>
          <w:p w14:paraId="73EA2E83" w14:textId="77777777" w:rsidR="00877A4E" w:rsidRDefault="00877A4E" w:rsidP="00877A4E">
            <w:pPr>
              <w:pStyle w:val="NoSpacing"/>
              <w:rPr>
                <w:lang w:val="sr-Cyrl-RS"/>
              </w:rPr>
            </w:pPr>
            <w:r>
              <w:rPr>
                <w:lang w:val="sr-Cyrl-RS"/>
              </w:rPr>
              <w:t>Машине за убирање односно  скидање усева</w:t>
            </w:r>
          </w:p>
          <w:p w14:paraId="35A22AFE" w14:textId="4F3DC7DE" w:rsidR="00877A4E" w:rsidRPr="00877A4E" w:rsidRDefault="00877A4E" w:rsidP="00877A4E">
            <w:pPr>
              <w:pStyle w:val="NoSpacing"/>
              <w:rPr>
                <w:lang w:val="sr-Cyrl-RS"/>
              </w:rPr>
            </w:pPr>
            <w:proofErr w:type="spellStart"/>
            <w:r w:rsidRPr="00877A4E">
              <w:rPr>
                <w:lang w:val="sr-Cyrl-RS"/>
              </w:rPr>
              <w:t>Makina</w:t>
            </w:r>
            <w:proofErr w:type="spellEnd"/>
            <w:r w:rsidRPr="00877A4E">
              <w:rPr>
                <w:lang w:val="sr-Cyrl-RS"/>
              </w:rPr>
              <w:t xml:space="preserve"> </w:t>
            </w:r>
            <w:proofErr w:type="spellStart"/>
            <w:r w:rsidRPr="00877A4E">
              <w:rPr>
                <w:lang w:val="sr-Cyrl-RS"/>
              </w:rPr>
              <w:t>për</w:t>
            </w:r>
            <w:proofErr w:type="spellEnd"/>
            <w:r w:rsidRPr="00877A4E">
              <w:rPr>
                <w:lang w:val="sr-Cyrl-RS"/>
              </w:rPr>
              <w:t xml:space="preserve"> </w:t>
            </w:r>
            <w:proofErr w:type="spellStart"/>
            <w:r w:rsidRPr="00877A4E">
              <w:rPr>
                <w:lang w:val="sr-Cyrl-RS"/>
              </w:rPr>
              <w:t>vjeljen</w:t>
            </w:r>
            <w:proofErr w:type="spellEnd"/>
            <w:r w:rsidRPr="00877A4E">
              <w:rPr>
                <w:lang w:val="sr-Cyrl-RS"/>
              </w:rPr>
              <w:t xml:space="preserve"> </w:t>
            </w:r>
            <w:proofErr w:type="spellStart"/>
            <w:r w:rsidRPr="00877A4E">
              <w:rPr>
                <w:lang w:val="sr-Cyrl-RS"/>
              </w:rPr>
              <w:t>ose</w:t>
            </w:r>
            <w:proofErr w:type="spellEnd"/>
            <w:r w:rsidRPr="00877A4E">
              <w:rPr>
                <w:lang w:val="sr-Cyrl-RS"/>
              </w:rPr>
              <w:t xml:space="preserve"> </w:t>
            </w:r>
            <w:proofErr w:type="spellStart"/>
            <w:r w:rsidRPr="00877A4E">
              <w:rPr>
                <w:lang w:val="sr-Cyrl-RS"/>
              </w:rPr>
              <w:t>heqjen</w:t>
            </w:r>
            <w:proofErr w:type="spellEnd"/>
            <w:r w:rsidRPr="00877A4E">
              <w:rPr>
                <w:lang w:val="sr-Cyrl-RS"/>
              </w:rPr>
              <w:t xml:space="preserve"> e </w:t>
            </w:r>
            <w:proofErr w:type="spellStart"/>
            <w:r w:rsidRPr="00877A4E">
              <w:rPr>
                <w:lang w:val="sr-Cyrl-RS"/>
              </w:rPr>
              <w:t>të</w:t>
            </w:r>
            <w:proofErr w:type="spellEnd"/>
            <w:r w:rsidRPr="00877A4E">
              <w:rPr>
                <w:lang w:val="sr-Cyrl-RS"/>
              </w:rPr>
              <w:t xml:space="preserve"> </w:t>
            </w:r>
            <w:proofErr w:type="spellStart"/>
            <w:r w:rsidRPr="00877A4E">
              <w:rPr>
                <w:lang w:val="sr-Cyrl-RS"/>
              </w:rPr>
              <w:t>korrave</w:t>
            </w:r>
            <w:proofErr w:type="spellEnd"/>
          </w:p>
        </w:tc>
      </w:tr>
      <w:tr w:rsidR="00877A4E" w:rsidRPr="00A523A3" w14:paraId="2D4E3A40" w14:textId="77777777" w:rsidTr="003C49AA">
        <w:tc>
          <w:tcPr>
            <w:tcW w:w="1908" w:type="dxa"/>
          </w:tcPr>
          <w:p w14:paraId="52178DBF" w14:textId="7DAFD102" w:rsidR="00877A4E" w:rsidRDefault="00877A4E" w:rsidP="00872251">
            <w:pPr>
              <w:rPr>
                <w:noProof/>
              </w:rPr>
            </w:pPr>
            <w:r>
              <w:rPr>
                <w:noProof/>
              </w:rPr>
              <w:t>101.5.10</w:t>
            </w:r>
          </w:p>
        </w:tc>
        <w:tc>
          <w:tcPr>
            <w:tcW w:w="7333" w:type="dxa"/>
          </w:tcPr>
          <w:p w14:paraId="74AEDDB4" w14:textId="77777777" w:rsidR="00877A4E" w:rsidRPr="004B5F10" w:rsidRDefault="00877A4E" w:rsidP="00877A4E">
            <w:pPr>
              <w:pStyle w:val="NoSpacing"/>
              <w:rPr>
                <w:sz w:val="22"/>
                <w:szCs w:val="22"/>
              </w:rPr>
            </w:pPr>
            <w:proofErr w:type="spellStart"/>
            <w:r w:rsidRPr="004B5F10">
              <w:rPr>
                <w:sz w:val="22"/>
                <w:szCs w:val="22"/>
              </w:rPr>
              <w:t>Машине</w:t>
            </w:r>
            <w:proofErr w:type="spellEnd"/>
            <w:r w:rsidRPr="004B5F10">
              <w:rPr>
                <w:sz w:val="22"/>
                <w:szCs w:val="22"/>
              </w:rPr>
              <w:t xml:space="preserve"> и </w:t>
            </w:r>
            <w:proofErr w:type="spellStart"/>
            <w:r w:rsidRPr="004B5F10">
              <w:rPr>
                <w:sz w:val="22"/>
                <w:szCs w:val="22"/>
              </w:rPr>
              <w:t>опрема</w:t>
            </w:r>
            <w:proofErr w:type="spellEnd"/>
            <w:r w:rsidRPr="004B5F10">
              <w:rPr>
                <w:sz w:val="22"/>
                <w:szCs w:val="22"/>
              </w:rPr>
              <w:t xml:space="preserve"> </w:t>
            </w:r>
            <w:proofErr w:type="spellStart"/>
            <w:r w:rsidRPr="004B5F10">
              <w:rPr>
                <w:sz w:val="22"/>
                <w:szCs w:val="22"/>
              </w:rPr>
              <w:t>за</w:t>
            </w:r>
            <w:proofErr w:type="spellEnd"/>
            <w:r w:rsidRPr="004B5F10">
              <w:rPr>
                <w:sz w:val="22"/>
                <w:szCs w:val="22"/>
              </w:rPr>
              <w:t xml:space="preserve"> </w:t>
            </w:r>
            <w:proofErr w:type="spellStart"/>
            <w:r w:rsidRPr="004B5F10">
              <w:rPr>
                <w:sz w:val="22"/>
                <w:szCs w:val="22"/>
              </w:rPr>
              <w:t>наводњавање</w:t>
            </w:r>
            <w:proofErr w:type="spellEnd"/>
            <w:r w:rsidRPr="004B5F10">
              <w:rPr>
                <w:sz w:val="22"/>
                <w:szCs w:val="22"/>
              </w:rPr>
              <w:t xml:space="preserve"> </w:t>
            </w:r>
            <w:proofErr w:type="spellStart"/>
            <w:r w:rsidRPr="004B5F10">
              <w:rPr>
                <w:sz w:val="22"/>
                <w:szCs w:val="22"/>
              </w:rPr>
              <w:t>усева</w:t>
            </w:r>
            <w:proofErr w:type="spellEnd"/>
          </w:p>
          <w:p w14:paraId="6CA5BCF0" w14:textId="737C3C85" w:rsidR="00877A4E" w:rsidRDefault="00877A4E" w:rsidP="00877A4E">
            <w:pPr>
              <w:pStyle w:val="NoSpacing"/>
              <w:rPr>
                <w:lang w:val="sr-Cyrl-RS"/>
              </w:rPr>
            </w:pPr>
            <w:r w:rsidRPr="004B5F10">
              <w:rPr>
                <w:rFonts w:eastAsia="Calibri"/>
                <w:sz w:val="22"/>
                <w:szCs w:val="22"/>
                <w:lang w:val="sq-AL"/>
              </w:rPr>
              <w:t>Makinat dhe paisjet për ujitjen e kulturave</w:t>
            </w:r>
          </w:p>
        </w:tc>
      </w:tr>
      <w:tr w:rsidR="00C14F57" w:rsidRPr="00A523A3" w14:paraId="6A3FEC3E" w14:textId="77777777" w:rsidTr="003C49AA">
        <w:tc>
          <w:tcPr>
            <w:tcW w:w="1908" w:type="dxa"/>
          </w:tcPr>
          <w:p w14:paraId="186946C7" w14:textId="2A8A752C" w:rsidR="00C14F57" w:rsidRDefault="00C14F57" w:rsidP="00872251">
            <w:pPr>
              <w:rPr>
                <w:noProof/>
              </w:rPr>
            </w:pPr>
            <w:r>
              <w:rPr>
                <w:noProof/>
              </w:rPr>
              <w:t>101.6.1</w:t>
            </w:r>
          </w:p>
        </w:tc>
        <w:tc>
          <w:tcPr>
            <w:tcW w:w="7333" w:type="dxa"/>
          </w:tcPr>
          <w:p w14:paraId="19CD0B87" w14:textId="2040DBA3" w:rsidR="00C14F57" w:rsidRPr="00C14F57" w:rsidRDefault="00C14F57" w:rsidP="00877A4E">
            <w:pPr>
              <w:pStyle w:val="NoSpacing"/>
              <w:rPr>
                <w:lang w:val="sq-AL"/>
              </w:rPr>
            </w:pPr>
            <w:r>
              <w:rPr>
                <w:lang w:val="sr-Cyrl-RS"/>
              </w:rPr>
              <w:t>Набавка нових пчелињих друштава-</w:t>
            </w:r>
            <w:r>
              <w:rPr>
                <w:lang w:val="sq-AL"/>
              </w:rPr>
              <w:t>Blerja e shoqërive të reja të bletëve</w:t>
            </w:r>
          </w:p>
        </w:tc>
      </w:tr>
      <w:tr w:rsidR="00C14F57" w:rsidRPr="00A523A3" w14:paraId="1396F399" w14:textId="77777777" w:rsidTr="003C49AA">
        <w:tc>
          <w:tcPr>
            <w:tcW w:w="1908" w:type="dxa"/>
          </w:tcPr>
          <w:p w14:paraId="238A73C1" w14:textId="45B7CB12" w:rsidR="00C14F57" w:rsidRDefault="00C14F57" w:rsidP="00872251">
            <w:pPr>
              <w:rPr>
                <w:noProof/>
              </w:rPr>
            </w:pPr>
            <w:r>
              <w:rPr>
                <w:noProof/>
              </w:rPr>
              <w:t>101.6.2</w:t>
            </w:r>
          </w:p>
        </w:tc>
        <w:tc>
          <w:tcPr>
            <w:tcW w:w="7333" w:type="dxa"/>
          </w:tcPr>
          <w:p w14:paraId="11876E16" w14:textId="3936ACEE" w:rsidR="00C14F57" w:rsidRPr="00287856" w:rsidRDefault="00C14F57" w:rsidP="00877A4E">
            <w:pPr>
              <w:pStyle w:val="NoSpacing"/>
              <w:rPr>
                <w:lang w:val="sq-AL"/>
              </w:rPr>
            </w:pPr>
            <w:r>
              <w:rPr>
                <w:lang w:val="sr-Cyrl-RS"/>
              </w:rPr>
              <w:t>Набавка опреме за пчеларство</w:t>
            </w:r>
            <w:r w:rsidR="00287856">
              <w:rPr>
                <w:lang w:val="sr-Cyrl-RS"/>
              </w:rPr>
              <w:t>-</w:t>
            </w:r>
            <w:r w:rsidR="00287856">
              <w:rPr>
                <w:lang w:val="sq-AL"/>
              </w:rPr>
              <w:t>Blerja e paisjeve për bletari</w:t>
            </w:r>
          </w:p>
        </w:tc>
      </w:tr>
    </w:tbl>
    <w:p w14:paraId="36BD46E8" w14:textId="77777777" w:rsidR="007007AC" w:rsidRDefault="007007AC" w:rsidP="00AF3236">
      <w:pPr>
        <w:rPr>
          <w:b/>
          <w:lang w:val="sq-AL"/>
        </w:rPr>
      </w:pPr>
    </w:p>
    <w:p w14:paraId="6554EC54" w14:textId="77777777" w:rsidR="00E103E3" w:rsidRPr="00E103E3" w:rsidRDefault="00E103E3" w:rsidP="00AF3236">
      <w:pPr>
        <w:rPr>
          <w:b/>
          <w:lang w:val="sq-AL"/>
        </w:rPr>
      </w:pPr>
      <w:r>
        <w:rPr>
          <w:b/>
        </w:rPr>
        <w:t xml:space="preserve">2.1.9 </w:t>
      </w:r>
      <w:proofErr w:type="spellStart"/>
      <w:r>
        <w:rPr>
          <w:b/>
        </w:rPr>
        <w:t>Критеријуми</w:t>
      </w:r>
      <w:proofErr w:type="spellEnd"/>
      <w:r>
        <w:rPr>
          <w:b/>
        </w:rPr>
        <w:t xml:space="preserve"> </w:t>
      </w:r>
      <w:proofErr w:type="spellStart"/>
      <w:r>
        <w:rPr>
          <w:b/>
        </w:rPr>
        <w:t>селекције</w:t>
      </w:r>
      <w:proofErr w:type="spellEnd"/>
      <w:r>
        <w:rPr>
          <w:b/>
        </w:rPr>
        <w:t>-</w:t>
      </w:r>
      <w:r>
        <w:rPr>
          <w:b/>
          <w:lang w:val="sq-AL"/>
        </w:rPr>
        <w:t>Kritere e përzgjedhje</w:t>
      </w:r>
    </w:p>
    <w:tbl>
      <w:tblPr>
        <w:tblStyle w:val="TableGrid"/>
        <w:tblW w:w="0" w:type="auto"/>
        <w:tblLook w:val="04A0" w:firstRow="1" w:lastRow="0" w:firstColumn="1" w:lastColumn="0" w:noHBand="0" w:noVBand="1"/>
      </w:tblPr>
      <w:tblGrid>
        <w:gridCol w:w="738"/>
        <w:gridCol w:w="6570"/>
        <w:gridCol w:w="900"/>
        <w:gridCol w:w="1033"/>
      </w:tblGrid>
      <w:tr w:rsidR="00AF3236" w:rsidRPr="00A523A3" w14:paraId="069B092D" w14:textId="77777777" w:rsidTr="00872251">
        <w:tc>
          <w:tcPr>
            <w:tcW w:w="738" w:type="dxa"/>
          </w:tcPr>
          <w:p w14:paraId="05FB362D" w14:textId="77777777" w:rsidR="00AF3236" w:rsidRPr="00FE319B" w:rsidRDefault="00AF3236" w:rsidP="00872251">
            <w:pPr>
              <w:rPr>
                <w:b/>
                <w:sz w:val="22"/>
                <w:szCs w:val="22"/>
              </w:rPr>
            </w:pPr>
            <w:proofErr w:type="spellStart"/>
            <w:r w:rsidRPr="00FE319B">
              <w:rPr>
                <w:b/>
                <w:sz w:val="22"/>
                <w:szCs w:val="22"/>
              </w:rPr>
              <w:t>Р.бр</w:t>
            </w:r>
            <w:proofErr w:type="spellEnd"/>
            <w:r w:rsidRPr="00FE319B">
              <w:rPr>
                <w:b/>
                <w:sz w:val="22"/>
                <w:szCs w:val="22"/>
              </w:rPr>
              <w:t>.</w:t>
            </w:r>
          </w:p>
          <w:p w14:paraId="1159FFCB" w14:textId="77777777" w:rsidR="00AF3236" w:rsidRPr="00FE319B" w:rsidRDefault="00AF3236" w:rsidP="00872251">
            <w:pPr>
              <w:rPr>
                <w:b/>
                <w:sz w:val="22"/>
                <w:szCs w:val="22"/>
              </w:rPr>
            </w:pPr>
            <w:proofErr w:type="spellStart"/>
            <w:proofErr w:type="gramStart"/>
            <w:r w:rsidRPr="00FE319B">
              <w:rPr>
                <w:b/>
                <w:sz w:val="22"/>
                <w:szCs w:val="22"/>
              </w:rPr>
              <w:t>Nr</w:t>
            </w:r>
            <w:proofErr w:type="gramEnd"/>
            <w:r w:rsidRPr="00FE319B">
              <w:rPr>
                <w:b/>
                <w:sz w:val="22"/>
                <w:szCs w:val="22"/>
              </w:rPr>
              <w:t>.r</w:t>
            </w:r>
            <w:proofErr w:type="spellEnd"/>
            <w:r w:rsidRPr="00FE319B">
              <w:rPr>
                <w:b/>
                <w:sz w:val="22"/>
                <w:szCs w:val="22"/>
              </w:rPr>
              <w:t>.</w:t>
            </w:r>
          </w:p>
        </w:tc>
        <w:tc>
          <w:tcPr>
            <w:tcW w:w="6570" w:type="dxa"/>
          </w:tcPr>
          <w:p w14:paraId="44B6BF00" w14:textId="77777777" w:rsidR="00AF3236" w:rsidRPr="00FE319B" w:rsidRDefault="00AF3236" w:rsidP="00872251">
            <w:pPr>
              <w:rPr>
                <w:b/>
                <w:sz w:val="22"/>
                <w:szCs w:val="22"/>
              </w:rPr>
            </w:pPr>
            <w:proofErr w:type="spellStart"/>
            <w:r w:rsidRPr="00FE319B">
              <w:rPr>
                <w:b/>
                <w:sz w:val="22"/>
                <w:szCs w:val="22"/>
              </w:rPr>
              <w:t>Тип</w:t>
            </w:r>
            <w:proofErr w:type="spellEnd"/>
            <w:r w:rsidRPr="00FE319B">
              <w:rPr>
                <w:b/>
                <w:sz w:val="22"/>
                <w:szCs w:val="22"/>
              </w:rPr>
              <w:t xml:space="preserve"> </w:t>
            </w:r>
            <w:proofErr w:type="spellStart"/>
            <w:r w:rsidRPr="00FE319B">
              <w:rPr>
                <w:b/>
                <w:sz w:val="22"/>
                <w:szCs w:val="22"/>
              </w:rPr>
              <w:t>критеријума</w:t>
            </w:r>
            <w:proofErr w:type="spellEnd"/>
            <w:r w:rsidRPr="00FE319B">
              <w:rPr>
                <w:b/>
                <w:sz w:val="22"/>
                <w:szCs w:val="22"/>
              </w:rPr>
              <w:t xml:space="preserve"> </w:t>
            </w:r>
            <w:proofErr w:type="spellStart"/>
            <w:r w:rsidRPr="00FE319B">
              <w:rPr>
                <w:b/>
                <w:sz w:val="22"/>
                <w:szCs w:val="22"/>
              </w:rPr>
              <w:t>за</w:t>
            </w:r>
            <w:proofErr w:type="spellEnd"/>
            <w:r w:rsidRPr="00FE319B">
              <w:rPr>
                <w:b/>
                <w:sz w:val="22"/>
                <w:szCs w:val="22"/>
              </w:rPr>
              <w:t xml:space="preserve"> </w:t>
            </w:r>
            <w:proofErr w:type="spellStart"/>
            <w:r w:rsidRPr="00FE319B">
              <w:rPr>
                <w:b/>
                <w:sz w:val="22"/>
                <w:szCs w:val="22"/>
              </w:rPr>
              <w:t>избор</w:t>
            </w:r>
            <w:proofErr w:type="spellEnd"/>
          </w:p>
          <w:p w14:paraId="31CA3BF1" w14:textId="77777777" w:rsidR="00AF3236" w:rsidRPr="00FE319B" w:rsidRDefault="00AF3236" w:rsidP="00872251">
            <w:pPr>
              <w:rPr>
                <w:b/>
                <w:sz w:val="22"/>
                <w:szCs w:val="22"/>
              </w:rPr>
            </w:pPr>
            <w:r w:rsidRPr="00FE319B">
              <w:rPr>
                <w:b/>
                <w:sz w:val="22"/>
                <w:szCs w:val="22"/>
              </w:rPr>
              <w:t xml:space="preserve">Tipi </w:t>
            </w:r>
            <w:proofErr w:type="spellStart"/>
            <w:r w:rsidRPr="00FE319B">
              <w:rPr>
                <w:b/>
                <w:sz w:val="22"/>
                <w:szCs w:val="22"/>
              </w:rPr>
              <w:t>i</w:t>
            </w:r>
            <w:proofErr w:type="spellEnd"/>
            <w:r w:rsidRPr="00FE319B">
              <w:rPr>
                <w:b/>
                <w:sz w:val="22"/>
                <w:szCs w:val="22"/>
              </w:rPr>
              <w:t xml:space="preserve"> </w:t>
            </w:r>
            <w:proofErr w:type="spellStart"/>
            <w:r w:rsidRPr="00FE319B">
              <w:rPr>
                <w:b/>
                <w:sz w:val="22"/>
                <w:szCs w:val="22"/>
              </w:rPr>
              <w:t>kriteriumit</w:t>
            </w:r>
            <w:proofErr w:type="spellEnd"/>
            <w:r w:rsidRPr="00FE319B">
              <w:rPr>
                <w:b/>
                <w:sz w:val="22"/>
                <w:szCs w:val="22"/>
              </w:rPr>
              <w:t xml:space="preserve"> </w:t>
            </w:r>
            <w:proofErr w:type="spellStart"/>
            <w:r w:rsidRPr="00FE319B">
              <w:rPr>
                <w:b/>
                <w:sz w:val="22"/>
                <w:szCs w:val="22"/>
              </w:rPr>
              <w:t>për</w:t>
            </w:r>
            <w:proofErr w:type="spellEnd"/>
            <w:r w:rsidRPr="00FE319B">
              <w:rPr>
                <w:b/>
                <w:sz w:val="22"/>
                <w:szCs w:val="22"/>
              </w:rPr>
              <w:t xml:space="preserve"> </w:t>
            </w:r>
            <w:proofErr w:type="spellStart"/>
            <w:r w:rsidRPr="00FE319B">
              <w:rPr>
                <w:b/>
                <w:sz w:val="22"/>
                <w:szCs w:val="22"/>
              </w:rPr>
              <w:t>përzgjedhje</w:t>
            </w:r>
            <w:proofErr w:type="spellEnd"/>
          </w:p>
        </w:tc>
        <w:tc>
          <w:tcPr>
            <w:tcW w:w="900" w:type="dxa"/>
          </w:tcPr>
          <w:p w14:paraId="366A5755" w14:textId="77777777" w:rsidR="00AF3236" w:rsidRPr="00FE319B" w:rsidRDefault="00AF3236" w:rsidP="00872251">
            <w:pPr>
              <w:rPr>
                <w:b/>
                <w:sz w:val="22"/>
                <w:szCs w:val="22"/>
              </w:rPr>
            </w:pPr>
            <w:proofErr w:type="spellStart"/>
            <w:r w:rsidRPr="00FE319B">
              <w:rPr>
                <w:b/>
                <w:sz w:val="22"/>
                <w:szCs w:val="22"/>
              </w:rPr>
              <w:t>Да</w:t>
            </w:r>
            <w:proofErr w:type="spellEnd"/>
            <w:r w:rsidRPr="00FE319B">
              <w:rPr>
                <w:b/>
                <w:sz w:val="22"/>
                <w:szCs w:val="22"/>
              </w:rPr>
              <w:t>/</w:t>
            </w:r>
            <w:proofErr w:type="spellStart"/>
            <w:r w:rsidRPr="00FE319B">
              <w:rPr>
                <w:b/>
                <w:sz w:val="22"/>
                <w:szCs w:val="22"/>
              </w:rPr>
              <w:t>Не</w:t>
            </w:r>
            <w:proofErr w:type="spellEnd"/>
          </w:p>
          <w:p w14:paraId="28A515FF" w14:textId="77777777" w:rsidR="00AF3236" w:rsidRPr="00FE319B" w:rsidRDefault="00AF3236" w:rsidP="00872251">
            <w:pPr>
              <w:rPr>
                <w:b/>
                <w:sz w:val="22"/>
                <w:szCs w:val="22"/>
              </w:rPr>
            </w:pPr>
            <w:r w:rsidRPr="00FE319B">
              <w:rPr>
                <w:b/>
                <w:sz w:val="22"/>
                <w:szCs w:val="22"/>
              </w:rPr>
              <w:t>Po/Jo</w:t>
            </w:r>
          </w:p>
        </w:tc>
        <w:tc>
          <w:tcPr>
            <w:tcW w:w="1033" w:type="dxa"/>
          </w:tcPr>
          <w:p w14:paraId="6049A15D" w14:textId="77777777" w:rsidR="00AF3236" w:rsidRPr="00FE319B" w:rsidRDefault="00AF3236" w:rsidP="00872251">
            <w:pPr>
              <w:rPr>
                <w:b/>
                <w:sz w:val="22"/>
                <w:szCs w:val="22"/>
              </w:rPr>
            </w:pPr>
            <w:proofErr w:type="spellStart"/>
            <w:r w:rsidRPr="00FE319B">
              <w:rPr>
                <w:b/>
                <w:sz w:val="22"/>
                <w:szCs w:val="22"/>
              </w:rPr>
              <w:t>Бодови</w:t>
            </w:r>
            <w:proofErr w:type="spellEnd"/>
          </w:p>
          <w:p w14:paraId="03C062CD" w14:textId="77777777" w:rsidR="00AF3236" w:rsidRPr="00FE319B" w:rsidRDefault="00AF3236" w:rsidP="00872251">
            <w:pPr>
              <w:rPr>
                <w:b/>
                <w:sz w:val="22"/>
                <w:szCs w:val="22"/>
              </w:rPr>
            </w:pPr>
            <w:proofErr w:type="spellStart"/>
            <w:r w:rsidRPr="00FE319B">
              <w:rPr>
                <w:b/>
                <w:sz w:val="22"/>
                <w:szCs w:val="22"/>
              </w:rPr>
              <w:t>Pikët</w:t>
            </w:r>
            <w:proofErr w:type="spellEnd"/>
          </w:p>
        </w:tc>
      </w:tr>
      <w:tr w:rsidR="00AF3236" w:rsidRPr="00A523A3" w14:paraId="2D8D135D" w14:textId="77777777" w:rsidTr="00872251">
        <w:tc>
          <w:tcPr>
            <w:tcW w:w="738" w:type="dxa"/>
          </w:tcPr>
          <w:p w14:paraId="04BBA764" w14:textId="77777777" w:rsidR="00AF3236" w:rsidRPr="00A523A3" w:rsidRDefault="00AF3236" w:rsidP="00872251">
            <w:pPr>
              <w:rPr>
                <w:sz w:val="22"/>
                <w:szCs w:val="22"/>
              </w:rPr>
            </w:pPr>
            <w:r w:rsidRPr="00A523A3">
              <w:rPr>
                <w:sz w:val="22"/>
                <w:szCs w:val="22"/>
              </w:rPr>
              <w:t>1.</w:t>
            </w:r>
          </w:p>
        </w:tc>
        <w:tc>
          <w:tcPr>
            <w:tcW w:w="6570" w:type="dxa"/>
          </w:tcPr>
          <w:p w14:paraId="2E1168F7" w14:textId="7D425ABC" w:rsidR="00AF3236" w:rsidRPr="00A523A3" w:rsidRDefault="00553051" w:rsidP="00872251">
            <w:pPr>
              <w:jc w:val="left"/>
              <w:rPr>
                <w:sz w:val="22"/>
                <w:szCs w:val="22"/>
              </w:rPr>
            </w:pPr>
            <w:r>
              <w:rPr>
                <w:sz w:val="22"/>
                <w:szCs w:val="22"/>
              </w:rPr>
              <w:t xml:space="preserve">     </w:t>
            </w:r>
            <w:proofErr w:type="spellStart"/>
            <w:r w:rsidR="00AF3236" w:rsidRPr="00A523A3">
              <w:rPr>
                <w:sz w:val="22"/>
                <w:szCs w:val="22"/>
              </w:rPr>
              <w:t>Критеријуми</w:t>
            </w:r>
            <w:proofErr w:type="spellEnd"/>
            <w:r w:rsidR="00AF3236" w:rsidRPr="00A523A3">
              <w:rPr>
                <w:sz w:val="22"/>
                <w:szCs w:val="22"/>
              </w:rPr>
              <w:t xml:space="preserve"> </w:t>
            </w:r>
            <w:proofErr w:type="spellStart"/>
            <w:r w:rsidR="00AF3236" w:rsidRPr="00A523A3">
              <w:rPr>
                <w:sz w:val="22"/>
                <w:szCs w:val="22"/>
              </w:rPr>
              <w:t>селекције</w:t>
            </w:r>
            <w:proofErr w:type="spellEnd"/>
            <w:r w:rsidR="00AF3236" w:rsidRPr="00A523A3">
              <w:rPr>
                <w:sz w:val="22"/>
                <w:szCs w:val="22"/>
              </w:rPr>
              <w:t xml:space="preserve"> </w:t>
            </w:r>
            <w:proofErr w:type="spellStart"/>
            <w:r w:rsidR="00AF3236" w:rsidRPr="00A523A3">
              <w:rPr>
                <w:sz w:val="22"/>
                <w:szCs w:val="22"/>
              </w:rPr>
              <w:t>се</w:t>
            </w:r>
            <w:proofErr w:type="spellEnd"/>
            <w:r w:rsidR="00AF3236" w:rsidRPr="00A523A3">
              <w:rPr>
                <w:sz w:val="22"/>
                <w:szCs w:val="22"/>
              </w:rPr>
              <w:t xml:space="preserve"> </w:t>
            </w:r>
            <w:proofErr w:type="spellStart"/>
            <w:r w:rsidR="00AF3236" w:rsidRPr="00A523A3">
              <w:rPr>
                <w:sz w:val="22"/>
                <w:szCs w:val="22"/>
              </w:rPr>
              <w:t>не</w:t>
            </w:r>
            <w:proofErr w:type="spellEnd"/>
            <w:r w:rsidR="00AF3236" w:rsidRPr="00A523A3">
              <w:rPr>
                <w:sz w:val="22"/>
                <w:szCs w:val="22"/>
              </w:rPr>
              <w:t xml:space="preserve"> </w:t>
            </w:r>
            <w:proofErr w:type="spellStart"/>
            <w:r w:rsidR="00AF3236" w:rsidRPr="00A523A3">
              <w:rPr>
                <w:sz w:val="22"/>
                <w:szCs w:val="22"/>
              </w:rPr>
              <w:t>примењују</w:t>
            </w:r>
            <w:proofErr w:type="spellEnd"/>
            <w:r w:rsidR="00AF3236" w:rsidRPr="00A523A3">
              <w:rPr>
                <w:sz w:val="22"/>
                <w:szCs w:val="22"/>
              </w:rPr>
              <w:t xml:space="preserve"> </w:t>
            </w:r>
            <w:proofErr w:type="spellStart"/>
            <w:r w:rsidR="00AF3236" w:rsidRPr="00A523A3">
              <w:rPr>
                <w:sz w:val="22"/>
                <w:szCs w:val="22"/>
              </w:rPr>
              <w:t>при</w:t>
            </w:r>
            <w:proofErr w:type="spellEnd"/>
            <w:r w:rsidR="00AF3236" w:rsidRPr="00A523A3">
              <w:rPr>
                <w:sz w:val="22"/>
                <w:szCs w:val="22"/>
              </w:rPr>
              <w:t xml:space="preserve"> </w:t>
            </w:r>
            <w:proofErr w:type="spellStart"/>
            <w:r w:rsidR="00AF3236" w:rsidRPr="00A523A3">
              <w:rPr>
                <w:sz w:val="22"/>
                <w:szCs w:val="22"/>
              </w:rPr>
              <w:t>реализацији</w:t>
            </w:r>
            <w:proofErr w:type="spellEnd"/>
            <w:r w:rsidR="00AF3236" w:rsidRPr="00A523A3">
              <w:rPr>
                <w:sz w:val="22"/>
                <w:szCs w:val="22"/>
              </w:rPr>
              <w:t xml:space="preserve"> </w:t>
            </w:r>
            <w:proofErr w:type="spellStart"/>
            <w:r w:rsidR="00AF3236" w:rsidRPr="00A523A3">
              <w:rPr>
                <w:sz w:val="22"/>
                <w:szCs w:val="22"/>
              </w:rPr>
              <w:t>ове</w:t>
            </w:r>
            <w:proofErr w:type="spellEnd"/>
            <w:r w:rsidR="00AF3236" w:rsidRPr="00A523A3">
              <w:rPr>
                <w:sz w:val="22"/>
                <w:szCs w:val="22"/>
              </w:rPr>
              <w:t xml:space="preserve"> </w:t>
            </w:r>
            <w:proofErr w:type="spellStart"/>
            <w:r w:rsidR="00AF3236" w:rsidRPr="00A523A3">
              <w:rPr>
                <w:sz w:val="22"/>
                <w:szCs w:val="22"/>
              </w:rPr>
              <w:t>мере</w:t>
            </w:r>
            <w:proofErr w:type="spellEnd"/>
            <w:r w:rsidR="00AF3236" w:rsidRPr="00A523A3">
              <w:rPr>
                <w:sz w:val="22"/>
                <w:szCs w:val="22"/>
              </w:rPr>
              <w:t xml:space="preserve">, </w:t>
            </w:r>
            <w:proofErr w:type="spellStart"/>
            <w:r w:rsidR="00AF3236" w:rsidRPr="00A523A3">
              <w:rPr>
                <w:sz w:val="22"/>
                <w:szCs w:val="22"/>
              </w:rPr>
              <w:t>већ</w:t>
            </w:r>
            <w:proofErr w:type="spellEnd"/>
            <w:r w:rsidR="00AF3236" w:rsidRPr="00A523A3">
              <w:rPr>
                <w:sz w:val="22"/>
                <w:szCs w:val="22"/>
              </w:rPr>
              <w:t xml:space="preserve"> </w:t>
            </w:r>
            <w:proofErr w:type="spellStart"/>
            <w:r w:rsidR="00AF3236" w:rsidRPr="00A523A3">
              <w:rPr>
                <w:sz w:val="22"/>
                <w:szCs w:val="22"/>
              </w:rPr>
              <w:t>се</w:t>
            </w:r>
            <w:proofErr w:type="spellEnd"/>
            <w:r w:rsidR="00AF3236" w:rsidRPr="00A523A3">
              <w:rPr>
                <w:sz w:val="22"/>
                <w:szCs w:val="22"/>
              </w:rPr>
              <w:t xml:space="preserve"> </w:t>
            </w:r>
            <w:proofErr w:type="spellStart"/>
            <w:r w:rsidR="00AF3236" w:rsidRPr="00A523A3">
              <w:rPr>
                <w:sz w:val="22"/>
                <w:szCs w:val="22"/>
              </w:rPr>
              <w:t>подстицајна</w:t>
            </w:r>
            <w:proofErr w:type="spellEnd"/>
            <w:r w:rsidR="00AF3236" w:rsidRPr="00A523A3">
              <w:rPr>
                <w:sz w:val="22"/>
                <w:szCs w:val="22"/>
              </w:rPr>
              <w:t xml:space="preserve"> </w:t>
            </w:r>
            <w:proofErr w:type="spellStart"/>
            <w:r w:rsidR="00AF3236" w:rsidRPr="00A523A3">
              <w:rPr>
                <w:sz w:val="22"/>
                <w:szCs w:val="22"/>
              </w:rPr>
              <w:t>средства</w:t>
            </w:r>
            <w:proofErr w:type="spellEnd"/>
            <w:r w:rsidR="00AF3236" w:rsidRPr="00A523A3">
              <w:rPr>
                <w:sz w:val="22"/>
                <w:szCs w:val="22"/>
              </w:rPr>
              <w:t xml:space="preserve"> </w:t>
            </w:r>
            <w:proofErr w:type="spellStart"/>
            <w:r w:rsidR="00AF3236" w:rsidRPr="00A523A3">
              <w:rPr>
                <w:sz w:val="22"/>
                <w:szCs w:val="22"/>
              </w:rPr>
              <w:t>за</w:t>
            </w:r>
            <w:proofErr w:type="spellEnd"/>
            <w:r w:rsidR="00AF3236" w:rsidRPr="00A523A3">
              <w:rPr>
                <w:sz w:val="22"/>
                <w:szCs w:val="22"/>
              </w:rPr>
              <w:t xml:space="preserve"> </w:t>
            </w:r>
            <w:proofErr w:type="spellStart"/>
            <w:r w:rsidR="00AF3236" w:rsidRPr="00A523A3">
              <w:rPr>
                <w:sz w:val="22"/>
                <w:szCs w:val="22"/>
              </w:rPr>
              <w:t>инвестиције</w:t>
            </w:r>
            <w:proofErr w:type="spellEnd"/>
            <w:r w:rsidR="00AF3236" w:rsidRPr="00A523A3">
              <w:rPr>
                <w:sz w:val="22"/>
                <w:szCs w:val="22"/>
              </w:rPr>
              <w:t xml:space="preserve"> у </w:t>
            </w:r>
            <w:proofErr w:type="spellStart"/>
            <w:r w:rsidR="00AF3236" w:rsidRPr="00A523A3">
              <w:rPr>
                <w:sz w:val="22"/>
                <w:szCs w:val="22"/>
              </w:rPr>
              <w:t>физичка</w:t>
            </w:r>
            <w:proofErr w:type="spellEnd"/>
            <w:r w:rsidR="00AF3236" w:rsidRPr="00A523A3">
              <w:rPr>
                <w:sz w:val="22"/>
                <w:szCs w:val="22"/>
              </w:rPr>
              <w:t xml:space="preserve"> </w:t>
            </w:r>
            <w:proofErr w:type="spellStart"/>
            <w:r w:rsidR="00AF3236" w:rsidRPr="00A523A3">
              <w:rPr>
                <w:sz w:val="22"/>
                <w:szCs w:val="22"/>
              </w:rPr>
              <w:t>средства</w:t>
            </w:r>
            <w:proofErr w:type="spellEnd"/>
            <w:r w:rsidR="00AF3236" w:rsidRPr="00A523A3">
              <w:rPr>
                <w:sz w:val="22"/>
                <w:szCs w:val="22"/>
              </w:rPr>
              <w:t xml:space="preserve"> </w:t>
            </w:r>
            <w:proofErr w:type="spellStart"/>
            <w:r w:rsidR="00AF3236" w:rsidRPr="00A523A3">
              <w:rPr>
                <w:sz w:val="22"/>
                <w:szCs w:val="22"/>
              </w:rPr>
              <w:t>пољопривредних</w:t>
            </w:r>
            <w:proofErr w:type="spellEnd"/>
            <w:r w:rsidR="00AF3236" w:rsidRPr="00A523A3">
              <w:rPr>
                <w:sz w:val="22"/>
                <w:szCs w:val="22"/>
              </w:rPr>
              <w:t xml:space="preserve"> </w:t>
            </w:r>
            <w:proofErr w:type="spellStart"/>
            <w:r w:rsidR="00AF3236" w:rsidRPr="00A523A3">
              <w:rPr>
                <w:sz w:val="22"/>
                <w:szCs w:val="22"/>
              </w:rPr>
              <w:t>газдинстава</w:t>
            </w:r>
            <w:proofErr w:type="spellEnd"/>
            <w:r w:rsidR="00AF3236" w:rsidRPr="00A523A3">
              <w:rPr>
                <w:sz w:val="22"/>
                <w:szCs w:val="22"/>
              </w:rPr>
              <w:t xml:space="preserve"> </w:t>
            </w:r>
            <w:proofErr w:type="spellStart"/>
            <w:r w:rsidR="00AF3236" w:rsidRPr="00A523A3">
              <w:rPr>
                <w:sz w:val="22"/>
                <w:szCs w:val="22"/>
              </w:rPr>
              <w:t>одобравају</w:t>
            </w:r>
            <w:proofErr w:type="spellEnd"/>
            <w:r w:rsidR="00AF3236" w:rsidRPr="00A523A3">
              <w:rPr>
                <w:sz w:val="22"/>
                <w:szCs w:val="22"/>
              </w:rPr>
              <w:t xml:space="preserve"> </w:t>
            </w:r>
            <w:proofErr w:type="spellStart"/>
            <w:r w:rsidR="00AF3236" w:rsidRPr="00A523A3">
              <w:rPr>
                <w:sz w:val="22"/>
                <w:szCs w:val="22"/>
              </w:rPr>
              <w:t>по</w:t>
            </w:r>
            <w:proofErr w:type="spellEnd"/>
            <w:r w:rsidR="00AF3236" w:rsidRPr="00A523A3">
              <w:rPr>
                <w:sz w:val="22"/>
                <w:szCs w:val="22"/>
              </w:rPr>
              <w:t xml:space="preserve"> </w:t>
            </w:r>
            <w:proofErr w:type="spellStart"/>
            <w:r w:rsidR="00AF3236" w:rsidRPr="00A523A3">
              <w:rPr>
                <w:sz w:val="22"/>
                <w:szCs w:val="22"/>
              </w:rPr>
              <w:t>редоследу</w:t>
            </w:r>
            <w:proofErr w:type="spellEnd"/>
            <w:r w:rsidR="00AF3236" w:rsidRPr="00A523A3">
              <w:rPr>
                <w:sz w:val="22"/>
                <w:szCs w:val="22"/>
              </w:rPr>
              <w:t xml:space="preserve"> </w:t>
            </w:r>
            <w:proofErr w:type="spellStart"/>
            <w:r w:rsidR="00AF3236" w:rsidRPr="00A523A3">
              <w:rPr>
                <w:sz w:val="22"/>
                <w:szCs w:val="22"/>
              </w:rPr>
              <w:t>пријема</w:t>
            </w:r>
            <w:proofErr w:type="spellEnd"/>
            <w:r w:rsidR="00AF3236" w:rsidRPr="00A523A3">
              <w:rPr>
                <w:sz w:val="22"/>
                <w:szCs w:val="22"/>
              </w:rPr>
              <w:t xml:space="preserve"> </w:t>
            </w:r>
            <w:proofErr w:type="spellStart"/>
            <w:r w:rsidR="00AF3236" w:rsidRPr="00A523A3">
              <w:rPr>
                <w:sz w:val="22"/>
                <w:szCs w:val="22"/>
              </w:rPr>
              <w:t>комплетних-</w:t>
            </w:r>
            <w:proofErr w:type="gramStart"/>
            <w:r w:rsidR="00AF3236" w:rsidRPr="00A523A3">
              <w:rPr>
                <w:sz w:val="22"/>
                <w:szCs w:val="22"/>
              </w:rPr>
              <w:t>прихватљивих</w:t>
            </w:r>
            <w:proofErr w:type="spellEnd"/>
            <w:r w:rsidR="00AF3236" w:rsidRPr="00A523A3">
              <w:rPr>
                <w:sz w:val="22"/>
                <w:szCs w:val="22"/>
              </w:rPr>
              <w:t xml:space="preserve">  </w:t>
            </w:r>
            <w:proofErr w:type="spellStart"/>
            <w:r w:rsidR="00AF3236" w:rsidRPr="00A523A3">
              <w:rPr>
                <w:sz w:val="22"/>
                <w:szCs w:val="22"/>
              </w:rPr>
              <w:t>захтева</w:t>
            </w:r>
            <w:proofErr w:type="spellEnd"/>
            <w:proofErr w:type="gramEnd"/>
            <w:r w:rsidR="00AF3236" w:rsidRPr="00A523A3">
              <w:rPr>
                <w:sz w:val="22"/>
                <w:szCs w:val="22"/>
              </w:rPr>
              <w:t xml:space="preserve"> </w:t>
            </w:r>
            <w:proofErr w:type="spellStart"/>
            <w:r w:rsidR="00AF3236" w:rsidRPr="00A523A3">
              <w:rPr>
                <w:sz w:val="22"/>
                <w:szCs w:val="22"/>
              </w:rPr>
              <w:t>до</w:t>
            </w:r>
            <w:proofErr w:type="spellEnd"/>
            <w:r w:rsidR="00AF3236" w:rsidRPr="00A523A3">
              <w:rPr>
                <w:sz w:val="22"/>
                <w:szCs w:val="22"/>
              </w:rPr>
              <w:t xml:space="preserve"> </w:t>
            </w:r>
            <w:proofErr w:type="spellStart"/>
            <w:r w:rsidR="00AF3236" w:rsidRPr="00A523A3">
              <w:rPr>
                <w:sz w:val="22"/>
                <w:szCs w:val="22"/>
              </w:rPr>
              <w:t>утрошка</w:t>
            </w:r>
            <w:proofErr w:type="spellEnd"/>
            <w:r w:rsidR="00AF3236" w:rsidRPr="00A523A3">
              <w:rPr>
                <w:sz w:val="22"/>
                <w:szCs w:val="22"/>
              </w:rPr>
              <w:t xml:space="preserve"> </w:t>
            </w:r>
            <w:proofErr w:type="spellStart"/>
            <w:r w:rsidR="00AF3236" w:rsidRPr="00A523A3">
              <w:rPr>
                <w:sz w:val="22"/>
                <w:szCs w:val="22"/>
              </w:rPr>
              <w:t>средстава</w:t>
            </w:r>
            <w:proofErr w:type="spellEnd"/>
            <w:r w:rsidR="00AF3236" w:rsidRPr="00A523A3">
              <w:rPr>
                <w:sz w:val="22"/>
                <w:szCs w:val="22"/>
              </w:rPr>
              <w:t xml:space="preserve">. </w:t>
            </w:r>
          </w:p>
          <w:p w14:paraId="6CF4AA10" w14:textId="26F4ACD5" w:rsidR="00AF3236" w:rsidRPr="00A523A3" w:rsidRDefault="00553051" w:rsidP="00872251">
            <w:pPr>
              <w:rPr>
                <w:sz w:val="22"/>
                <w:szCs w:val="22"/>
              </w:rPr>
            </w:pPr>
            <w:r>
              <w:rPr>
                <w:rStyle w:val="hps"/>
                <w:sz w:val="22"/>
                <w:szCs w:val="22"/>
                <w:lang w:val="sq-AL"/>
              </w:rPr>
              <w:t xml:space="preserve"> </w:t>
            </w:r>
            <w:r>
              <w:rPr>
                <w:rStyle w:val="hps"/>
                <w:lang w:val="sq-AL"/>
              </w:rPr>
              <w:t xml:space="preserve">    </w:t>
            </w:r>
            <w:r w:rsidR="00AF3236" w:rsidRPr="00A523A3">
              <w:rPr>
                <w:rStyle w:val="hps"/>
                <w:sz w:val="22"/>
                <w:szCs w:val="22"/>
                <w:lang w:val="sq-AL"/>
              </w:rPr>
              <w:t>Kriteret e përzgjedhjes</w:t>
            </w:r>
            <w:r w:rsidR="00AF3236" w:rsidRPr="00A523A3">
              <w:rPr>
                <w:sz w:val="22"/>
                <w:szCs w:val="22"/>
                <w:lang w:val="sq-AL"/>
              </w:rPr>
              <w:t xml:space="preserve"> </w:t>
            </w:r>
            <w:r w:rsidR="00AF3236" w:rsidRPr="00A523A3">
              <w:rPr>
                <w:rStyle w:val="hps"/>
                <w:sz w:val="22"/>
                <w:szCs w:val="22"/>
                <w:lang w:val="sq-AL"/>
              </w:rPr>
              <w:t>nuk aplikohen</w:t>
            </w:r>
            <w:r w:rsidR="00AF3236" w:rsidRPr="00A523A3">
              <w:rPr>
                <w:sz w:val="22"/>
                <w:szCs w:val="22"/>
                <w:lang w:val="sq-AL"/>
              </w:rPr>
              <w:t xml:space="preserve"> </w:t>
            </w:r>
            <w:r w:rsidR="00AF3236" w:rsidRPr="00A523A3">
              <w:rPr>
                <w:rStyle w:val="hps"/>
                <w:sz w:val="22"/>
                <w:szCs w:val="22"/>
                <w:lang w:val="sq-AL"/>
              </w:rPr>
              <w:t>gjatë zbatimit të</w:t>
            </w:r>
            <w:r w:rsidR="00AF3236" w:rsidRPr="00A523A3">
              <w:rPr>
                <w:sz w:val="22"/>
                <w:szCs w:val="22"/>
                <w:lang w:val="sq-AL"/>
              </w:rPr>
              <w:t xml:space="preserve"> </w:t>
            </w:r>
            <w:r w:rsidR="00AF3236" w:rsidRPr="00A523A3">
              <w:rPr>
                <w:rStyle w:val="hps"/>
                <w:sz w:val="22"/>
                <w:szCs w:val="22"/>
                <w:lang w:val="sq-AL"/>
              </w:rPr>
              <w:t>këtyre masave</w:t>
            </w:r>
            <w:r w:rsidR="00AF3236" w:rsidRPr="00A523A3">
              <w:rPr>
                <w:sz w:val="22"/>
                <w:szCs w:val="22"/>
                <w:lang w:val="sq-AL"/>
              </w:rPr>
              <w:t xml:space="preserve">, </w:t>
            </w:r>
            <w:r w:rsidR="00AF3236" w:rsidRPr="00A523A3">
              <w:rPr>
                <w:rStyle w:val="hps"/>
                <w:sz w:val="22"/>
                <w:szCs w:val="22"/>
                <w:lang w:val="sq-AL"/>
              </w:rPr>
              <w:t>por se</w:t>
            </w:r>
            <w:r w:rsidR="00AF3236" w:rsidRPr="00A523A3">
              <w:rPr>
                <w:sz w:val="22"/>
                <w:szCs w:val="22"/>
                <w:lang w:val="sq-AL"/>
              </w:rPr>
              <w:t xml:space="preserve"> mjetet </w:t>
            </w:r>
            <w:r w:rsidR="00AF3236" w:rsidRPr="00A523A3">
              <w:rPr>
                <w:rStyle w:val="hps"/>
                <w:sz w:val="22"/>
                <w:szCs w:val="22"/>
                <w:lang w:val="sq-AL"/>
              </w:rPr>
              <w:t>stimuluese për</w:t>
            </w:r>
            <w:r w:rsidR="00AF3236" w:rsidRPr="00A523A3">
              <w:rPr>
                <w:sz w:val="22"/>
                <w:szCs w:val="22"/>
                <w:lang w:val="sq-AL"/>
              </w:rPr>
              <w:t xml:space="preserve"> </w:t>
            </w:r>
            <w:r w:rsidR="00AF3236" w:rsidRPr="00A523A3">
              <w:rPr>
                <w:rStyle w:val="hps"/>
                <w:sz w:val="22"/>
                <w:szCs w:val="22"/>
                <w:lang w:val="sq-AL"/>
              </w:rPr>
              <w:t>investime në</w:t>
            </w:r>
            <w:r w:rsidR="00AF3236" w:rsidRPr="00A523A3">
              <w:rPr>
                <w:sz w:val="22"/>
                <w:szCs w:val="22"/>
                <w:lang w:val="sq-AL"/>
              </w:rPr>
              <w:t xml:space="preserve"> </w:t>
            </w:r>
            <w:r w:rsidR="00AF3236" w:rsidRPr="00A523A3">
              <w:rPr>
                <w:rStyle w:val="hps"/>
                <w:sz w:val="22"/>
                <w:szCs w:val="22"/>
                <w:lang w:val="sq-AL"/>
              </w:rPr>
              <w:t>asete</w:t>
            </w:r>
            <w:r w:rsidR="00AF3236" w:rsidRPr="00A523A3">
              <w:rPr>
                <w:sz w:val="22"/>
                <w:szCs w:val="22"/>
                <w:lang w:val="sq-AL"/>
              </w:rPr>
              <w:t xml:space="preserve"> </w:t>
            </w:r>
            <w:r w:rsidR="00AF3236" w:rsidRPr="00A523A3">
              <w:rPr>
                <w:rStyle w:val="hps"/>
                <w:sz w:val="22"/>
                <w:szCs w:val="22"/>
                <w:lang w:val="sq-AL"/>
              </w:rPr>
              <w:t>fizike të</w:t>
            </w:r>
            <w:r w:rsidR="00AF3236" w:rsidRPr="00A523A3">
              <w:rPr>
                <w:sz w:val="22"/>
                <w:szCs w:val="22"/>
                <w:lang w:val="sq-AL"/>
              </w:rPr>
              <w:t xml:space="preserve"> </w:t>
            </w:r>
            <w:r w:rsidR="00AF3236" w:rsidRPr="00A523A3">
              <w:rPr>
                <w:rStyle w:val="hps"/>
                <w:sz w:val="22"/>
                <w:szCs w:val="22"/>
                <w:lang w:val="sq-AL"/>
              </w:rPr>
              <w:t>ekonomive bujqësore</w:t>
            </w:r>
            <w:r w:rsidR="00AF3236" w:rsidRPr="00A523A3">
              <w:rPr>
                <w:sz w:val="22"/>
                <w:szCs w:val="22"/>
                <w:lang w:val="sq-AL"/>
              </w:rPr>
              <w:t xml:space="preserve"> </w:t>
            </w:r>
            <w:r w:rsidR="00AF3236" w:rsidRPr="00A523A3">
              <w:rPr>
                <w:rStyle w:val="hps"/>
                <w:sz w:val="22"/>
                <w:szCs w:val="22"/>
                <w:lang w:val="sq-AL"/>
              </w:rPr>
              <w:t xml:space="preserve"> miratohen sipas marrjes</w:t>
            </w:r>
            <w:r w:rsidR="00AF3236" w:rsidRPr="00A523A3">
              <w:rPr>
                <w:sz w:val="22"/>
                <w:szCs w:val="22"/>
                <w:lang w:val="sq-AL"/>
              </w:rPr>
              <w:t xml:space="preserve"> </w:t>
            </w:r>
            <w:r w:rsidR="00AF3236" w:rsidRPr="00A523A3">
              <w:rPr>
                <w:rStyle w:val="hps"/>
                <w:sz w:val="22"/>
                <w:szCs w:val="22"/>
                <w:lang w:val="sq-AL"/>
              </w:rPr>
              <w:t xml:space="preserve">  së</w:t>
            </w:r>
            <w:r w:rsidR="00AF3236" w:rsidRPr="00A523A3">
              <w:rPr>
                <w:sz w:val="22"/>
                <w:szCs w:val="22"/>
                <w:lang w:val="sq-AL"/>
              </w:rPr>
              <w:t xml:space="preserve"> </w:t>
            </w:r>
            <w:r w:rsidR="00AF3236" w:rsidRPr="00A523A3">
              <w:rPr>
                <w:rStyle w:val="hps"/>
                <w:sz w:val="22"/>
                <w:szCs w:val="22"/>
                <w:lang w:val="sq-AL"/>
              </w:rPr>
              <w:t>kërkesës së</w:t>
            </w:r>
            <w:r w:rsidR="00AF3236" w:rsidRPr="00A523A3">
              <w:rPr>
                <w:sz w:val="22"/>
                <w:szCs w:val="22"/>
                <w:lang w:val="sq-AL"/>
              </w:rPr>
              <w:t xml:space="preserve"> </w:t>
            </w:r>
            <w:r w:rsidR="00AF3236" w:rsidRPr="00A523A3">
              <w:rPr>
                <w:rStyle w:val="hps"/>
                <w:sz w:val="22"/>
                <w:szCs w:val="22"/>
                <w:lang w:val="sq-AL"/>
              </w:rPr>
              <w:t>plotë</w:t>
            </w:r>
            <w:r w:rsidR="00AF3236" w:rsidRPr="00A523A3">
              <w:rPr>
                <w:sz w:val="22"/>
                <w:szCs w:val="22"/>
                <w:lang w:val="sq-AL"/>
              </w:rPr>
              <w:t xml:space="preserve"> – të pranueshme</w:t>
            </w:r>
            <w:r w:rsidR="00AF3236" w:rsidRPr="00A523A3">
              <w:rPr>
                <w:rStyle w:val="hps"/>
                <w:sz w:val="22"/>
                <w:szCs w:val="22"/>
                <w:lang w:val="sq-AL"/>
              </w:rPr>
              <w:t xml:space="preserve"> deri në</w:t>
            </w:r>
            <w:r w:rsidR="00AF3236" w:rsidRPr="00A523A3">
              <w:rPr>
                <w:sz w:val="22"/>
                <w:szCs w:val="22"/>
                <w:lang w:val="sq-AL"/>
              </w:rPr>
              <w:t xml:space="preserve"> </w:t>
            </w:r>
            <w:r w:rsidR="00AF3236" w:rsidRPr="00A523A3">
              <w:rPr>
                <w:rStyle w:val="hps"/>
                <w:sz w:val="22"/>
                <w:szCs w:val="22"/>
                <w:lang w:val="sq-AL"/>
              </w:rPr>
              <w:t>shpenzimin e fondeve</w:t>
            </w:r>
            <w:r w:rsidR="00AF3236" w:rsidRPr="00A523A3">
              <w:rPr>
                <w:sz w:val="22"/>
                <w:szCs w:val="22"/>
                <w:lang w:val="sq-AL"/>
              </w:rPr>
              <w:t>.</w:t>
            </w:r>
          </w:p>
        </w:tc>
        <w:tc>
          <w:tcPr>
            <w:tcW w:w="900" w:type="dxa"/>
          </w:tcPr>
          <w:p w14:paraId="012D1BF5" w14:textId="77777777" w:rsidR="00AF3236" w:rsidRPr="00A523A3" w:rsidRDefault="00AF3236" w:rsidP="00872251">
            <w:pPr>
              <w:rPr>
                <w:sz w:val="22"/>
                <w:szCs w:val="22"/>
              </w:rPr>
            </w:pPr>
            <w:proofErr w:type="spellStart"/>
            <w:r w:rsidRPr="00A523A3">
              <w:rPr>
                <w:sz w:val="22"/>
                <w:szCs w:val="22"/>
              </w:rPr>
              <w:t>Не</w:t>
            </w:r>
            <w:proofErr w:type="spellEnd"/>
            <w:r w:rsidRPr="00A523A3">
              <w:rPr>
                <w:sz w:val="22"/>
                <w:szCs w:val="22"/>
              </w:rPr>
              <w:t>/Jo</w:t>
            </w:r>
          </w:p>
        </w:tc>
        <w:tc>
          <w:tcPr>
            <w:tcW w:w="1033" w:type="dxa"/>
          </w:tcPr>
          <w:p w14:paraId="3A962819" w14:textId="77777777" w:rsidR="00AF3236" w:rsidRPr="00A523A3" w:rsidRDefault="00AF3236" w:rsidP="00872251">
            <w:pPr>
              <w:rPr>
                <w:sz w:val="22"/>
                <w:szCs w:val="22"/>
              </w:rPr>
            </w:pPr>
            <w:r w:rsidRPr="00A523A3">
              <w:rPr>
                <w:sz w:val="22"/>
                <w:szCs w:val="22"/>
              </w:rPr>
              <w:t>-</w:t>
            </w:r>
          </w:p>
        </w:tc>
      </w:tr>
    </w:tbl>
    <w:p w14:paraId="182C9248" w14:textId="13972ABE" w:rsidR="00AF3236" w:rsidRPr="00A523A3" w:rsidRDefault="00AF3236" w:rsidP="0045281A">
      <w:pPr>
        <w:tabs>
          <w:tab w:val="left" w:pos="1950"/>
        </w:tabs>
        <w:rPr>
          <w:b/>
        </w:rPr>
      </w:pPr>
    </w:p>
    <w:p w14:paraId="00F4902E" w14:textId="4221F5DE" w:rsidR="00AF3236" w:rsidRPr="00A523A3" w:rsidRDefault="00AF3236" w:rsidP="00AF3236">
      <w:pPr>
        <w:rPr>
          <w:b/>
          <w:lang w:val="sq-AL"/>
        </w:rPr>
      </w:pPr>
      <w:r w:rsidRPr="00A523A3">
        <w:rPr>
          <w:b/>
        </w:rPr>
        <w:t xml:space="preserve">2.1.10. </w:t>
      </w:r>
      <w:proofErr w:type="spellStart"/>
      <w:r w:rsidRPr="00A523A3">
        <w:rPr>
          <w:b/>
        </w:rPr>
        <w:t>Интензитет</w:t>
      </w:r>
      <w:proofErr w:type="spellEnd"/>
      <w:r w:rsidRPr="00A523A3">
        <w:rPr>
          <w:b/>
        </w:rPr>
        <w:t xml:space="preserve"> </w:t>
      </w:r>
      <w:proofErr w:type="spellStart"/>
      <w:r w:rsidRPr="00A523A3">
        <w:rPr>
          <w:b/>
        </w:rPr>
        <w:t>помоћи</w:t>
      </w:r>
      <w:proofErr w:type="spellEnd"/>
      <w:r w:rsidR="00987271">
        <w:rPr>
          <w:b/>
          <w:lang w:val="sr-Cyrl-RS"/>
        </w:rPr>
        <w:t xml:space="preserve"> до</w:t>
      </w:r>
      <w:r w:rsidRPr="00A523A3">
        <w:rPr>
          <w:b/>
        </w:rPr>
        <w:t xml:space="preserve"> -</w:t>
      </w:r>
      <w:r w:rsidRPr="00A523A3">
        <w:rPr>
          <w:b/>
          <w:lang w:val="sq-AL"/>
        </w:rPr>
        <w:t xml:space="preserve">Inteziteti i ndihmës </w:t>
      </w:r>
      <w:proofErr w:type="gramStart"/>
      <w:r w:rsidR="00987271">
        <w:rPr>
          <w:b/>
          <w:lang w:val="sq-AL"/>
        </w:rPr>
        <w:t xml:space="preserve">deri </w:t>
      </w:r>
      <w:r w:rsidR="00E37F72">
        <w:rPr>
          <w:b/>
          <w:lang w:val="sr-Cyrl-RS"/>
        </w:rPr>
        <w:t xml:space="preserve"> </w:t>
      </w:r>
      <w:r w:rsidRPr="00A523A3">
        <w:rPr>
          <w:b/>
          <w:lang w:val="sq-AL"/>
        </w:rPr>
        <w:t>70</w:t>
      </w:r>
      <w:proofErr w:type="gramEnd"/>
      <w:r w:rsidRPr="00A523A3">
        <w:rPr>
          <w:b/>
          <w:lang w:val="sq-AL"/>
        </w:rPr>
        <w:t>%</w:t>
      </w:r>
    </w:p>
    <w:p w14:paraId="414BD4C8" w14:textId="77777777" w:rsidR="00AF3236" w:rsidRPr="00A523A3" w:rsidRDefault="00AF3236" w:rsidP="00AF3236">
      <w:pPr>
        <w:rPr>
          <w:b/>
        </w:rPr>
      </w:pPr>
      <w:r w:rsidRPr="00A523A3">
        <w:rPr>
          <w:b/>
        </w:rPr>
        <w:t xml:space="preserve">2.1.11.  </w:t>
      </w:r>
      <w:proofErr w:type="spellStart"/>
      <w:r w:rsidRPr="00A523A3">
        <w:rPr>
          <w:b/>
        </w:rPr>
        <w:t>Индикатори</w:t>
      </w:r>
      <w:proofErr w:type="spellEnd"/>
      <w:r w:rsidRPr="00A523A3">
        <w:rPr>
          <w:b/>
        </w:rPr>
        <w:t xml:space="preserve"> – </w:t>
      </w:r>
      <w:proofErr w:type="spellStart"/>
      <w:r w:rsidRPr="00A523A3">
        <w:rPr>
          <w:b/>
        </w:rPr>
        <w:t>показатељи</w:t>
      </w:r>
      <w:proofErr w:type="spellEnd"/>
      <w:r w:rsidRPr="00A523A3">
        <w:rPr>
          <w:b/>
        </w:rPr>
        <w:t>-</w:t>
      </w:r>
      <w:r w:rsidRPr="00A523A3">
        <w:rPr>
          <w:rStyle w:val="hps"/>
          <w:b/>
          <w:lang w:val="sq-AL"/>
        </w:rPr>
        <w:t xml:space="preserve"> Indikatorët</w:t>
      </w:r>
      <w:r w:rsidRPr="00A523A3">
        <w:rPr>
          <w:rStyle w:val="shorttext"/>
          <w:b/>
          <w:lang w:val="sq-AL"/>
        </w:rPr>
        <w:t xml:space="preserve">    </w:t>
      </w:r>
      <w:r w:rsidRPr="00A523A3">
        <w:rPr>
          <w:rStyle w:val="hps"/>
          <w:b/>
          <w:lang w:val="sq-AL"/>
        </w:rPr>
        <w:t>-</w:t>
      </w:r>
      <w:r w:rsidRPr="00A523A3">
        <w:rPr>
          <w:rStyle w:val="shorttext"/>
          <w:b/>
          <w:lang w:val="sq-AL"/>
        </w:rPr>
        <w:t xml:space="preserve"> </w:t>
      </w:r>
      <w:r w:rsidRPr="00A523A3">
        <w:rPr>
          <w:rStyle w:val="hps"/>
          <w:b/>
          <w:lang w:val="sq-AL"/>
        </w:rPr>
        <w:t>treguesit</w:t>
      </w:r>
    </w:p>
    <w:tbl>
      <w:tblPr>
        <w:tblStyle w:val="TableGrid"/>
        <w:tblW w:w="0" w:type="auto"/>
        <w:tblLook w:val="04A0" w:firstRow="1" w:lastRow="0" w:firstColumn="1" w:lastColumn="0" w:noHBand="0" w:noVBand="1"/>
      </w:tblPr>
      <w:tblGrid>
        <w:gridCol w:w="828"/>
        <w:gridCol w:w="8413"/>
      </w:tblGrid>
      <w:tr w:rsidR="00AF3236" w:rsidRPr="00A523A3" w14:paraId="4B139296" w14:textId="77777777" w:rsidTr="00872251">
        <w:tc>
          <w:tcPr>
            <w:tcW w:w="828" w:type="dxa"/>
          </w:tcPr>
          <w:p w14:paraId="152ECC9C" w14:textId="77777777" w:rsidR="00AF3236" w:rsidRPr="00FE319B" w:rsidRDefault="00AF3236" w:rsidP="00872251">
            <w:pPr>
              <w:rPr>
                <w:b/>
                <w:sz w:val="22"/>
                <w:szCs w:val="22"/>
              </w:rPr>
            </w:pPr>
            <w:proofErr w:type="spellStart"/>
            <w:r w:rsidRPr="00FE319B">
              <w:rPr>
                <w:b/>
                <w:sz w:val="22"/>
                <w:szCs w:val="22"/>
              </w:rPr>
              <w:t>Р.бр</w:t>
            </w:r>
            <w:proofErr w:type="spellEnd"/>
            <w:r w:rsidRPr="00FE319B">
              <w:rPr>
                <w:b/>
                <w:sz w:val="22"/>
                <w:szCs w:val="22"/>
              </w:rPr>
              <w:t>.</w:t>
            </w:r>
          </w:p>
          <w:p w14:paraId="3F6C3458" w14:textId="77777777" w:rsidR="00AF3236" w:rsidRPr="00FE319B" w:rsidRDefault="00AF3236" w:rsidP="00872251">
            <w:pPr>
              <w:rPr>
                <w:b/>
                <w:sz w:val="22"/>
                <w:szCs w:val="22"/>
              </w:rPr>
            </w:pPr>
            <w:proofErr w:type="spellStart"/>
            <w:proofErr w:type="gramStart"/>
            <w:r w:rsidRPr="00FE319B">
              <w:rPr>
                <w:b/>
                <w:sz w:val="22"/>
                <w:szCs w:val="22"/>
              </w:rPr>
              <w:t>Nr</w:t>
            </w:r>
            <w:proofErr w:type="gramEnd"/>
            <w:r w:rsidRPr="00FE319B">
              <w:rPr>
                <w:b/>
                <w:sz w:val="22"/>
                <w:szCs w:val="22"/>
              </w:rPr>
              <w:t>.r</w:t>
            </w:r>
            <w:proofErr w:type="spellEnd"/>
            <w:r w:rsidRPr="00FE319B">
              <w:rPr>
                <w:b/>
                <w:sz w:val="22"/>
                <w:szCs w:val="22"/>
              </w:rPr>
              <w:t>.</w:t>
            </w:r>
          </w:p>
        </w:tc>
        <w:tc>
          <w:tcPr>
            <w:tcW w:w="8413" w:type="dxa"/>
          </w:tcPr>
          <w:p w14:paraId="3520EC3C" w14:textId="77777777" w:rsidR="00AF3236" w:rsidRPr="00FE319B" w:rsidRDefault="00AF3236" w:rsidP="00872251">
            <w:pPr>
              <w:rPr>
                <w:b/>
                <w:sz w:val="22"/>
                <w:szCs w:val="22"/>
              </w:rPr>
            </w:pPr>
            <w:proofErr w:type="spellStart"/>
            <w:r w:rsidRPr="00FE319B">
              <w:rPr>
                <w:b/>
                <w:bCs/>
                <w:sz w:val="22"/>
                <w:szCs w:val="22"/>
              </w:rPr>
              <w:t>Назив</w:t>
            </w:r>
            <w:proofErr w:type="spellEnd"/>
            <w:r w:rsidRPr="00FE319B">
              <w:rPr>
                <w:b/>
                <w:bCs/>
                <w:sz w:val="22"/>
                <w:szCs w:val="22"/>
              </w:rPr>
              <w:t xml:space="preserve"> </w:t>
            </w:r>
            <w:proofErr w:type="spellStart"/>
            <w:r w:rsidRPr="00FE319B">
              <w:rPr>
                <w:b/>
                <w:bCs/>
                <w:sz w:val="22"/>
                <w:szCs w:val="22"/>
              </w:rPr>
              <w:t>показатеља</w:t>
            </w:r>
            <w:proofErr w:type="spellEnd"/>
            <w:r w:rsidRPr="00FE319B">
              <w:rPr>
                <w:b/>
                <w:bCs/>
                <w:sz w:val="22"/>
                <w:szCs w:val="22"/>
              </w:rPr>
              <w:t>-</w:t>
            </w:r>
            <w:r w:rsidRPr="00FE319B">
              <w:rPr>
                <w:b/>
                <w:sz w:val="22"/>
                <w:szCs w:val="22"/>
                <w:lang w:val="sq-AL"/>
              </w:rPr>
              <w:t xml:space="preserve"> </w:t>
            </w:r>
            <w:r w:rsidRPr="00FE319B">
              <w:rPr>
                <w:rStyle w:val="hps"/>
                <w:b/>
                <w:sz w:val="22"/>
                <w:szCs w:val="22"/>
                <w:lang w:val="sq-AL"/>
              </w:rPr>
              <w:t>Emri i</w:t>
            </w:r>
            <w:r w:rsidRPr="00FE319B">
              <w:rPr>
                <w:rStyle w:val="shorttext"/>
                <w:b/>
                <w:sz w:val="22"/>
                <w:szCs w:val="22"/>
                <w:lang w:val="sq-AL"/>
              </w:rPr>
              <w:t xml:space="preserve"> </w:t>
            </w:r>
            <w:r w:rsidRPr="00FE319B">
              <w:rPr>
                <w:rStyle w:val="hps"/>
                <w:b/>
                <w:sz w:val="22"/>
                <w:szCs w:val="22"/>
                <w:lang w:val="sq-AL"/>
              </w:rPr>
              <w:t>treguesve</w:t>
            </w:r>
          </w:p>
        </w:tc>
      </w:tr>
      <w:tr w:rsidR="00AF3236" w:rsidRPr="00A523A3" w14:paraId="3E1312F2" w14:textId="77777777" w:rsidTr="00872251">
        <w:tc>
          <w:tcPr>
            <w:tcW w:w="828" w:type="dxa"/>
          </w:tcPr>
          <w:p w14:paraId="48EB67B2" w14:textId="77777777" w:rsidR="00AF3236" w:rsidRPr="00A523A3" w:rsidRDefault="00AF3236" w:rsidP="00872251">
            <w:pPr>
              <w:rPr>
                <w:b/>
                <w:sz w:val="22"/>
                <w:szCs w:val="22"/>
              </w:rPr>
            </w:pPr>
            <w:r w:rsidRPr="00A523A3">
              <w:rPr>
                <w:b/>
                <w:sz w:val="22"/>
                <w:szCs w:val="22"/>
              </w:rPr>
              <w:t>1</w:t>
            </w:r>
          </w:p>
        </w:tc>
        <w:tc>
          <w:tcPr>
            <w:tcW w:w="8413" w:type="dxa"/>
          </w:tcPr>
          <w:p w14:paraId="09F60463" w14:textId="77777777" w:rsidR="00AF3236" w:rsidRPr="00A523A3" w:rsidRDefault="00AF3236" w:rsidP="00872251">
            <w:pPr>
              <w:rPr>
                <w:b/>
                <w:sz w:val="22"/>
                <w:szCs w:val="22"/>
              </w:rPr>
            </w:pPr>
            <w:r w:rsidRPr="00A523A3">
              <w:rPr>
                <w:sz w:val="22"/>
                <w:szCs w:val="22"/>
                <w:lang w:val="sr-Cyrl-CS"/>
              </w:rPr>
              <w:t>Укупан број поднетих захтева</w:t>
            </w:r>
            <w:r w:rsidRPr="00A523A3">
              <w:rPr>
                <w:sz w:val="22"/>
                <w:szCs w:val="22"/>
                <w:lang w:val="sq-AL"/>
              </w:rPr>
              <w:t>-</w:t>
            </w:r>
            <w:r w:rsidRPr="00A523A3">
              <w:rPr>
                <w:rStyle w:val="hps"/>
                <w:sz w:val="22"/>
                <w:szCs w:val="22"/>
                <w:lang w:val="sq-AL"/>
              </w:rPr>
              <w:t>Numri</w:t>
            </w:r>
            <w:r w:rsidRPr="00A523A3">
              <w:rPr>
                <w:sz w:val="22"/>
                <w:szCs w:val="22"/>
                <w:lang w:val="sq-AL"/>
              </w:rPr>
              <w:t xml:space="preserve"> </w:t>
            </w:r>
            <w:r w:rsidRPr="00A523A3">
              <w:rPr>
                <w:rStyle w:val="hps"/>
                <w:sz w:val="22"/>
                <w:szCs w:val="22"/>
                <w:lang w:val="sq-AL"/>
              </w:rPr>
              <w:t>i përgjithshëm</w:t>
            </w:r>
            <w:r w:rsidRPr="00A523A3">
              <w:rPr>
                <w:sz w:val="22"/>
                <w:szCs w:val="22"/>
                <w:lang w:val="sq-AL"/>
              </w:rPr>
              <w:t xml:space="preserve"> </w:t>
            </w:r>
            <w:proofErr w:type="spellStart"/>
            <w:r w:rsidRPr="00A523A3">
              <w:rPr>
                <w:rStyle w:val="hps"/>
                <w:sz w:val="22"/>
                <w:szCs w:val="22"/>
              </w:rPr>
              <w:t>i</w:t>
            </w:r>
            <w:proofErr w:type="spellEnd"/>
            <w:r w:rsidRPr="00A523A3">
              <w:rPr>
                <w:rStyle w:val="hps"/>
                <w:sz w:val="22"/>
                <w:szCs w:val="22"/>
              </w:rPr>
              <w:t xml:space="preserve"> </w:t>
            </w:r>
            <w:proofErr w:type="spellStart"/>
            <w:r w:rsidRPr="00A523A3">
              <w:rPr>
                <w:rStyle w:val="hps"/>
                <w:sz w:val="22"/>
                <w:szCs w:val="22"/>
              </w:rPr>
              <w:t>kërkesave</w:t>
            </w:r>
            <w:proofErr w:type="spellEnd"/>
            <w:r w:rsidRPr="00A523A3">
              <w:rPr>
                <w:rStyle w:val="hps"/>
                <w:sz w:val="22"/>
                <w:szCs w:val="22"/>
                <w:lang w:val="sq-AL"/>
              </w:rPr>
              <w:t xml:space="preserve"> të</w:t>
            </w:r>
            <w:r w:rsidRPr="00A523A3">
              <w:rPr>
                <w:sz w:val="22"/>
                <w:szCs w:val="22"/>
                <w:lang w:val="sq-AL"/>
              </w:rPr>
              <w:t xml:space="preserve"> </w:t>
            </w:r>
            <w:r w:rsidRPr="00A523A3">
              <w:rPr>
                <w:rStyle w:val="hps"/>
                <w:sz w:val="22"/>
                <w:szCs w:val="22"/>
                <w:lang w:val="sq-AL"/>
              </w:rPr>
              <w:t>paraqitur</w:t>
            </w:r>
            <w:r w:rsidRPr="00A523A3">
              <w:rPr>
                <w:sz w:val="22"/>
                <w:szCs w:val="22"/>
                <w:lang w:val="sq-AL"/>
              </w:rPr>
              <w:t>a</w:t>
            </w:r>
          </w:p>
        </w:tc>
      </w:tr>
      <w:tr w:rsidR="00AF3236" w:rsidRPr="00A523A3" w14:paraId="453D6100" w14:textId="77777777" w:rsidTr="00872251">
        <w:tc>
          <w:tcPr>
            <w:tcW w:w="828" w:type="dxa"/>
          </w:tcPr>
          <w:p w14:paraId="7CCAA49A" w14:textId="77777777" w:rsidR="00AF3236" w:rsidRPr="00A523A3" w:rsidRDefault="00AF3236" w:rsidP="00872251">
            <w:pPr>
              <w:rPr>
                <w:b/>
                <w:sz w:val="22"/>
                <w:szCs w:val="22"/>
              </w:rPr>
            </w:pPr>
            <w:r w:rsidRPr="00A523A3">
              <w:rPr>
                <w:b/>
                <w:sz w:val="22"/>
                <w:szCs w:val="22"/>
              </w:rPr>
              <w:t>2</w:t>
            </w:r>
          </w:p>
        </w:tc>
        <w:tc>
          <w:tcPr>
            <w:tcW w:w="8413" w:type="dxa"/>
          </w:tcPr>
          <w:p w14:paraId="0519AE39" w14:textId="77777777" w:rsidR="00AF3236" w:rsidRPr="00A523A3" w:rsidRDefault="00AF3236" w:rsidP="00872251">
            <w:pPr>
              <w:rPr>
                <w:sz w:val="22"/>
                <w:szCs w:val="22"/>
                <w:lang w:val="sr-Cyrl-CS"/>
              </w:rPr>
            </w:pPr>
            <w:proofErr w:type="spellStart"/>
            <w:r w:rsidRPr="00A523A3">
              <w:rPr>
                <w:sz w:val="22"/>
                <w:szCs w:val="22"/>
              </w:rPr>
              <w:t>Укупан</w:t>
            </w:r>
            <w:proofErr w:type="spellEnd"/>
            <w:r w:rsidRPr="00A523A3">
              <w:rPr>
                <w:sz w:val="22"/>
                <w:szCs w:val="22"/>
              </w:rPr>
              <w:t xml:space="preserve"> </w:t>
            </w:r>
            <w:proofErr w:type="spellStart"/>
            <w:r w:rsidRPr="00A523A3">
              <w:rPr>
                <w:sz w:val="22"/>
                <w:szCs w:val="22"/>
              </w:rPr>
              <w:t>број</w:t>
            </w:r>
            <w:proofErr w:type="spellEnd"/>
            <w:r w:rsidRPr="00A523A3">
              <w:rPr>
                <w:sz w:val="22"/>
                <w:szCs w:val="22"/>
              </w:rPr>
              <w:t xml:space="preserve"> </w:t>
            </w:r>
            <w:proofErr w:type="spellStart"/>
            <w:r w:rsidRPr="00A523A3">
              <w:rPr>
                <w:sz w:val="22"/>
                <w:szCs w:val="22"/>
              </w:rPr>
              <w:t>подржаних</w:t>
            </w:r>
            <w:proofErr w:type="spellEnd"/>
            <w:r w:rsidRPr="00A523A3">
              <w:rPr>
                <w:sz w:val="22"/>
                <w:szCs w:val="22"/>
              </w:rPr>
              <w:t xml:space="preserve"> </w:t>
            </w:r>
            <w:proofErr w:type="spellStart"/>
            <w:r w:rsidRPr="00A523A3">
              <w:rPr>
                <w:sz w:val="22"/>
                <w:szCs w:val="22"/>
              </w:rPr>
              <w:t>пројеката</w:t>
            </w:r>
            <w:proofErr w:type="spellEnd"/>
            <w:r w:rsidRPr="00A523A3">
              <w:rPr>
                <w:sz w:val="22"/>
                <w:szCs w:val="22"/>
              </w:rPr>
              <w:t>-</w:t>
            </w:r>
            <w:r w:rsidRPr="00A523A3">
              <w:rPr>
                <w:rStyle w:val="hps"/>
                <w:sz w:val="22"/>
                <w:szCs w:val="22"/>
                <w:lang w:val="sq-AL"/>
              </w:rPr>
              <w:t>Numri i përgjithshëm i</w:t>
            </w:r>
            <w:r w:rsidRPr="00A523A3">
              <w:rPr>
                <w:rStyle w:val="shorttext"/>
                <w:sz w:val="22"/>
                <w:szCs w:val="22"/>
                <w:lang w:val="sq-AL"/>
              </w:rPr>
              <w:t xml:space="preserve"> </w:t>
            </w:r>
            <w:r w:rsidRPr="00A523A3">
              <w:rPr>
                <w:rStyle w:val="hps"/>
                <w:sz w:val="22"/>
                <w:szCs w:val="22"/>
                <w:lang w:val="sq-AL"/>
              </w:rPr>
              <w:t>projekteve të mbështetura</w:t>
            </w:r>
          </w:p>
        </w:tc>
      </w:tr>
      <w:tr w:rsidR="00AF3236" w:rsidRPr="00A523A3" w14:paraId="5D92049C" w14:textId="77777777" w:rsidTr="00872251">
        <w:tc>
          <w:tcPr>
            <w:tcW w:w="828" w:type="dxa"/>
          </w:tcPr>
          <w:p w14:paraId="5EBF21DA" w14:textId="77777777" w:rsidR="00AF3236" w:rsidRPr="00A523A3" w:rsidRDefault="00AF3236" w:rsidP="00872251">
            <w:pPr>
              <w:rPr>
                <w:b/>
                <w:sz w:val="22"/>
                <w:szCs w:val="22"/>
              </w:rPr>
            </w:pPr>
            <w:r w:rsidRPr="00A523A3">
              <w:rPr>
                <w:b/>
                <w:sz w:val="22"/>
                <w:szCs w:val="22"/>
              </w:rPr>
              <w:t>3</w:t>
            </w:r>
          </w:p>
        </w:tc>
        <w:tc>
          <w:tcPr>
            <w:tcW w:w="8413" w:type="dxa"/>
          </w:tcPr>
          <w:p w14:paraId="658294C4" w14:textId="77777777" w:rsidR="00AF3236" w:rsidRPr="00A523A3" w:rsidRDefault="00AF3236" w:rsidP="00872251">
            <w:pPr>
              <w:rPr>
                <w:sz w:val="22"/>
                <w:szCs w:val="22"/>
              </w:rPr>
            </w:pPr>
            <w:proofErr w:type="spellStart"/>
            <w:r w:rsidRPr="00A523A3">
              <w:rPr>
                <w:sz w:val="22"/>
                <w:szCs w:val="22"/>
              </w:rPr>
              <w:t>Површина</w:t>
            </w:r>
            <w:proofErr w:type="spellEnd"/>
            <w:r w:rsidRPr="00A523A3">
              <w:rPr>
                <w:sz w:val="22"/>
                <w:szCs w:val="22"/>
              </w:rPr>
              <w:t xml:space="preserve"> </w:t>
            </w:r>
            <w:proofErr w:type="spellStart"/>
            <w:r w:rsidRPr="00A523A3">
              <w:rPr>
                <w:sz w:val="22"/>
                <w:szCs w:val="22"/>
              </w:rPr>
              <w:t>под</w:t>
            </w:r>
            <w:proofErr w:type="spellEnd"/>
            <w:r w:rsidRPr="00A523A3">
              <w:rPr>
                <w:sz w:val="22"/>
                <w:szCs w:val="22"/>
              </w:rPr>
              <w:t xml:space="preserve"> </w:t>
            </w:r>
            <w:proofErr w:type="spellStart"/>
            <w:r w:rsidRPr="00A523A3">
              <w:rPr>
                <w:sz w:val="22"/>
                <w:szCs w:val="22"/>
              </w:rPr>
              <w:t>новим</w:t>
            </w:r>
            <w:proofErr w:type="spellEnd"/>
            <w:r w:rsidRPr="00A523A3">
              <w:rPr>
                <w:sz w:val="22"/>
                <w:szCs w:val="22"/>
              </w:rPr>
              <w:t xml:space="preserve"> </w:t>
            </w:r>
            <w:proofErr w:type="spellStart"/>
            <w:r w:rsidRPr="00A523A3">
              <w:rPr>
                <w:sz w:val="22"/>
                <w:szCs w:val="22"/>
              </w:rPr>
              <w:t>вишегодишњим</w:t>
            </w:r>
            <w:proofErr w:type="spellEnd"/>
            <w:r w:rsidRPr="00A523A3">
              <w:rPr>
                <w:sz w:val="22"/>
                <w:szCs w:val="22"/>
              </w:rPr>
              <w:t xml:space="preserve"> </w:t>
            </w:r>
            <w:proofErr w:type="spellStart"/>
            <w:r w:rsidRPr="00A523A3">
              <w:rPr>
                <w:sz w:val="22"/>
                <w:szCs w:val="22"/>
              </w:rPr>
              <w:t>засадима</w:t>
            </w:r>
            <w:proofErr w:type="spellEnd"/>
            <w:r w:rsidRPr="00A523A3">
              <w:rPr>
                <w:sz w:val="22"/>
                <w:szCs w:val="22"/>
              </w:rPr>
              <w:t>-</w:t>
            </w:r>
            <w:proofErr w:type="gramStart"/>
            <w:r w:rsidRPr="00A523A3">
              <w:rPr>
                <w:rStyle w:val="hps"/>
                <w:sz w:val="22"/>
                <w:szCs w:val="22"/>
                <w:lang w:val="sq-AL"/>
              </w:rPr>
              <w:t>Sipërfaqja  nën</w:t>
            </w:r>
            <w:proofErr w:type="gramEnd"/>
            <w:r w:rsidRPr="00A523A3">
              <w:rPr>
                <w:rStyle w:val="shorttext"/>
                <w:sz w:val="22"/>
                <w:szCs w:val="22"/>
                <w:lang w:val="sq-AL"/>
              </w:rPr>
              <w:t xml:space="preserve"> </w:t>
            </w:r>
            <w:r w:rsidRPr="00A523A3">
              <w:rPr>
                <w:rStyle w:val="hps"/>
                <w:sz w:val="22"/>
                <w:szCs w:val="22"/>
                <w:lang w:val="sq-AL"/>
              </w:rPr>
              <w:t>pemishte</w:t>
            </w:r>
            <w:r w:rsidRPr="00A523A3">
              <w:rPr>
                <w:rStyle w:val="shorttext"/>
                <w:sz w:val="22"/>
                <w:szCs w:val="22"/>
                <w:lang w:val="sq-AL"/>
              </w:rPr>
              <w:t xml:space="preserve"> </w:t>
            </w:r>
            <w:r w:rsidRPr="00A523A3">
              <w:rPr>
                <w:rStyle w:val="hps"/>
                <w:sz w:val="22"/>
                <w:szCs w:val="22"/>
                <w:lang w:val="sq-AL"/>
              </w:rPr>
              <w:t>të reja shumëvjeçare</w:t>
            </w:r>
          </w:p>
        </w:tc>
      </w:tr>
      <w:tr w:rsidR="00AF3236" w:rsidRPr="00A523A3" w14:paraId="18E4694C" w14:textId="77777777" w:rsidTr="00872251">
        <w:tc>
          <w:tcPr>
            <w:tcW w:w="828" w:type="dxa"/>
          </w:tcPr>
          <w:p w14:paraId="45C7B39B" w14:textId="77777777" w:rsidR="00AF3236" w:rsidRPr="00A523A3" w:rsidRDefault="00AF3236" w:rsidP="00872251">
            <w:pPr>
              <w:rPr>
                <w:b/>
                <w:sz w:val="22"/>
                <w:szCs w:val="22"/>
              </w:rPr>
            </w:pPr>
            <w:r>
              <w:rPr>
                <w:b/>
                <w:sz w:val="22"/>
                <w:szCs w:val="22"/>
              </w:rPr>
              <w:t>4</w:t>
            </w:r>
          </w:p>
        </w:tc>
        <w:tc>
          <w:tcPr>
            <w:tcW w:w="8413" w:type="dxa"/>
          </w:tcPr>
          <w:p w14:paraId="19422078" w14:textId="77777777" w:rsidR="00AF3236" w:rsidRPr="00A523A3" w:rsidRDefault="00AF3236" w:rsidP="00872251">
            <w:pPr>
              <w:pStyle w:val="NoSpacing"/>
              <w:rPr>
                <w:sz w:val="22"/>
                <w:szCs w:val="22"/>
              </w:rPr>
            </w:pPr>
            <w:proofErr w:type="spellStart"/>
            <w:r w:rsidRPr="00A523A3">
              <w:rPr>
                <w:sz w:val="22"/>
                <w:szCs w:val="22"/>
              </w:rPr>
              <w:t>Број</w:t>
            </w:r>
            <w:proofErr w:type="spellEnd"/>
            <w:r w:rsidRPr="00A523A3">
              <w:rPr>
                <w:sz w:val="22"/>
                <w:szCs w:val="22"/>
              </w:rPr>
              <w:t xml:space="preserve"> </w:t>
            </w:r>
            <w:proofErr w:type="spellStart"/>
            <w:r w:rsidRPr="00A523A3">
              <w:rPr>
                <w:sz w:val="22"/>
                <w:szCs w:val="22"/>
              </w:rPr>
              <w:t>новонабављене</w:t>
            </w:r>
            <w:proofErr w:type="spellEnd"/>
            <w:r w:rsidRPr="00A523A3">
              <w:rPr>
                <w:sz w:val="22"/>
                <w:szCs w:val="22"/>
              </w:rPr>
              <w:t xml:space="preserve"> </w:t>
            </w:r>
            <w:proofErr w:type="spellStart"/>
            <w:r w:rsidRPr="00A523A3">
              <w:rPr>
                <w:sz w:val="22"/>
                <w:szCs w:val="22"/>
              </w:rPr>
              <w:t>механизације</w:t>
            </w:r>
            <w:proofErr w:type="spellEnd"/>
            <w:r w:rsidRPr="00A523A3">
              <w:rPr>
                <w:sz w:val="22"/>
                <w:szCs w:val="22"/>
              </w:rPr>
              <w:t>-</w:t>
            </w:r>
            <w:r w:rsidRPr="00A523A3">
              <w:rPr>
                <w:rStyle w:val="hps"/>
                <w:sz w:val="22"/>
                <w:szCs w:val="22"/>
                <w:lang w:val="sq-AL"/>
              </w:rPr>
              <w:t>Numri i</w:t>
            </w:r>
            <w:r w:rsidRPr="00A523A3">
              <w:rPr>
                <w:rStyle w:val="shorttext"/>
                <w:sz w:val="22"/>
                <w:szCs w:val="22"/>
                <w:lang w:val="sq-AL"/>
              </w:rPr>
              <w:t xml:space="preserve"> </w:t>
            </w:r>
            <w:r w:rsidRPr="00A523A3">
              <w:rPr>
                <w:rStyle w:val="hps"/>
                <w:sz w:val="22"/>
                <w:szCs w:val="22"/>
                <w:lang w:val="sq-AL"/>
              </w:rPr>
              <w:t>mekanizmave</w:t>
            </w:r>
            <w:r w:rsidRPr="00A523A3">
              <w:rPr>
                <w:rStyle w:val="shorttext"/>
                <w:sz w:val="22"/>
                <w:szCs w:val="22"/>
                <w:lang w:val="sq-AL"/>
              </w:rPr>
              <w:t xml:space="preserve"> </w:t>
            </w:r>
            <w:r w:rsidRPr="00A523A3">
              <w:rPr>
                <w:rStyle w:val="hps"/>
                <w:sz w:val="22"/>
                <w:szCs w:val="22"/>
                <w:lang w:val="sq-AL"/>
              </w:rPr>
              <w:t>të sapo</w:t>
            </w:r>
            <w:r w:rsidRPr="00A523A3">
              <w:rPr>
                <w:rStyle w:val="shorttext"/>
                <w:sz w:val="22"/>
                <w:szCs w:val="22"/>
                <w:lang w:val="sq-AL"/>
              </w:rPr>
              <w:t xml:space="preserve"> </w:t>
            </w:r>
            <w:r w:rsidRPr="00A523A3">
              <w:rPr>
                <w:rStyle w:val="hps"/>
                <w:sz w:val="22"/>
                <w:szCs w:val="22"/>
                <w:lang w:val="sq-AL"/>
              </w:rPr>
              <w:t>blera</w:t>
            </w:r>
          </w:p>
        </w:tc>
      </w:tr>
      <w:tr w:rsidR="00AF3236" w:rsidRPr="00A523A3" w14:paraId="36947DEC" w14:textId="77777777" w:rsidTr="00872251">
        <w:tc>
          <w:tcPr>
            <w:tcW w:w="828" w:type="dxa"/>
          </w:tcPr>
          <w:p w14:paraId="0DA849F3" w14:textId="77777777" w:rsidR="00AF3236" w:rsidRPr="00A523A3" w:rsidRDefault="00AF3236" w:rsidP="00872251">
            <w:pPr>
              <w:rPr>
                <w:b/>
                <w:sz w:val="22"/>
                <w:szCs w:val="22"/>
              </w:rPr>
            </w:pPr>
            <w:r>
              <w:rPr>
                <w:b/>
                <w:sz w:val="22"/>
                <w:szCs w:val="22"/>
              </w:rPr>
              <w:t>5</w:t>
            </w:r>
          </w:p>
        </w:tc>
        <w:tc>
          <w:tcPr>
            <w:tcW w:w="8413" w:type="dxa"/>
          </w:tcPr>
          <w:p w14:paraId="0C29B1BE" w14:textId="77777777" w:rsidR="00AF3236" w:rsidRPr="00A523A3" w:rsidRDefault="00AF3236" w:rsidP="00872251">
            <w:pPr>
              <w:pStyle w:val="NoSpacing"/>
              <w:rPr>
                <w:sz w:val="22"/>
                <w:szCs w:val="22"/>
              </w:rPr>
            </w:pPr>
            <w:proofErr w:type="spellStart"/>
            <w:r w:rsidRPr="00A523A3">
              <w:rPr>
                <w:sz w:val="22"/>
                <w:szCs w:val="22"/>
              </w:rPr>
              <w:t>Површина</w:t>
            </w:r>
            <w:proofErr w:type="spellEnd"/>
            <w:r w:rsidRPr="00A523A3">
              <w:rPr>
                <w:sz w:val="22"/>
                <w:szCs w:val="22"/>
              </w:rPr>
              <w:t xml:space="preserve"> </w:t>
            </w:r>
            <w:proofErr w:type="spellStart"/>
            <w:r w:rsidRPr="00A523A3">
              <w:rPr>
                <w:sz w:val="22"/>
                <w:szCs w:val="22"/>
              </w:rPr>
              <w:t>под</w:t>
            </w:r>
            <w:proofErr w:type="spellEnd"/>
            <w:r w:rsidRPr="00A523A3">
              <w:rPr>
                <w:sz w:val="22"/>
                <w:szCs w:val="22"/>
              </w:rPr>
              <w:t xml:space="preserve"> </w:t>
            </w:r>
            <w:proofErr w:type="spellStart"/>
            <w:r w:rsidRPr="00A523A3">
              <w:rPr>
                <w:sz w:val="22"/>
                <w:szCs w:val="22"/>
              </w:rPr>
              <w:t>заштићеним</w:t>
            </w:r>
            <w:proofErr w:type="spellEnd"/>
            <w:r w:rsidRPr="00A523A3">
              <w:rPr>
                <w:sz w:val="22"/>
                <w:szCs w:val="22"/>
              </w:rPr>
              <w:t xml:space="preserve"> </w:t>
            </w:r>
            <w:proofErr w:type="spellStart"/>
            <w:r w:rsidRPr="00A523A3">
              <w:rPr>
                <w:sz w:val="22"/>
                <w:szCs w:val="22"/>
              </w:rPr>
              <w:t>простором</w:t>
            </w:r>
            <w:proofErr w:type="spellEnd"/>
            <w:r w:rsidRPr="00A523A3">
              <w:rPr>
                <w:sz w:val="22"/>
                <w:szCs w:val="22"/>
              </w:rPr>
              <w:t>-</w:t>
            </w:r>
            <w:r w:rsidRPr="00A523A3">
              <w:rPr>
                <w:rStyle w:val="hps"/>
                <w:sz w:val="22"/>
                <w:szCs w:val="22"/>
                <w:lang w:val="sq-AL"/>
              </w:rPr>
              <w:t>Sipërfaqj</w:t>
            </w:r>
            <w:r>
              <w:rPr>
                <w:rStyle w:val="hps"/>
                <w:sz w:val="22"/>
                <w:szCs w:val="22"/>
                <w:lang w:val="sq-AL"/>
              </w:rPr>
              <w:t>a</w:t>
            </w:r>
            <w:r w:rsidRPr="00A523A3">
              <w:rPr>
                <w:rStyle w:val="shorttext"/>
                <w:sz w:val="22"/>
                <w:szCs w:val="22"/>
                <w:lang w:val="sq-AL"/>
              </w:rPr>
              <w:t xml:space="preserve"> </w:t>
            </w:r>
            <w:r w:rsidRPr="00A523A3">
              <w:rPr>
                <w:rStyle w:val="hps"/>
                <w:sz w:val="22"/>
                <w:szCs w:val="22"/>
                <w:lang w:val="sq-AL"/>
              </w:rPr>
              <w:t>nën</w:t>
            </w:r>
            <w:r w:rsidRPr="00A523A3">
              <w:rPr>
                <w:rStyle w:val="shorttext"/>
                <w:sz w:val="22"/>
                <w:szCs w:val="22"/>
                <w:lang w:val="sq-AL"/>
              </w:rPr>
              <w:t xml:space="preserve"> </w:t>
            </w:r>
            <w:proofErr w:type="spellStart"/>
            <w:r w:rsidRPr="00A523A3">
              <w:rPr>
                <w:rStyle w:val="hps"/>
                <w:sz w:val="22"/>
                <w:szCs w:val="22"/>
              </w:rPr>
              <w:t>hapsirat</w:t>
            </w:r>
            <w:proofErr w:type="spellEnd"/>
            <w:r w:rsidRPr="00A523A3">
              <w:rPr>
                <w:rStyle w:val="hps"/>
                <w:sz w:val="22"/>
                <w:szCs w:val="22"/>
                <w:lang w:val="sq-AL"/>
              </w:rPr>
              <w:t xml:space="preserve"> e mbrojtura</w:t>
            </w:r>
          </w:p>
        </w:tc>
      </w:tr>
    </w:tbl>
    <w:p w14:paraId="79AF8D8A" w14:textId="77777777" w:rsidR="00EF3BAF" w:rsidRPr="00A523A3" w:rsidRDefault="00EF3BAF" w:rsidP="00AF3236">
      <w:pPr>
        <w:rPr>
          <w:b/>
        </w:rPr>
      </w:pPr>
    </w:p>
    <w:p w14:paraId="5ED5D9EC" w14:textId="77777777" w:rsidR="00AF3236" w:rsidRDefault="00AF3236" w:rsidP="00AF3236">
      <w:pPr>
        <w:rPr>
          <w:rStyle w:val="hps"/>
          <w:b/>
        </w:rPr>
      </w:pPr>
      <w:r w:rsidRPr="00A523A3">
        <w:rPr>
          <w:b/>
        </w:rPr>
        <w:lastRenderedPageBreak/>
        <w:t xml:space="preserve">2.2.12. </w:t>
      </w:r>
      <w:proofErr w:type="spellStart"/>
      <w:r w:rsidRPr="00A523A3">
        <w:rPr>
          <w:b/>
        </w:rPr>
        <w:t>Административна</w:t>
      </w:r>
      <w:proofErr w:type="spellEnd"/>
      <w:r w:rsidRPr="00A523A3">
        <w:rPr>
          <w:b/>
        </w:rPr>
        <w:t xml:space="preserve"> </w:t>
      </w:r>
      <w:proofErr w:type="spellStart"/>
      <w:r w:rsidRPr="00A523A3">
        <w:rPr>
          <w:b/>
        </w:rPr>
        <w:t>процедура</w:t>
      </w:r>
      <w:proofErr w:type="spellEnd"/>
      <w:r w:rsidRPr="00A523A3">
        <w:rPr>
          <w:b/>
        </w:rPr>
        <w:t xml:space="preserve"> -</w:t>
      </w:r>
      <w:r w:rsidRPr="00A523A3">
        <w:rPr>
          <w:rStyle w:val="hps"/>
          <w:b/>
          <w:lang w:val="sq-AL"/>
        </w:rPr>
        <w:t>Procedurat administrative</w:t>
      </w:r>
    </w:p>
    <w:p w14:paraId="4D161710" w14:textId="1E8C42E5" w:rsidR="00AF3236" w:rsidRDefault="00AF3236" w:rsidP="00AF3236">
      <w:pPr>
        <w:pStyle w:val="NoSpacing"/>
        <w:rPr>
          <w:lang w:val="sr-Cyrl-CS"/>
        </w:rPr>
      </w:pPr>
      <w:r>
        <w:rPr>
          <w:rStyle w:val="hps"/>
          <w:b/>
        </w:rPr>
        <w:t xml:space="preserve">     </w:t>
      </w:r>
      <w:proofErr w:type="spellStart"/>
      <w:r>
        <w:rPr>
          <w:lang w:eastAsia="sr-Cyrl-CS"/>
        </w:rPr>
        <w:t>Мере</w:t>
      </w:r>
      <w:proofErr w:type="spellEnd"/>
      <w:r>
        <w:rPr>
          <w:lang w:eastAsia="sr-Cyrl-CS"/>
        </w:rPr>
        <w:t xml:space="preserve"> </w:t>
      </w:r>
      <w:proofErr w:type="spellStart"/>
      <w:r>
        <w:rPr>
          <w:lang w:eastAsia="sr-Cyrl-CS"/>
        </w:rPr>
        <w:t>ће</w:t>
      </w:r>
      <w:proofErr w:type="spellEnd"/>
      <w:r>
        <w:rPr>
          <w:lang w:eastAsia="sr-Cyrl-CS"/>
        </w:rPr>
        <w:t xml:space="preserve"> </w:t>
      </w:r>
      <w:proofErr w:type="spellStart"/>
      <w:r>
        <w:rPr>
          <w:lang w:eastAsia="sr-Cyrl-CS"/>
        </w:rPr>
        <w:t>бити</w:t>
      </w:r>
      <w:proofErr w:type="spellEnd"/>
      <w:r>
        <w:rPr>
          <w:lang w:eastAsia="sr-Cyrl-CS"/>
        </w:rPr>
        <w:t xml:space="preserve"> </w:t>
      </w:r>
      <w:proofErr w:type="spellStart"/>
      <w:r>
        <w:rPr>
          <w:lang w:eastAsia="sr-Cyrl-CS"/>
        </w:rPr>
        <w:t>спроведене</w:t>
      </w:r>
      <w:proofErr w:type="spellEnd"/>
      <w:r>
        <w:rPr>
          <w:lang w:eastAsia="sr-Cyrl-CS"/>
        </w:rPr>
        <w:t xml:space="preserve"> </w:t>
      </w:r>
      <w:proofErr w:type="spellStart"/>
      <w:r>
        <w:rPr>
          <w:lang w:eastAsia="sr-Cyrl-CS"/>
        </w:rPr>
        <w:t>од</w:t>
      </w:r>
      <w:proofErr w:type="spellEnd"/>
      <w:r>
        <w:rPr>
          <w:lang w:eastAsia="sr-Cyrl-CS"/>
        </w:rPr>
        <w:t xml:space="preserve"> </w:t>
      </w:r>
      <w:proofErr w:type="spellStart"/>
      <w:r>
        <w:rPr>
          <w:lang w:eastAsia="sr-Cyrl-CS"/>
        </w:rPr>
        <w:t>стране</w:t>
      </w:r>
      <w:proofErr w:type="spellEnd"/>
      <w:r>
        <w:rPr>
          <w:lang w:eastAsia="sr-Cyrl-CS"/>
        </w:rPr>
        <w:t xml:space="preserve"> </w:t>
      </w:r>
      <w:proofErr w:type="spellStart"/>
      <w:proofErr w:type="gramStart"/>
      <w:r>
        <w:rPr>
          <w:lang w:eastAsia="sr-Cyrl-CS"/>
        </w:rPr>
        <w:t>ЈЛС,а</w:t>
      </w:r>
      <w:proofErr w:type="spellEnd"/>
      <w:proofErr w:type="gramEnd"/>
      <w:r>
        <w:rPr>
          <w:lang w:eastAsia="sr-Cyrl-CS"/>
        </w:rPr>
        <w:t xml:space="preserve"> </w:t>
      </w:r>
      <w:proofErr w:type="spellStart"/>
      <w:r>
        <w:rPr>
          <w:lang w:eastAsia="sr-Cyrl-CS"/>
        </w:rPr>
        <w:t>на</w:t>
      </w:r>
      <w:proofErr w:type="spellEnd"/>
      <w:r>
        <w:rPr>
          <w:lang w:eastAsia="sr-Cyrl-CS"/>
        </w:rPr>
        <w:t xml:space="preserve"> </w:t>
      </w:r>
      <w:proofErr w:type="spellStart"/>
      <w:proofErr w:type="gramStart"/>
      <w:r>
        <w:rPr>
          <w:lang w:eastAsia="sr-Cyrl-CS"/>
        </w:rPr>
        <w:t>основу</w:t>
      </w:r>
      <w:proofErr w:type="spellEnd"/>
      <w:r>
        <w:rPr>
          <w:lang w:eastAsia="sr-Cyrl-CS"/>
        </w:rPr>
        <w:t xml:space="preserve"> </w:t>
      </w:r>
      <w:r w:rsidRPr="00A523A3">
        <w:rPr>
          <w:lang w:val="sr-Cyrl-CS" w:eastAsia="sr-Cyrl-CS"/>
        </w:rPr>
        <w:t xml:space="preserve"> </w:t>
      </w:r>
      <w:r>
        <w:rPr>
          <w:lang w:val="sr-Cyrl-CS" w:eastAsia="sr-Cyrl-CS"/>
        </w:rPr>
        <w:t>Конкурса</w:t>
      </w:r>
      <w:proofErr w:type="gramEnd"/>
      <w:r>
        <w:rPr>
          <w:lang w:val="sr-Cyrl-CS" w:eastAsia="sr-Cyrl-CS"/>
        </w:rPr>
        <w:t xml:space="preserve"> </w:t>
      </w:r>
      <w:r>
        <w:rPr>
          <w:lang w:val="sr-Cyrl-CS"/>
        </w:rPr>
        <w:t>који расписује Комисија. Конкурс биће објављен на интернет страници општине</w:t>
      </w:r>
      <w:r>
        <w:t xml:space="preserve"> </w:t>
      </w:r>
      <w:r>
        <w:rPr>
          <w:lang w:val="sr-Cyrl-CS"/>
        </w:rPr>
        <w:t>“</w:t>
      </w:r>
      <w:r>
        <w:t xml:space="preserve"> </w:t>
      </w:r>
      <w:hyperlink r:id="rId11" w:history="1">
        <w:r w:rsidRPr="00DE3C84">
          <w:rPr>
            <w:rStyle w:val="Hyperlink"/>
          </w:rPr>
          <w:t>www.bujanovac.rs</w:t>
        </w:r>
      </w:hyperlink>
      <w:r>
        <w:t xml:space="preserve"> “ и </w:t>
      </w:r>
      <w:proofErr w:type="spellStart"/>
      <w:r>
        <w:t>на</w:t>
      </w:r>
      <w:proofErr w:type="spellEnd"/>
      <w:r>
        <w:t xml:space="preserve"> </w:t>
      </w:r>
      <w:proofErr w:type="spellStart"/>
      <w:r>
        <w:t>огласној</w:t>
      </w:r>
      <w:proofErr w:type="spellEnd"/>
      <w:r>
        <w:t xml:space="preserve"> </w:t>
      </w:r>
      <w:proofErr w:type="spellStart"/>
      <w:r>
        <w:t>табли</w:t>
      </w:r>
      <w:proofErr w:type="spellEnd"/>
      <w:r>
        <w:t xml:space="preserve"> </w:t>
      </w:r>
      <w:proofErr w:type="spellStart"/>
      <w:r>
        <w:t>општине</w:t>
      </w:r>
      <w:proofErr w:type="spellEnd"/>
      <w:r>
        <w:t xml:space="preserve"> </w:t>
      </w:r>
      <w:proofErr w:type="spellStart"/>
      <w:r>
        <w:t>Бујановац</w:t>
      </w:r>
      <w:proofErr w:type="spellEnd"/>
      <w:r>
        <w:t xml:space="preserve"> и </w:t>
      </w:r>
      <w:proofErr w:type="spellStart"/>
      <w:r>
        <w:t>њиме</w:t>
      </w:r>
      <w:proofErr w:type="spellEnd"/>
      <w:r>
        <w:t xml:space="preserve">  </w:t>
      </w:r>
      <w:proofErr w:type="spellStart"/>
      <w:r>
        <w:t>ће</w:t>
      </w:r>
      <w:proofErr w:type="spellEnd"/>
      <w:r>
        <w:t xml:space="preserve"> </w:t>
      </w:r>
      <w:proofErr w:type="spellStart"/>
      <w:r>
        <w:t>бити</w:t>
      </w:r>
      <w:proofErr w:type="spellEnd"/>
      <w:r>
        <w:t xml:space="preserve"> </w:t>
      </w:r>
      <w:proofErr w:type="spellStart"/>
      <w:r>
        <w:t>утврђени</w:t>
      </w:r>
      <w:proofErr w:type="spellEnd"/>
      <w:r>
        <w:t xml:space="preserve"> </w:t>
      </w:r>
      <w:proofErr w:type="spellStart"/>
      <w:r>
        <w:t>услови</w:t>
      </w:r>
      <w:proofErr w:type="spellEnd"/>
      <w:r>
        <w:t xml:space="preserve"> и </w:t>
      </w:r>
      <w:proofErr w:type="spellStart"/>
      <w:r>
        <w:t>начин</w:t>
      </w:r>
      <w:proofErr w:type="spellEnd"/>
      <w:r>
        <w:t xml:space="preserve"> </w:t>
      </w:r>
      <w:proofErr w:type="spellStart"/>
      <w:r>
        <w:t>коришћења</w:t>
      </w:r>
      <w:proofErr w:type="spellEnd"/>
      <w:r>
        <w:t xml:space="preserve"> </w:t>
      </w:r>
      <w:proofErr w:type="spellStart"/>
      <w:r>
        <w:t>подстицајних</w:t>
      </w:r>
      <w:proofErr w:type="spellEnd"/>
      <w:r>
        <w:t xml:space="preserve"> </w:t>
      </w:r>
      <w:proofErr w:type="spellStart"/>
      <w:r>
        <w:t>средстава</w:t>
      </w:r>
      <w:proofErr w:type="spellEnd"/>
      <w:r w:rsidRPr="002C125F">
        <w:rPr>
          <w:lang w:val="sr-Cyrl-CS"/>
        </w:rPr>
        <w:t xml:space="preserve"> </w:t>
      </w:r>
      <w:r w:rsidRPr="00A523A3">
        <w:rPr>
          <w:lang w:val="sr-Cyrl-CS"/>
        </w:rPr>
        <w:t>потребна документација и сви специфични услови који  нису дати у Програму.</w:t>
      </w:r>
    </w:p>
    <w:p w14:paraId="637FA2F7" w14:textId="77777777" w:rsidR="00AF3236" w:rsidRPr="00363ADC" w:rsidRDefault="00AF3236" w:rsidP="00AF3236">
      <w:pPr>
        <w:pStyle w:val="NoSpacing"/>
        <w:rPr>
          <w:lang w:val="sq-AL"/>
        </w:rPr>
      </w:pPr>
      <w:r>
        <w:rPr>
          <w:lang w:val="sr-Cyrl-CS"/>
        </w:rPr>
        <w:t xml:space="preserve">     </w:t>
      </w:r>
      <w:proofErr w:type="spellStart"/>
      <w:r w:rsidRPr="00835496">
        <w:rPr>
          <w:lang w:val="sr-Cyrl-CS"/>
        </w:rPr>
        <w:t>Masat</w:t>
      </w:r>
      <w:proofErr w:type="spellEnd"/>
      <w:r w:rsidRPr="00835496">
        <w:rPr>
          <w:lang w:val="sr-Cyrl-CS"/>
        </w:rPr>
        <w:t xml:space="preserve"> </w:t>
      </w:r>
      <w:proofErr w:type="spellStart"/>
      <w:r w:rsidRPr="00835496">
        <w:rPr>
          <w:lang w:val="sr-Cyrl-CS"/>
        </w:rPr>
        <w:t>do</w:t>
      </w:r>
      <w:proofErr w:type="spellEnd"/>
      <w:r w:rsidRPr="00835496">
        <w:rPr>
          <w:lang w:val="sr-Cyrl-CS"/>
        </w:rPr>
        <w:t xml:space="preserve"> </w:t>
      </w:r>
      <w:proofErr w:type="spellStart"/>
      <w:r w:rsidRPr="00835496">
        <w:rPr>
          <w:lang w:val="sr-Cyrl-CS"/>
        </w:rPr>
        <w:t>të</w:t>
      </w:r>
      <w:proofErr w:type="spellEnd"/>
      <w:r w:rsidRPr="00835496">
        <w:rPr>
          <w:lang w:val="sr-Cyrl-CS"/>
        </w:rPr>
        <w:t xml:space="preserve"> </w:t>
      </w:r>
      <w:proofErr w:type="spellStart"/>
      <w:r w:rsidRPr="00835496">
        <w:rPr>
          <w:lang w:val="sr-Cyrl-CS"/>
        </w:rPr>
        <w:t>zbatohen</w:t>
      </w:r>
      <w:proofErr w:type="spellEnd"/>
      <w:r w:rsidRPr="00835496">
        <w:rPr>
          <w:lang w:val="sr-Cyrl-CS"/>
        </w:rPr>
        <w:t xml:space="preserve"> </w:t>
      </w:r>
      <w:proofErr w:type="spellStart"/>
      <w:r w:rsidRPr="00835496">
        <w:rPr>
          <w:lang w:val="sr-Cyrl-CS"/>
        </w:rPr>
        <w:t>nga</w:t>
      </w:r>
      <w:proofErr w:type="spellEnd"/>
      <w:r w:rsidRPr="00835496">
        <w:rPr>
          <w:lang w:val="sr-Cyrl-CS"/>
        </w:rPr>
        <w:t xml:space="preserve"> </w:t>
      </w:r>
      <w:proofErr w:type="spellStart"/>
      <w:r>
        <w:rPr>
          <w:lang w:val="sr-Cyrl-CS"/>
        </w:rPr>
        <w:t>аna</w:t>
      </w:r>
      <w:proofErr w:type="spellEnd"/>
      <w:r>
        <w:rPr>
          <w:lang w:val="sr-Cyrl-CS"/>
        </w:rPr>
        <w:t xml:space="preserve"> e </w:t>
      </w:r>
      <w:proofErr w:type="spellStart"/>
      <w:r w:rsidRPr="00835496">
        <w:rPr>
          <w:lang w:val="sr-Cyrl-CS"/>
        </w:rPr>
        <w:t>vetëqeverisja</w:t>
      </w:r>
      <w:proofErr w:type="spellEnd"/>
      <w:r w:rsidRPr="00835496">
        <w:rPr>
          <w:lang w:val="sr-Cyrl-CS"/>
        </w:rPr>
        <w:t xml:space="preserve"> </w:t>
      </w:r>
      <w:proofErr w:type="spellStart"/>
      <w:r w:rsidRPr="00835496">
        <w:rPr>
          <w:lang w:val="sr-Cyrl-CS"/>
        </w:rPr>
        <w:t>lokale</w:t>
      </w:r>
      <w:proofErr w:type="spellEnd"/>
      <w:r w:rsidRPr="00835496">
        <w:rPr>
          <w:lang w:val="sr-Cyrl-CS"/>
        </w:rPr>
        <w:t xml:space="preserve">, </w:t>
      </w:r>
      <w:proofErr w:type="spellStart"/>
      <w:r w:rsidRPr="00835496">
        <w:rPr>
          <w:lang w:val="sr-Cyrl-CS"/>
        </w:rPr>
        <w:t>në</w:t>
      </w:r>
      <w:proofErr w:type="spellEnd"/>
      <w:r w:rsidRPr="00835496">
        <w:rPr>
          <w:lang w:val="sr-Cyrl-CS"/>
        </w:rPr>
        <w:t xml:space="preserve"> </w:t>
      </w:r>
      <w:proofErr w:type="spellStart"/>
      <w:r w:rsidRPr="00835496">
        <w:rPr>
          <w:lang w:val="sr-Cyrl-CS"/>
        </w:rPr>
        <w:t>bazë</w:t>
      </w:r>
      <w:proofErr w:type="spellEnd"/>
      <w:r w:rsidRPr="00835496">
        <w:rPr>
          <w:lang w:val="sr-Cyrl-CS"/>
        </w:rPr>
        <w:t xml:space="preserve"> </w:t>
      </w:r>
      <w:proofErr w:type="spellStart"/>
      <w:r w:rsidRPr="00835496">
        <w:rPr>
          <w:lang w:val="sr-Cyrl-CS"/>
        </w:rPr>
        <w:t>të</w:t>
      </w:r>
      <w:proofErr w:type="spellEnd"/>
      <w:r w:rsidRPr="00835496">
        <w:rPr>
          <w:lang w:val="sr-Cyrl-CS"/>
        </w:rPr>
        <w:t xml:space="preserve"> </w:t>
      </w:r>
      <w:proofErr w:type="spellStart"/>
      <w:r w:rsidRPr="00835496">
        <w:rPr>
          <w:lang w:val="sr-Cyrl-CS"/>
        </w:rPr>
        <w:t>konkursit</w:t>
      </w:r>
      <w:proofErr w:type="spellEnd"/>
      <w:r w:rsidRPr="00835496">
        <w:rPr>
          <w:lang w:val="sr-Cyrl-CS"/>
        </w:rPr>
        <w:t xml:space="preserve"> </w:t>
      </w:r>
      <w:proofErr w:type="spellStart"/>
      <w:r w:rsidRPr="00835496">
        <w:rPr>
          <w:lang w:val="sr-Cyrl-CS"/>
        </w:rPr>
        <w:t>të</w:t>
      </w:r>
      <w:proofErr w:type="spellEnd"/>
      <w:r w:rsidRPr="00835496">
        <w:rPr>
          <w:lang w:val="sr-Cyrl-CS"/>
        </w:rPr>
        <w:t xml:space="preserve"> </w:t>
      </w:r>
      <w:proofErr w:type="spellStart"/>
      <w:r w:rsidRPr="00835496">
        <w:rPr>
          <w:lang w:val="sr-Cyrl-CS"/>
        </w:rPr>
        <w:t>shpallur</w:t>
      </w:r>
      <w:proofErr w:type="spellEnd"/>
      <w:r w:rsidRPr="00835496">
        <w:rPr>
          <w:lang w:val="sr-Cyrl-CS"/>
        </w:rPr>
        <w:t xml:space="preserve"> </w:t>
      </w:r>
      <w:proofErr w:type="spellStart"/>
      <w:r w:rsidRPr="00835496">
        <w:rPr>
          <w:lang w:val="sr-Cyrl-CS"/>
        </w:rPr>
        <w:t>nga</w:t>
      </w:r>
      <w:proofErr w:type="spellEnd"/>
      <w:r w:rsidRPr="00835496">
        <w:rPr>
          <w:lang w:val="sr-Cyrl-CS"/>
        </w:rPr>
        <w:t xml:space="preserve"> </w:t>
      </w:r>
      <w:proofErr w:type="spellStart"/>
      <w:r w:rsidRPr="00835496">
        <w:rPr>
          <w:lang w:val="sr-Cyrl-CS"/>
        </w:rPr>
        <w:t>Komisioni</w:t>
      </w:r>
      <w:proofErr w:type="spellEnd"/>
      <w:r w:rsidRPr="00835496">
        <w:rPr>
          <w:lang w:val="sr-Cyrl-CS"/>
        </w:rPr>
        <w:t xml:space="preserve">. </w:t>
      </w:r>
      <w:proofErr w:type="spellStart"/>
      <w:r w:rsidRPr="00835496">
        <w:rPr>
          <w:lang w:val="sr-Cyrl-CS"/>
        </w:rPr>
        <w:t>Konkursi</w:t>
      </w:r>
      <w:proofErr w:type="spellEnd"/>
      <w:r w:rsidRPr="00835496">
        <w:rPr>
          <w:lang w:val="sr-Cyrl-CS"/>
        </w:rPr>
        <w:t xml:space="preserve"> </w:t>
      </w:r>
      <w:proofErr w:type="spellStart"/>
      <w:r w:rsidRPr="00835496">
        <w:rPr>
          <w:lang w:val="sr-Cyrl-CS"/>
        </w:rPr>
        <w:t>do</w:t>
      </w:r>
      <w:proofErr w:type="spellEnd"/>
      <w:r w:rsidRPr="00835496">
        <w:rPr>
          <w:lang w:val="sr-Cyrl-CS"/>
        </w:rPr>
        <w:t xml:space="preserve"> </w:t>
      </w:r>
      <w:proofErr w:type="spellStart"/>
      <w:r w:rsidRPr="00835496">
        <w:rPr>
          <w:lang w:val="sr-Cyrl-CS"/>
        </w:rPr>
        <w:t>të</w:t>
      </w:r>
      <w:proofErr w:type="spellEnd"/>
      <w:r w:rsidRPr="00835496">
        <w:rPr>
          <w:lang w:val="sr-Cyrl-CS"/>
        </w:rPr>
        <w:t xml:space="preserve"> </w:t>
      </w:r>
      <w:proofErr w:type="spellStart"/>
      <w:r w:rsidRPr="00835496">
        <w:rPr>
          <w:lang w:val="sr-Cyrl-CS"/>
        </w:rPr>
        <w:t>publikohet</w:t>
      </w:r>
      <w:proofErr w:type="spellEnd"/>
      <w:r w:rsidRPr="00835496">
        <w:rPr>
          <w:lang w:val="sr-Cyrl-CS"/>
        </w:rPr>
        <w:t xml:space="preserve"> </w:t>
      </w:r>
      <w:proofErr w:type="spellStart"/>
      <w:r w:rsidRPr="00835496">
        <w:rPr>
          <w:lang w:val="sr-Cyrl-CS"/>
        </w:rPr>
        <w:t>në</w:t>
      </w:r>
      <w:proofErr w:type="spellEnd"/>
      <w:r w:rsidRPr="00835496">
        <w:rPr>
          <w:lang w:val="sr-Cyrl-CS"/>
        </w:rPr>
        <w:t xml:space="preserve"> </w:t>
      </w:r>
      <w:proofErr w:type="spellStart"/>
      <w:r w:rsidRPr="00835496">
        <w:rPr>
          <w:lang w:val="sr-Cyrl-CS"/>
        </w:rPr>
        <w:t>ueb</w:t>
      </w:r>
      <w:proofErr w:type="spellEnd"/>
      <w:r w:rsidRPr="00835496">
        <w:rPr>
          <w:lang w:val="sr-Cyrl-CS"/>
        </w:rPr>
        <w:t xml:space="preserve"> </w:t>
      </w:r>
      <w:proofErr w:type="spellStart"/>
      <w:r w:rsidRPr="00835496">
        <w:rPr>
          <w:lang w:val="sr-Cyrl-CS"/>
        </w:rPr>
        <w:t>faqen</w:t>
      </w:r>
      <w:proofErr w:type="spellEnd"/>
      <w:r w:rsidRPr="00835496">
        <w:rPr>
          <w:lang w:val="sr-Cyrl-CS"/>
        </w:rPr>
        <w:t xml:space="preserve"> e </w:t>
      </w:r>
      <w:proofErr w:type="spellStart"/>
      <w:r w:rsidRPr="00835496">
        <w:rPr>
          <w:lang w:val="sr-Cyrl-CS"/>
        </w:rPr>
        <w:t>komunës</w:t>
      </w:r>
      <w:proofErr w:type="spellEnd"/>
      <w:r w:rsidRPr="00835496">
        <w:rPr>
          <w:lang w:val="sr-Cyrl-CS"/>
        </w:rPr>
        <w:t xml:space="preserve"> “www.bujanovac.rs” </w:t>
      </w:r>
      <w:proofErr w:type="spellStart"/>
      <w:r w:rsidRPr="00835496">
        <w:rPr>
          <w:lang w:val="sr-Cyrl-CS"/>
        </w:rPr>
        <w:t>dhe</w:t>
      </w:r>
      <w:proofErr w:type="spellEnd"/>
      <w:r w:rsidRPr="00835496">
        <w:rPr>
          <w:lang w:val="sr-Cyrl-CS"/>
        </w:rPr>
        <w:t xml:space="preserve"> </w:t>
      </w:r>
      <w:proofErr w:type="spellStart"/>
      <w:r w:rsidRPr="00835496">
        <w:rPr>
          <w:lang w:val="sr-Cyrl-CS"/>
        </w:rPr>
        <w:t>në</w:t>
      </w:r>
      <w:proofErr w:type="spellEnd"/>
      <w:r w:rsidRPr="00835496">
        <w:rPr>
          <w:lang w:val="sr-Cyrl-CS"/>
        </w:rPr>
        <w:t xml:space="preserve"> </w:t>
      </w:r>
      <w:proofErr w:type="spellStart"/>
      <w:r w:rsidRPr="00835496">
        <w:rPr>
          <w:lang w:val="sr-Cyrl-CS"/>
        </w:rPr>
        <w:t>tabelën</w:t>
      </w:r>
      <w:proofErr w:type="spellEnd"/>
      <w:r w:rsidRPr="00835496">
        <w:rPr>
          <w:lang w:val="sr-Cyrl-CS"/>
        </w:rPr>
        <w:t xml:space="preserve"> e </w:t>
      </w:r>
      <w:proofErr w:type="spellStart"/>
      <w:r w:rsidRPr="00835496">
        <w:rPr>
          <w:lang w:val="sr-Cyrl-CS"/>
        </w:rPr>
        <w:t>shpalljeve</w:t>
      </w:r>
      <w:proofErr w:type="spellEnd"/>
      <w:r w:rsidRPr="00835496">
        <w:rPr>
          <w:lang w:val="sr-Cyrl-CS"/>
        </w:rPr>
        <w:t xml:space="preserve"> </w:t>
      </w:r>
      <w:proofErr w:type="spellStart"/>
      <w:r w:rsidRPr="00835496">
        <w:rPr>
          <w:lang w:val="sr-Cyrl-CS"/>
        </w:rPr>
        <w:t>të</w:t>
      </w:r>
      <w:proofErr w:type="spellEnd"/>
      <w:r w:rsidRPr="00835496">
        <w:rPr>
          <w:lang w:val="sr-Cyrl-CS"/>
        </w:rPr>
        <w:t xml:space="preserve"> </w:t>
      </w:r>
      <w:proofErr w:type="spellStart"/>
      <w:r w:rsidRPr="00835496">
        <w:rPr>
          <w:lang w:val="sr-Cyrl-CS"/>
        </w:rPr>
        <w:t>komunës</w:t>
      </w:r>
      <w:proofErr w:type="spellEnd"/>
      <w:r w:rsidRPr="00835496">
        <w:rPr>
          <w:lang w:val="sr-Cyrl-CS"/>
        </w:rPr>
        <w:t xml:space="preserve"> </w:t>
      </w:r>
      <w:proofErr w:type="spellStart"/>
      <w:r w:rsidRPr="00835496">
        <w:rPr>
          <w:lang w:val="sr-Cyrl-CS"/>
        </w:rPr>
        <w:t>së</w:t>
      </w:r>
      <w:proofErr w:type="spellEnd"/>
      <w:r w:rsidRPr="00835496">
        <w:rPr>
          <w:lang w:val="sr-Cyrl-CS"/>
        </w:rPr>
        <w:t xml:space="preserve"> </w:t>
      </w:r>
      <w:proofErr w:type="spellStart"/>
      <w:r w:rsidRPr="00835496">
        <w:rPr>
          <w:lang w:val="sr-Cyrl-CS"/>
        </w:rPr>
        <w:t>Bujanocit</w:t>
      </w:r>
      <w:proofErr w:type="spellEnd"/>
      <w:r w:rsidRPr="00835496">
        <w:rPr>
          <w:lang w:val="sr-Cyrl-CS"/>
        </w:rPr>
        <w:t xml:space="preserve"> </w:t>
      </w:r>
      <w:proofErr w:type="spellStart"/>
      <w:r w:rsidRPr="00835496">
        <w:rPr>
          <w:lang w:val="sr-Cyrl-CS"/>
        </w:rPr>
        <w:t>dhe</w:t>
      </w:r>
      <w:proofErr w:type="spellEnd"/>
      <w:r w:rsidRPr="00835496">
        <w:rPr>
          <w:lang w:val="sr-Cyrl-CS"/>
        </w:rPr>
        <w:t xml:space="preserve"> </w:t>
      </w:r>
      <w:r>
        <w:rPr>
          <w:lang w:val="sq-AL"/>
        </w:rPr>
        <w:t xml:space="preserve"> në te </w:t>
      </w:r>
      <w:proofErr w:type="spellStart"/>
      <w:r w:rsidRPr="00835496">
        <w:rPr>
          <w:lang w:val="sr-Cyrl-CS"/>
        </w:rPr>
        <w:t>do</w:t>
      </w:r>
      <w:proofErr w:type="spellEnd"/>
      <w:r w:rsidRPr="00835496">
        <w:rPr>
          <w:lang w:val="sr-Cyrl-CS"/>
        </w:rPr>
        <w:t xml:space="preserve"> </w:t>
      </w:r>
      <w:proofErr w:type="spellStart"/>
      <w:r w:rsidRPr="00835496">
        <w:rPr>
          <w:lang w:val="sr-Cyrl-CS"/>
        </w:rPr>
        <w:t>të</w:t>
      </w:r>
      <w:proofErr w:type="spellEnd"/>
      <w:r w:rsidRPr="00835496">
        <w:rPr>
          <w:lang w:val="sr-Cyrl-CS"/>
        </w:rPr>
        <w:t xml:space="preserve"> </w:t>
      </w:r>
      <w:proofErr w:type="spellStart"/>
      <w:r w:rsidRPr="00835496">
        <w:rPr>
          <w:lang w:val="sr-Cyrl-CS"/>
        </w:rPr>
        <w:t>përcaktohen</w:t>
      </w:r>
      <w:proofErr w:type="spellEnd"/>
      <w:r w:rsidRPr="00835496">
        <w:rPr>
          <w:lang w:val="sr-Cyrl-CS"/>
        </w:rPr>
        <w:t xml:space="preserve"> </w:t>
      </w:r>
      <w:proofErr w:type="spellStart"/>
      <w:r w:rsidRPr="00835496">
        <w:rPr>
          <w:lang w:val="sr-Cyrl-CS"/>
        </w:rPr>
        <w:t>kushtet</w:t>
      </w:r>
      <w:proofErr w:type="spellEnd"/>
      <w:r w:rsidRPr="00835496">
        <w:rPr>
          <w:lang w:val="sr-Cyrl-CS"/>
        </w:rPr>
        <w:t xml:space="preserve"> </w:t>
      </w:r>
      <w:proofErr w:type="spellStart"/>
      <w:r w:rsidRPr="00835496">
        <w:rPr>
          <w:lang w:val="sr-Cyrl-CS"/>
        </w:rPr>
        <w:t>dhe</w:t>
      </w:r>
      <w:proofErr w:type="spellEnd"/>
      <w:r w:rsidRPr="00835496">
        <w:rPr>
          <w:lang w:val="sr-Cyrl-CS"/>
        </w:rPr>
        <w:t xml:space="preserve"> </w:t>
      </w:r>
      <w:proofErr w:type="spellStart"/>
      <w:r w:rsidRPr="00835496">
        <w:rPr>
          <w:lang w:val="sr-Cyrl-CS"/>
        </w:rPr>
        <w:t>mënyra</w:t>
      </w:r>
      <w:proofErr w:type="spellEnd"/>
      <w:r w:rsidRPr="00835496">
        <w:rPr>
          <w:lang w:val="sr-Cyrl-CS"/>
        </w:rPr>
        <w:t xml:space="preserve"> </w:t>
      </w:r>
      <w:r>
        <w:rPr>
          <w:lang w:val="sr-Cyrl-CS"/>
        </w:rPr>
        <w:t xml:space="preserve">e </w:t>
      </w:r>
      <w:proofErr w:type="spellStart"/>
      <w:r>
        <w:rPr>
          <w:lang w:val="sr-Cyrl-CS"/>
        </w:rPr>
        <w:t>përdorimit</w:t>
      </w:r>
      <w:proofErr w:type="spellEnd"/>
      <w:r>
        <w:rPr>
          <w:lang w:val="sr-Cyrl-CS"/>
        </w:rPr>
        <w:t xml:space="preserve"> </w:t>
      </w:r>
      <w:proofErr w:type="spellStart"/>
      <w:r>
        <w:rPr>
          <w:lang w:val="sr-Cyrl-CS"/>
        </w:rPr>
        <w:t>të</w:t>
      </w:r>
      <w:proofErr w:type="spellEnd"/>
      <w:r>
        <w:rPr>
          <w:lang w:val="sr-Cyrl-CS"/>
        </w:rPr>
        <w:t xml:space="preserve"> </w:t>
      </w:r>
      <w:r>
        <w:rPr>
          <w:lang w:val="sq-AL"/>
        </w:rPr>
        <w:t xml:space="preserve">jeteve stimuluese, </w:t>
      </w:r>
      <w:proofErr w:type="spellStart"/>
      <w:r w:rsidRPr="00835496">
        <w:rPr>
          <w:lang w:val="sr-Cyrl-CS"/>
        </w:rPr>
        <w:t>dokumentacioni</w:t>
      </w:r>
      <w:proofErr w:type="spellEnd"/>
      <w:r w:rsidRPr="00835496">
        <w:rPr>
          <w:lang w:val="sr-Cyrl-CS"/>
        </w:rPr>
        <w:t xml:space="preserve"> i </w:t>
      </w:r>
      <w:proofErr w:type="spellStart"/>
      <w:r w:rsidRPr="00835496">
        <w:rPr>
          <w:lang w:val="sr-Cyrl-CS"/>
        </w:rPr>
        <w:t>nevojshëm</w:t>
      </w:r>
      <w:proofErr w:type="spellEnd"/>
      <w:r w:rsidRPr="00835496">
        <w:rPr>
          <w:lang w:val="sr-Cyrl-CS"/>
        </w:rPr>
        <w:t xml:space="preserve"> </w:t>
      </w:r>
      <w:proofErr w:type="spellStart"/>
      <w:r w:rsidRPr="00835496">
        <w:rPr>
          <w:lang w:val="sr-Cyrl-CS"/>
        </w:rPr>
        <w:t>dhe</w:t>
      </w:r>
      <w:proofErr w:type="spellEnd"/>
      <w:r w:rsidRPr="00835496">
        <w:rPr>
          <w:lang w:val="sr-Cyrl-CS"/>
        </w:rPr>
        <w:t xml:space="preserve"> </w:t>
      </w:r>
      <w:proofErr w:type="spellStart"/>
      <w:r w:rsidRPr="00835496">
        <w:rPr>
          <w:lang w:val="sr-Cyrl-CS"/>
        </w:rPr>
        <w:t>të</w:t>
      </w:r>
      <w:proofErr w:type="spellEnd"/>
      <w:r w:rsidRPr="00835496">
        <w:rPr>
          <w:lang w:val="sr-Cyrl-CS"/>
        </w:rPr>
        <w:t xml:space="preserve"> </w:t>
      </w:r>
      <w:proofErr w:type="spellStart"/>
      <w:r w:rsidRPr="00835496">
        <w:rPr>
          <w:lang w:val="sr-Cyrl-CS"/>
        </w:rPr>
        <w:t>gjitha</w:t>
      </w:r>
      <w:proofErr w:type="spellEnd"/>
      <w:r w:rsidRPr="00835496">
        <w:rPr>
          <w:lang w:val="sr-Cyrl-CS"/>
        </w:rPr>
        <w:t xml:space="preserve"> </w:t>
      </w:r>
      <w:proofErr w:type="spellStart"/>
      <w:r w:rsidRPr="00835496">
        <w:rPr>
          <w:lang w:val="sr-Cyrl-CS"/>
        </w:rPr>
        <w:t>kushtet</w:t>
      </w:r>
      <w:proofErr w:type="spellEnd"/>
      <w:r w:rsidRPr="00835496">
        <w:rPr>
          <w:lang w:val="sr-Cyrl-CS"/>
        </w:rPr>
        <w:t xml:space="preserve"> </w:t>
      </w:r>
      <w:proofErr w:type="spellStart"/>
      <w:r w:rsidRPr="00835496">
        <w:rPr>
          <w:lang w:val="sr-Cyrl-CS"/>
        </w:rPr>
        <w:t>specifi</w:t>
      </w:r>
      <w:r>
        <w:rPr>
          <w:lang w:val="sr-Cyrl-CS"/>
        </w:rPr>
        <w:t>ke</w:t>
      </w:r>
      <w:proofErr w:type="spellEnd"/>
      <w:r>
        <w:rPr>
          <w:lang w:val="sr-Cyrl-CS"/>
        </w:rPr>
        <w:t xml:space="preserve"> </w:t>
      </w:r>
      <w:proofErr w:type="spellStart"/>
      <w:r>
        <w:rPr>
          <w:lang w:val="sr-Cyrl-CS"/>
        </w:rPr>
        <w:t>që</w:t>
      </w:r>
      <w:proofErr w:type="spellEnd"/>
      <w:r>
        <w:rPr>
          <w:lang w:val="sr-Cyrl-CS"/>
        </w:rPr>
        <w:t xml:space="preserve"> </w:t>
      </w:r>
      <w:proofErr w:type="spellStart"/>
      <w:r>
        <w:rPr>
          <w:lang w:val="sr-Cyrl-CS"/>
        </w:rPr>
        <w:t>nuk</w:t>
      </w:r>
      <w:proofErr w:type="spellEnd"/>
      <w:r>
        <w:rPr>
          <w:lang w:val="sr-Cyrl-CS"/>
        </w:rPr>
        <w:t xml:space="preserve"> </w:t>
      </w:r>
      <w:proofErr w:type="spellStart"/>
      <w:r>
        <w:rPr>
          <w:lang w:val="sr-Cyrl-CS"/>
        </w:rPr>
        <w:t>janë</w:t>
      </w:r>
      <w:proofErr w:type="spellEnd"/>
      <w:r>
        <w:rPr>
          <w:lang w:val="sr-Cyrl-CS"/>
        </w:rPr>
        <w:t xml:space="preserve"> </w:t>
      </w:r>
      <w:proofErr w:type="spellStart"/>
      <w:r>
        <w:rPr>
          <w:lang w:val="sr-Cyrl-CS"/>
        </w:rPr>
        <w:t>dhënë</w:t>
      </w:r>
      <w:proofErr w:type="spellEnd"/>
      <w:r>
        <w:rPr>
          <w:lang w:val="sr-Cyrl-CS"/>
        </w:rPr>
        <w:t xml:space="preserve"> </w:t>
      </w:r>
      <w:proofErr w:type="spellStart"/>
      <w:r>
        <w:rPr>
          <w:lang w:val="sr-Cyrl-CS"/>
        </w:rPr>
        <w:t>në</w:t>
      </w:r>
      <w:proofErr w:type="spellEnd"/>
      <w:r>
        <w:rPr>
          <w:lang w:val="sr-Cyrl-CS"/>
        </w:rPr>
        <w:t xml:space="preserve"> </w:t>
      </w:r>
      <w:proofErr w:type="spellStart"/>
      <w:r>
        <w:rPr>
          <w:lang w:val="sr-Cyrl-CS"/>
        </w:rPr>
        <w:t>Program</w:t>
      </w:r>
      <w:proofErr w:type="spellEnd"/>
    </w:p>
    <w:p w14:paraId="329BDBFC" w14:textId="1BC6D06B" w:rsidR="00AF3236" w:rsidRDefault="00AF3236" w:rsidP="00AF3236">
      <w:pPr>
        <w:pStyle w:val="NoSpacing"/>
        <w:rPr>
          <w:lang w:val="sq-AL"/>
        </w:rPr>
      </w:pPr>
      <w:r>
        <w:rPr>
          <w:lang w:val="sr-Cyrl-CS"/>
        </w:rPr>
        <w:t xml:space="preserve">     Пријава—захтев на конкурс подноси се Комисији за реализацију програма подршке за спровођење </w:t>
      </w:r>
      <w:proofErr w:type="spellStart"/>
      <w:r>
        <w:rPr>
          <w:lang w:val="sr-Cyrl-CS"/>
        </w:rPr>
        <w:t>поњопривредне</w:t>
      </w:r>
      <w:proofErr w:type="spellEnd"/>
      <w:r>
        <w:rPr>
          <w:lang w:val="sr-Cyrl-CS"/>
        </w:rPr>
        <w:t xml:space="preserve"> политике и политике руралног развоја општине Бујановац за 202</w:t>
      </w:r>
      <w:r w:rsidR="00987271">
        <w:t>5</w:t>
      </w:r>
      <w:r>
        <w:rPr>
          <w:lang w:val="sr-Cyrl-CS"/>
        </w:rPr>
        <w:t>.години.</w:t>
      </w:r>
      <w:r>
        <w:rPr>
          <w:b/>
        </w:rPr>
        <w:t xml:space="preserve"> </w:t>
      </w:r>
      <w:r>
        <w:rPr>
          <w:lang w:val="sr-Cyrl-CS"/>
        </w:rPr>
        <w:t>Пријава на Конкурс за доделу дела средстава из програма подршке за спровођење пољопривредне политике и политике руралног развоја општине Бујановац за 202</w:t>
      </w:r>
      <w:r w:rsidR="00987271">
        <w:t>5</w:t>
      </w:r>
      <w:r>
        <w:rPr>
          <w:lang w:val="sr-Cyrl-CS"/>
        </w:rPr>
        <w:t>.години.</w:t>
      </w:r>
    </w:p>
    <w:p w14:paraId="20532EDC" w14:textId="00077967" w:rsidR="00963A5C" w:rsidRDefault="00AF3236" w:rsidP="00AF3236">
      <w:pPr>
        <w:pStyle w:val="NoSpacing"/>
        <w:rPr>
          <w:lang w:val="sq-AL"/>
        </w:rPr>
      </w:pPr>
      <w:r>
        <w:rPr>
          <w:lang w:val="sq-AL"/>
        </w:rPr>
        <w:t xml:space="preserve">     Fletëparaqitja</w:t>
      </w:r>
      <w:r w:rsidRPr="00363ADC">
        <w:rPr>
          <w:lang w:val="sq-AL"/>
        </w:rPr>
        <w:t>-kërkesa për konkurs i dorëzohet Komisionit për zbatimin e programit mbështetës për zbatimin e politikës bujqësore dhe politikës së zhvillimit rural të komunës së Bujanocit për vitin 202</w:t>
      </w:r>
      <w:r w:rsidR="00987271">
        <w:rPr>
          <w:lang w:val="sq-AL"/>
        </w:rPr>
        <w:t>5</w:t>
      </w:r>
      <w:r w:rsidRPr="00363ADC">
        <w:rPr>
          <w:lang w:val="sq-AL"/>
        </w:rPr>
        <w:t xml:space="preserve">. Aplikim për </w:t>
      </w:r>
      <w:r w:rsidR="00D8643D">
        <w:rPr>
          <w:lang w:val="sq-AL"/>
        </w:rPr>
        <w:t>k</w:t>
      </w:r>
      <w:r w:rsidRPr="00363ADC">
        <w:rPr>
          <w:lang w:val="sq-AL"/>
        </w:rPr>
        <w:t>onkursi</w:t>
      </w:r>
      <w:r w:rsidR="00120D87">
        <w:rPr>
          <w:lang w:val="sq-AL"/>
        </w:rPr>
        <w:t>n</w:t>
      </w:r>
    </w:p>
    <w:p w14:paraId="32397F5F" w14:textId="73AEF1F7" w:rsidR="00AF3236" w:rsidRPr="008D0CF8" w:rsidRDefault="00AF3236" w:rsidP="00AF3236">
      <w:pPr>
        <w:pStyle w:val="NoSpacing"/>
        <w:rPr>
          <w:lang w:val="sq-AL"/>
        </w:rPr>
      </w:pPr>
      <w:r w:rsidRPr="00363ADC">
        <w:rPr>
          <w:lang w:val="sq-AL"/>
        </w:rPr>
        <w:t>për ndarjen e një pjese të mjeteve nga programi për përkrahje për zbatimin e politikës bujqësore dhe zhvillimit rural të komunës së Bujanocit për vitin 202</w:t>
      </w:r>
      <w:r w:rsidR="00987271">
        <w:rPr>
          <w:lang w:val="sq-AL"/>
        </w:rPr>
        <w:t>5</w:t>
      </w:r>
      <w:r w:rsidRPr="00363ADC">
        <w:rPr>
          <w:lang w:val="sq-AL"/>
        </w:rPr>
        <w:t>.</w:t>
      </w:r>
    </w:p>
    <w:p w14:paraId="62D823FF" w14:textId="77777777" w:rsidR="00AF3236" w:rsidRDefault="00AF3236" w:rsidP="00AF3236">
      <w:pPr>
        <w:pStyle w:val="NoSpacing"/>
        <w:rPr>
          <w:lang w:val="sq-AL"/>
        </w:rPr>
      </w:pPr>
      <w:r>
        <w:rPr>
          <w:lang w:val="sq-AL"/>
        </w:rPr>
        <w:t xml:space="preserve">     </w:t>
      </w:r>
      <w:r>
        <w:rPr>
          <w:lang w:val="sr-Cyrl-CS"/>
        </w:rPr>
        <w:t xml:space="preserve">Комплетна конкурсна документација се доставља у једној затвореној </w:t>
      </w:r>
      <w:proofErr w:type="spellStart"/>
      <w:r>
        <w:rPr>
          <w:lang w:val="sr-Cyrl-CS"/>
        </w:rPr>
        <w:t>коверти.Пријава</w:t>
      </w:r>
      <w:proofErr w:type="spellEnd"/>
      <w:r>
        <w:rPr>
          <w:lang w:val="sr-Cyrl-CS"/>
        </w:rPr>
        <w:t xml:space="preserve"> се предај</w:t>
      </w:r>
      <w:r>
        <w:rPr>
          <w:lang w:val="sq-AL"/>
        </w:rPr>
        <w:t>e</w:t>
      </w:r>
      <w:r>
        <w:rPr>
          <w:lang w:val="sr-Cyrl-CS"/>
        </w:rPr>
        <w:t xml:space="preserve"> на шалтеру писарнице Општинске управе општине Бујановац или поштом на адресу: Карађорђа Петровића, бр.115, 17520 Бујановац, Комисији за доделу подстицајних средстава у пољопривреди на разматрање.</w:t>
      </w:r>
    </w:p>
    <w:p w14:paraId="18E9C83A" w14:textId="77777777" w:rsidR="00AF3236" w:rsidRPr="008410F8" w:rsidRDefault="00AF3236" w:rsidP="00AF3236">
      <w:pPr>
        <w:pStyle w:val="NoSpacing"/>
        <w:rPr>
          <w:lang w:val="sq-AL"/>
        </w:rPr>
      </w:pPr>
      <w:r>
        <w:rPr>
          <w:lang w:val="sq-AL"/>
        </w:rPr>
        <w:t xml:space="preserve">     </w:t>
      </w:r>
      <w:r w:rsidRPr="008410F8">
        <w:rPr>
          <w:lang w:val="sq-AL"/>
        </w:rPr>
        <w:t>Dokumentacioni i plotë</w:t>
      </w:r>
      <w:r>
        <w:rPr>
          <w:lang w:val="sq-AL"/>
        </w:rPr>
        <w:t xml:space="preserve"> në konkurs</w:t>
      </w:r>
      <w:r w:rsidRPr="008410F8">
        <w:rPr>
          <w:lang w:val="sq-AL"/>
        </w:rPr>
        <w:t xml:space="preserve"> dorëzohet në një zarf të mbyllur.</w:t>
      </w:r>
      <w:r w:rsidRPr="008410F8">
        <w:t xml:space="preserve"> </w:t>
      </w:r>
      <w:r w:rsidRPr="008410F8">
        <w:rPr>
          <w:lang w:val="sq-AL"/>
        </w:rPr>
        <w:t>Aplikacioni dorëzohet në sportelin e zyrës</w:t>
      </w:r>
      <w:r>
        <w:rPr>
          <w:lang w:val="sq-AL"/>
        </w:rPr>
        <w:t>-shkresores</w:t>
      </w:r>
      <w:r w:rsidRPr="008410F8">
        <w:rPr>
          <w:lang w:val="sq-AL"/>
        </w:rPr>
        <w:t xml:space="preserve"> së Administratës Komunale të Komunës së Bujanocit ose me postë</w:t>
      </w:r>
      <w:r>
        <w:rPr>
          <w:lang w:val="sq-AL"/>
        </w:rPr>
        <w:t xml:space="preserve"> në adresën: Karagjorđa Petroviç</w:t>
      </w:r>
      <w:r w:rsidRPr="008410F8">
        <w:rPr>
          <w:lang w:val="sq-AL"/>
        </w:rPr>
        <w:t>a, nr.115, 17520 Bujanoc, për shqyrtim në Komisionin për ndarjen e mjeteve stimuluese në bujqësi.</w:t>
      </w:r>
    </w:p>
    <w:p w14:paraId="5BB323B3" w14:textId="77777777" w:rsidR="00AF3236" w:rsidRDefault="00AF3236" w:rsidP="00AF3236">
      <w:pPr>
        <w:pStyle w:val="NoSpacing"/>
        <w:rPr>
          <w:lang w:val="sq-AL"/>
        </w:rPr>
      </w:pPr>
      <w:r>
        <w:rPr>
          <w:lang w:val="sr-Cyrl-CS"/>
        </w:rPr>
        <w:t xml:space="preserve">     Благовременом доставом сматра се препоручена пошиљка предата пошти најкасније до истека  последњег дана утврђеног рока за предају конкурсне документације (печат поште), без обзира  на датум приспећа.</w:t>
      </w:r>
    </w:p>
    <w:p w14:paraId="026D6093" w14:textId="77777777" w:rsidR="00AF3236" w:rsidRPr="008410F8" w:rsidRDefault="00AF3236" w:rsidP="00AF3236">
      <w:pPr>
        <w:pStyle w:val="NoSpacing"/>
        <w:rPr>
          <w:lang w:val="sq-AL"/>
        </w:rPr>
      </w:pPr>
      <w:r>
        <w:rPr>
          <w:lang w:val="sq-AL"/>
        </w:rPr>
        <w:t xml:space="preserve">     </w:t>
      </w:r>
      <w:r w:rsidRPr="008410F8">
        <w:rPr>
          <w:lang w:val="sq-AL"/>
        </w:rPr>
        <w:t xml:space="preserve">Dorëzimi në kohë konsiderohet të jetë </w:t>
      </w:r>
      <w:r>
        <w:rPr>
          <w:lang w:val="sq-AL"/>
        </w:rPr>
        <w:t xml:space="preserve">dërgesa e porositur e </w:t>
      </w:r>
      <w:r w:rsidRPr="008410F8">
        <w:rPr>
          <w:lang w:val="sq-AL"/>
        </w:rPr>
        <w:t xml:space="preserve"> dorëzuar në zyrën postare jo më vonë se dita e fundit e afatit për dor</w:t>
      </w:r>
      <w:r>
        <w:rPr>
          <w:lang w:val="sq-AL"/>
        </w:rPr>
        <w:t>ëzimin e dokumenteve të konkursit</w:t>
      </w:r>
      <w:r w:rsidRPr="008410F8">
        <w:rPr>
          <w:lang w:val="sq-AL"/>
        </w:rPr>
        <w:t xml:space="preserve"> (vula postare), pavarësisht nga data e mbërritjes.</w:t>
      </w:r>
    </w:p>
    <w:p w14:paraId="391E9303" w14:textId="077FA4A0" w:rsidR="00AF3236" w:rsidRDefault="00AF3236" w:rsidP="00AF3236">
      <w:pPr>
        <w:pStyle w:val="NoSpacing"/>
        <w:rPr>
          <w:lang w:val="sq-AL"/>
        </w:rPr>
      </w:pPr>
      <w:r>
        <w:rPr>
          <w:lang w:val="sr-Cyrl-CS"/>
        </w:rPr>
        <w:t xml:space="preserve">     Достављени захтеви ће бити размотрени и проверени од стране Комисије за реализацију</w:t>
      </w:r>
      <w:r w:rsidRPr="00720C61">
        <w:rPr>
          <w:lang w:val="sr-Cyrl-CS"/>
        </w:rPr>
        <w:t xml:space="preserve"> </w:t>
      </w:r>
      <w:r>
        <w:rPr>
          <w:lang w:val="sr-Cyrl-CS"/>
        </w:rPr>
        <w:t>програма подршке за спровођење пољопривредне политике и политике руралног развоја општине Бујановац у 202</w:t>
      </w:r>
      <w:r w:rsidR="00E37F72">
        <w:t>4</w:t>
      </w:r>
      <w:r>
        <w:rPr>
          <w:lang w:val="sr-Cyrl-CS"/>
        </w:rPr>
        <w:t>.години, у смислу комплетности, административне усаглашености и прихватљивости инвестиције.</w:t>
      </w:r>
    </w:p>
    <w:p w14:paraId="64FAA8FD" w14:textId="77777777" w:rsidR="00AF3236" w:rsidRPr="008410F8" w:rsidRDefault="00AF3236" w:rsidP="00AF3236">
      <w:pPr>
        <w:pStyle w:val="NoSpacing"/>
        <w:rPr>
          <w:lang w:val="sq-AL"/>
        </w:rPr>
      </w:pPr>
      <w:r>
        <w:rPr>
          <w:lang w:val="sq-AL"/>
        </w:rPr>
        <w:t xml:space="preserve">     </w:t>
      </w:r>
      <w:r w:rsidRPr="00FC202A">
        <w:rPr>
          <w:lang w:val="sq-AL"/>
        </w:rPr>
        <w:t>Kërkesat e parashtruara do të shqyrtohen dhe verifikohen nga Komisioni për zbatimin e programit mbështetës për zbatimin e politikës bujqësore dhe politikave zhvillimore rurale të komunës së Bujanocit në vitin 202</w:t>
      </w:r>
      <w:r w:rsidR="00872976">
        <w:rPr>
          <w:lang w:val="sq-AL"/>
        </w:rPr>
        <w:t>3</w:t>
      </w:r>
      <w:r w:rsidRPr="00FC202A">
        <w:rPr>
          <w:lang w:val="sq-AL"/>
        </w:rPr>
        <w:t>, në aspektin e kompletimit, përputhshmërisë administrative dhe pranueshmërisë së investimit.</w:t>
      </w:r>
    </w:p>
    <w:p w14:paraId="7F31ED04" w14:textId="77777777" w:rsidR="00AF3236" w:rsidRDefault="00AF3236" w:rsidP="00AF3236">
      <w:pPr>
        <w:pStyle w:val="NoSpacing"/>
        <w:rPr>
          <w:lang w:val="sq-AL"/>
        </w:rPr>
      </w:pPr>
      <w:r>
        <w:rPr>
          <w:lang w:val="sq-AL"/>
        </w:rPr>
        <w:t xml:space="preserve">     </w:t>
      </w:r>
      <w:r>
        <w:rPr>
          <w:lang w:val="sr-Cyrl-CS"/>
        </w:rPr>
        <w:t>Комисија ће захтеве  обрађивати по систему прво пристиглих захтева  и до утро</w:t>
      </w:r>
      <w:r>
        <w:t>ш</w:t>
      </w:r>
      <w:r>
        <w:rPr>
          <w:lang w:val="sr-Cyrl-CS"/>
        </w:rPr>
        <w:t xml:space="preserve">ка средстава </w:t>
      </w:r>
      <w:proofErr w:type="spellStart"/>
      <w:r>
        <w:rPr>
          <w:lang w:val="sr-Cyrl-CS"/>
        </w:rPr>
        <w:t>предвиђених</w:t>
      </w:r>
      <w:proofErr w:type="spellEnd"/>
      <w:r>
        <w:rPr>
          <w:lang w:val="sr-Cyrl-CS"/>
        </w:rPr>
        <w:t xml:space="preserve"> за меру. Захтеви се подносе од стране корисника на обрасцима у складу са условима који су раније прописани.</w:t>
      </w:r>
    </w:p>
    <w:p w14:paraId="395E9D00" w14:textId="77777777" w:rsidR="00AF3236" w:rsidRPr="00FC202A" w:rsidRDefault="00AF3236" w:rsidP="00AF3236">
      <w:pPr>
        <w:pStyle w:val="NoSpacing"/>
        <w:rPr>
          <w:lang w:val="sq-AL"/>
        </w:rPr>
      </w:pPr>
      <w:r>
        <w:rPr>
          <w:lang w:val="sq-AL"/>
        </w:rPr>
        <w:t xml:space="preserve">     </w:t>
      </w:r>
      <w:r w:rsidRPr="00FC202A">
        <w:rPr>
          <w:lang w:val="sq-AL"/>
        </w:rPr>
        <w:t>Komisioni do t'i trajtojë kërkesat sipas sistemit të kërkesave të para të pranuara dhe deri në shpenzimin e mjeteve të parashikuara për masën. Kërkesat dorëzohen nga përdoruesit në formularë në përputhje me kushtet e përcaktuara më parë.</w:t>
      </w:r>
    </w:p>
    <w:p w14:paraId="7DB9EE3A" w14:textId="405CB861" w:rsidR="00AF3236" w:rsidRPr="00553051" w:rsidRDefault="00AF3236" w:rsidP="00AF3236">
      <w:pPr>
        <w:pStyle w:val="NoSpacing"/>
        <w:rPr>
          <w:lang w:val="sq-AL"/>
        </w:rPr>
      </w:pPr>
      <w:r>
        <w:rPr>
          <w:lang w:val="sq-AL"/>
        </w:rPr>
        <w:t xml:space="preserve">     </w:t>
      </w:r>
      <w:r>
        <w:t>П</w:t>
      </w:r>
      <w:proofErr w:type="spellStart"/>
      <w:r>
        <w:rPr>
          <w:lang w:val="sr-Cyrl-CS"/>
        </w:rPr>
        <w:t>односиоци</w:t>
      </w:r>
      <w:proofErr w:type="spellEnd"/>
      <w:r>
        <w:rPr>
          <w:lang w:val="sr-Cyrl-CS"/>
        </w:rPr>
        <w:t xml:space="preserve"> захтева за подстицаје, </w:t>
      </w:r>
      <w:proofErr w:type="spellStart"/>
      <w:r>
        <w:rPr>
          <w:lang w:val="sr-Cyrl-CS"/>
        </w:rPr>
        <w:t>односн</w:t>
      </w:r>
      <w:proofErr w:type="spellEnd"/>
      <w:r>
        <w:rPr>
          <w:lang w:val="sq-AL"/>
        </w:rPr>
        <w:t>o</w:t>
      </w:r>
      <w:r>
        <w:rPr>
          <w:lang w:val="sr-Cyrl-CS"/>
        </w:rPr>
        <w:t xml:space="preserve"> мере у о</w:t>
      </w:r>
      <w:r>
        <w:t>к</w:t>
      </w:r>
      <w:r>
        <w:rPr>
          <w:lang w:val="sr-Cyrl-CS"/>
        </w:rPr>
        <w:t>виру Програма су у обавези да доставе своје захтеве заједно са другим траженим документима</w:t>
      </w:r>
      <w:r w:rsidR="00553051">
        <w:rPr>
          <w:lang w:val="sq-AL"/>
        </w:rPr>
        <w:t>.</w:t>
      </w:r>
    </w:p>
    <w:p w14:paraId="60F5101E" w14:textId="77777777" w:rsidR="00AF3236" w:rsidRDefault="00AF3236" w:rsidP="00AF3236">
      <w:pPr>
        <w:pStyle w:val="NoSpacing"/>
        <w:rPr>
          <w:lang w:val="sq-AL"/>
        </w:rPr>
      </w:pPr>
      <w:r>
        <w:rPr>
          <w:lang w:val="sq-AL"/>
        </w:rPr>
        <w:t xml:space="preserve">     Parashtruesit </w:t>
      </w:r>
      <w:r w:rsidRPr="00FC202A">
        <w:rPr>
          <w:lang w:val="sq-AL"/>
        </w:rPr>
        <w:t xml:space="preserve"> e kërkesave për stimulim,</w:t>
      </w:r>
      <w:r>
        <w:rPr>
          <w:lang w:val="sq-AL"/>
        </w:rPr>
        <w:t xml:space="preserve"> përkatsisht masat</w:t>
      </w:r>
      <w:r w:rsidRPr="00FC202A">
        <w:rPr>
          <w:lang w:val="sq-AL"/>
        </w:rPr>
        <w:t xml:space="preserve"> në kuadër të Programit janë të detyruar të paraqesin kërkesat e tyre së bashku me dokumentet e tjera të kërkuara:</w:t>
      </w:r>
    </w:p>
    <w:p w14:paraId="34784237" w14:textId="77777777" w:rsidR="00AF3236" w:rsidRPr="00FC202A" w:rsidRDefault="00AF3236" w:rsidP="00AF3236">
      <w:pPr>
        <w:pStyle w:val="NoSpacing"/>
        <w:rPr>
          <w:lang w:val="sq-AL"/>
        </w:rPr>
      </w:pPr>
    </w:p>
    <w:p w14:paraId="0491005D" w14:textId="516207EF" w:rsidR="00AF3236" w:rsidRDefault="00E37F72" w:rsidP="00E37F72">
      <w:pPr>
        <w:pStyle w:val="NoSpacing"/>
        <w:rPr>
          <w:lang w:val="sq-AL"/>
        </w:rPr>
      </w:pPr>
      <w:r>
        <w:t>-</w:t>
      </w:r>
      <w:r w:rsidR="00AF3236">
        <w:rPr>
          <w:lang w:val="sr-Cyrl-CS"/>
        </w:rPr>
        <w:t xml:space="preserve">Потврда о активном статусу </w:t>
      </w:r>
      <w:proofErr w:type="spellStart"/>
      <w:proofErr w:type="gramStart"/>
      <w:r w:rsidR="00AF3236">
        <w:rPr>
          <w:lang w:val="sr-Cyrl-CS"/>
        </w:rPr>
        <w:t>газдинстава,потврда</w:t>
      </w:r>
      <w:proofErr w:type="spellEnd"/>
      <w:proofErr w:type="gramEnd"/>
      <w:r w:rsidR="00AF3236">
        <w:rPr>
          <w:lang w:val="sr-Cyrl-CS"/>
        </w:rPr>
        <w:t xml:space="preserve"> да је газдинство регистровано,</w:t>
      </w:r>
    </w:p>
    <w:p w14:paraId="49C7B518" w14:textId="051CBE8F" w:rsidR="00AF3236" w:rsidRDefault="00AF3236" w:rsidP="00AF3236">
      <w:pPr>
        <w:pStyle w:val="NoSpacing"/>
        <w:rPr>
          <w:lang w:val="sq-AL"/>
        </w:rPr>
      </w:pPr>
      <w:r>
        <w:rPr>
          <w:lang w:val="sq-AL"/>
        </w:rPr>
        <w:t xml:space="preserve"> Vërtetimin e statusit aktiv të ekonomis</w:t>
      </w:r>
      <w:r w:rsidRPr="00FC202A">
        <w:rPr>
          <w:lang w:val="sq-AL"/>
        </w:rPr>
        <w:t>, vërtetim</w:t>
      </w:r>
      <w:r>
        <w:rPr>
          <w:lang w:val="sq-AL"/>
        </w:rPr>
        <w:t>in që ekonomia</w:t>
      </w:r>
      <w:r w:rsidRPr="00FC202A">
        <w:rPr>
          <w:lang w:val="sq-AL"/>
        </w:rPr>
        <w:t xml:space="preserve"> është e regjistruar,</w:t>
      </w:r>
    </w:p>
    <w:p w14:paraId="0D7B343C" w14:textId="77777777" w:rsidR="00AF3236" w:rsidRPr="00FC202A" w:rsidRDefault="00AF3236" w:rsidP="00AF3236">
      <w:pPr>
        <w:pStyle w:val="NoSpacing"/>
        <w:rPr>
          <w:lang w:val="sq-AL"/>
        </w:rPr>
      </w:pPr>
    </w:p>
    <w:p w14:paraId="2A68C738" w14:textId="34979D0B" w:rsidR="00AF3236" w:rsidRPr="00FC202A" w:rsidRDefault="00E37F72" w:rsidP="00AF3236">
      <w:pPr>
        <w:pStyle w:val="NoSpacing"/>
        <w:rPr>
          <w:lang w:val="sq-AL"/>
        </w:rPr>
      </w:pPr>
      <w:r>
        <w:t>-</w:t>
      </w:r>
      <w:r w:rsidR="00AF3236">
        <w:rPr>
          <w:lang w:val="sr-Cyrl-CS"/>
        </w:rPr>
        <w:t xml:space="preserve">Извод из биљне </w:t>
      </w:r>
      <w:proofErr w:type="gramStart"/>
      <w:r w:rsidR="00AF3236">
        <w:rPr>
          <w:lang w:val="sr-Cyrl-CS"/>
        </w:rPr>
        <w:t>структуре,</w:t>
      </w:r>
      <w:r w:rsidR="00536170">
        <w:rPr>
          <w:lang w:val="sq-AL"/>
        </w:rPr>
        <w:t>-</w:t>
      </w:r>
      <w:proofErr w:type="gramEnd"/>
      <w:r w:rsidR="00AF3236" w:rsidRPr="00FC202A">
        <w:rPr>
          <w:lang w:val="sq-AL"/>
        </w:rPr>
        <w:t>Ekstrakt nga strukt</w:t>
      </w:r>
      <w:r w:rsidR="00AF3236">
        <w:rPr>
          <w:lang w:val="sq-AL"/>
        </w:rPr>
        <w:t>ura e bimore</w:t>
      </w:r>
      <w:r w:rsidR="00AF3236" w:rsidRPr="00FC202A">
        <w:rPr>
          <w:lang w:val="sq-AL"/>
        </w:rPr>
        <w:t>,</w:t>
      </w:r>
    </w:p>
    <w:p w14:paraId="27C5029A" w14:textId="6C038722" w:rsidR="00AF3236" w:rsidRDefault="00E37F72" w:rsidP="00AF3236">
      <w:pPr>
        <w:pStyle w:val="NoSpacing"/>
        <w:rPr>
          <w:lang w:val="sq-AL"/>
        </w:rPr>
      </w:pPr>
      <w:r>
        <w:rPr>
          <w:lang w:val="sq-AL"/>
        </w:rPr>
        <w:t>-</w:t>
      </w:r>
      <w:r w:rsidR="00AF3236">
        <w:rPr>
          <w:lang w:val="sr-Cyrl-CS"/>
        </w:rPr>
        <w:t>Извод из регистра за животиње,</w:t>
      </w:r>
      <w:r w:rsidR="00536170">
        <w:rPr>
          <w:lang w:val="sq-AL"/>
        </w:rPr>
        <w:t>-</w:t>
      </w:r>
      <w:r w:rsidR="00AF3236">
        <w:rPr>
          <w:lang w:val="sq-AL"/>
        </w:rPr>
        <w:t>Ekstraktin</w:t>
      </w:r>
      <w:r w:rsidR="00AF3236" w:rsidRPr="00FC202A">
        <w:rPr>
          <w:lang w:val="sq-AL"/>
        </w:rPr>
        <w:t xml:space="preserve"> nga regjistri i kafshëve,</w:t>
      </w:r>
    </w:p>
    <w:p w14:paraId="30FC9644" w14:textId="77777777" w:rsidR="00987271" w:rsidRPr="00FC202A" w:rsidRDefault="00987271" w:rsidP="00AF3236">
      <w:pPr>
        <w:pStyle w:val="NoSpacing"/>
        <w:rPr>
          <w:lang w:val="sq-AL"/>
        </w:rPr>
      </w:pPr>
    </w:p>
    <w:p w14:paraId="71D975D6" w14:textId="792E1917" w:rsidR="008D0CF8" w:rsidRPr="00AA02E9" w:rsidRDefault="00E37F72" w:rsidP="00AF3236">
      <w:pPr>
        <w:pStyle w:val="NoSpacing"/>
        <w:rPr>
          <w:lang w:val="sq-AL"/>
        </w:rPr>
      </w:pPr>
      <w:r>
        <w:rPr>
          <w:lang w:val="sq-AL"/>
        </w:rPr>
        <w:t>-</w:t>
      </w:r>
      <w:r w:rsidR="00AF3236">
        <w:rPr>
          <w:lang w:val="sr-Cyrl-CS"/>
        </w:rPr>
        <w:t>Очитана лична карта,</w:t>
      </w:r>
      <w:r w:rsidR="00536170">
        <w:rPr>
          <w:lang w:val="sq-AL"/>
        </w:rPr>
        <w:t>-</w:t>
      </w:r>
      <w:r w:rsidR="00AF3236">
        <w:rPr>
          <w:lang w:val="sq-AL"/>
        </w:rPr>
        <w:t xml:space="preserve"> Letërnjoftimi i lexuar,</w:t>
      </w:r>
    </w:p>
    <w:p w14:paraId="2C1DBA55" w14:textId="78857905" w:rsidR="008D0CF8" w:rsidRDefault="00E37F72" w:rsidP="00AF3236">
      <w:pPr>
        <w:pStyle w:val="NoSpacing"/>
        <w:rPr>
          <w:lang w:val="sq-AL"/>
        </w:rPr>
      </w:pPr>
      <w:r>
        <w:rPr>
          <w:lang w:val="sq-AL"/>
        </w:rPr>
        <w:t>-</w:t>
      </w:r>
      <w:r w:rsidR="00AF3236">
        <w:rPr>
          <w:lang w:val="sr-Cyrl-CS"/>
        </w:rPr>
        <w:t>Копија картице текућег рачуна,</w:t>
      </w:r>
      <w:r w:rsidR="00536170">
        <w:rPr>
          <w:lang w:val="sq-AL"/>
        </w:rPr>
        <w:t>-</w:t>
      </w:r>
      <w:r w:rsidR="00AF3236">
        <w:rPr>
          <w:lang w:val="sq-AL"/>
        </w:rPr>
        <w:t>Kopja e kartelës</w:t>
      </w:r>
      <w:r w:rsidR="00AF3236" w:rsidRPr="00AA02E9">
        <w:rPr>
          <w:lang w:val="sq-AL"/>
        </w:rPr>
        <w:t xml:space="preserve"> së llogarisë rrjedhëse,</w:t>
      </w:r>
    </w:p>
    <w:p w14:paraId="3800BA32" w14:textId="77777777" w:rsidR="00987271" w:rsidRPr="00AA02E9" w:rsidRDefault="00987271" w:rsidP="00AF3236">
      <w:pPr>
        <w:pStyle w:val="NoSpacing"/>
        <w:rPr>
          <w:lang w:val="sq-AL"/>
        </w:rPr>
      </w:pPr>
    </w:p>
    <w:p w14:paraId="0011F249" w14:textId="4BF207F4" w:rsidR="00DE2096" w:rsidRPr="00536170" w:rsidRDefault="00E37F72" w:rsidP="00AF3236">
      <w:pPr>
        <w:pStyle w:val="NoSpacing"/>
        <w:rPr>
          <w:lang w:val="sq-AL"/>
        </w:rPr>
      </w:pPr>
      <w:r>
        <w:rPr>
          <w:lang w:val="sq-AL"/>
        </w:rPr>
        <w:t>-</w:t>
      </w:r>
      <w:r w:rsidR="00AF3236">
        <w:rPr>
          <w:lang w:val="sr-Cyrl-CS"/>
        </w:rPr>
        <w:t>Копија отпремнице</w:t>
      </w:r>
      <w:r w:rsidR="00AF3236">
        <w:rPr>
          <w:lang w:val="sq-AL"/>
        </w:rPr>
        <w:t>-</w:t>
      </w:r>
      <w:r w:rsidR="00AF3236">
        <w:rPr>
          <w:lang w:val="sr-Cyrl-CS"/>
        </w:rPr>
        <w:t>рачуна</w:t>
      </w:r>
      <w:r w:rsidR="00AF3236">
        <w:rPr>
          <w:lang w:val="sq-AL"/>
        </w:rPr>
        <w:t>,</w:t>
      </w:r>
      <w:r w:rsidR="00536170">
        <w:rPr>
          <w:lang w:val="sq-AL"/>
        </w:rPr>
        <w:t>-</w:t>
      </w:r>
      <w:r w:rsidR="00AF3236" w:rsidRPr="00AA02E9">
        <w:rPr>
          <w:lang w:val="sq-AL"/>
        </w:rPr>
        <w:t>Kopja e fletëdorëzimit-faturës</w:t>
      </w:r>
    </w:p>
    <w:p w14:paraId="764D2363" w14:textId="08537F76" w:rsidR="00987271" w:rsidRDefault="00E37F72" w:rsidP="00AF3236">
      <w:pPr>
        <w:pStyle w:val="NoSpacing"/>
        <w:rPr>
          <w:lang w:val="sq-AL"/>
        </w:rPr>
      </w:pPr>
      <w:r>
        <w:rPr>
          <w:lang w:val="sq-AL"/>
        </w:rPr>
        <w:t>-</w:t>
      </w:r>
      <w:r w:rsidR="00AF3236">
        <w:rPr>
          <w:lang w:val="sr-Cyrl-CS"/>
        </w:rPr>
        <w:t>Фискални исечак,</w:t>
      </w:r>
      <w:r w:rsidR="00536170">
        <w:rPr>
          <w:lang w:val="sq-AL"/>
        </w:rPr>
        <w:t>-</w:t>
      </w:r>
      <w:r w:rsidR="00AF3236">
        <w:rPr>
          <w:lang w:val="sq-AL"/>
        </w:rPr>
        <w:t>Kuponi fiskal</w:t>
      </w:r>
    </w:p>
    <w:p w14:paraId="646670A4" w14:textId="77777777" w:rsidR="00987271" w:rsidRPr="00AA02E9" w:rsidRDefault="00987271" w:rsidP="00AF3236">
      <w:pPr>
        <w:pStyle w:val="NoSpacing"/>
        <w:rPr>
          <w:lang w:val="sq-AL"/>
        </w:rPr>
      </w:pPr>
    </w:p>
    <w:p w14:paraId="65F47E85" w14:textId="4541D28B" w:rsidR="00AF3236" w:rsidRDefault="00E37F72" w:rsidP="00AF3236">
      <w:pPr>
        <w:pStyle w:val="NoSpacing"/>
        <w:rPr>
          <w:lang w:val="sq-AL"/>
        </w:rPr>
      </w:pPr>
      <w:r>
        <w:rPr>
          <w:lang w:val="sq-AL"/>
        </w:rPr>
        <w:t>-</w:t>
      </w:r>
      <w:r w:rsidR="00AF3236">
        <w:rPr>
          <w:lang w:val="sr-Cyrl-CS"/>
        </w:rPr>
        <w:t>Гарантни лист и др.</w:t>
      </w:r>
      <w:r w:rsidR="00536170">
        <w:rPr>
          <w:lang w:val="sq-AL"/>
        </w:rPr>
        <w:t>-</w:t>
      </w:r>
      <w:r w:rsidR="00AF3236">
        <w:rPr>
          <w:lang w:val="sq-AL"/>
        </w:rPr>
        <w:t>Lista garantuese etj.</w:t>
      </w:r>
    </w:p>
    <w:p w14:paraId="3C69E65C" w14:textId="77777777" w:rsidR="00370A31" w:rsidRDefault="00370A31" w:rsidP="00AF3236">
      <w:pPr>
        <w:pStyle w:val="NoSpacing"/>
        <w:rPr>
          <w:lang w:val="sq-AL"/>
        </w:rPr>
      </w:pPr>
    </w:p>
    <w:p w14:paraId="5BFFD25B" w14:textId="0035C3AE" w:rsidR="00370A31" w:rsidRDefault="00370A31" w:rsidP="00370A31">
      <w:pPr>
        <w:pStyle w:val="NoSpacing"/>
        <w:rPr>
          <w:lang w:val="sq-AL"/>
        </w:rPr>
      </w:pPr>
      <w:r>
        <w:rPr>
          <w:lang w:val="sq-AL"/>
        </w:rPr>
        <w:lastRenderedPageBreak/>
        <w:t>-</w:t>
      </w:r>
      <w:r>
        <w:rPr>
          <w:lang w:val="sr-Cyrl-CS"/>
        </w:rPr>
        <w:t>Уверење  из локалне пореске администрације да је измирио доспело обавезе не старији од три месеца од дана подношења захтева,</w:t>
      </w:r>
    </w:p>
    <w:p w14:paraId="6FA6A741" w14:textId="2378864D" w:rsidR="00AF3236" w:rsidRDefault="00370A31" w:rsidP="00AF3236">
      <w:pPr>
        <w:pStyle w:val="NoSpacing"/>
        <w:rPr>
          <w:lang w:val="sq-AL"/>
        </w:rPr>
      </w:pPr>
      <w:r>
        <w:rPr>
          <w:lang w:val="sq-AL"/>
        </w:rPr>
        <w:t>-</w:t>
      </w:r>
      <w:r w:rsidRPr="00EE4A59">
        <w:rPr>
          <w:lang w:val="sq-AL"/>
        </w:rPr>
        <w:t>Vërtetim n</w:t>
      </w:r>
      <w:r>
        <w:rPr>
          <w:lang w:val="sq-AL"/>
        </w:rPr>
        <w:t>ga administrata tatimore lokale</w:t>
      </w:r>
      <w:r w:rsidRPr="00EE4A59">
        <w:rPr>
          <w:lang w:val="sq-AL"/>
        </w:rPr>
        <w:t xml:space="preserve"> se ka </w:t>
      </w:r>
      <w:r>
        <w:rPr>
          <w:lang w:val="sq-AL"/>
        </w:rPr>
        <w:t xml:space="preserve">të </w:t>
      </w:r>
      <w:r w:rsidRPr="00EE4A59">
        <w:rPr>
          <w:lang w:val="sq-AL"/>
        </w:rPr>
        <w:t>shlyer detyrimet jo më të vjetra se tre muaj ng</w:t>
      </w:r>
      <w:r>
        <w:rPr>
          <w:lang w:val="sq-AL"/>
        </w:rPr>
        <w:t>a dita e paraqitjes së kërkes</w:t>
      </w:r>
    </w:p>
    <w:p w14:paraId="5F9CB1FE" w14:textId="77777777" w:rsidR="000F6271" w:rsidRPr="00AA02E9" w:rsidRDefault="000F6271" w:rsidP="00AF3236">
      <w:pPr>
        <w:pStyle w:val="NoSpacing"/>
        <w:rPr>
          <w:lang w:val="sq-AL"/>
        </w:rPr>
      </w:pPr>
    </w:p>
    <w:p w14:paraId="676B5AE0" w14:textId="77777777" w:rsidR="00AF3236" w:rsidRDefault="00AF3236" w:rsidP="00AF3236">
      <w:pPr>
        <w:pStyle w:val="NoSpacing"/>
        <w:rPr>
          <w:lang w:val="sq-AL"/>
        </w:rPr>
      </w:pPr>
      <w:r>
        <w:rPr>
          <w:lang w:val="sq-AL"/>
        </w:rPr>
        <w:t xml:space="preserve">     </w:t>
      </w:r>
      <w:r>
        <w:rPr>
          <w:lang w:val="sr-Cyrl-CS"/>
        </w:rPr>
        <w:t xml:space="preserve">После разматрања захтева, прихватљиви захтеви ће бити </w:t>
      </w:r>
      <w:proofErr w:type="spellStart"/>
      <w:r>
        <w:rPr>
          <w:lang w:val="sr-Cyrl-CS"/>
        </w:rPr>
        <w:t>проврени</w:t>
      </w:r>
      <w:proofErr w:type="spellEnd"/>
      <w:r>
        <w:rPr>
          <w:lang w:val="sr-Cyrl-CS"/>
        </w:rPr>
        <w:t xml:space="preserve"> теренским обиласком газдинстава </w:t>
      </w:r>
      <w:proofErr w:type="spellStart"/>
      <w:r>
        <w:rPr>
          <w:lang w:val="sr-Cyrl-CS"/>
        </w:rPr>
        <w:t>потенциалних</w:t>
      </w:r>
      <w:proofErr w:type="spellEnd"/>
      <w:r>
        <w:rPr>
          <w:lang w:val="sr-Cyrl-CS"/>
        </w:rPr>
        <w:t xml:space="preserve"> корисника.</w:t>
      </w:r>
    </w:p>
    <w:p w14:paraId="1C8A43BB" w14:textId="77777777" w:rsidR="00AF3236" w:rsidRDefault="00AF3236" w:rsidP="00AF3236">
      <w:pPr>
        <w:pStyle w:val="NoSpacing"/>
        <w:rPr>
          <w:lang w:val="sq-AL"/>
        </w:rPr>
      </w:pPr>
      <w:r>
        <w:rPr>
          <w:lang w:val="sq-AL"/>
        </w:rPr>
        <w:t xml:space="preserve">     </w:t>
      </w:r>
      <w:r w:rsidRPr="00AA02E9">
        <w:rPr>
          <w:lang w:val="sq-AL"/>
        </w:rPr>
        <w:t>Pas shqyrtimit të aplikacionit, aplikacionet e pranueshme do të kontrollohen m</w:t>
      </w:r>
      <w:r>
        <w:rPr>
          <w:lang w:val="sq-AL"/>
        </w:rPr>
        <w:t>e një vizitë në terren në ekonomit</w:t>
      </w:r>
      <w:r w:rsidRPr="00AA02E9">
        <w:rPr>
          <w:lang w:val="sq-AL"/>
        </w:rPr>
        <w:t xml:space="preserve"> e përfituesve të mundshëm.</w:t>
      </w:r>
    </w:p>
    <w:p w14:paraId="1A7AA898" w14:textId="77777777" w:rsidR="00536170" w:rsidRPr="00AA02E9" w:rsidRDefault="00536170" w:rsidP="00AF3236">
      <w:pPr>
        <w:pStyle w:val="NoSpacing"/>
        <w:rPr>
          <w:lang w:val="sq-AL"/>
        </w:rPr>
      </w:pPr>
    </w:p>
    <w:p w14:paraId="7F55162D" w14:textId="77777777" w:rsidR="00AF3236" w:rsidRPr="00AA02E9" w:rsidRDefault="00AF3236" w:rsidP="00AF3236">
      <w:pPr>
        <w:pStyle w:val="NoSpacing"/>
        <w:rPr>
          <w:lang w:val="sq-AL"/>
        </w:rPr>
      </w:pPr>
      <w:r>
        <w:rPr>
          <w:lang w:val="sq-AL"/>
        </w:rPr>
        <w:t xml:space="preserve">     </w:t>
      </w:r>
      <w:r>
        <w:rPr>
          <w:lang w:val="sr-Cyrl-CS"/>
        </w:rPr>
        <w:t>На основу записника и предлога комисије, Начелник одељења за привреду и локални економски развој доноси Решење о одбацивању/одбијању</w:t>
      </w:r>
      <w:r>
        <w:rPr>
          <w:lang w:val="sq-AL"/>
        </w:rPr>
        <w:t>/</w:t>
      </w:r>
      <w:r>
        <w:rPr>
          <w:lang w:val="sr-Cyrl-CS"/>
        </w:rPr>
        <w:t>усвајању захтева.</w:t>
      </w:r>
    </w:p>
    <w:p w14:paraId="7E40B3DB" w14:textId="77777777" w:rsidR="00AF3236" w:rsidRDefault="00AF3236" w:rsidP="000031F3">
      <w:pPr>
        <w:pStyle w:val="NoSpacing"/>
      </w:pPr>
      <w:r>
        <w:rPr>
          <w:lang w:val="sq-AL"/>
        </w:rPr>
        <w:t xml:space="preserve">     </w:t>
      </w:r>
      <w:proofErr w:type="spellStart"/>
      <w:r w:rsidRPr="00AA02E9">
        <w:rPr>
          <w:lang w:val="sr-Cyrl-CS"/>
        </w:rPr>
        <w:t>Në</w:t>
      </w:r>
      <w:proofErr w:type="spellEnd"/>
      <w:r w:rsidRPr="00AA02E9">
        <w:rPr>
          <w:lang w:val="sr-Cyrl-CS"/>
        </w:rPr>
        <w:t xml:space="preserve"> </w:t>
      </w:r>
      <w:proofErr w:type="spellStart"/>
      <w:r w:rsidRPr="00AA02E9">
        <w:rPr>
          <w:lang w:val="sr-Cyrl-CS"/>
        </w:rPr>
        <w:t>bazë</w:t>
      </w:r>
      <w:proofErr w:type="spellEnd"/>
      <w:r w:rsidRPr="00AA02E9">
        <w:rPr>
          <w:lang w:val="sr-Cyrl-CS"/>
        </w:rPr>
        <w:t xml:space="preserve"> </w:t>
      </w:r>
      <w:proofErr w:type="spellStart"/>
      <w:r w:rsidRPr="00AA02E9">
        <w:rPr>
          <w:lang w:val="sr-Cyrl-CS"/>
        </w:rPr>
        <w:t>të</w:t>
      </w:r>
      <w:proofErr w:type="spellEnd"/>
      <w:r w:rsidRPr="00AA02E9">
        <w:rPr>
          <w:lang w:val="sr-Cyrl-CS"/>
        </w:rPr>
        <w:t xml:space="preserve"> </w:t>
      </w:r>
      <w:proofErr w:type="spellStart"/>
      <w:r w:rsidRPr="00AA02E9">
        <w:rPr>
          <w:lang w:val="sr-Cyrl-CS"/>
        </w:rPr>
        <w:t>procesverbalit</w:t>
      </w:r>
      <w:proofErr w:type="spellEnd"/>
      <w:r w:rsidRPr="00AA02E9">
        <w:rPr>
          <w:lang w:val="sr-Cyrl-CS"/>
        </w:rPr>
        <w:t xml:space="preserve"> </w:t>
      </w:r>
      <w:proofErr w:type="spellStart"/>
      <w:r w:rsidRPr="00AA02E9">
        <w:rPr>
          <w:lang w:val="sr-Cyrl-CS"/>
        </w:rPr>
        <w:t>dhe</w:t>
      </w:r>
      <w:proofErr w:type="spellEnd"/>
      <w:r w:rsidRPr="00AA02E9">
        <w:rPr>
          <w:lang w:val="sr-Cyrl-CS"/>
        </w:rPr>
        <w:t xml:space="preserve"> </w:t>
      </w:r>
      <w:proofErr w:type="spellStart"/>
      <w:r w:rsidRPr="00AA02E9">
        <w:rPr>
          <w:lang w:val="sr-Cyrl-CS"/>
        </w:rPr>
        <w:t>propozimit</w:t>
      </w:r>
      <w:proofErr w:type="spellEnd"/>
      <w:r w:rsidRPr="00AA02E9">
        <w:rPr>
          <w:lang w:val="sr-Cyrl-CS"/>
        </w:rPr>
        <w:t xml:space="preserve"> </w:t>
      </w:r>
      <w:proofErr w:type="spellStart"/>
      <w:r w:rsidRPr="00AA02E9">
        <w:rPr>
          <w:lang w:val="sr-Cyrl-CS"/>
        </w:rPr>
        <w:t>të</w:t>
      </w:r>
      <w:proofErr w:type="spellEnd"/>
      <w:r w:rsidRPr="00AA02E9">
        <w:rPr>
          <w:lang w:val="sr-Cyrl-CS"/>
        </w:rPr>
        <w:t xml:space="preserve"> </w:t>
      </w:r>
      <w:proofErr w:type="spellStart"/>
      <w:r w:rsidRPr="00AA02E9">
        <w:rPr>
          <w:lang w:val="sr-Cyrl-CS"/>
        </w:rPr>
        <w:t>komisionit</w:t>
      </w:r>
      <w:proofErr w:type="spellEnd"/>
      <w:r w:rsidRPr="00AA02E9">
        <w:rPr>
          <w:lang w:val="sr-Cyrl-CS"/>
        </w:rPr>
        <w:t xml:space="preserve">, </w:t>
      </w:r>
      <w:r>
        <w:rPr>
          <w:lang w:val="sq-AL"/>
        </w:rPr>
        <w:t xml:space="preserve">Kryeshefi  Drejtoratit </w:t>
      </w:r>
      <w:r>
        <w:rPr>
          <w:lang w:val="sr-Cyrl-CS"/>
        </w:rPr>
        <w:t xml:space="preserve"> </w:t>
      </w:r>
      <w:proofErr w:type="spellStart"/>
      <w:r>
        <w:rPr>
          <w:lang w:val="sr-Cyrl-CS"/>
        </w:rPr>
        <w:t>të</w:t>
      </w:r>
      <w:proofErr w:type="spellEnd"/>
      <w:r>
        <w:rPr>
          <w:lang w:val="sr-Cyrl-CS"/>
        </w:rPr>
        <w:t xml:space="preserve"> </w:t>
      </w:r>
      <w:proofErr w:type="spellStart"/>
      <w:r>
        <w:rPr>
          <w:lang w:val="sr-Cyrl-CS"/>
        </w:rPr>
        <w:t>konomisë</w:t>
      </w:r>
      <w:proofErr w:type="spellEnd"/>
      <w:r>
        <w:rPr>
          <w:lang w:val="sr-Cyrl-CS"/>
        </w:rPr>
        <w:t xml:space="preserve"> </w:t>
      </w:r>
      <w:proofErr w:type="spellStart"/>
      <w:r>
        <w:rPr>
          <w:lang w:val="sr-Cyrl-CS"/>
        </w:rPr>
        <w:t>dhe</w:t>
      </w:r>
      <w:proofErr w:type="spellEnd"/>
      <w:r>
        <w:rPr>
          <w:lang w:val="sr-Cyrl-CS"/>
        </w:rPr>
        <w:t xml:space="preserve"> </w:t>
      </w:r>
      <w:r>
        <w:t>z</w:t>
      </w:r>
      <w:proofErr w:type="spellStart"/>
      <w:r>
        <w:rPr>
          <w:lang w:val="sr-Cyrl-CS"/>
        </w:rPr>
        <w:t>hvillimit</w:t>
      </w:r>
      <w:proofErr w:type="spellEnd"/>
      <w:r>
        <w:rPr>
          <w:lang w:val="sr-Cyrl-CS"/>
        </w:rPr>
        <w:t xml:space="preserve"> </w:t>
      </w:r>
      <w:r>
        <w:t>e</w:t>
      </w:r>
      <w:proofErr w:type="spellStart"/>
      <w:r>
        <w:rPr>
          <w:lang w:val="sr-Cyrl-CS"/>
        </w:rPr>
        <w:t>konomik</w:t>
      </w:r>
      <w:proofErr w:type="spellEnd"/>
      <w:r>
        <w:rPr>
          <w:lang w:val="sr-Cyrl-CS"/>
        </w:rPr>
        <w:t xml:space="preserve"> </w:t>
      </w:r>
      <w:r>
        <w:t>l</w:t>
      </w:r>
      <w:proofErr w:type="spellStart"/>
      <w:r w:rsidRPr="00AA02E9">
        <w:rPr>
          <w:lang w:val="sr-Cyrl-CS"/>
        </w:rPr>
        <w:t>okal</w:t>
      </w:r>
      <w:proofErr w:type="spellEnd"/>
      <w:r w:rsidRPr="00AA02E9">
        <w:rPr>
          <w:lang w:val="sr-Cyrl-CS"/>
        </w:rPr>
        <w:t xml:space="preserve"> </w:t>
      </w:r>
      <w:proofErr w:type="spellStart"/>
      <w:r w:rsidRPr="00AA02E9">
        <w:rPr>
          <w:lang w:val="sr-Cyrl-CS"/>
        </w:rPr>
        <w:t>merr</w:t>
      </w:r>
      <w:proofErr w:type="spellEnd"/>
      <w:r w:rsidRPr="00AA02E9">
        <w:rPr>
          <w:lang w:val="sr-Cyrl-CS"/>
        </w:rPr>
        <w:t xml:space="preserve"> </w:t>
      </w:r>
      <w:proofErr w:type="spellStart"/>
      <w:r w:rsidRPr="00AA02E9">
        <w:rPr>
          <w:lang w:val="sr-Cyrl-CS"/>
        </w:rPr>
        <w:t>Vendim</w:t>
      </w:r>
      <w:proofErr w:type="spellEnd"/>
      <w:r w:rsidRPr="00AA02E9">
        <w:rPr>
          <w:lang w:val="sr-Cyrl-CS"/>
        </w:rPr>
        <w:t xml:space="preserve"> </w:t>
      </w:r>
      <w:proofErr w:type="spellStart"/>
      <w:r w:rsidRPr="00AA02E9">
        <w:rPr>
          <w:lang w:val="sr-Cyrl-CS"/>
        </w:rPr>
        <w:t>për</w:t>
      </w:r>
      <w:proofErr w:type="spellEnd"/>
      <w:r>
        <w:rPr>
          <w:lang w:val="sr-Cyrl-CS"/>
        </w:rPr>
        <w:t xml:space="preserve"> </w:t>
      </w:r>
      <w:r>
        <w:rPr>
          <w:lang w:val="sq-AL"/>
        </w:rPr>
        <w:t>hedhja posht të vendimit</w:t>
      </w:r>
      <w:r>
        <w:rPr>
          <w:lang w:val="sr-Cyrl-CS"/>
        </w:rPr>
        <w:t>/</w:t>
      </w:r>
      <w:proofErr w:type="spellStart"/>
      <w:r>
        <w:rPr>
          <w:lang w:val="sr-Cyrl-CS"/>
        </w:rPr>
        <w:t>refuzimin</w:t>
      </w:r>
      <w:proofErr w:type="spellEnd"/>
      <w:r>
        <w:rPr>
          <w:lang w:val="sq-AL"/>
        </w:rPr>
        <w:t>/</w:t>
      </w:r>
      <w:proofErr w:type="spellStart"/>
      <w:r>
        <w:rPr>
          <w:lang w:val="sr-Cyrl-CS"/>
        </w:rPr>
        <w:t>miratimi</w:t>
      </w:r>
      <w:proofErr w:type="spellEnd"/>
      <w:r>
        <w:rPr>
          <w:lang w:val="sq-AL"/>
        </w:rPr>
        <w:t>n</w:t>
      </w:r>
      <w:r>
        <w:rPr>
          <w:lang w:val="sr-Cyrl-CS"/>
        </w:rPr>
        <w:t xml:space="preserve"> </w:t>
      </w:r>
      <w:r>
        <w:rPr>
          <w:lang w:val="sq-AL"/>
        </w:rPr>
        <w:t>e</w:t>
      </w:r>
      <w:r>
        <w:rPr>
          <w:lang w:val="sr-Cyrl-CS"/>
        </w:rPr>
        <w:t xml:space="preserve"> </w:t>
      </w:r>
      <w:proofErr w:type="spellStart"/>
      <w:r>
        <w:rPr>
          <w:lang w:val="sr-Cyrl-CS"/>
        </w:rPr>
        <w:t>kërkes</w:t>
      </w:r>
      <w:proofErr w:type="spellEnd"/>
      <w:r>
        <w:rPr>
          <w:lang w:val="sq-AL"/>
        </w:rPr>
        <w:t>ave</w:t>
      </w:r>
      <w:r w:rsidRPr="00AA02E9">
        <w:rPr>
          <w:lang w:val="sr-Cyrl-CS"/>
        </w:rPr>
        <w:t>.</w:t>
      </w:r>
    </w:p>
    <w:p w14:paraId="1340CDF9" w14:textId="77777777" w:rsidR="005F79CE" w:rsidRDefault="005F79CE" w:rsidP="000031F3">
      <w:pPr>
        <w:pStyle w:val="NoSpacing"/>
      </w:pPr>
    </w:p>
    <w:p w14:paraId="0D32E8B4" w14:textId="77777777" w:rsidR="001D1AC8" w:rsidRDefault="009A24E1" w:rsidP="001D1AC8">
      <w:pPr>
        <w:pStyle w:val="NoSpacing"/>
        <w:rPr>
          <w:b/>
          <w:lang w:val="sr-Cyrl-RS"/>
        </w:rPr>
      </w:pPr>
      <w:r>
        <w:rPr>
          <w:b/>
        </w:rPr>
        <w:t>2.2</w:t>
      </w:r>
      <w:r w:rsidR="005F79CE" w:rsidRPr="005F79CE">
        <w:rPr>
          <w:b/>
        </w:rPr>
        <w:t xml:space="preserve">Назив и </w:t>
      </w:r>
      <w:proofErr w:type="spellStart"/>
      <w:r w:rsidR="005F79CE" w:rsidRPr="005F79CE">
        <w:rPr>
          <w:b/>
        </w:rPr>
        <w:t>шифра</w:t>
      </w:r>
      <w:proofErr w:type="spellEnd"/>
      <w:r w:rsidR="005F79CE" w:rsidRPr="005F79CE">
        <w:rPr>
          <w:b/>
        </w:rPr>
        <w:t xml:space="preserve"> </w:t>
      </w:r>
      <w:proofErr w:type="spellStart"/>
      <w:r w:rsidR="005F79CE" w:rsidRPr="005F79CE">
        <w:rPr>
          <w:b/>
        </w:rPr>
        <w:t>мере</w:t>
      </w:r>
      <w:proofErr w:type="spellEnd"/>
      <w:r w:rsidR="005F79CE" w:rsidRPr="005F79CE">
        <w:rPr>
          <w:b/>
        </w:rPr>
        <w:t xml:space="preserve">: </w:t>
      </w:r>
      <w:r>
        <w:rPr>
          <w:b/>
        </w:rPr>
        <w:t xml:space="preserve">402 </w:t>
      </w:r>
      <w:proofErr w:type="spellStart"/>
      <w:r w:rsidR="001D1AC8" w:rsidRPr="007E3FE3">
        <w:rPr>
          <w:b/>
        </w:rPr>
        <w:t>Подстицаји</w:t>
      </w:r>
      <w:proofErr w:type="spellEnd"/>
      <w:r w:rsidR="001D1AC8" w:rsidRPr="007E3FE3">
        <w:rPr>
          <w:b/>
        </w:rPr>
        <w:t xml:space="preserve"> </w:t>
      </w:r>
      <w:proofErr w:type="spellStart"/>
      <w:r w:rsidR="001D1AC8" w:rsidRPr="007E3FE3">
        <w:rPr>
          <w:b/>
        </w:rPr>
        <w:t>за</w:t>
      </w:r>
      <w:proofErr w:type="spellEnd"/>
      <w:r w:rsidR="001D1AC8" w:rsidRPr="007E3FE3">
        <w:rPr>
          <w:b/>
        </w:rPr>
        <w:t xml:space="preserve"> </w:t>
      </w:r>
      <w:proofErr w:type="spellStart"/>
      <w:r w:rsidR="001D1AC8" w:rsidRPr="007E3FE3">
        <w:rPr>
          <w:b/>
        </w:rPr>
        <w:t>промотивне</w:t>
      </w:r>
      <w:proofErr w:type="spellEnd"/>
      <w:r w:rsidR="001D1AC8" w:rsidRPr="007E3FE3">
        <w:rPr>
          <w:b/>
        </w:rPr>
        <w:t xml:space="preserve"> </w:t>
      </w:r>
      <w:proofErr w:type="spellStart"/>
      <w:r w:rsidR="001D1AC8" w:rsidRPr="007E3FE3">
        <w:rPr>
          <w:b/>
        </w:rPr>
        <w:t>активности</w:t>
      </w:r>
      <w:proofErr w:type="spellEnd"/>
      <w:r w:rsidR="001D1AC8" w:rsidRPr="007E3FE3">
        <w:rPr>
          <w:b/>
        </w:rPr>
        <w:t xml:space="preserve"> у </w:t>
      </w:r>
      <w:proofErr w:type="spellStart"/>
      <w:r w:rsidR="001D1AC8" w:rsidRPr="007E3FE3">
        <w:rPr>
          <w:b/>
        </w:rPr>
        <w:t>пољопривреди</w:t>
      </w:r>
      <w:proofErr w:type="spellEnd"/>
      <w:r w:rsidR="001D1AC8" w:rsidRPr="007E3FE3">
        <w:rPr>
          <w:b/>
        </w:rPr>
        <w:t xml:space="preserve"> и руралном</w:t>
      </w:r>
      <w:r w:rsidR="001D1AC8" w:rsidRPr="007E3FE3">
        <w:rPr>
          <w:b/>
          <w:lang w:val="sr-Cyrl-CS"/>
        </w:rPr>
        <w:t xml:space="preserve"> </w:t>
      </w:r>
    </w:p>
    <w:p w14:paraId="1267EA2D" w14:textId="17635A42" w:rsidR="001D1AC8" w:rsidRPr="007E3FE3" w:rsidRDefault="001D1AC8" w:rsidP="001D1AC8">
      <w:pPr>
        <w:pStyle w:val="NoSpacing"/>
        <w:rPr>
          <w:b/>
          <w:lang w:val="sq-AL"/>
        </w:rPr>
      </w:pPr>
      <w:r>
        <w:rPr>
          <w:b/>
          <w:lang w:val="sr-Cyrl-RS"/>
        </w:rPr>
        <w:t xml:space="preserve">                                                     </w:t>
      </w:r>
      <w:r w:rsidRPr="007E3FE3">
        <w:rPr>
          <w:b/>
          <w:lang w:val="sr-Cyrl-CS"/>
        </w:rPr>
        <w:t>развоју</w:t>
      </w:r>
    </w:p>
    <w:p w14:paraId="378F6D9B" w14:textId="79916694" w:rsidR="001D1AC8" w:rsidRPr="007E3FE3" w:rsidRDefault="001D1AC8" w:rsidP="001D1AC8">
      <w:pPr>
        <w:pStyle w:val="NoSpacing"/>
        <w:rPr>
          <w:b/>
          <w:u w:val="single"/>
          <w:lang w:val="sq-AL"/>
        </w:rPr>
      </w:pPr>
      <w:r w:rsidRPr="007E3FE3">
        <w:rPr>
          <w:b/>
          <w:lang w:val="sq-AL"/>
        </w:rPr>
        <w:t xml:space="preserve">     Emri dhe shifra e masës : 402  Stimulimet për aktivitete promovuese në bujqësi dhe zhvillim rural</w:t>
      </w:r>
    </w:p>
    <w:p w14:paraId="3F31CAA1" w14:textId="77777777" w:rsidR="00D9657A" w:rsidRDefault="00D9657A" w:rsidP="005F79CE">
      <w:pPr>
        <w:pStyle w:val="NoSpacing"/>
        <w:rPr>
          <w:b/>
        </w:rPr>
      </w:pPr>
    </w:p>
    <w:p w14:paraId="74390A5F" w14:textId="77777777" w:rsidR="004E61A2" w:rsidRPr="004E61A2" w:rsidRDefault="004E61A2" w:rsidP="005F79CE">
      <w:pPr>
        <w:pStyle w:val="NoSpacing"/>
        <w:rPr>
          <w:rFonts w:ascii="inherit" w:hAnsi="inherit"/>
          <w:color w:val="202124"/>
          <w:lang w:val="sq-AL"/>
        </w:rPr>
      </w:pPr>
    </w:p>
    <w:p w14:paraId="14A8BA68" w14:textId="38E1C9C8" w:rsidR="00283C42" w:rsidRDefault="005F79CE" w:rsidP="00283C42">
      <w:pPr>
        <w:pStyle w:val="NoSpacing"/>
      </w:pPr>
      <w:r w:rsidRPr="00D9657A">
        <w:rPr>
          <w:b/>
          <w:bCs/>
        </w:rPr>
        <w:t>2.2.1.</w:t>
      </w:r>
      <w:r>
        <w:t xml:space="preserve"> </w:t>
      </w:r>
      <w:proofErr w:type="spellStart"/>
      <w:r w:rsidRPr="00D9657A">
        <w:rPr>
          <w:b/>
          <w:bCs/>
        </w:rPr>
        <w:t>Образложење</w:t>
      </w:r>
      <w:proofErr w:type="spellEnd"/>
      <w:r w:rsidRPr="00D9657A">
        <w:rPr>
          <w:b/>
          <w:bCs/>
        </w:rPr>
        <w:t>:</w:t>
      </w:r>
      <w:r>
        <w:t xml:space="preserve"> </w:t>
      </w:r>
      <w:proofErr w:type="spellStart"/>
      <w:r w:rsidR="00283C42" w:rsidRPr="00FD07B9">
        <w:t>Развој</w:t>
      </w:r>
      <w:proofErr w:type="spellEnd"/>
      <w:r w:rsidR="00283C42" w:rsidRPr="00FD07B9">
        <w:t xml:space="preserve"> </w:t>
      </w:r>
      <w:proofErr w:type="spellStart"/>
      <w:r w:rsidR="00283C42" w:rsidRPr="00FD07B9">
        <w:t>пољопривреде</w:t>
      </w:r>
      <w:proofErr w:type="spellEnd"/>
      <w:r w:rsidR="00283C42" w:rsidRPr="00FD07B9">
        <w:t xml:space="preserve"> и </w:t>
      </w:r>
      <w:proofErr w:type="spellStart"/>
      <w:r w:rsidR="00283C42" w:rsidRPr="00FD07B9">
        <w:t>руралних</w:t>
      </w:r>
      <w:proofErr w:type="spellEnd"/>
      <w:r w:rsidR="00283C42" w:rsidRPr="00FD07B9">
        <w:t xml:space="preserve"> </w:t>
      </w:r>
      <w:proofErr w:type="spellStart"/>
      <w:r w:rsidR="00283C42" w:rsidRPr="00FD07B9">
        <w:t>подручја</w:t>
      </w:r>
      <w:proofErr w:type="spellEnd"/>
      <w:r w:rsidR="00283C42" w:rsidRPr="00FD07B9">
        <w:t xml:space="preserve"> </w:t>
      </w:r>
      <w:proofErr w:type="spellStart"/>
      <w:proofErr w:type="gramStart"/>
      <w:r w:rsidR="00283C42" w:rsidRPr="00FD07B9">
        <w:t>захтева</w:t>
      </w:r>
      <w:proofErr w:type="spellEnd"/>
      <w:r w:rsidR="00283C42" w:rsidRPr="00FD07B9">
        <w:t xml:space="preserve">  </w:t>
      </w:r>
      <w:proofErr w:type="spellStart"/>
      <w:r w:rsidR="00283C42" w:rsidRPr="00FD07B9">
        <w:t>да</w:t>
      </w:r>
      <w:proofErr w:type="spellEnd"/>
      <w:proofErr w:type="gramEnd"/>
      <w:r w:rsidR="00283C42" w:rsidRPr="00FD07B9">
        <w:t xml:space="preserve"> </w:t>
      </w:r>
      <w:proofErr w:type="spellStart"/>
      <w:r w:rsidR="00283C42" w:rsidRPr="00FD07B9">
        <w:t>буде</w:t>
      </w:r>
      <w:proofErr w:type="spellEnd"/>
      <w:r w:rsidR="00283C42" w:rsidRPr="00FD07B9">
        <w:t xml:space="preserve"> </w:t>
      </w:r>
      <w:proofErr w:type="spellStart"/>
      <w:r w:rsidR="00283C42" w:rsidRPr="00FD07B9">
        <w:t>основан</w:t>
      </w:r>
      <w:proofErr w:type="spellEnd"/>
      <w:r w:rsidR="00283C42" w:rsidRPr="00FD07B9">
        <w:t xml:space="preserve"> </w:t>
      </w:r>
      <w:proofErr w:type="spellStart"/>
      <w:r w:rsidR="00283C42" w:rsidRPr="00FD07B9">
        <w:t>на</w:t>
      </w:r>
      <w:proofErr w:type="spellEnd"/>
      <w:r w:rsidR="00283C42" w:rsidRPr="00FD07B9">
        <w:t xml:space="preserve"> </w:t>
      </w:r>
      <w:proofErr w:type="spellStart"/>
      <w:r w:rsidR="00283C42" w:rsidRPr="00FD07B9">
        <w:t>праћењу</w:t>
      </w:r>
      <w:proofErr w:type="spellEnd"/>
      <w:r w:rsidR="00283C42" w:rsidRPr="00FD07B9">
        <w:t xml:space="preserve"> </w:t>
      </w:r>
      <w:proofErr w:type="spellStart"/>
      <w:r w:rsidR="00283C42" w:rsidRPr="00FD07B9">
        <w:t>нових</w:t>
      </w:r>
      <w:proofErr w:type="spellEnd"/>
      <w:r w:rsidR="00283C42" w:rsidRPr="00FD07B9">
        <w:t xml:space="preserve"> </w:t>
      </w:r>
      <w:proofErr w:type="spellStart"/>
      <w:r w:rsidR="00283C42" w:rsidRPr="00FD07B9">
        <w:t>технологија</w:t>
      </w:r>
      <w:proofErr w:type="spellEnd"/>
      <w:r w:rsidR="00283C42" w:rsidRPr="00FD07B9">
        <w:t xml:space="preserve">, </w:t>
      </w:r>
      <w:proofErr w:type="spellStart"/>
      <w:r w:rsidR="00283C42" w:rsidRPr="00FD07B9">
        <w:t>стручном</w:t>
      </w:r>
      <w:proofErr w:type="spellEnd"/>
      <w:r w:rsidR="00283C42" w:rsidRPr="00FD07B9">
        <w:t xml:space="preserve"> </w:t>
      </w:r>
      <w:proofErr w:type="spellStart"/>
      <w:r w:rsidR="00283C42" w:rsidRPr="00FD07B9">
        <w:t>усавршавању</w:t>
      </w:r>
      <w:proofErr w:type="spellEnd"/>
      <w:r w:rsidR="00283C42" w:rsidRPr="00FD07B9">
        <w:t xml:space="preserve"> и </w:t>
      </w:r>
      <w:proofErr w:type="spellStart"/>
      <w:r w:rsidR="00283C42" w:rsidRPr="00FD07B9">
        <w:t>констатном</w:t>
      </w:r>
      <w:proofErr w:type="spellEnd"/>
      <w:r w:rsidR="00283C42" w:rsidRPr="00FD07B9">
        <w:t xml:space="preserve"> </w:t>
      </w:r>
      <w:proofErr w:type="spellStart"/>
      <w:r w:rsidR="00283C42" w:rsidRPr="00FD07B9">
        <w:t>трансферу</w:t>
      </w:r>
      <w:proofErr w:type="spellEnd"/>
      <w:r w:rsidR="00283C42" w:rsidRPr="00FD07B9">
        <w:t xml:space="preserve"> </w:t>
      </w:r>
      <w:proofErr w:type="spellStart"/>
      <w:r w:rsidR="00283C42" w:rsidRPr="00FD07B9">
        <w:t>знања</w:t>
      </w:r>
      <w:proofErr w:type="spellEnd"/>
      <w:r w:rsidR="00283C42" w:rsidRPr="00FD07B9">
        <w:t xml:space="preserve"> и </w:t>
      </w:r>
      <w:proofErr w:type="spellStart"/>
      <w:r w:rsidR="00283C42" w:rsidRPr="00FD07B9">
        <w:t>информација</w:t>
      </w:r>
      <w:proofErr w:type="spellEnd"/>
      <w:r w:rsidR="00283C42" w:rsidRPr="00FD07B9">
        <w:t>.</w:t>
      </w:r>
      <w:r w:rsidR="00283C42">
        <w:t xml:space="preserve"> </w:t>
      </w:r>
      <w:proofErr w:type="spellStart"/>
      <w:proofErr w:type="gramStart"/>
      <w:r w:rsidR="00283C42" w:rsidRPr="00FD07B9">
        <w:t>Пољопривредни</w:t>
      </w:r>
      <w:proofErr w:type="spellEnd"/>
      <w:r w:rsidR="00283C42" w:rsidRPr="00FD07B9">
        <w:t xml:space="preserve"> </w:t>
      </w:r>
      <w:proofErr w:type="spellStart"/>
      <w:r w:rsidR="00283C42" w:rsidRPr="00FD07B9">
        <w:t>произвођаци</w:t>
      </w:r>
      <w:proofErr w:type="spellEnd"/>
      <w:r w:rsidR="00283C42" w:rsidRPr="00FD07B9">
        <w:t xml:space="preserve"> </w:t>
      </w:r>
      <w:proofErr w:type="spellStart"/>
      <w:r w:rsidR="00283C42" w:rsidRPr="00FD07B9">
        <w:t>све</w:t>
      </w:r>
      <w:proofErr w:type="spellEnd"/>
      <w:r w:rsidR="00283C42" w:rsidRPr="00FD07B9">
        <w:t xml:space="preserve"> </w:t>
      </w:r>
      <w:proofErr w:type="spellStart"/>
      <w:r w:rsidR="00283C42" w:rsidRPr="00FD07B9">
        <w:t>теже</w:t>
      </w:r>
      <w:proofErr w:type="spellEnd"/>
      <w:r w:rsidR="00283C42" w:rsidRPr="00FD07B9">
        <w:t xml:space="preserve"> </w:t>
      </w:r>
      <w:proofErr w:type="spellStart"/>
      <w:r w:rsidR="00283C42" w:rsidRPr="00FD07B9">
        <w:t>успевају</w:t>
      </w:r>
      <w:proofErr w:type="spellEnd"/>
      <w:r w:rsidR="00283C42" w:rsidRPr="00FD07B9">
        <w:t xml:space="preserve"> </w:t>
      </w:r>
      <w:proofErr w:type="spellStart"/>
      <w:r w:rsidR="00283C42" w:rsidRPr="00FD07B9">
        <w:t>да</w:t>
      </w:r>
      <w:proofErr w:type="spellEnd"/>
      <w:r w:rsidR="00283C42" w:rsidRPr="00FD07B9">
        <w:t xml:space="preserve"> </w:t>
      </w:r>
      <w:proofErr w:type="spellStart"/>
      <w:r w:rsidR="00283C42" w:rsidRPr="00FD07B9">
        <w:t>самостално</w:t>
      </w:r>
      <w:proofErr w:type="spellEnd"/>
      <w:r w:rsidR="00283C42" w:rsidRPr="00FD07B9">
        <w:t xml:space="preserve">, </w:t>
      </w:r>
      <w:proofErr w:type="spellStart"/>
      <w:r w:rsidR="00283C42" w:rsidRPr="00FD07B9">
        <w:t>без</w:t>
      </w:r>
      <w:proofErr w:type="spellEnd"/>
      <w:r w:rsidR="00283C42" w:rsidRPr="00FD07B9">
        <w:t xml:space="preserve"> </w:t>
      </w:r>
      <w:proofErr w:type="spellStart"/>
      <w:r w:rsidR="00283C42" w:rsidRPr="00FD07B9">
        <w:t>никакве</w:t>
      </w:r>
      <w:proofErr w:type="spellEnd"/>
      <w:r w:rsidR="00283C42" w:rsidRPr="00FD07B9">
        <w:t xml:space="preserve"> </w:t>
      </w:r>
      <w:proofErr w:type="spellStart"/>
      <w:r w:rsidR="00283C42" w:rsidRPr="00FD07B9">
        <w:t>стручне</w:t>
      </w:r>
      <w:proofErr w:type="spellEnd"/>
      <w:r w:rsidR="00283C42" w:rsidRPr="00FD07B9">
        <w:t xml:space="preserve"> </w:t>
      </w:r>
      <w:proofErr w:type="spellStart"/>
      <w:r w:rsidR="00283C42" w:rsidRPr="00FD07B9">
        <w:t>помоћи</w:t>
      </w:r>
      <w:proofErr w:type="spellEnd"/>
      <w:r w:rsidR="00283C42" w:rsidRPr="00FD07B9">
        <w:t xml:space="preserve"> </w:t>
      </w:r>
      <w:proofErr w:type="spellStart"/>
      <w:r w:rsidR="00283C42" w:rsidRPr="00FD07B9">
        <w:t>примењују</w:t>
      </w:r>
      <w:proofErr w:type="spellEnd"/>
      <w:r w:rsidR="00283C42" w:rsidRPr="00FD07B9">
        <w:t xml:space="preserve"> </w:t>
      </w:r>
      <w:proofErr w:type="spellStart"/>
      <w:r w:rsidR="00283C42" w:rsidRPr="00FD07B9">
        <w:t>иновације</w:t>
      </w:r>
      <w:proofErr w:type="spellEnd"/>
      <w:r w:rsidR="00283C42" w:rsidRPr="00FD07B9">
        <w:t xml:space="preserve"> у </w:t>
      </w:r>
      <w:proofErr w:type="spellStart"/>
      <w:r w:rsidR="00283C42" w:rsidRPr="00FD07B9">
        <w:t>производњи</w:t>
      </w:r>
      <w:proofErr w:type="spellEnd"/>
      <w:r w:rsidR="00283C42" w:rsidRPr="00FD07B9">
        <w:t xml:space="preserve">, </w:t>
      </w:r>
      <w:proofErr w:type="spellStart"/>
      <w:r w:rsidR="00283C42" w:rsidRPr="00FD07B9">
        <w:t>пласману</w:t>
      </w:r>
      <w:proofErr w:type="spellEnd"/>
      <w:r w:rsidR="00283C42" w:rsidRPr="00FD07B9">
        <w:t xml:space="preserve">, </w:t>
      </w:r>
      <w:proofErr w:type="spellStart"/>
      <w:r w:rsidR="00283C42" w:rsidRPr="00FD07B9">
        <w:t>маркетингу</w:t>
      </w:r>
      <w:proofErr w:type="spellEnd"/>
      <w:r w:rsidR="00283C42" w:rsidRPr="00FD07B9">
        <w:t xml:space="preserve"> и </w:t>
      </w:r>
      <w:proofErr w:type="spellStart"/>
      <w:r w:rsidR="00283C42" w:rsidRPr="00FD07B9">
        <w:t>другим</w:t>
      </w:r>
      <w:proofErr w:type="spellEnd"/>
      <w:r w:rsidR="00283C42" w:rsidRPr="00FD07B9">
        <w:t xml:space="preserve"> </w:t>
      </w:r>
      <w:proofErr w:type="spellStart"/>
      <w:r w:rsidR="00283C42" w:rsidRPr="00FD07B9">
        <w:t>активностима</w:t>
      </w:r>
      <w:proofErr w:type="spellEnd"/>
      <w:r w:rsidR="00283C42" w:rsidRPr="00FD07B9">
        <w:t xml:space="preserve"> </w:t>
      </w:r>
      <w:proofErr w:type="spellStart"/>
      <w:r w:rsidR="00283C42" w:rsidRPr="00FD07B9">
        <w:t>везаним</w:t>
      </w:r>
      <w:proofErr w:type="spellEnd"/>
      <w:r w:rsidR="00283C42" w:rsidRPr="00FD07B9">
        <w:t xml:space="preserve"> </w:t>
      </w:r>
      <w:proofErr w:type="spellStart"/>
      <w:r w:rsidR="00283C42" w:rsidRPr="00FD07B9">
        <w:t>за</w:t>
      </w:r>
      <w:proofErr w:type="spellEnd"/>
      <w:r w:rsidR="00283C42" w:rsidRPr="00FD07B9">
        <w:t xml:space="preserve"> </w:t>
      </w:r>
      <w:proofErr w:type="spellStart"/>
      <w:r w:rsidR="00283C42" w:rsidRPr="00FD07B9">
        <w:t>развој</w:t>
      </w:r>
      <w:proofErr w:type="spellEnd"/>
      <w:r w:rsidR="00283C42" w:rsidRPr="00FD07B9">
        <w:t xml:space="preserve"> </w:t>
      </w:r>
      <w:proofErr w:type="spellStart"/>
      <w:r w:rsidR="00283C42" w:rsidRPr="00FD07B9">
        <w:t>руралних</w:t>
      </w:r>
      <w:proofErr w:type="spellEnd"/>
      <w:r w:rsidR="00283C42" w:rsidRPr="00FD07B9">
        <w:t xml:space="preserve"> </w:t>
      </w:r>
      <w:proofErr w:type="spellStart"/>
      <w:r w:rsidR="00283C42" w:rsidRPr="00FD07B9">
        <w:t>подручја</w:t>
      </w:r>
      <w:proofErr w:type="spellEnd"/>
      <w:r w:rsidR="00283C42" w:rsidRPr="00FD07B9">
        <w:t>.</w:t>
      </w:r>
      <w:proofErr w:type="gramEnd"/>
      <w:r w:rsidR="00283C42">
        <w:t xml:space="preserve"> </w:t>
      </w:r>
      <w:proofErr w:type="spellStart"/>
      <w:r w:rsidR="00283C42" w:rsidRPr="00FD07B9">
        <w:t>На</w:t>
      </w:r>
      <w:proofErr w:type="spellEnd"/>
      <w:r w:rsidR="00283C42" w:rsidRPr="00FD07B9">
        <w:t xml:space="preserve"> </w:t>
      </w:r>
      <w:proofErr w:type="spellStart"/>
      <w:r w:rsidR="00283C42" w:rsidRPr="00FD07B9">
        <w:t>недостатак</w:t>
      </w:r>
      <w:proofErr w:type="spellEnd"/>
      <w:r w:rsidR="00283C42" w:rsidRPr="00FD07B9">
        <w:t xml:space="preserve"> </w:t>
      </w:r>
      <w:proofErr w:type="spellStart"/>
      <w:r w:rsidR="00283C42" w:rsidRPr="00FD07B9">
        <w:t>знања</w:t>
      </w:r>
      <w:proofErr w:type="spellEnd"/>
      <w:r w:rsidR="00283C42" w:rsidRPr="00FD07B9">
        <w:t xml:space="preserve"> и </w:t>
      </w:r>
      <w:proofErr w:type="spellStart"/>
      <w:r w:rsidR="00283C42" w:rsidRPr="00FD07B9">
        <w:t>додатних</w:t>
      </w:r>
      <w:proofErr w:type="spellEnd"/>
      <w:r w:rsidR="00283C42" w:rsidRPr="00FD07B9">
        <w:t xml:space="preserve"> </w:t>
      </w:r>
      <w:proofErr w:type="spellStart"/>
      <w:r w:rsidR="00283C42" w:rsidRPr="00FD07B9">
        <w:t>вештинакод</w:t>
      </w:r>
      <w:proofErr w:type="spellEnd"/>
      <w:r w:rsidR="00283C42" w:rsidRPr="00FD07B9">
        <w:t xml:space="preserve"> </w:t>
      </w:r>
      <w:proofErr w:type="spellStart"/>
      <w:r w:rsidR="00283C42" w:rsidRPr="00FD07B9">
        <w:t>сеоског</w:t>
      </w:r>
      <w:proofErr w:type="spellEnd"/>
      <w:r w:rsidR="00283C42" w:rsidRPr="00FD07B9">
        <w:t xml:space="preserve"> </w:t>
      </w:r>
      <w:proofErr w:type="spellStart"/>
      <w:r w:rsidR="00283C42" w:rsidRPr="00FD07B9">
        <w:t>становништа</w:t>
      </w:r>
      <w:proofErr w:type="spellEnd"/>
      <w:r w:rsidR="00283C42" w:rsidRPr="00FD07B9">
        <w:t xml:space="preserve"> </w:t>
      </w:r>
      <w:proofErr w:type="spellStart"/>
      <w:r w:rsidR="00283C42" w:rsidRPr="00FD07B9">
        <w:t>упућују</w:t>
      </w:r>
      <w:proofErr w:type="spellEnd"/>
      <w:r w:rsidR="00283C42" w:rsidRPr="00FD07B9">
        <w:t xml:space="preserve"> и </w:t>
      </w:r>
      <w:proofErr w:type="spellStart"/>
      <w:r w:rsidR="00283C42" w:rsidRPr="00FD07B9">
        <w:t>подаци</w:t>
      </w:r>
      <w:proofErr w:type="spellEnd"/>
      <w:r w:rsidR="00283C42" w:rsidRPr="00FD07B9">
        <w:t xml:space="preserve"> </w:t>
      </w:r>
      <w:proofErr w:type="spellStart"/>
      <w:r w:rsidR="00283C42" w:rsidRPr="00FD07B9">
        <w:t>да</w:t>
      </w:r>
      <w:proofErr w:type="spellEnd"/>
      <w:r w:rsidR="00283C42" w:rsidRPr="00FD07B9">
        <w:t xml:space="preserve"> </w:t>
      </w:r>
      <w:proofErr w:type="spellStart"/>
      <w:r w:rsidR="00283C42" w:rsidRPr="00FD07B9">
        <w:t>мали</w:t>
      </w:r>
      <w:proofErr w:type="spellEnd"/>
      <w:r w:rsidR="00283C42" w:rsidRPr="00FD07B9">
        <w:t xml:space="preserve"> </w:t>
      </w:r>
      <w:proofErr w:type="spellStart"/>
      <w:r w:rsidR="00283C42" w:rsidRPr="00FD07B9">
        <w:t>број</w:t>
      </w:r>
      <w:proofErr w:type="spellEnd"/>
      <w:r w:rsidR="00283C42" w:rsidRPr="00FD07B9">
        <w:t xml:space="preserve"> </w:t>
      </w:r>
      <w:proofErr w:type="spellStart"/>
      <w:r w:rsidR="00283C42" w:rsidRPr="00FD07B9">
        <w:t>носиоца</w:t>
      </w:r>
      <w:proofErr w:type="spellEnd"/>
      <w:r w:rsidR="00283C42" w:rsidRPr="00FD07B9">
        <w:t xml:space="preserve"> </w:t>
      </w:r>
      <w:proofErr w:type="spellStart"/>
      <w:r w:rsidR="00283C42" w:rsidRPr="00FD07B9">
        <w:t>газдинстава</w:t>
      </w:r>
      <w:proofErr w:type="spellEnd"/>
      <w:r w:rsidR="00283C42" w:rsidRPr="00FD07B9">
        <w:t xml:space="preserve"> </w:t>
      </w:r>
      <w:proofErr w:type="spellStart"/>
      <w:r w:rsidR="00283C42" w:rsidRPr="00FD07B9">
        <w:t>имају</w:t>
      </w:r>
      <w:proofErr w:type="spellEnd"/>
      <w:r w:rsidR="00283C42" w:rsidRPr="00FD07B9">
        <w:t xml:space="preserve"> </w:t>
      </w:r>
      <w:proofErr w:type="spellStart"/>
      <w:proofErr w:type="gramStart"/>
      <w:r w:rsidR="00283C42" w:rsidRPr="00FD07B9">
        <w:t>стечено</w:t>
      </w:r>
      <w:proofErr w:type="spellEnd"/>
      <w:r w:rsidR="00283C42" w:rsidRPr="00FD07B9">
        <w:t xml:space="preserve">  </w:t>
      </w:r>
      <w:proofErr w:type="spellStart"/>
      <w:r w:rsidR="00283C42" w:rsidRPr="00FD07B9">
        <w:t>срсдње</w:t>
      </w:r>
      <w:proofErr w:type="spellEnd"/>
      <w:proofErr w:type="gramEnd"/>
      <w:r w:rsidR="00283C42" w:rsidRPr="00FD07B9">
        <w:t xml:space="preserve"> и </w:t>
      </w:r>
      <w:proofErr w:type="spellStart"/>
      <w:r w:rsidR="00283C42" w:rsidRPr="00FD07B9">
        <w:t>високо</w:t>
      </w:r>
      <w:proofErr w:type="spellEnd"/>
      <w:r w:rsidR="00283C42" w:rsidRPr="00FD07B9">
        <w:t xml:space="preserve"> </w:t>
      </w:r>
      <w:proofErr w:type="spellStart"/>
      <w:r w:rsidR="00283C42" w:rsidRPr="00FD07B9">
        <w:t>стручно</w:t>
      </w:r>
      <w:proofErr w:type="spellEnd"/>
      <w:r w:rsidR="00283C42" w:rsidRPr="00FD07B9">
        <w:t xml:space="preserve"> </w:t>
      </w:r>
      <w:proofErr w:type="spellStart"/>
      <w:r w:rsidR="00283C42" w:rsidRPr="00FD07B9">
        <w:t>образовање</w:t>
      </w:r>
      <w:proofErr w:type="spellEnd"/>
      <w:r w:rsidR="00283C42" w:rsidRPr="00FD07B9">
        <w:t xml:space="preserve"> </w:t>
      </w:r>
      <w:proofErr w:type="spellStart"/>
      <w:r w:rsidR="00283C42" w:rsidRPr="00FD07B9">
        <w:t>из</w:t>
      </w:r>
      <w:proofErr w:type="spellEnd"/>
      <w:r w:rsidR="00283C42" w:rsidRPr="00FD07B9">
        <w:t xml:space="preserve"> </w:t>
      </w:r>
      <w:proofErr w:type="spellStart"/>
      <w:r w:rsidR="00283C42" w:rsidRPr="00FD07B9">
        <w:t>области</w:t>
      </w:r>
      <w:proofErr w:type="spellEnd"/>
      <w:r w:rsidR="00283C42" w:rsidRPr="00FD07B9">
        <w:t xml:space="preserve"> </w:t>
      </w:r>
      <w:proofErr w:type="spellStart"/>
      <w:r w:rsidR="00283C42" w:rsidRPr="00FD07B9">
        <w:t>по</w:t>
      </w:r>
      <w:r w:rsidR="00283C42">
        <w:t>љопривреде</w:t>
      </w:r>
      <w:proofErr w:type="spellEnd"/>
      <w:r w:rsidR="00283C42">
        <w:t xml:space="preserve">, а </w:t>
      </w:r>
      <w:proofErr w:type="spellStart"/>
      <w:r w:rsidR="00283C42">
        <w:t>највећи</w:t>
      </w:r>
      <w:proofErr w:type="spellEnd"/>
      <w:r w:rsidR="00283C42">
        <w:t xml:space="preserve"> </w:t>
      </w:r>
      <w:proofErr w:type="spellStart"/>
      <w:r w:rsidR="00283C42">
        <w:t>део</w:t>
      </w:r>
      <w:proofErr w:type="spellEnd"/>
      <w:r w:rsidR="00283C42">
        <w:t xml:space="preserve"> </w:t>
      </w:r>
      <w:proofErr w:type="spellStart"/>
      <w:proofErr w:type="gramStart"/>
      <w:r w:rsidR="00283C42">
        <w:t>носиоц</w:t>
      </w:r>
      <w:r w:rsidR="00283C42" w:rsidRPr="00FD07B9">
        <w:t>а</w:t>
      </w:r>
      <w:proofErr w:type="spellEnd"/>
      <w:r w:rsidR="00283C42" w:rsidRPr="00FD07B9">
        <w:t xml:space="preserve">  </w:t>
      </w:r>
      <w:proofErr w:type="spellStart"/>
      <w:r w:rsidR="00283C42" w:rsidRPr="00FD07B9">
        <w:t>газдинстава</w:t>
      </w:r>
      <w:proofErr w:type="spellEnd"/>
      <w:proofErr w:type="gramEnd"/>
      <w:r w:rsidR="00283C42" w:rsidRPr="00FD07B9">
        <w:t xml:space="preserve"> </w:t>
      </w:r>
      <w:proofErr w:type="spellStart"/>
      <w:r w:rsidR="00283C42" w:rsidRPr="00FD07B9">
        <w:t>имају</w:t>
      </w:r>
      <w:proofErr w:type="spellEnd"/>
      <w:r w:rsidR="00283C42" w:rsidRPr="00FD07B9">
        <w:t xml:space="preserve"> </w:t>
      </w:r>
      <w:proofErr w:type="spellStart"/>
      <w:r w:rsidR="00283C42" w:rsidRPr="00FD07B9">
        <w:t>знање</w:t>
      </w:r>
      <w:proofErr w:type="spellEnd"/>
      <w:r w:rsidR="00283C42" w:rsidRPr="00FD07B9">
        <w:t xml:space="preserve"> </w:t>
      </w:r>
      <w:proofErr w:type="spellStart"/>
      <w:r w:rsidR="00283C42" w:rsidRPr="00FD07B9">
        <w:t>стечено</w:t>
      </w:r>
      <w:proofErr w:type="spellEnd"/>
      <w:r w:rsidR="00283C42" w:rsidRPr="00FD07B9">
        <w:t xml:space="preserve"> </w:t>
      </w:r>
      <w:proofErr w:type="spellStart"/>
      <w:r w:rsidR="00283C42" w:rsidRPr="00FD07B9">
        <w:t>праксом</w:t>
      </w:r>
      <w:proofErr w:type="spellEnd"/>
      <w:r w:rsidR="00283C42" w:rsidRPr="00FD07B9">
        <w:t>.</w:t>
      </w:r>
    </w:p>
    <w:p w14:paraId="2803D783" w14:textId="77777777" w:rsidR="00283C42" w:rsidRDefault="00283C42" w:rsidP="00283C42">
      <w:pPr>
        <w:pStyle w:val="NoSpacing"/>
      </w:pPr>
      <w:r>
        <w:rPr>
          <w:lang w:val="sq-AL"/>
        </w:rPr>
        <w:t xml:space="preserve">     </w:t>
      </w:r>
      <w:proofErr w:type="spellStart"/>
      <w:r w:rsidRPr="00240274">
        <w:t>Zhvillimi</w:t>
      </w:r>
      <w:proofErr w:type="spellEnd"/>
      <w:r w:rsidRPr="00240274">
        <w:t xml:space="preserve"> </w:t>
      </w:r>
      <w:proofErr w:type="spellStart"/>
      <w:r w:rsidRPr="00240274">
        <w:t>i</w:t>
      </w:r>
      <w:proofErr w:type="spellEnd"/>
      <w:r w:rsidRPr="00240274">
        <w:t xml:space="preserve"> </w:t>
      </w:r>
      <w:proofErr w:type="spellStart"/>
      <w:r w:rsidRPr="00240274">
        <w:t>bujqësisë</w:t>
      </w:r>
      <w:proofErr w:type="spellEnd"/>
      <w:r w:rsidRPr="00240274">
        <w:t xml:space="preserve"> </w:t>
      </w:r>
      <w:proofErr w:type="spellStart"/>
      <w:r w:rsidRPr="00240274">
        <w:t>dhe</w:t>
      </w:r>
      <w:proofErr w:type="spellEnd"/>
      <w:r w:rsidRPr="00240274">
        <w:t xml:space="preserve"> </w:t>
      </w:r>
      <w:proofErr w:type="spellStart"/>
      <w:r w:rsidRPr="00240274">
        <w:t>zonave</w:t>
      </w:r>
      <w:proofErr w:type="spellEnd"/>
      <w:r w:rsidRPr="00240274">
        <w:t xml:space="preserve"> </w:t>
      </w:r>
      <w:proofErr w:type="spellStart"/>
      <w:r w:rsidRPr="00240274">
        <w:t>rurale</w:t>
      </w:r>
      <w:proofErr w:type="spellEnd"/>
      <w:r w:rsidRPr="00240274">
        <w:t xml:space="preserve"> </w:t>
      </w:r>
      <w:proofErr w:type="spellStart"/>
      <w:r w:rsidRPr="00240274">
        <w:t>kërkon</w:t>
      </w:r>
      <w:proofErr w:type="spellEnd"/>
      <w:r w:rsidRPr="00240274">
        <w:t xml:space="preserve"> </w:t>
      </w:r>
      <w:proofErr w:type="spellStart"/>
      <w:r w:rsidRPr="00240274">
        <w:t>të</w:t>
      </w:r>
      <w:proofErr w:type="spellEnd"/>
      <w:r w:rsidRPr="00240274">
        <w:t xml:space="preserve"> </w:t>
      </w:r>
      <w:proofErr w:type="spellStart"/>
      <w:r w:rsidRPr="00240274">
        <w:t>bazohet</w:t>
      </w:r>
      <w:proofErr w:type="spellEnd"/>
      <w:r w:rsidRPr="00240274">
        <w:t xml:space="preserve"> </w:t>
      </w:r>
      <w:proofErr w:type="spellStart"/>
      <w:r w:rsidRPr="00240274">
        <w:t>në</w:t>
      </w:r>
      <w:proofErr w:type="spellEnd"/>
      <w:r w:rsidRPr="00240274">
        <w:t xml:space="preserve"> </w:t>
      </w:r>
      <w:proofErr w:type="spellStart"/>
      <w:r w:rsidRPr="00240274">
        <w:t>monitorimin</w:t>
      </w:r>
      <w:proofErr w:type="spellEnd"/>
      <w:r w:rsidRPr="00240274">
        <w:t xml:space="preserve"> e </w:t>
      </w:r>
      <w:proofErr w:type="spellStart"/>
      <w:r w:rsidRPr="00240274">
        <w:t>teknologjive</w:t>
      </w:r>
      <w:proofErr w:type="spellEnd"/>
      <w:r w:rsidRPr="00240274">
        <w:t xml:space="preserve"> </w:t>
      </w:r>
      <w:proofErr w:type="spellStart"/>
      <w:r w:rsidRPr="00240274">
        <w:t>të</w:t>
      </w:r>
      <w:proofErr w:type="spellEnd"/>
      <w:r w:rsidRPr="00240274">
        <w:t xml:space="preserve"> </w:t>
      </w:r>
      <w:proofErr w:type="spellStart"/>
      <w:r w:rsidRPr="00240274">
        <w:t>reja</w:t>
      </w:r>
      <w:proofErr w:type="spellEnd"/>
      <w:r w:rsidRPr="00240274">
        <w:t xml:space="preserve">, </w:t>
      </w:r>
      <w:proofErr w:type="spellStart"/>
      <w:r w:rsidRPr="00240274">
        <w:t>zhvillimin</w:t>
      </w:r>
      <w:proofErr w:type="spellEnd"/>
      <w:r w:rsidRPr="00240274">
        <w:t xml:space="preserve"> </w:t>
      </w:r>
      <w:proofErr w:type="spellStart"/>
      <w:r w:rsidRPr="00240274">
        <w:t>profesional</w:t>
      </w:r>
      <w:proofErr w:type="spellEnd"/>
      <w:r w:rsidRPr="00240274">
        <w:t xml:space="preserve"> </w:t>
      </w:r>
      <w:proofErr w:type="spellStart"/>
      <w:r w:rsidRPr="00240274">
        <w:t>dhe</w:t>
      </w:r>
      <w:proofErr w:type="spellEnd"/>
      <w:r w:rsidRPr="00240274">
        <w:t xml:space="preserve"> </w:t>
      </w:r>
      <w:proofErr w:type="spellStart"/>
      <w:r w:rsidRPr="00240274">
        <w:t>transferimin</w:t>
      </w:r>
      <w:proofErr w:type="spellEnd"/>
      <w:r w:rsidRPr="00240274">
        <w:t xml:space="preserve"> e </w:t>
      </w:r>
      <w:proofErr w:type="spellStart"/>
      <w:r w:rsidRPr="00240274">
        <w:t>vazhdueshëm</w:t>
      </w:r>
      <w:proofErr w:type="spellEnd"/>
      <w:r w:rsidRPr="00240274">
        <w:t xml:space="preserve"> </w:t>
      </w:r>
      <w:proofErr w:type="spellStart"/>
      <w:r w:rsidRPr="00240274">
        <w:t>të</w:t>
      </w:r>
      <w:proofErr w:type="spellEnd"/>
      <w:r w:rsidRPr="00240274">
        <w:t xml:space="preserve"> </w:t>
      </w:r>
      <w:proofErr w:type="spellStart"/>
      <w:r w:rsidRPr="00240274">
        <w:t>njohurive</w:t>
      </w:r>
      <w:proofErr w:type="spellEnd"/>
      <w:r w:rsidRPr="00240274">
        <w:t xml:space="preserve"> </w:t>
      </w:r>
      <w:proofErr w:type="spellStart"/>
      <w:r w:rsidRPr="00240274">
        <w:t>dhe</w:t>
      </w:r>
      <w:proofErr w:type="spellEnd"/>
      <w:r w:rsidRPr="00240274">
        <w:t xml:space="preserve"> </w:t>
      </w:r>
      <w:proofErr w:type="spellStart"/>
      <w:r w:rsidRPr="00240274">
        <w:t>informacionit</w:t>
      </w:r>
      <w:proofErr w:type="spellEnd"/>
      <w:r w:rsidRPr="00240274">
        <w:t xml:space="preserve">. </w:t>
      </w:r>
      <w:proofErr w:type="spellStart"/>
      <w:r w:rsidRPr="00240274">
        <w:t>Është</w:t>
      </w:r>
      <w:proofErr w:type="spellEnd"/>
      <w:r w:rsidRPr="00240274">
        <w:t xml:space="preserve"> </w:t>
      </w:r>
      <w:proofErr w:type="spellStart"/>
      <w:r w:rsidRPr="00240274">
        <w:t>gjithnjë</w:t>
      </w:r>
      <w:proofErr w:type="spellEnd"/>
      <w:r w:rsidRPr="00240274">
        <w:t xml:space="preserve"> e </w:t>
      </w:r>
      <w:proofErr w:type="spellStart"/>
      <w:r w:rsidRPr="00240274">
        <w:t>më</w:t>
      </w:r>
      <w:proofErr w:type="spellEnd"/>
      <w:r w:rsidRPr="00240274">
        <w:t xml:space="preserve"> e </w:t>
      </w:r>
      <w:proofErr w:type="spellStart"/>
      <w:r w:rsidRPr="00240274">
        <w:t>vështirë</w:t>
      </w:r>
      <w:proofErr w:type="spellEnd"/>
      <w:r w:rsidRPr="00240274">
        <w:t xml:space="preserve"> </w:t>
      </w:r>
      <w:proofErr w:type="spellStart"/>
      <w:r w:rsidRPr="00240274">
        <w:t>për</w:t>
      </w:r>
      <w:proofErr w:type="spellEnd"/>
      <w:r w:rsidRPr="00240274">
        <w:t xml:space="preserve"> </w:t>
      </w:r>
      <w:proofErr w:type="spellStart"/>
      <w:r w:rsidRPr="00240274">
        <w:t>prodhuesit</w:t>
      </w:r>
      <w:proofErr w:type="spellEnd"/>
      <w:r w:rsidRPr="00240274">
        <w:t xml:space="preserve"> </w:t>
      </w:r>
      <w:proofErr w:type="spellStart"/>
      <w:r w:rsidRPr="00240274">
        <w:t>bujqësorë</w:t>
      </w:r>
      <w:proofErr w:type="spellEnd"/>
      <w:r w:rsidRPr="00240274">
        <w:t xml:space="preserve"> </w:t>
      </w:r>
      <w:proofErr w:type="spellStart"/>
      <w:r w:rsidRPr="00240274">
        <w:t>që</w:t>
      </w:r>
      <w:proofErr w:type="spellEnd"/>
      <w:r w:rsidRPr="00240274">
        <w:t xml:space="preserve"> </w:t>
      </w:r>
      <w:proofErr w:type="spellStart"/>
      <w:r w:rsidRPr="00240274">
        <w:t>të</w:t>
      </w:r>
      <w:proofErr w:type="spellEnd"/>
      <w:r w:rsidRPr="00240274">
        <w:t xml:space="preserve"> </w:t>
      </w:r>
      <w:proofErr w:type="spellStart"/>
      <w:r w:rsidRPr="00240274">
        <w:t>aplikojnë</w:t>
      </w:r>
      <w:proofErr w:type="spellEnd"/>
      <w:r w:rsidRPr="00240274">
        <w:t xml:space="preserve"> </w:t>
      </w:r>
      <w:proofErr w:type="spellStart"/>
      <w:r w:rsidRPr="00240274">
        <w:t>vetë</w:t>
      </w:r>
      <w:proofErr w:type="spellEnd"/>
      <w:r w:rsidRPr="00240274">
        <w:t xml:space="preserve"> </w:t>
      </w:r>
      <w:proofErr w:type="spellStart"/>
      <w:r w:rsidRPr="00240274">
        <w:t>inovacione</w:t>
      </w:r>
      <w:proofErr w:type="spellEnd"/>
      <w:r w:rsidRPr="00240274">
        <w:t xml:space="preserve"> </w:t>
      </w:r>
      <w:proofErr w:type="spellStart"/>
      <w:r>
        <w:t>në</w:t>
      </w:r>
      <w:proofErr w:type="spellEnd"/>
      <w:r>
        <w:t xml:space="preserve"> </w:t>
      </w:r>
      <w:proofErr w:type="spellStart"/>
      <w:r>
        <w:t>prodhim</w:t>
      </w:r>
      <w:proofErr w:type="spellEnd"/>
      <w:r>
        <w:t xml:space="preserve">, marketing, </w:t>
      </w:r>
      <w:r>
        <w:rPr>
          <w:lang w:val="sq-AL"/>
        </w:rPr>
        <w:t>plasman</w:t>
      </w:r>
      <w:r w:rsidRPr="00240274">
        <w:t xml:space="preserve"> </w:t>
      </w:r>
      <w:proofErr w:type="spellStart"/>
      <w:r w:rsidRPr="00240274">
        <w:t>dhe</w:t>
      </w:r>
      <w:proofErr w:type="spellEnd"/>
      <w:r w:rsidRPr="00240274">
        <w:t xml:space="preserve"> </w:t>
      </w:r>
      <w:proofErr w:type="spellStart"/>
      <w:r w:rsidRPr="00240274">
        <w:t>aktivitete</w:t>
      </w:r>
      <w:proofErr w:type="spellEnd"/>
      <w:r w:rsidRPr="00240274">
        <w:t xml:space="preserve"> </w:t>
      </w:r>
      <w:proofErr w:type="spellStart"/>
      <w:r w:rsidRPr="00240274">
        <w:t>të</w:t>
      </w:r>
      <w:proofErr w:type="spellEnd"/>
      <w:r w:rsidRPr="00240274">
        <w:t xml:space="preserve"> </w:t>
      </w:r>
      <w:proofErr w:type="spellStart"/>
      <w:r w:rsidRPr="00240274">
        <w:t>tjera</w:t>
      </w:r>
      <w:proofErr w:type="spellEnd"/>
      <w:r w:rsidRPr="00240274">
        <w:t xml:space="preserve"> </w:t>
      </w:r>
      <w:proofErr w:type="spellStart"/>
      <w:r w:rsidRPr="00240274">
        <w:t>që</w:t>
      </w:r>
      <w:proofErr w:type="spellEnd"/>
      <w:r w:rsidRPr="00240274">
        <w:t xml:space="preserve"> </w:t>
      </w:r>
      <w:proofErr w:type="spellStart"/>
      <w:r w:rsidRPr="00240274">
        <w:t>lidhen</w:t>
      </w:r>
      <w:proofErr w:type="spellEnd"/>
      <w:r w:rsidRPr="00240274">
        <w:t xml:space="preserve"> me </w:t>
      </w:r>
      <w:proofErr w:type="spellStart"/>
      <w:r w:rsidRPr="00240274">
        <w:t>zhvillimin</w:t>
      </w:r>
      <w:proofErr w:type="spellEnd"/>
      <w:r w:rsidRPr="00240274">
        <w:t xml:space="preserve"> e </w:t>
      </w:r>
      <w:proofErr w:type="spellStart"/>
      <w:r w:rsidRPr="00240274">
        <w:t>zonave</w:t>
      </w:r>
      <w:proofErr w:type="spellEnd"/>
      <w:r w:rsidRPr="00240274">
        <w:t xml:space="preserve"> </w:t>
      </w:r>
      <w:proofErr w:type="spellStart"/>
      <w:r w:rsidRPr="00240274">
        <w:t>rurale</w:t>
      </w:r>
      <w:proofErr w:type="spellEnd"/>
      <w:r w:rsidRPr="00240274">
        <w:t xml:space="preserve">, pa </w:t>
      </w:r>
      <w:proofErr w:type="spellStart"/>
      <w:r w:rsidRPr="00240274">
        <w:t>asnjë</w:t>
      </w:r>
      <w:proofErr w:type="spellEnd"/>
      <w:r w:rsidRPr="00240274">
        <w:t xml:space="preserve"> </w:t>
      </w:r>
      <w:proofErr w:type="spellStart"/>
      <w:r w:rsidRPr="00240274">
        <w:t>ndihmë</w:t>
      </w:r>
      <w:proofErr w:type="spellEnd"/>
      <w:r w:rsidRPr="00240274">
        <w:t xml:space="preserve"> </w:t>
      </w:r>
      <w:proofErr w:type="spellStart"/>
      <w:r w:rsidRPr="00240274">
        <w:t>profesionale</w:t>
      </w:r>
      <w:proofErr w:type="spellEnd"/>
      <w:r w:rsidRPr="00240274">
        <w:t>.</w:t>
      </w:r>
      <w:r w:rsidRPr="00C13C89">
        <w:t xml:space="preserve"> </w:t>
      </w:r>
      <w:proofErr w:type="spellStart"/>
      <w:r w:rsidRPr="00C13C89">
        <w:t>Mungesa</w:t>
      </w:r>
      <w:proofErr w:type="spellEnd"/>
      <w:r w:rsidRPr="00C13C89">
        <w:t xml:space="preserve"> e </w:t>
      </w:r>
      <w:proofErr w:type="spellStart"/>
      <w:r w:rsidRPr="00C13C89">
        <w:t>njohurive</w:t>
      </w:r>
      <w:proofErr w:type="spellEnd"/>
      <w:r w:rsidRPr="00C13C89">
        <w:t xml:space="preserve"> </w:t>
      </w:r>
      <w:proofErr w:type="spellStart"/>
      <w:r w:rsidRPr="00C13C89">
        <w:t>dhe</w:t>
      </w:r>
      <w:proofErr w:type="spellEnd"/>
      <w:r w:rsidRPr="00C13C89">
        <w:t xml:space="preserve"> </w:t>
      </w:r>
      <w:proofErr w:type="spellStart"/>
      <w:r w:rsidRPr="00C13C89">
        <w:t>aftësive</w:t>
      </w:r>
      <w:proofErr w:type="spellEnd"/>
      <w:r w:rsidRPr="00C13C89">
        <w:t xml:space="preserve"> </w:t>
      </w:r>
      <w:proofErr w:type="spellStart"/>
      <w:r w:rsidRPr="00C13C89">
        <w:t>shtesë</w:t>
      </w:r>
      <w:proofErr w:type="spellEnd"/>
      <w:r w:rsidRPr="00C13C89">
        <w:t xml:space="preserve"> </w:t>
      </w:r>
      <w:proofErr w:type="spellStart"/>
      <w:r w:rsidRPr="00C13C89">
        <w:t>tek</w:t>
      </w:r>
      <w:proofErr w:type="spellEnd"/>
      <w:r w:rsidRPr="00C13C89">
        <w:t xml:space="preserve"> </w:t>
      </w:r>
      <w:proofErr w:type="spellStart"/>
      <w:r w:rsidRPr="00C13C89">
        <w:t>popullata</w:t>
      </w:r>
      <w:proofErr w:type="spellEnd"/>
      <w:r w:rsidRPr="00C13C89">
        <w:t xml:space="preserve"> </w:t>
      </w:r>
      <w:proofErr w:type="spellStart"/>
      <w:r w:rsidRPr="00C13C89">
        <w:t>rurale</w:t>
      </w:r>
      <w:proofErr w:type="spellEnd"/>
      <w:r w:rsidRPr="00C13C89">
        <w:t xml:space="preserve"> </w:t>
      </w:r>
      <w:proofErr w:type="spellStart"/>
      <w:r w:rsidRPr="00C13C89">
        <w:t>tregohet</w:t>
      </w:r>
      <w:proofErr w:type="spellEnd"/>
      <w:r w:rsidRPr="00C13C89">
        <w:t xml:space="preserve"> </w:t>
      </w:r>
      <w:proofErr w:type="spellStart"/>
      <w:r w:rsidRPr="00C13C89">
        <w:t>edhe</w:t>
      </w:r>
      <w:proofErr w:type="spellEnd"/>
      <w:r w:rsidRPr="00C13C89">
        <w:t xml:space="preserve"> </w:t>
      </w:r>
      <w:proofErr w:type="spellStart"/>
      <w:r w:rsidRPr="00C13C89">
        <w:t>nga</w:t>
      </w:r>
      <w:proofErr w:type="spellEnd"/>
      <w:r w:rsidRPr="00C13C89">
        <w:t xml:space="preserve"> </w:t>
      </w:r>
      <w:proofErr w:type="spellStart"/>
      <w:r w:rsidRPr="00C13C89">
        <w:t>të</w:t>
      </w:r>
      <w:proofErr w:type="spellEnd"/>
      <w:r w:rsidRPr="00C13C89">
        <w:t xml:space="preserve"> </w:t>
      </w:r>
      <w:proofErr w:type="spellStart"/>
      <w:r w:rsidRPr="00C13C89">
        <w:t>dhënat</w:t>
      </w:r>
      <w:proofErr w:type="spellEnd"/>
      <w:r w:rsidRPr="00C13C89">
        <w:t xml:space="preserve"> se </w:t>
      </w:r>
      <w:proofErr w:type="spellStart"/>
      <w:r w:rsidRPr="00C13C89">
        <w:t>një</w:t>
      </w:r>
      <w:proofErr w:type="spellEnd"/>
      <w:r w:rsidRPr="00C13C89">
        <w:t xml:space="preserve"> </w:t>
      </w:r>
      <w:proofErr w:type="spellStart"/>
      <w:r w:rsidRPr="00C13C89">
        <w:t>numë</w:t>
      </w:r>
      <w:r>
        <w:t>r</w:t>
      </w:r>
      <w:proofErr w:type="spellEnd"/>
      <w:r>
        <w:t xml:space="preserve"> </w:t>
      </w:r>
      <w:proofErr w:type="spellStart"/>
      <w:r>
        <w:t>i</w:t>
      </w:r>
      <w:proofErr w:type="spellEnd"/>
      <w:r>
        <w:t xml:space="preserve"> </w:t>
      </w:r>
      <w:proofErr w:type="spellStart"/>
      <w:r>
        <w:t>vogël</w:t>
      </w:r>
      <w:proofErr w:type="spellEnd"/>
      <w:r>
        <w:t xml:space="preserve"> </w:t>
      </w:r>
      <w:proofErr w:type="spellStart"/>
      <w:r>
        <w:t>i</w:t>
      </w:r>
      <w:proofErr w:type="spellEnd"/>
      <w:r>
        <w:t xml:space="preserve"> </w:t>
      </w:r>
      <w:proofErr w:type="spellStart"/>
      <w:r>
        <w:t>fermerëve</w:t>
      </w:r>
      <w:proofErr w:type="spellEnd"/>
      <w:r>
        <w:t xml:space="preserve"> </w:t>
      </w:r>
      <w:proofErr w:type="spellStart"/>
      <w:proofErr w:type="gramStart"/>
      <w:r>
        <w:t>kanë</w:t>
      </w:r>
      <w:proofErr w:type="spellEnd"/>
      <w:r>
        <w:t xml:space="preserve"> </w:t>
      </w:r>
      <w:r w:rsidRPr="00C13C89">
        <w:t xml:space="preserve"> </w:t>
      </w:r>
      <w:proofErr w:type="spellStart"/>
      <w:r w:rsidRPr="00C13C89">
        <w:t>arsim</w:t>
      </w:r>
      <w:proofErr w:type="spellEnd"/>
      <w:proofErr w:type="gramEnd"/>
      <w:r w:rsidRPr="00C13C89">
        <w:t xml:space="preserve"> </w:t>
      </w:r>
      <w:proofErr w:type="spellStart"/>
      <w:r w:rsidRPr="00C13C89">
        <w:t>të</w:t>
      </w:r>
      <w:proofErr w:type="spellEnd"/>
      <w:r w:rsidRPr="00C13C89">
        <w:t xml:space="preserve"> </w:t>
      </w:r>
      <w:proofErr w:type="spellStart"/>
      <w:r w:rsidRPr="00C13C89">
        <w:t>mesëm</w:t>
      </w:r>
      <w:proofErr w:type="spellEnd"/>
      <w:r w:rsidRPr="00C13C89">
        <w:t xml:space="preserve"> </w:t>
      </w:r>
      <w:proofErr w:type="spellStart"/>
      <w:r w:rsidRPr="00C13C89">
        <w:t>dhe</w:t>
      </w:r>
      <w:proofErr w:type="spellEnd"/>
      <w:r w:rsidRPr="00C13C89">
        <w:t xml:space="preserve"> </w:t>
      </w:r>
      <w:proofErr w:type="spellStart"/>
      <w:r w:rsidRPr="00C13C89">
        <w:t>të</w:t>
      </w:r>
      <w:proofErr w:type="spellEnd"/>
      <w:r w:rsidRPr="00C13C89">
        <w:t xml:space="preserve"> </w:t>
      </w:r>
      <w:proofErr w:type="spellStart"/>
      <w:r w:rsidRPr="00C13C89">
        <w:t>lartë</w:t>
      </w:r>
      <w:proofErr w:type="spellEnd"/>
      <w:r w:rsidRPr="00C13C89">
        <w:t xml:space="preserve"> </w:t>
      </w:r>
      <w:proofErr w:type="spellStart"/>
      <w:r w:rsidRPr="00C13C89">
        <w:t>profesional</w:t>
      </w:r>
      <w:proofErr w:type="spellEnd"/>
      <w:r w:rsidRPr="00C13C89">
        <w:t xml:space="preserve"> </w:t>
      </w:r>
      <w:proofErr w:type="spellStart"/>
      <w:r w:rsidRPr="00C13C89">
        <w:t>në</w:t>
      </w:r>
      <w:proofErr w:type="spellEnd"/>
      <w:r w:rsidRPr="00C13C89">
        <w:t xml:space="preserve"> </w:t>
      </w:r>
      <w:proofErr w:type="spellStart"/>
      <w:r w:rsidRPr="00C13C89">
        <w:t>fushën</w:t>
      </w:r>
      <w:proofErr w:type="spellEnd"/>
      <w:r w:rsidRPr="00C13C89">
        <w:t xml:space="preserve"> e </w:t>
      </w:r>
      <w:proofErr w:type="spellStart"/>
      <w:r w:rsidRPr="00C13C89">
        <w:t>bujqësisë</w:t>
      </w:r>
      <w:proofErr w:type="spellEnd"/>
      <w:r w:rsidRPr="00C13C89">
        <w:t xml:space="preserve"> </w:t>
      </w:r>
      <w:proofErr w:type="spellStart"/>
      <w:r w:rsidRPr="00C13C89">
        <w:t>dhe</w:t>
      </w:r>
      <w:proofErr w:type="spellEnd"/>
      <w:r>
        <w:rPr>
          <w:lang w:val="sq-AL"/>
        </w:rPr>
        <w:t xml:space="preserve"> </w:t>
      </w:r>
      <w:proofErr w:type="gramStart"/>
      <w:r>
        <w:rPr>
          <w:lang w:val="sq-AL"/>
        </w:rPr>
        <w:t xml:space="preserve">se </w:t>
      </w:r>
      <w:r w:rsidRPr="00C13C89">
        <w:t xml:space="preserve"> </w:t>
      </w:r>
      <w:proofErr w:type="spellStart"/>
      <w:r w:rsidRPr="00C13C89">
        <w:t>shumica</w:t>
      </w:r>
      <w:proofErr w:type="spellEnd"/>
      <w:proofErr w:type="gramEnd"/>
      <w:r w:rsidRPr="00C13C89">
        <w:t xml:space="preserve"> e</w:t>
      </w:r>
      <w:r>
        <w:t xml:space="preserve"> </w:t>
      </w:r>
      <w:proofErr w:type="spellStart"/>
      <w:r>
        <w:t>fermerëve</w:t>
      </w:r>
      <w:proofErr w:type="spellEnd"/>
      <w:r>
        <w:t xml:space="preserve"> </w:t>
      </w:r>
      <w:proofErr w:type="spellStart"/>
      <w:r>
        <w:t>kanë</w:t>
      </w:r>
      <w:proofErr w:type="spellEnd"/>
      <w:r>
        <w:t xml:space="preserve"> </w:t>
      </w:r>
      <w:proofErr w:type="spellStart"/>
      <w:r>
        <w:t>marrë</w:t>
      </w:r>
      <w:proofErr w:type="spellEnd"/>
      <w:r>
        <w:t xml:space="preserve"> </w:t>
      </w:r>
      <w:proofErr w:type="spellStart"/>
      <w:r>
        <w:t>njohuri</w:t>
      </w:r>
      <w:proofErr w:type="spellEnd"/>
      <w:r>
        <w:t xml:space="preserve"> </w:t>
      </w:r>
      <w:proofErr w:type="gramStart"/>
      <w:r>
        <w:rPr>
          <w:lang w:val="sq-AL"/>
        </w:rPr>
        <w:t xml:space="preserve">përmes </w:t>
      </w:r>
      <w:r w:rsidRPr="00C13C89">
        <w:t xml:space="preserve"> </w:t>
      </w:r>
      <w:proofErr w:type="spellStart"/>
      <w:r w:rsidRPr="00C13C89">
        <w:t>praktikë</w:t>
      </w:r>
      <w:proofErr w:type="spellEnd"/>
      <w:r>
        <w:rPr>
          <w:lang w:val="sq-AL"/>
        </w:rPr>
        <w:t>s</w:t>
      </w:r>
      <w:proofErr w:type="gramEnd"/>
      <w:r w:rsidRPr="00C13C89">
        <w:t>.</w:t>
      </w:r>
    </w:p>
    <w:p w14:paraId="366F8B1E" w14:textId="77777777" w:rsidR="00283C42" w:rsidRPr="007F62BD" w:rsidRDefault="00283C42" w:rsidP="00283C42">
      <w:pPr>
        <w:pStyle w:val="NoSpacing"/>
        <w:rPr>
          <w:lang w:val="sq-AL"/>
        </w:rPr>
      </w:pPr>
    </w:p>
    <w:p w14:paraId="7038BF29" w14:textId="77777777" w:rsidR="00283C42" w:rsidRPr="00FD07B9" w:rsidRDefault="00283C42" w:rsidP="00283C42">
      <w:pPr>
        <w:pStyle w:val="NoSpacing"/>
        <w:rPr>
          <w:rFonts w:eastAsia="Arial"/>
        </w:rPr>
      </w:pPr>
      <w:r>
        <w:t xml:space="preserve">     </w:t>
      </w:r>
      <w:proofErr w:type="spellStart"/>
      <w:r w:rsidRPr="00FD07B9">
        <w:t>Одељење</w:t>
      </w:r>
      <w:proofErr w:type="spellEnd"/>
      <w:r w:rsidRPr="00FD07B9">
        <w:t xml:space="preserve"> </w:t>
      </w:r>
      <w:proofErr w:type="spellStart"/>
      <w:r w:rsidRPr="00FD07B9">
        <w:t>за</w:t>
      </w:r>
      <w:proofErr w:type="spellEnd"/>
      <w:r w:rsidRPr="00FD07B9">
        <w:t xml:space="preserve"> </w:t>
      </w:r>
      <w:proofErr w:type="spellStart"/>
      <w:r w:rsidRPr="00FD07B9">
        <w:t>привреду</w:t>
      </w:r>
      <w:proofErr w:type="spellEnd"/>
      <w:r w:rsidRPr="00FD07B9">
        <w:t xml:space="preserve"> </w:t>
      </w:r>
      <w:proofErr w:type="spellStart"/>
      <w:r w:rsidRPr="00FD07B9">
        <w:t>општине</w:t>
      </w:r>
      <w:proofErr w:type="spellEnd"/>
      <w:r w:rsidRPr="00FD07B9">
        <w:t xml:space="preserve"> </w:t>
      </w:r>
      <w:proofErr w:type="spellStart"/>
      <w:r w:rsidRPr="00FD07B9">
        <w:t>Бујановац</w:t>
      </w:r>
      <w:proofErr w:type="spellEnd"/>
      <w:r w:rsidRPr="00FD07B9">
        <w:t xml:space="preserve"> </w:t>
      </w:r>
      <w:proofErr w:type="spellStart"/>
      <w:r w:rsidRPr="00FD07B9">
        <w:t>већ</w:t>
      </w:r>
      <w:proofErr w:type="spellEnd"/>
      <w:r w:rsidRPr="00FD07B9">
        <w:t xml:space="preserve"> </w:t>
      </w:r>
      <w:proofErr w:type="spellStart"/>
      <w:r w:rsidRPr="00FD07B9">
        <w:t>годинама</w:t>
      </w:r>
      <w:proofErr w:type="spellEnd"/>
      <w:r w:rsidRPr="00FD07B9">
        <w:t xml:space="preserve"> </w:t>
      </w:r>
      <w:proofErr w:type="spellStart"/>
      <w:r w:rsidRPr="00FD07B9">
        <w:t>су</w:t>
      </w:r>
      <w:proofErr w:type="spellEnd"/>
      <w:r w:rsidRPr="00FD07B9">
        <w:t xml:space="preserve"> </w:t>
      </w:r>
      <w:proofErr w:type="spellStart"/>
      <w:r w:rsidRPr="00FD07B9">
        <w:t>носиоци</w:t>
      </w:r>
      <w:proofErr w:type="spellEnd"/>
      <w:r w:rsidRPr="00FD07B9">
        <w:t xml:space="preserve"> </w:t>
      </w:r>
      <w:proofErr w:type="spellStart"/>
      <w:r w:rsidRPr="00FD07B9">
        <w:t>едукативних</w:t>
      </w:r>
      <w:proofErr w:type="spellEnd"/>
      <w:r w:rsidRPr="00FD07B9">
        <w:t xml:space="preserve"> и </w:t>
      </w:r>
      <w:proofErr w:type="spellStart"/>
      <w:r w:rsidRPr="00FD07B9">
        <w:t>информативно</w:t>
      </w:r>
      <w:proofErr w:type="spellEnd"/>
      <w:r w:rsidRPr="00FD07B9">
        <w:t xml:space="preserve"> </w:t>
      </w:r>
      <w:proofErr w:type="spellStart"/>
      <w:r w:rsidRPr="00FD07B9">
        <w:t>промотивних</w:t>
      </w:r>
      <w:proofErr w:type="spellEnd"/>
      <w:r w:rsidRPr="00FD07B9">
        <w:t xml:space="preserve"> </w:t>
      </w:r>
      <w:proofErr w:type="spellStart"/>
      <w:r w:rsidRPr="00FD07B9">
        <w:t>активности</w:t>
      </w:r>
      <w:proofErr w:type="spellEnd"/>
      <w:r w:rsidRPr="00FD07B9">
        <w:t xml:space="preserve"> у </w:t>
      </w:r>
      <w:proofErr w:type="spellStart"/>
      <w:r w:rsidRPr="00FD07B9">
        <w:t>руралним</w:t>
      </w:r>
      <w:proofErr w:type="spellEnd"/>
      <w:r w:rsidRPr="00FD07B9">
        <w:t xml:space="preserve"> </w:t>
      </w:r>
      <w:proofErr w:type="spellStart"/>
      <w:r w:rsidRPr="00FD07B9">
        <w:t>срединама</w:t>
      </w:r>
      <w:proofErr w:type="spellEnd"/>
      <w:r w:rsidRPr="00FD07B9">
        <w:t>.</w:t>
      </w:r>
      <w:r w:rsidRPr="00FD07B9">
        <w:rPr>
          <w:rFonts w:eastAsia="Arial"/>
        </w:rPr>
        <w:t xml:space="preserve"> </w:t>
      </w:r>
      <w:proofErr w:type="spellStart"/>
      <w:r w:rsidRPr="00FD07B9">
        <w:rPr>
          <w:rFonts w:eastAsia="Arial"/>
        </w:rPr>
        <w:t>Облици</w:t>
      </w:r>
      <w:proofErr w:type="spellEnd"/>
      <w:r w:rsidRPr="00FD07B9">
        <w:rPr>
          <w:rFonts w:eastAsia="Arial"/>
        </w:rPr>
        <w:t xml:space="preserve"> </w:t>
      </w:r>
      <w:proofErr w:type="spellStart"/>
      <w:r w:rsidRPr="00FD07B9">
        <w:rPr>
          <w:rFonts w:eastAsia="Arial"/>
        </w:rPr>
        <w:t>стицања</w:t>
      </w:r>
      <w:proofErr w:type="spellEnd"/>
      <w:r w:rsidRPr="00FD07B9">
        <w:rPr>
          <w:rFonts w:eastAsia="Arial"/>
        </w:rPr>
        <w:t xml:space="preserve"> </w:t>
      </w:r>
      <w:proofErr w:type="spellStart"/>
      <w:r w:rsidRPr="00FD07B9">
        <w:rPr>
          <w:rFonts w:eastAsia="Arial"/>
        </w:rPr>
        <w:t>нових</w:t>
      </w:r>
      <w:proofErr w:type="spellEnd"/>
      <w:r w:rsidRPr="00FD07B9">
        <w:rPr>
          <w:rFonts w:eastAsia="Arial"/>
        </w:rPr>
        <w:t xml:space="preserve"> </w:t>
      </w:r>
      <w:proofErr w:type="spellStart"/>
      <w:r w:rsidRPr="00FD07B9">
        <w:rPr>
          <w:rFonts w:eastAsia="Arial"/>
        </w:rPr>
        <w:t>знања</w:t>
      </w:r>
      <w:proofErr w:type="spellEnd"/>
      <w:r w:rsidRPr="00FD07B9">
        <w:rPr>
          <w:rFonts w:eastAsia="Arial"/>
        </w:rPr>
        <w:t xml:space="preserve"> - </w:t>
      </w:r>
      <w:proofErr w:type="spellStart"/>
      <w:r w:rsidRPr="00FD07B9">
        <w:rPr>
          <w:rFonts w:eastAsia="Arial"/>
        </w:rPr>
        <w:t>стручно</w:t>
      </w:r>
      <w:proofErr w:type="spellEnd"/>
      <w:r w:rsidRPr="00FD07B9">
        <w:rPr>
          <w:rFonts w:eastAsia="Arial"/>
        </w:rPr>
        <w:t xml:space="preserve"> </w:t>
      </w:r>
      <w:proofErr w:type="spellStart"/>
      <w:r w:rsidRPr="00FD07B9">
        <w:rPr>
          <w:rFonts w:eastAsia="Arial"/>
        </w:rPr>
        <w:t>оспособљавање</w:t>
      </w:r>
      <w:proofErr w:type="spellEnd"/>
      <w:r w:rsidRPr="00FD07B9">
        <w:rPr>
          <w:rFonts w:eastAsia="Arial"/>
        </w:rPr>
        <w:t xml:space="preserve"> и </w:t>
      </w:r>
      <w:proofErr w:type="spellStart"/>
      <w:r w:rsidRPr="00FD07B9">
        <w:rPr>
          <w:rFonts w:eastAsia="Arial"/>
        </w:rPr>
        <w:t>активности</w:t>
      </w:r>
      <w:proofErr w:type="spellEnd"/>
      <w:r w:rsidRPr="00FD07B9">
        <w:rPr>
          <w:rFonts w:eastAsia="Arial"/>
        </w:rPr>
        <w:t xml:space="preserve"> </w:t>
      </w:r>
      <w:proofErr w:type="spellStart"/>
      <w:r w:rsidRPr="00FD07B9">
        <w:rPr>
          <w:rFonts w:eastAsia="Arial"/>
        </w:rPr>
        <w:t>стицања</w:t>
      </w:r>
      <w:proofErr w:type="spellEnd"/>
      <w:r w:rsidRPr="00FD07B9">
        <w:rPr>
          <w:rFonts w:eastAsia="Arial"/>
        </w:rPr>
        <w:t xml:space="preserve"> </w:t>
      </w:r>
      <w:proofErr w:type="spellStart"/>
      <w:r w:rsidRPr="00FD07B9">
        <w:rPr>
          <w:rFonts w:eastAsia="Arial"/>
        </w:rPr>
        <w:t>вештина</w:t>
      </w:r>
      <w:proofErr w:type="spellEnd"/>
      <w:r w:rsidRPr="00FD07B9">
        <w:rPr>
          <w:rFonts w:eastAsia="Arial"/>
        </w:rPr>
        <w:t xml:space="preserve"> и </w:t>
      </w:r>
      <w:proofErr w:type="spellStart"/>
      <w:r w:rsidRPr="00FD07B9">
        <w:rPr>
          <w:rFonts w:eastAsia="Arial"/>
        </w:rPr>
        <w:t>показне</w:t>
      </w:r>
      <w:proofErr w:type="spellEnd"/>
      <w:r w:rsidRPr="00FD07B9">
        <w:rPr>
          <w:rFonts w:eastAsia="Arial"/>
        </w:rPr>
        <w:t xml:space="preserve"> </w:t>
      </w:r>
      <w:proofErr w:type="spellStart"/>
      <w:r w:rsidRPr="00FD07B9">
        <w:rPr>
          <w:rFonts w:eastAsia="Arial"/>
        </w:rPr>
        <w:t>активности</w:t>
      </w:r>
      <w:proofErr w:type="spellEnd"/>
      <w:r w:rsidRPr="00FD07B9">
        <w:rPr>
          <w:rFonts w:eastAsia="Arial"/>
        </w:rPr>
        <w:t xml:space="preserve"> </w:t>
      </w:r>
      <w:proofErr w:type="spellStart"/>
      <w:r w:rsidRPr="00FD07B9">
        <w:rPr>
          <w:rFonts w:eastAsia="Arial"/>
        </w:rPr>
        <w:t>биће</w:t>
      </w:r>
      <w:proofErr w:type="spellEnd"/>
      <w:r w:rsidRPr="00FD07B9">
        <w:rPr>
          <w:rFonts w:eastAsia="Arial"/>
        </w:rPr>
        <w:t xml:space="preserve"> </w:t>
      </w:r>
      <w:proofErr w:type="spellStart"/>
      <w:r w:rsidRPr="00FD07B9">
        <w:rPr>
          <w:rFonts w:eastAsia="Arial"/>
        </w:rPr>
        <w:t>усмерене</w:t>
      </w:r>
      <w:proofErr w:type="spellEnd"/>
      <w:r w:rsidRPr="00FD07B9">
        <w:rPr>
          <w:rFonts w:eastAsia="Arial"/>
        </w:rPr>
        <w:t xml:space="preserve"> </w:t>
      </w:r>
      <w:proofErr w:type="spellStart"/>
      <w:r w:rsidRPr="00FD07B9">
        <w:rPr>
          <w:rFonts w:eastAsia="Arial"/>
        </w:rPr>
        <w:t>на</w:t>
      </w:r>
      <w:proofErr w:type="spellEnd"/>
      <w:r w:rsidRPr="00FD07B9">
        <w:rPr>
          <w:rFonts w:eastAsia="Arial"/>
        </w:rPr>
        <w:t xml:space="preserve"> </w:t>
      </w:r>
      <w:proofErr w:type="spellStart"/>
      <w:r w:rsidRPr="00FD07B9">
        <w:rPr>
          <w:rFonts w:eastAsia="Arial"/>
        </w:rPr>
        <w:t>пољопривредне</w:t>
      </w:r>
      <w:proofErr w:type="spellEnd"/>
      <w:r w:rsidRPr="00FD07B9">
        <w:rPr>
          <w:rFonts w:eastAsia="Arial"/>
        </w:rPr>
        <w:t xml:space="preserve"> </w:t>
      </w:r>
      <w:proofErr w:type="spellStart"/>
      <w:r w:rsidRPr="00FD07B9">
        <w:rPr>
          <w:rFonts w:eastAsia="Arial"/>
        </w:rPr>
        <w:t>произвођаче</w:t>
      </w:r>
      <w:proofErr w:type="spellEnd"/>
      <w:r w:rsidRPr="00FD07B9">
        <w:rPr>
          <w:rFonts w:eastAsia="Arial"/>
        </w:rPr>
        <w:t xml:space="preserve">, </w:t>
      </w:r>
      <w:proofErr w:type="spellStart"/>
      <w:r w:rsidRPr="00FD07B9">
        <w:rPr>
          <w:rFonts w:eastAsia="Arial"/>
        </w:rPr>
        <w:t>сеоско</w:t>
      </w:r>
      <w:proofErr w:type="spellEnd"/>
      <w:r w:rsidRPr="00FD07B9">
        <w:rPr>
          <w:rFonts w:eastAsia="Arial"/>
        </w:rPr>
        <w:t xml:space="preserve"> </w:t>
      </w:r>
      <w:proofErr w:type="spellStart"/>
      <w:r w:rsidRPr="00FD07B9">
        <w:rPr>
          <w:rFonts w:eastAsia="Arial"/>
        </w:rPr>
        <w:t>становништво</w:t>
      </w:r>
      <w:proofErr w:type="spellEnd"/>
      <w:r w:rsidRPr="00FD07B9">
        <w:rPr>
          <w:rFonts w:eastAsia="Arial"/>
        </w:rPr>
        <w:t xml:space="preserve"> и </w:t>
      </w:r>
      <w:proofErr w:type="spellStart"/>
      <w:r w:rsidRPr="00FD07B9">
        <w:rPr>
          <w:rFonts w:eastAsia="Arial"/>
        </w:rPr>
        <w:t>на</w:t>
      </w:r>
      <w:proofErr w:type="spellEnd"/>
      <w:r w:rsidRPr="00FD07B9">
        <w:rPr>
          <w:rFonts w:eastAsia="Arial"/>
        </w:rPr>
        <w:t xml:space="preserve"> </w:t>
      </w:r>
      <w:proofErr w:type="spellStart"/>
      <w:r w:rsidRPr="00FD07B9">
        <w:rPr>
          <w:rFonts w:eastAsia="Arial"/>
        </w:rPr>
        <w:t>стручњаке</w:t>
      </w:r>
      <w:proofErr w:type="spellEnd"/>
      <w:r w:rsidRPr="00FD07B9">
        <w:rPr>
          <w:rFonts w:eastAsia="Arial"/>
        </w:rPr>
        <w:t xml:space="preserve"> </w:t>
      </w:r>
      <w:proofErr w:type="spellStart"/>
      <w:r w:rsidRPr="00FD07B9">
        <w:rPr>
          <w:rFonts w:eastAsia="Arial"/>
        </w:rPr>
        <w:t>локалног</w:t>
      </w:r>
      <w:proofErr w:type="spellEnd"/>
      <w:r w:rsidRPr="00FD07B9">
        <w:rPr>
          <w:rFonts w:eastAsia="Arial"/>
        </w:rPr>
        <w:t xml:space="preserve"> </w:t>
      </w:r>
      <w:proofErr w:type="spellStart"/>
      <w:r w:rsidRPr="00FD07B9">
        <w:rPr>
          <w:rFonts w:eastAsia="Arial"/>
        </w:rPr>
        <w:t>агросектора</w:t>
      </w:r>
      <w:proofErr w:type="spellEnd"/>
      <w:r w:rsidRPr="00FD07B9">
        <w:rPr>
          <w:rFonts w:eastAsia="Arial"/>
        </w:rPr>
        <w:t xml:space="preserve">, </w:t>
      </w:r>
      <w:proofErr w:type="spellStart"/>
      <w:r w:rsidRPr="00FD07B9">
        <w:rPr>
          <w:rFonts w:eastAsia="Arial"/>
        </w:rPr>
        <w:t>из</w:t>
      </w:r>
      <w:proofErr w:type="spellEnd"/>
      <w:r w:rsidRPr="00FD07B9">
        <w:rPr>
          <w:rFonts w:eastAsia="Arial"/>
        </w:rPr>
        <w:t xml:space="preserve"> </w:t>
      </w:r>
      <w:proofErr w:type="spellStart"/>
      <w:r w:rsidRPr="00FD07B9">
        <w:rPr>
          <w:rFonts w:eastAsia="Arial"/>
        </w:rPr>
        <w:t>свих</w:t>
      </w:r>
      <w:proofErr w:type="spellEnd"/>
      <w:r w:rsidRPr="00FD07B9">
        <w:rPr>
          <w:rFonts w:eastAsia="Arial"/>
        </w:rPr>
        <w:t xml:space="preserve"> </w:t>
      </w:r>
      <w:proofErr w:type="spellStart"/>
      <w:r w:rsidRPr="00FD07B9">
        <w:rPr>
          <w:rFonts w:eastAsia="Arial"/>
        </w:rPr>
        <w:t>пољопривредних</w:t>
      </w:r>
      <w:proofErr w:type="spellEnd"/>
      <w:r w:rsidRPr="00FD07B9">
        <w:rPr>
          <w:rFonts w:eastAsia="Arial"/>
        </w:rPr>
        <w:t xml:space="preserve"> и </w:t>
      </w:r>
      <w:proofErr w:type="spellStart"/>
      <w:r w:rsidRPr="00FD07B9">
        <w:rPr>
          <w:rFonts w:eastAsia="Arial"/>
        </w:rPr>
        <w:t>непољопривредних</w:t>
      </w:r>
      <w:proofErr w:type="spellEnd"/>
      <w:r w:rsidRPr="00FD07B9">
        <w:rPr>
          <w:rFonts w:eastAsia="Arial"/>
        </w:rPr>
        <w:t xml:space="preserve"> </w:t>
      </w:r>
      <w:proofErr w:type="spellStart"/>
      <w:r w:rsidRPr="00FD07B9">
        <w:rPr>
          <w:rFonts w:eastAsia="Arial"/>
        </w:rPr>
        <w:t>области</w:t>
      </w:r>
      <w:proofErr w:type="spellEnd"/>
      <w:r w:rsidRPr="00FD07B9">
        <w:rPr>
          <w:rFonts w:eastAsia="Arial"/>
        </w:rPr>
        <w:t xml:space="preserve">, </w:t>
      </w:r>
      <w:proofErr w:type="spellStart"/>
      <w:r w:rsidRPr="00FD07B9">
        <w:rPr>
          <w:rFonts w:eastAsia="Arial"/>
        </w:rPr>
        <w:t>који</w:t>
      </w:r>
      <w:proofErr w:type="spellEnd"/>
      <w:r w:rsidRPr="00FD07B9">
        <w:rPr>
          <w:rFonts w:eastAsia="Arial"/>
        </w:rPr>
        <w:t xml:space="preserve"> </w:t>
      </w:r>
      <w:proofErr w:type="spellStart"/>
      <w:r w:rsidRPr="00FD07B9">
        <w:rPr>
          <w:rFonts w:eastAsia="Arial"/>
        </w:rPr>
        <w:t>ће</w:t>
      </w:r>
      <w:proofErr w:type="spellEnd"/>
      <w:r w:rsidRPr="00FD07B9">
        <w:rPr>
          <w:rFonts w:eastAsia="Arial"/>
        </w:rPr>
        <w:t xml:space="preserve"> </w:t>
      </w:r>
      <w:proofErr w:type="spellStart"/>
      <w:r w:rsidRPr="00FD07B9">
        <w:rPr>
          <w:rFonts w:eastAsia="Arial"/>
        </w:rPr>
        <w:t>резултате</w:t>
      </w:r>
      <w:proofErr w:type="spellEnd"/>
      <w:r w:rsidRPr="00FD07B9">
        <w:rPr>
          <w:rFonts w:eastAsia="Arial"/>
        </w:rPr>
        <w:t xml:space="preserve"> </w:t>
      </w:r>
      <w:proofErr w:type="spellStart"/>
      <w:r w:rsidRPr="00FD07B9">
        <w:rPr>
          <w:rFonts w:eastAsia="Arial"/>
        </w:rPr>
        <w:t>стручног</w:t>
      </w:r>
      <w:proofErr w:type="spellEnd"/>
      <w:r w:rsidRPr="00FD07B9">
        <w:rPr>
          <w:rFonts w:eastAsia="Arial"/>
        </w:rPr>
        <w:t xml:space="preserve"> </w:t>
      </w:r>
      <w:proofErr w:type="spellStart"/>
      <w:r w:rsidRPr="00FD07B9">
        <w:rPr>
          <w:rFonts w:eastAsia="Arial"/>
        </w:rPr>
        <w:t>усавршавања</w:t>
      </w:r>
      <w:proofErr w:type="spellEnd"/>
      <w:r w:rsidRPr="00FD07B9">
        <w:rPr>
          <w:rFonts w:eastAsia="Arial"/>
        </w:rPr>
        <w:t xml:space="preserve"> </w:t>
      </w:r>
      <w:proofErr w:type="spellStart"/>
      <w:r w:rsidRPr="00FD07B9">
        <w:rPr>
          <w:rFonts w:eastAsia="Arial"/>
        </w:rPr>
        <w:t>користити</w:t>
      </w:r>
      <w:proofErr w:type="spellEnd"/>
      <w:r w:rsidRPr="00FD07B9">
        <w:rPr>
          <w:rFonts w:eastAsia="Arial"/>
        </w:rPr>
        <w:t xml:space="preserve"> </w:t>
      </w:r>
      <w:proofErr w:type="spellStart"/>
      <w:r w:rsidRPr="00FD07B9">
        <w:rPr>
          <w:rFonts w:eastAsia="Arial"/>
        </w:rPr>
        <w:t>за</w:t>
      </w:r>
      <w:proofErr w:type="spellEnd"/>
      <w:r w:rsidRPr="00FD07B9">
        <w:rPr>
          <w:rFonts w:eastAsia="Arial"/>
        </w:rPr>
        <w:t xml:space="preserve"> </w:t>
      </w:r>
      <w:proofErr w:type="spellStart"/>
      <w:r w:rsidRPr="00FD07B9">
        <w:rPr>
          <w:rFonts w:eastAsia="Arial"/>
        </w:rPr>
        <w:t>даљи</w:t>
      </w:r>
      <w:proofErr w:type="spellEnd"/>
      <w:r w:rsidRPr="00FD07B9">
        <w:rPr>
          <w:rFonts w:eastAsia="Arial"/>
        </w:rPr>
        <w:t xml:space="preserve"> </w:t>
      </w:r>
      <w:proofErr w:type="spellStart"/>
      <w:r w:rsidRPr="00FD07B9">
        <w:rPr>
          <w:rFonts w:eastAsia="Arial"/>
        </w:rPr>
        <w:t>рурални</w:t>
      </w:r>
      <w:proofErr w:type="spellEnd"/>
      <w:r w:rsidRPr="00FD07B9">
        <w:rPr>
          <w:rFonts w:eastAsia="Arial"/>
        </w:rPr>
        <w:t xml:space="preserve"> </w:t>
      </w:r>
      <w:proofErr w:type="spellStart"/>
      <w:r w:rsidRPr="00FD07B9">
        <w:rPr>
          <w:rFonts w:eastAsia="Arial"/>
        </w:rPr>
        <w:t>развој</w:t>
      </w:r>
      <w:proofErr w:type="spellEnd"/>
      <w:r w:rsidRPr="00FD07B9">
        <w:rPr>
          <w:rFonts w:eastAsia="Arial"/>
        </w:rPr>
        <w:t xml:space="preserve"> </w:t>
      </w:r>
      <w:proofErr w:type="spellStart"/>
      <w:r w:rsidRPr="00FD07B9">
        <w:rPr>
          <w:rFonts w:eastAsia="Arial"/>
        </w:rPr>
        <w:t>на</w:t>
      </w:r>
      <w:proofErr w:type="spellEnd"/>
      <w:r w:rsidRPr="00FD07B9">
        <w:rPr>
          <w:rFonts w:eastAsia="Arial"/>
        </w:rPr>
        <w:t xml:space="preserve"> </w:t>
      </w:r>
      <w:proofErr w:type="spellStart"/>
      <w:r w:rsidRPr="00FD07B9">
        <w:rPr>
          <w:rFonts w:eastAsia="Arial"/>
        </w:rPr>
        <w:t>подручју</w:t>
      </w:r>
      <w:proofErr w:type="spellEnd"/>
      <w:r w:rsidRPr="00FD07B9">
        <w:rPr>
          <w:rFonts w:eastAsia="Arial"/>
        </w:rPr>
        <w:t xml:space="preserve"> </w:t>
      </w:r>
      <w:proofErr w:type="spellStart"/>
      <w:r w:rsidRPr="00FD07B9">
        <w:rPr>
          <w:rFonts w:eastAsia="Arial"/>
        </w:rPr>
        <w:t>општине</w:t>
      </w:r>
      <w:proofErr w:type="spellEnd"/>
      <w:r w:rsidRPr="00FD07B9">
        <w:rPr>
          <w:rFonts w:eastAsia="Arial"/>
        </w:rPr>
        <w:t xml:space="preserve"> </w:t>
      </w:r>
      <w:proofErr w:type="spellStart"/>
      <w:r w:rsidRPr="00FD07B9">
        <w:rPr>
          <w:rFonts w:eastAsia="Arial"/>
        </w:rPr>
        <w:t>Бујановац</w:t>
      </w:r>
      <w:proofErr w:type="spellEnd"/>
      <w:r w:rsidRPr="00FD07B9">
        <w:rPr>
          <w:rFonts w:eastAsia="Arial"/>
        </w:rPr>
        <w:t xml:space="preserve">. </w:t>
      </w:r>
      <w:proofErr w:type="spellStart"/>
      <w:r w:rsidRPr="00FD07B9">
        <w:rPr>
          <w:rFonts w:eastAsia="Arial"/>
        </w:rPr>
        <w:t>Подршка</w:t>
      </w:r>
      <w:proofErr w:type="spellEnd"/>
      <w:r w:rsidRPr="00FD07B9">
        <w:rPr>
          <w:rFonts w:eastAsia="Arial"/>
        </w:rPr>
        <w:t xml:space="preserve"> </w:t>
      </w:r>
      <w:proofErr w:type="spellStart"/>
      <w:r w:rsidRPr="00FD07B9">
        <w:rPr>
          <w:rFonts w:eastAsia="Arial"/>
        </w:rPr>
        <w:t>информативним</w:t>
      </w:r>
      <w:proofErr w:type="spellEnd"/>
      <w:r w:rsidRPr="00FD07B9">
        <w:rPr>
          <w:rFonts w:eastAsia="Arial"/>
        </w:rPr>
        <w:t xml:space="preserve"> </w:t>
      </w:r>
      <w:proofErr w:type="spellStart"/>
      <w:r w:rsidRPr="00FD07B9">
        <w:rPr>
          <w:rFonts w:eastAsia="Arial"/>
        </w:rPr>
        <w:t>активностима</w:t>
      </w:r>
      <w:proofErr w:type="spellEnd"/>
      <w:r w:rsidRPr="00FD07B9">
        <w:rPr>
          <w:rFonts w:eastAsia="Arial"/>
        </w:rPr>
        <w:t xml:space="preserve"> </w:t>
      </w:r>
      <w:proofErr w:type="spellStart"/>
      <w:r w:rsidRPr="00FD07B9">
        <w:rPr>
          <w:rFonts w:eastAsia="Arial"/>
        </w:rPr>
        <w:t>обухватиће</w:t>
      </w:r>
      <w:proofErr w:type="spellEnd"/>
      <w:r w:rsidRPr="00FD07B9">
        <w:rPr>
          <w:rFonts w:eastAsia="Arial"/>
        </w:rPr>
        <w:t xml:space="preserve"> </w:t>
      </w:r>
      <w:proofErr w:type="spellStart"/>
      <w:r w:rsidRPr="00FD07B9">
        <w:rPr>
          <w:rFonts w:eastAsia="Arial"/>
        </w:rPr>
        <w:t>подршку</w:t>
      </w:r>
      <w:proofErr w:type="spellEnd"/>
      <w:r w:rsidRPr="00FD07B9">
        <w:rPr>
          <w:rFonts w:eastAsia="Arial"/>
        </w:rPr>
        <w:t xml:space="preserve"> </w:t>
      </w:r>
      <w:proofErr w:type="spellStart"/>
      <w:r w:rsidRPr="00FD07B9">
        <w:rPr>
          <w:rFonts w:eastAsia="Arial"/>
        </w:rPr>
        <w:t>промоције</w:t>
      </w:r>
      <w:proofErr w:type="spellEnd"/>
      <w:r w:rsidRPr="00FD07B9">
        <w:rPr>
          <w:rFonts w:eastAsia="Arial"/>
        </w:rPr>
        <w:t xml:space="preserve"> </w:t>
      </w:r>
      <w:proofErr w:type="spellStart"/>
      <w:r w:rsidRPr="00FD07B9">
        <w:rPr>
          <w:rFonts w:eastAsia="Arial"/>
        </w:rPr>
        <w:t>развојних</w:t>
      </w:r>
      <w:proofErr w:type="spellEnd"/>
      <w:r w:rsidRPr="00FD07B9">
        <w:rPr>
          <w:rFonts w:eastAsia="Arial"/>
        </w:rPr>
        <w:t xml:space="preserve"> </w:t>
      </w:r>
      <w:proofErr w:type="spellStart"/>
      <w:r w:rsidRPr="00FD07B9">
        <w:rPr>
          <w:rFonts w:eastAsia="Arial"/>
        </w:rPr>
        <w:t>потенцијала</w:t>
      </w:r>
      <w:proofErr w:type="spellEnd"/>
      <w:r w:rsidRPr="00FD07B9">
        <w:rPr>
          <w:rFonts w:eastAsia="Arial"/>
        </w:rPr>
        <w:t xml:space="preserve"> и </w:t>
      </w:r>
      <w:proofErr w:type="spellStart"/>
      <w:r w:rsidRPr="00FD07B9">
        <w:rPr>
          <w:rFonts w:eastAsia="Arial"/>
        </w:rPr>
        <w:t>потреба</w:t>
      </w:r>
      <w:proofErr w:type="spellEnd"/>
      <w:r w:rsidRPr="00FD07B9">
        <w:rPr>
          <w:rFonts w:eastAsia="Arial"/>
        </w:rPr>
        <w:t xml:space="preserve"> </w:t>
      </w:r>
      <w:proofErr w:type="spellStart"/>
      <w:r w:rsidRPr="00FD07B9">
        <w:rPr>
          <w:rFonts w:eastAsia="Arial"/>
        </w:rPr>
        <w:t>села</w:t>
      </w:r>
      <w:proofErr w:type="spellEnd"/>
      <w:r w:rsidRPr="00FD07B9">
        <w:rPr>
          <w:rFonts w:eastAsia="Arial"/>
        </w:rPr>
        <w:t xml:space="preserve">, </w:t>
      </w:r>
      <w:proofErr w:type="spellStart"/>
      <w:r w:rsidRPr="00FD07B9">
        <w:rPr>
          <w:rFonts w:eastAsia="Arial"/>
        </w:rPr>
        <w:t>очувања</w:t>
      </w:r>
      <w:proofErr w:type="spellEnd"/>
      <w:r w:rsidRPr="00FD07B9">
        <w:rPr>
          <w:rFonts w:eastAsia="Arial"/>
        </w:rPr>
        <w:t xml:space="preserve"> </w:t>
      </w:r>
      <w:proofErr w:type="spellStart"/>
      <w:r w:rsidRPr="00FD07B9">
        <w:rPr>
          <w:rFonts w:eastAsia="Arial"/>
        </w:rPr>
        <w:t>традиције</w:t>
      </w:r>
      <w:proofErr w:type="spellEnd"/>
      <w:r w:rsidRPr="00FD07B9">
        <w:rPr>
          <w:rFonts w:eastAsia="Arial"/>
        </w:rPr>
        <w:t xml:space="preserve">, </w:t>
      </w:r>
      <w:proofErr w:type="spellStart"/>
      <w:r w:rsidRPr="00FD07B9">
        <w:rPr>
          <w:rFonts w:eastAsia="Arial"/>
        </w:rPr>
        <w:t>подршку</w:t>
      </w:r>
      <w:proofErr w:type="spellEnd"/>
      <w:r w:rsidRPr="00FD07B9">
        <w:rPr>
          <w:rFonts w:eastAsia="Arial"/>
        </w:rPr>
        <w:t xml:space="preserve"> </w:t>
      </w:r>
      <w:proofErr w:type="spellStart"/>
      <w:r w:rsidRPr="00FD07B9">
        <w:rPr>
          <w:rFonts w:eastAsia="Arial"/>
        </w:rPr>
        <w:t>активностима</w:t>
      </w:r>
      <w:proofErr w:type="spellEnd"/>
      <w:r w:rsidRPr="00FD07B9">
        <w:rPr>
          <w:rFonts w:eastAsia="Arial"/>
        </w:rPr>
        <w:t xml:space="preserve"> </w:t>
      </w:r>
      <w:proofErr w:type="spellStart"/>
      <w:r w:rsidRPr="00FD07B9">
        <w:rPr>
          <w:rFonts w:eastAsia="Arial"/>
        </w:rPr>
        <w:t>везаним</w:t>
      </w:r>
      <w:proofErr w:type="spellEnd"/>
      <w:r w:rsidRPr="00FD07B9">
        <w:rPr>
          <w:rFonts w:eastAsia="Arial"/>
        </w:rPr>
        <w:t xml:space="preserve"> </w:t>
      </w:r>
      <w:proofErr w:type="spellStart"/>
      <w:r w:rsidRPr="00FD07B9">
        <w:rPr>
          <w:rFonts w:eastAsia="Arial"/>
        </w:rPr>
        <w:t>за</w:t>
      </w:r>
      <w:proofErr w:type="spellEnd"/>
      <w:r w:rsidRPr="00FD07B9">
        <w:rPr>
          <w:rFonts w:eastAsia="Arial"/>
        </w:rPr>
        <w:t xml:space="preserve"> </w:t>
      </w:r>
      <w:proofErr w:type="spellStart"/>
      <w:r w:rsidRPr="00FD07B9">
        <w:rPr>
          <w:rFonts w:eastAsia="Arial"/>
        </w:rPr>
        <w:t>подизање</w:t>
      </w:r>
      <w:proofErr w:type="spellEnd"/>
      <w:r w:rsidRPr="00FD07B9">
        <w:rPr>
          <w:rFonts w:eastAsia="Arial"/>
        </w:rPr>
        <w:t xml:space="preserve"> </w:t>
      </w:r>
      <w:proofErr w:type="spellStart"/>
      <w:r w:rsidRPr="00FD07B9">
        <w:rPr>
          <w:rFonts w:eastAsia="Arial"/>
        </w:rPr>
        <w:t>нивоа</w:t>
      </w:r>
      <w:proofErr w:type="spellEnd"/>
      <w:r w:rsidRPr="00FD07B9">
        <w:rPr>
          <w:rFonts w:eastAsia="Arial"/>
        </w:rPr>
        <w:t xml:space="preserve"> </w:t>
      </w:r>
      <w:proofErr w:type="spellStart"/>
      <w:r w:rsidRPr="00FD07B9">
        <w:rPr>
          <w:rFonts w:eastAsia="Arial"/>
        </w:rPr>
        <w:t>пласмана</w:t>
      </w:r>
      <w:proofErr w:type="spellEnd"/>
      <w:r w:rsidRPr="00FD07B9">
        <w:rPr>
          <w:rFonts w:eastAsia="Arial"/>
        </w:rPr>
        <w:t xml:space="preserve"> </w:t>
      </w:r>
      <w:proofErr w:type="spellStart"/>
      <w:r w:rsidRPr="00FD07B9">
        <w:rPr>
          <w:rFonts w:eastAsia="Arial"/>
        </w:rPr>
        <w:t>производа</w:t>
      </w:r>
      <w:proofErr w:type="spellEnd"/>
      <w:r w:rsidRPr="00FD07B9">
        <w:rPr>
          <w:rFonts w:eastAsia="Arial"/>
        </w:rPr>
        <w:t xml:space="preserve"> и </w:t>
      </w:r>
      <w:proofErr w:type="spellStart"/>
      <w:r w:rsidRPr="00FD07B9">
        <w:rPr>
          <w:rFonts w:eastAsia="Arial"/>
        </w:rPr>
        <w:t>услуга</w:t>
      </w:r>
      <w:proofErr w:type="spellEnd"/>
      <w:r w:rsidRPr="00FD07B9">
        <w:rPr>
          <w:rFonts w:eastAsia="Arial"/>
        </w:rPr>
        <w:t xml:space="preserve"> и </w:t>
      </w:r>
      <w:proofErr w:type="spellStart"/>
      <w:r w:rsidRPr="00FD07B9">
        <w:rPr>
          <w:rFonts w:eastAsia="Arial"/>
        </w:rPr>
        <w:t>активностима</w:t>
      </w:r>
      <w:proofErr w:type="spellEnd"/>
      <w:r w:rsidRPr="00FD07B9">
        <w:rPr>
          <w:rFonts w:eastAsia="Arial"/>
        </w:rPr>
        <w:t xml:space="preserve"> </w:t>
      </w:r>
      <w:proofErr w:type="spellStart"/>
      <w:r w:rsidRPr="00FD07B9">
        <w:rPr>
          <w:rFonts w:eastAsia="Arial"/>
        </w:rPr>
        <w:t>везаним</w:t>
      </w:r>
      <w:proofErr w:type="spellEnd"/>
      <w:r w:rsidRPr="00FD07B9">
        <w:rPr>
          <w:rFonts w:eastAsia="Arial"/>
        </w:rPr>
        <w:t xml:space="preserve"> </w:t>
      </w:r>
      <w:proofErr w:type="spellStart"/>
      <w:r w:rsidRPr="00FD07B9">
        <w:rPr>
          <w:rFonts w:eastAsia="Arial"/>
        </w:rPr>
        <w:t>за</w:t>
      </w:r>
      <w:proofErr w:type="spellEnd"/>
      <w:r w:rsidRPr="00FD07B9">
        <w:rPr>
          <w:rFonts w:eastAsia="Arial"/>
        </w:rPr>
        <w:t xml:space="preserve"> </w:t>
      </w:r>
      <w:proofErr w:type="spellStart"/>
      <w:r w:rsidRPr="00FD07B9">
        <w:rPr>
          <w:rFonts w:eastAsia="Arial"/>
        </w:rPr>
        <w:t>развој</w:t>
      </w:r>
      <w:proofErr w:type="spellEnd"/>
      <w:r w:rsidRPr="00FD07B9">
        <w:rPr>
          <w:rFonts w:eastAsia="Arial"/>
        </w:rPr>
        <w:t xml:space="preserve"> </w:t>
      </w:r>
      <w:proofErr w:type="spellStart"/>
      <w:proofErr w:type="gramStart"/>
      <w:r w:rsidRPr="00FD07B9">
        <w:rPr>
          <w:rFonts w:eastAsia="Arial"/>
        </w:rPr>
        <w:t>села</w:t>
      </w:r>
      <w:proofErr w:type="spellEnd"/>
      <w:r w:rsidRPr="00FD07B9">
        <w:rPr>
          <w:rFonts w:eastAsia="Arial"/>
        </w:rPr>
        <w:t xml:space="preserve"> .</w:t>
      </w:r>
      <w:proofErr w:type="gramEnd"/>
    </w:p>
    <w:p w14:paraId="53827170" w14:textId="000AF005" w:rsidR="005F79CE" w:rsidRDefault="00283C42" w:rsidP="00536170">
      <w:r>
        <w:t xml:space="preserve">      </w:t>
      </w:r>
      <w:proofErr w:type="spellStart"/>
      <w:r w:rsidRPr="007F62BD">
        <w:t>Drejtoria</w:t>
      </w:r>
      <w:proofErr w:type="spellEnd"/>
      <w:r w:rsidRPr="007F62BD">
        <w:t xml:space="preserve"> e </w:t>
      </w:r>
      <w:proofErr w:type="spellStart"/>
      <w:r w:rsidRPr="007F62BD">
        <w:t>Ekonomisë</w:t>
      </w:r>
      <w:proofErr w:type="spellEnd"/>
      <w:r w:rsidRPr="007F62BD">
        <w:t xml:space="preserve"> e </w:t>
      </w:r>
      <w:proofErr w:type="spellStart"/>
      <w:r w:rsidRPr="007F62BD">
        <w:t>Komunës</w:t>
      </w:r>
      <w:proofErr w:type="spellEnd"/>
      <w:r w:rsidRPr="007F62BD">
        <w:t xml:space="preserve"> </w:t>
      </w:r>
      <w:proofErr w:type="spellStart"/>
      <w:r w:rsidRPr="007F62BD">
        <w:t>së</w:t>
      </w:r>
      <w:proofErr w:type="spellEnd"/>
      <w:r w:rsidRPr="007F62BD">
        <w:t xml:space="preserve"> </w:t>
      </w:r>
      <w:proofErr w:type="spellStart"/>
      <w:r w:rsidRPr="007F62BD">
        <w:t>Bujanocit</w:t>
      </w:r>
      <w:proofErr w:type="spellEnd"/>
      <w:r w:rsidRPr="007F62BD">
        <w:t xml:space="preserve"> me </w:t>
      </w:r>
      <w:proofErr w:type="spellStart"/>
      <w:r w:rsidRPr="007F62BD">
        <w:t>vite</w:t>
      </w:r>
      <w:proofErr w:type="spellEnd"/>
      <w:r w:rsidRPr="007F62BD">
        <w:t xml:space="preserve"> ka </w:t>
      </w:r>
      <w:proofErr w:type="spellStart"/>
      <w:r w:rsidRPr="007F62BD">
        <w:t>qenë</w:t>
      </w:r>
      <w:proofErr w:type="spellEnd"/>
      <w:r w:rsidRPr="007F62BD">
        <w:t xml:space="preserve"> </w:t>
      </w:r>
      <w:proofErr w:type="spellStart"/>
      <w:r w:rsidRPr="007F62BD">
        <w:t>bartëse</w:t>
      </w:r>
      <w:proofErr w:type="spellEnd"/>
      <w:r w:rsidRPr="007F62BD">
        <w:t xml:space="preserve"> e </w:t>
      </w:r>
      <w:proofErr w:type="spellStart"/>
      <w:r w:rsidRPr="007F62BD">
        <w:t>aktiviteteve</w:t>
      </w:r>
      <w:proofErr w:type="spellEnd"/>
      <w:r w:rsidRPr="007F62BD">
        <w:t xml:space="preserve"> </w:t>
      </w:r>
      <w:proofErr w:type="spellStart"/>
      <w:r w:rsidRPr="007F62BD">
        <w:t>promovuese</w:t>
      </w:r>
      <w:proofErr w:type="spellEnd"/>
      <w:r w:rsidRPr="007F62BD">
        <w:t xml:space="preserve"> </w:t>
      </w:r>
      <w:proofErr w:type="spellStart"/>
      <w:r w:rsidRPr="007F62BD">
        <w:t>edukative</w:t>
      </w:r>
      <w:proofErr w:type="spellEnd"/>
      <w:r w:rsidRPr="007F62BD">
        <w:t xml:space="preserve"> </w:t>
      </w:r>
      <w:proofErr w:type="spellStart"/>
      <w:r w:rsidRPr="007F62BD">
        <w:t>dhe</w:t>
      </w:r>
      <w:proofErr w:type="spellEnd"/>
      <w:r w:rsidRPr="007F62BD">
        <w:t xml:space="preserve"> informative </w:t>
      </w:r>
      <w:proofErr w:type="spellStart"/>
      <w:r w:rsidRPr="007F62BD">
        <w:t>në</w:t>
      </w:r>
      <w:proofErr w:type="spellEnd"/>
      <w:r w:rsidRPr="007F62BD">
        <w:t xml:space="preserve"> </w:t>
      </w:r>
      <w:proofErr w:type="spellStart"/>
      <w:r w:rsidRPr="007F62BD">
        <w:t>zonat</w:t>
      </w:r>
      <w:proofErr w:type="spellEnd"/>
      <w:r w:rsidRPr="007F62BD">
        <w:t xml:space="preserve"> </w:t>
      </w:r>
      <w:proofErr w:type="spellStart"/>
      <w:r w:rsidRPr="007F62BD">
        <w:t>rurale</w:t>
      </w:r>
      <w:proofErr w:type="spellEnd"/>
      <w:r w:rsidRPr="007F62BD">
        <w:t xml:space="preserve">. Format e </w:t>
      </w:r>
      <w:proofErr w:type="spellStart"/>
      <w:r w:rsidRPr="007F62BD">
        <w:t>përvetësimit</w:t>
      </w:r>
      <w:proofErr w:type="spellEnd"/>
      <w:r w:rsidRPr="007F62BD">
        <w:t xml:space="preserve"> </w:t>
      </w:r>
      <w:proofErr w:type="spellStart"/>
      <w:r w:rsidRPr="007F62BD">
        <w:t>të</w:t>
      </w:r>
      <w:proofErr w:type="spellEnd"/>
      <w:r w:rsidRPr="007F62BD">
        <w:t xml:space="preserve"> </w:t>
      </w:r>
      <w:proofErr w:type="spellStart"/>
      <w:r w:rsidRPr="007F62BD">
        <w:t>njohurive</w:t>
      </w:r>
      <w:proofErr w:type="spellEnd"/>
      <w:r w:rsidRPr="007F62BD">
        <w:t xml:space="preserve"> </w:t>
      </w:r>
      <w:proofErr w:type="spellStart"/>
      <w:r w:rsidRPr="007F62BD">
        <w:t>të</w:t>
      </w:r>
      <w:proofErr w:type="spellEnd"/>
      <w:r w:rsidRPr="007F62BD">
        <w:t xml:space="preserve"> </w:t>
      </w:r>
      <w:proofErr w:type="spellStart"/>
      <w:r w:rsidRPr="007F62BD">
        <w:t>reja</w:t>
      </w:r>
      <w:proofErr w:type="spellEnd"/>
      <w:r w:rsidRPr="007F62BD">
        <w:t xml:space="preserve"> - </w:t>
      </w:r>
      <w:proofErr w:type="spellStart"/>
      <w:r w:rsidRPr="007F62BD">
        <w:t>trajnimi</w:t>
      </w:r>
      <w:proofErr w:type="spellEnd"/>
      <w:r w:rsidRPr="007F62BD">
        <w:t xml:space="preserve"> </w:t>
      </w:r>
      <w:proofErr w:type="spellStart"/>
      <w:r w:rsidRPr="007F62BD">
        <w:t>profesional</w:t>
      </w:r>
      <w:proofErr w:type="spellEnd"/>
      <w:r w:rsidRPr="007F62BD">
        <w:t xml:space="preserve"> </w:t>
      </w:r>
      <w:proofErr w:type="spellStart"/>
      <w:r w:rsidRPr="007F62BD">
        <w:t>dhe</w:t>
      </w:r>
      <w:proofErr w:type="spellEnd"/>
      <w:r w:rsidRPr="007F62BD">
        <w:t xml:space="preserve"> </w:t>
      </w:r>
      <w:proofErr w:type="spellStart"/>
      <w:r w:rsidRPr="007F62BD">
        <w:t>aktivitetet</w:t>
      </w:r>
      <w:proofErr w:type="spellEnd"/>
      <w:r w:rsidRPr="007F62BD">
        <w:t xml:space="preserve"> e </w:t>
      </w:r>
      <w:proofErr w:type="spellStart"/>
      <w:r w:rsidRPr="007F62BD">
        <w:t>përvetësimit</w:t>
      </w:r>
      <w:proofErr w:type="spellEnd"/>
      <w:r w:rsidRPr="007F62BD">
        <w:t xml:space="preserve"> </w:t>
      </w:r>
      <w:proofErr w:type="spellStart"/>
      <w:r w:rsidRPr="007F62BD">
        <w:t>të</w:t>
      </w:r>
      <w:proofErr w:type="spellEnd"/>
      <w:r w:rsidRPr="007F62BD">
        <w:t xml:space="preserve"> </w:t>
      </w:r>
      <w:proofErr w:type="spellStart"/>
      <w:r w:rsidRPr="007F62BD">
        <w:t>aftësive</w:t>
      </w:r>
      <w:proofErr w:type="spellEnd"/>
      <w:r w:rsidRPr="007F62BD">
        <w:t xml:space="preserve"> </w:t>
      </w:r>
      <w:proofErr w:type="spellStart"/>
      <w:r w:rsidRPr="007F62BD">
        <w:t>dhe</w:t>
      </w:r>
      <w:proofErr w:type="spellEnd"/>
      <w:r w:rsidRPr="007F62BD">
        <w:t xml:space="preserve"> </w:t>
      </w:r>
      <w:proofErr w:type="spellStart"/>
      <w:r w:rsidRPr="007F62BD">
        <w:t>aktivitetet</w:t>
      </w:r>
      <w:proofErr w:type="spellEnd"/>
      <w:r w:rsidRPr="007F62BD">
        <w:t xml:space="preserve"> </w:t>
      </w:r>
      <w:proofErr w:type="spellStart"/>
      <w:r w:rsidRPr="007F62BD">
        <w:t>demonstruese</w:t>
      </w:r>
      <w:proofErr w:type="spellEnd"/>
      <w:r w:rsidRPr="007F62BD">
        <w:t xml:space="preserve"> do </w:t>
      </w:r>
      <w:proofErr w:type="spellStart"/>
      <w:r w:rsidRPr="007F62BD">
        <w:t>t'u</w:t>
      </w:r>
      <w:proofErr w:type="spellEnd"/>
      <w:r w:rsidRPr="007F62BD">
        <w:t xml:space="preserve"> </w:t>
      </w:r>
      <w:proofErr w:type="spellStart"/>
      <w:r w:rsidRPr="007F62BD">
        <w:t>drejtohen</w:t>
      </w:r>
      <w:proofErr w:type="spellEnd"/>
      <w:r w:rsidRPr="007F62BD">
        <w:t xml:space="preserve"> </w:t>
      </w:r>
      <w:proofErr w:type="spellStart"/>
      <w:r w:rsidRPr="007F62BD">
        <w:t>prodhuesve</w:t>
      </w:r>
      <w:proofErr w:type="spellEnd"/>
      <w:r w:rsidRPr="007F62BD">
        <w:t xml:space="preserve"> </w:t>
      </w:r>
      <w:proofErr w:type="spellStart"/>
      <w:r w:rsidRPr="007F62BD">
        <w:t>bujqësorë</w:t>
      </w:r>
      <w:proofErr w:type="spellEnd"/>
      <w:r w:rsidRPr="007F62BD">
        <w:t xml:space="preserve">, </w:t>
      </w:r>
      <w:proofErr w:type="spellStart"/>
      <w:r w:rsidRPr="007F62BD">
        <w:t>popullatës</w:t>
      </w:r>
      <w:proofErr w:type="spellEnd"/>
      <w:r w:rsidRPr="007F62BD">
        <w:t xml:space="preserve"> </w:t>
      </w:r>
      <w:proofErr w:type="spellStart"/>
      <w:r w:rsidRPr="007F62BD">
        <w:t>rurale</w:t>
      </w:r>
      <w:proofErr w:type="spellEnd"/>
      <w:r w:rsidRPr="007F62BD">
        <w:t xml:space="preserve"> </w:t>
      </w:r>
      <w:proofErr w:type="spellStart"/>
      <w:r w:rsidRPr="007F62BD">
        <w:t>dhe</w:t>
      </w:r>
      <w:proofErr w:type="spellEnd"/>
      <w:r w:rsidRPr="007F62BD">
        <w:t xml:space="preserve"> </w:t>
      </w:r>
      <w:proofErr w:type="spellStart"/>
      <w:r w:rsidRPr="007F62BD">
        <w:t>ekspertëve</w:t>
      </w:r>
      <w:proofErr w:type="spellEnd"/>
      <w:r w:rsidRPr="007F62BD">
        <w:t xml:space="preserve"> </w:t>
      </w:r>
      <w:proofErr w:type="spellStart"/>
      <w:r w:rsidRPr="007F62BD">
        <w:t>nga</w:t>
      </w:r>
      <w:proofErr w:type="spellEnd"/>
      <w:r w:rsidRPr="007F62BD">
        <w:t xml:space="preserve"> </w:t>
      </w:r>
      <w:proofErr w:type="spellStart"/>
      <w:r w:rsidRPr="007F62BD">
        <w:t>sektori</w:t>
      </w:r>
      <w:proofErr w:type="spellEnd"/>
      <w:r w:rsidRPr="007F62BD">
        <w:t xml:space="preserve"> </w:t>
      </w:r>
      <w:proofErr w:type="spellStart"/>
      <w:r w:rsidRPr="007F62BD">
        <w:t>bujqësor</w:t>
      </w:r>
      <w:proofErr w:type="spellEnd"/>
      <w:r w:rsidRPr="007F62BD">
        <w:t xml:space="preserve"> vendor, </w:t>
      </w:r>
      <w:proofErr w:type="spellStart"/>
      <w:r w:rsidRPr="007F62BD">
        <w:t>nga</w:t>
      </w:r>
      <w:proofErr w:type="spellEnd"/>
      <w:r w:rsidRPr="007F62BD">
        <w:t xml:space="preserve"> </w:t>
      </w:r>
      <w:proofErr w:type="spellStart"/>
      <w:r w:rsidRPr="007F62BD">
        <w:t>të</w:t>
      </w:r>
      <w:proofErr w:type="spellEnd"/>
      <w:r w:rsidRPr="007F62BD">
        <w:t xml:space="preserve"> </w:t>
      </w:r>
      <w:proofErr w:type="spellStart"/>
      <w:r w:rsidRPr="007F62BD">
        <w:t>gjitha</w:t>
      </w:r>
      <w:proofErr w:type="spellEnd"/>
      <w:r w:rsidRPr="007F62BD">
        <w:t xml:space="preserve"> </w:t>
      </w:r>
      <w:proofErr w:type="spellStart"/>
      <w:r w:rsidRPr="007F62BD">
        <w:t>zonat</w:t>
      </w:r>
      <w:proofErr w:type="spellEnd"/>
      <w:r w:rsidRPr="007F62BD">
        <w:t xml:space="preserve"> </w:t>
      </w:r>
      <w:proofErr w:type="spellStart"/>
      <w:r w:rsidRPr="007F62BD">
        <w:t>bujqësore</w:t>
      </w:r>
      <w:proofErr w:type="spellEnd"/>
      <w:r w:rsidRPr="007F62BD">
        <w:t xml:space="preserve"> </w:t>
      </w:r>
      <w:proofErr w:type="spellStart"/>
      <w:r w:rsidRPr="007F62BD">
        <w:t>dhe</w:t>
      </w:r>
      <w:proofErr w:type="spellEnd"/>
      <w:r w:rsidRPr="007F62BD">
        <w:t xml:space="preserve"> </w:t>
      </w:r>
      <w:proofErr w:type="spellStart"/>
      <w:r w:rsidRPr="007F62BD">
        <w:t>jobujqësore</w:t>
      </w:r>
      <w:proofErr w:type="spellEnd"/>
      <w:r w:rsidRPr="007F62BD">
        <w:t xml:space="preserve">, </w:t>
      </w:r>
      <w:proofErr w:type="spellStart"/>
      <w:r w:rsidRPr="007F62BD">
        <w:t>të</w:t>
      </w:r>
      <w:proofErr w:type="spellEnd"/>
      <w:r w:rsidRPr="007F62BD">
        <w:t xml:space="preserve"> </w:t>
      </w:r>
      <w:proofErr w:type="spellStart"/>
      <w:r w:rsidRPr="007F62BD">
        <w:t>cilët</w:t>
      </w:r>
      <w:proofErr w:type="spellEnd"/>
      <w:r w:rsidRPr="007F62BD">
        <w:t xml:space="preserve"> do </w:t>
      </w:r>
      <w:proofErr w:type="spellStart"/>
      <w:r w:rsidRPr="007F62BD">
        <w:t>të</w:t>
      </w:r>
      <w:proofErr w:type="spellEnd"/>
      <w:r w:rsidRPr="007F62BD">
        <w:t xml:space="preserve"> </w:t>
      </w:r>
      <w:proofErr w:type="spellStart"/>
      <w:r w:rsidRPr="007F62BD">
        <w:t>përdorin</w:t>
      </w:r>
      <w:proofErr w:type="spellEnd"/>
      <w:r w:rsidRPr="007F62BD">
        <w:t xml:space="preserve"> </w:t>
      </w:r>
      <w:proofErr w:type="spellStart"/>
      <w:r w:rsidRPr="007F62BD">
        <w:t>rezultatet</w:t>
      </w:r>
      <w:proofErr w:type="spellEnd"/>
      <w:r w:rsidRPr="007F62BD">
        <w:t xml:space="preserve"> e </w:t>
      </w:r>
      <w:proofErr w:type="spellStart"/>
      <w:r w:rsidRPr="007F62BD">
        <w:t>zhvillimit</w:t>
      </w:r>
      <w:proofErr w:type="spellEnd"/>
      <w:r w:rsidRPr="007F62BD">
        <w:t xml:space="preserve"> </w:t>
      </w:r>
      <w:proofErr w:type="spellStart"/>
      <w:r w:rsidRPr="007F62BD">
        <w:t>profesional</w:t>
      </w:r>
      <w:proofErr w:type="spellEnd"/>
      <w:r w:rsidRPr="007F62BD">
        <w:t xml:space="preserve"> </w:t>
      </w:r>
      <w:proofErr w:type="spellStart"/>
      <w:r w:rsidRPr="007F62BD">
        <w:t>për</w:t>
      </w:r>
      <w:proofErr w:type="spellEnd"/>
      <w:r w:rsidRPr="007F62BD">
        <w:t xml:space="preserve"> </w:t>
      </w:r>
      <w:proofErr w:type="spellStart"/>
      <w:r w:rsidRPr="007F62BD">
        <w:t>zhvillimi</w:t>
      </w:r>
      <w:proofErr w:type="spellEnd"/>
      <w:r w:rsidRPr="007F62BD">
        <w:t xml:space="preserve"> </w:t>
      </w:r>
      <w:proofErr w:type="spellStart"/>
      <w:r w:rsidRPr="007F62BD">
        <w:t>i</w:t>
      </w:r>
      <w:proofErr w:type="spellEnd"/>
      <w:r w:rsidRPr="007F62BD">
        <w:t xml:space="preserve"> </w:t>
      </w:r>
      <w:proofErr w:type="spellStart"/>
      <w:r w:rsidRPr="007F62BD">
        <w:t>mëtejmë</w:t>
      </w:r>
      <w:proofErr w:type="spellEnd"/>
      <w:r w:rsidRPr="007F62BD">
        <w:t xml:space="preserve"> rural </w:t>
      </w:r>
      <w:proofErr w:type="spellStart"/>
      <w:r w:rsidRPr="007F62BD">
        <w:t>në</w:t>
      </w:r>
      <w:proofErr w:type="spellEnd"/>
      <w:r w:rsidRPr="007F62BD">
        <w:t xml:space="preserve"> </w:t>
      </w:r>
      <w:proofErr w:type="spellStart"/>
      <w:r w:rsidRPr="007F62BD">
        <w:t>komunën</w:t>
      </w:r>
      <w:proofErr w:type="spellEnd"/>
      <w:r w:rsidRPr="007F62BD">
        <w:t xml:space="preserve"> e </w:t>
      </w:r>
      <w:proofErr w:type="spellStart"/>
      <w:r w:rsidRPr="007F62BD">
        <w:t>Bujanocit</w:t>
      </w:r>
      <w:proofErr w:type="spellEnd"/>
      <w:r w:rsidRPr="007F62BD">
        <w:t xml:space="preserve">. </w:t>
      </w:r>
      <w:proofErr w:type="spellStart"/>
      <w:r w:rsidRPr="007F62BD">
        <w:t>Mbështetja</w:t>
      </w:r>
      <w:proofErr w:type="spellEnd"/>
      <w:r w:rsidRPr="007F62BD">
        <w:t xml:space="preserve"> </w:t>
      </w:r>
      <w:proofErr w:type="spellStart"/>
      <w:r w:rsidRPr="007F62BD">
        <w:t>për</w:t>
      </w:r>
      <w:proofErr w:type="spellEnd"/>
      <w:r w:rsidRPr="007F62BD">
        <w:t xml:space="preserve"> </w:t>
      </w:r>
      <w:proofErr w:type="spellStart"/>
      <w:r w:rsidRPr="007F62BD">
        <w:t>aktivitetet</w:t>
      </w:r>
      <w:proofErr w:type="spellEnd"/>
      <w:r w:rsidRPr="007F62BD">
        <w:t xml:space="preserve"> informative do </w:t>
      </w:r>
      <w:proofErr w:type="spellStart"/>
      <w:r w:rsidRPr="007F62BD">
        <w:t>të</w:t>
      </w:r>
      <w:proofErr w:type="spellEnd"/>
      <w:r w:rsidRPr="007F62BD">
        <w:t xml:space="preserve"> </w:t>
      </w:r>
      <w:proofErr w:type="spellStart"/>
      <w:r w:rsidRPr="007F62BD">
        <w:t>përfshijë</w:t>
      </w:r>
      <w:proofErr w:type="spellEnd"/>
      <w:r w:rsidRPr="007F62BD">
        <w:t xml:space="preserve"> </w:t>
      </w:r>
      <w:proofErr w:type="spellStart"/>
      <w:r w:rsidRPr="007F62BD">
        <w:t>mbështetjen</w:t>
      </w:r>
      <w:proofErr w:type="spellEnd"/>
      <w:r w:rsidRPr="007F62BD">
        <w:t xml:space="preserve"> </w:t>
      </w:r>
      <w:proofErr w:type="spellStart"/>
      <w:r w:rsidRPr="007F62BD">
        <w:t>për</w:t>
      </w:r>
      <w:proofErr w:type="spellEnd"/>
      <w:r w:rsidRPr="007F62BD">
        <w:t xml:space="preserve"> </w:t>
      </w:r>
      <w:proofErr w:type="spellStart"/>
      <w:r w:rsidRPr="007F62BD">
        <w:t>promovimin</w:t>
      </w:r>
      <w:proofErr w:type="spellEnd"/>
      <w:r w:rsidRPr="007F62BD">
        <w:t xml:space="preserve"> e </w:t>
      </w:r>
      <w:proofErr w:type="spellStart"/>
      <w:r w:rsidRPr="007F62BD">
        <w:t>potencialeve</w:t>
      </w:r>
      <w:proofErr w:type="spellEnd"/>
      <w:r w:rsidRPr="007F62BD">
        <w:t xml:space="preserve"> </w:t>
      </w:r>
      <w:proofErr w:type="spellStart"/>
      <w:r w:rsidRPr="007F62BD">
        <w:t>dhe</w:t>
      </w:r>
      <w:proofErr w:type="spellEnd"/>
      <w:r w:rsidRPr="007F62BD">
        <w:t xml:space="preserve"> </w:t>
      </w:r>
      <w:proofErr w:type="spellStart"/>
      <w:r w:rsidRPr="007F62BD">
        <w:t>nevojave</w:t>
      </w:r>
      <w:proofErr w:type="spellEnd"/>
      <w:r w:rsidRPr="007F62BD">
        <w:t xml:space="preserve"> </w:t>
      </w:r>
      <w:proofErr w:type="spellStart"/>
      <w:r w:rsidRPr="007F62BD">
        <w:t>zhvillimore</w:t>
      </w:r>
      <w:proofErr w:type="spellEnd"/>
      <w:r w:rsidRPr="007F62BD">
        <w:t xml:space="preserve"> </w:t>
      </w:r>
      <w:proofErr w:type="spellStart"/>
      <w:r w:rsidRPr="007F62BD">
        <w:t>të</w:t>
      </w:r>
      <w:proofErr w:type="spellEnd"/>
      <w:r w:rsidRPr="007F62BD">
        <w:t xml:space="preserve"> </w:t>
      </w:r>
      <w:proofErr w:type="spellStart"/>
      <w:r w:rsidRPr="007F62BD">
        <w:t>fshatrave</w:t>
      </w:r>
      <w:proofErr w:type="spellEnd"/>
      <w:r w:rsidRPr="007F62BD">
        <w:t xml:space="preserve">, </w:t>
      </w:r>
      <w:proofErr w:type="spellStart"/>
      <w:r w:rsidRPr="007F62BD">
        <w:t>ruajtjen</w:t>
      </w:r>
      <w:proofErr w:type="spellEnd"/>
      <w:r w:rsidRPr="007F62BD">
        <w:t xml:space="preserve"> e </w:t>
      </w:r>
      <w:proofErr w:type="spellStart"/>
      <w:r w:rsidRPr="007F62BD">
        <w:t>traditave</w:t>
      </w:r>
      <w:proofErr w:type="spellEnd"/>
      <w:r w:rsidRPr="007F62BD">
        <w:t xml:space="preserve">, </w:t>
      </w:r>
      <w:proofErr w:type="spellStart"/>
      <w:r w:rsidRPr="007F62BD">
        <w:t>mbështetjen</w:t>
      </w:r>
      <w:proofErr w:type="spellEnd"/>
      <w:r w:rsidRPr="007F62BD">
        <w:t xml:space="preserve"> e </w:t>
      </w:r>
      <w:proofErr w:type="spellStart"/>
      <w:r w:rsidRPr="007F62BD">
        <w:t>aktiviteteve</w:t>
      </w:r>
      <w:proofErr w:type="spellEnd"/>
      <w:r w:rsidRPr="007F62BD">
        <w:t xml:space="preserve"> </w:t>
      </w:r>
      <w:proofErr w:type="spellStart"/>
      <w:r w:rsidRPr="007F62BD">
        <w:t>që</w:t>
      </w:r>
      <w:proofErr w:type="spellEnd"/>
      <w:r w:rsidRPr="007F62BD">
        <w:t xml:space="preserve"> </w:t>
      </w:r>
      <w:proofErr w:type="spellStart"/>
      <w:r w:rsidRPr="007F62BD">
        <w:t>kanë</w:t>
      </w:r>
      <w:proofErr w:type="spellEnd"/>
      <w:r w:rsidRPr="007F62BD">
        <w:t xml:space="preserve"> </w:t>
      </w:r>
      <w:proofErr w:type="spellStart"/>
      <w:r w:rsidRPr="007F62BD">
        <w:t>të</w:t>
      </w:r>
      <w:proofErr w:type="spellEnd"/>
      <w:r w:rsidRPr="007F62BD">
        <w:t xml:space="preserve"> </w:t>
      </w:r>
      <w:proofErr w:type="spellStart"/>
      <w:r w:rsidRPr="007F62BD">
        <w:t>bëjnë</w:t>
      </w:r>
      <w:proofErr w:type="spellEnd"/>
      <w:r w:rsidRPr="007F62BD">
        <w:t xml:space="preserve"> me </w:t>
      </w:r>
      <w:proofErr w:type="spellStart"/>
      <w:r w:rsidRPr="007F62BD">
        <w:t>ngritjen</w:t>
      </w:r>
      <w:proofErr w:type="spellEnd"/>
      <w:r w:rsidRPr="007F62BD">
        <w:t xml:space="preserve"> e </w:t>
      </w:r>
      <w:proofErr w:type="spellStart"/>
      <w:r w:rsidRPr="007F62BD">
        <w:t>nivelit</w:t>
      </w:r>
      <w:proofErr w:type="spellEnd"/>
      <w:r w:rsidRPr="007F62BD">
        <w:t xml:space="preserve"> </w:t>
      </w:r>
      <w:proofErr w:type="spellStart"/>
      <w:r w:rsidRPr="007F62BD">
        <w:t>të</w:t>
      </w:r>
      <w:proofErr w:type="spellEnd"/>
      <w:r w:rsidRPr="007F62BD">
        <w:t xml:space="preserve"> </w:t>
      </w:r>
      <w:proofErr w:type="spellStart"/>
      <w:r w:rsidRPr="007F62BD">
        <w:t>plasimit</w:t>
      </w:r>
      <w:proofErr w:type="spellEnd"/>
      <w:r w:rsidRPr="007F62BD">
        <w:t xml:space="preserve"> </w:t>
      </w:r>
      <w:proofErr w:type="spellStart"/>
      <w:r w:rsidRPr="007F62BD">
        <w:t>të</w:t>
      </w:r>
      <w:proofErr w:type="spellEnd"/>
      <w:r w:rsidRPr="007F62BD">
        <w:t xml:space="preserve"> </w:t>
      </w:r>
      <w:proofErr w:type="spellStart"/>
      <w:r w:rsidRPr="007F62BD">
        <w:t>produkteve</w:t>
      </w:r>
      <w:proofErr w:type="spellEnd"/>
      <w:r w:rsidRPr="007F62BD">
        <w:t xml:space="preserve"> </w:t>
      </w:r>
      <w:proofErr w:type="spellStart"/>
      <w:r w:rsidRPr="007F62BD">
        <w:t>dhe</w:t>
      </w:r>
      <w:proofErr w:type="spellEnd"/>
      <w:r w:rsidRPr="007F62BD">
        <w:t xml:space="preserve"> </w:t>
      </w:r>
      <w:proofErr w:type="spellStart"/>
      <w:r w:rsidRPr="007F62BD">
        <w:t>shërbimeve</w:t>
      </w:r>
      <w:proofErr w:type="spellEnd"/>
      <w:r w:rsidRPr="007F62BD">
        <w:t xml:space="preserve"> </w:t>
      </w:r>
      <w:proofErr w:type="spellStart"/>
      <w:r w:rsidRPr="007F62BD">
        <w:t>dhe</w:t>
      </w:r>
      <w:proofErr w:type="spellEnd"/>
      <w:r w:rsidRPr="007F62BD">
        <w:t xml:space="preserve"> </w:t>
      </w:r>
      <w:proofErr w:type="spellStart"/>
      <w:r w:rsidRPr="007F62BD">
        <w:t>aktiviteteve</w:t>
      </w:r>
      <w:proofErr w:type="spellEnd"/>
      <w:r w:rsidRPr="007F62BD">
        <w:t xml:space="preserve"> </w:t>
      </w:r>
      <w:proofErr w:type="spellStart"/>
      <w:r w:rsidRPr="007F62BD">
        <w:t>që</w:t>
      </w:r>
      <w:proofErr w:type="spellEnd"/>
      <w:r w:rsidRPr="007F62BD">
        <w:t xml:space="preserve"> </w:t>
      </w:r>
      <w:proofErr w:type="spellStart"/>
      <w:r w:rsidRPr="007F62BD">
        <w:t>kanë</w:t>
      </w:r>
      <w:proofErr w:type="spellEnd"/>
      <w:r w:rsidRPr="007F62BD">
        <w:t xml:space="preserve"> </w:t>
      </w:r>
      <w:proofErr w:type="spellStart"/>
      <w:r w:rsidRPr="007F62BD">
        <w:t>të</w:t>
      </w:r>
      <w:proofErr w:type="spellEnd"/>
      <w:r w:rsidRPr="007F62BD">
        <w:t xml:space="preserve"> </w:t>
      </w:r>
      <w:proofErr w:type="spellStart"/>
      <w:r w:rsidRPr="007F62BD">
        <w:t>bëjnë</w:t>
      </w:r>
      <w:proofErr w:type="spellEnd"/>
      <w:r w:rsidRPr="007F62BD">
        <w:t xml:space="preserve"> me </w:t>
      </w:r>
      <w:proofErr w:type="spellStart"/>
      <w:r w:rsidRPr="007F62BD">
        <w:t>zhvillimin</w:t>
      </w:r>
      <w:proofErr w:type="spellEnd"/>
      <w:r w:rsidRPr="007F62BD">
        <w:t xml:space="preserve"> rural.</w:t>
      </w:r>
    </w:p>
    <w:p w14:paraId="2E33D375" w14:textId="3EA6AF95" w:rsidR="002D57A2" w:rsidRPr="00536170" w:rsidRDefault="002A4B7F" w:rsidP="00C84DF5">
      <w:pPr>
        <w:pStyle w:val="NoSpacing"/>
        <w:rPr>
          <w:lang w:val="sr-Cyrl-RS"/>
        </w:rPr>
      </w:pPr>
      <w:r w:rsidRPr="00EF30B8">
        <w:rPr>
          <w:b/>
        </w:rPr>
        <w:t xml:space="preserve">2.2.2. </w:t>
      </w:r>
      <w:proofErr w:type="spellStart"/>
      <w:r w:rsidRPr="00EF30B8">
        <w:rPr>
          <w:b/>
        </w:rPr>
        <w:t>Циљеви</w:t>
      </w:r>
      <w:proofErr w:type="spellEnd"/>
      <w:r w:rsidRPr="00EF30B8">
        <w:rPr>
          <w:b/>
        </w:rPr>
        <w:t xml:space="preserve"> </w:t>
      </w:r>
      <w:proofErr w:type="spellStart"/>
      <w:r w:rsidRPr="00EF30B8">
        <w:rPr>
          <w:b/>
        </w:rPr>
        <w:t>мере</w:t>
      </w:r>
      <w:proofErr w:type="spellEnd"/>
      <w:r w:rsidRPr="00EF30B8">
        <w:rPr>
          <w:b/>
        </w:rPr>
        <w:t>--</w:t>
      </w:r>
      <w:r w:rsidRPr="00EF30B8">
        <w:rPr>
          <w:b/>
          <w:shd w:val="clear" w:color="auto" w:fill="F8F9FA"/>
        </w:rPr>
        <w:t xml:space="preserve"> </w:t>
      </w:r>
      <w:proofErr w:type="spellStart"/>
      <w:r w:rsidRPr="00EF30B8">
        <w:rPr>
          <w:b/>
          <w:shd w:val="clear" w:color="auto" w:fill="F8F9FA"/>
        </w:rPr>
        <w:t>Kriteret</w:t>
      </w:r>
      <w:proofErr w:type="spellEnd"/>
      <w:r w:rsidRPr="00EF30B8">
        <w:rPr>
          <w:b/>
          <w:shd w:val="clear" w:color="auto" w:fill="F8F9FA"/>
        </w:rPr>
        <w:t xml:space="preserve"> e </w:t>
      </w:r>
      <w:proofErr w:type="spellStart"/>
      <w:r w:rsidRPr="00EF30B8">
        <w:rPr>
          <w:b/>
          <w:shd w:val="clear" w:color="auto" w:fill="F8F9FA"/>
        </w:rPr>
        <w:t>përzgjedhjes</w:t>
      </w:r>
      <w:proofErr w:type="spellEnd"/>
      <w:r w:rsidR="00C84DF5">
        <w:rPr>
          <w:b/>
          <w:shd w:val="clear" w:color="auto" w:fill="F8F9FA"/>
        </w:rPr>
        <w:t xml:space="preserve"> </w:t>
      </w:r>
    </w:p>
    <w:p w14:paraId="1F5900E3" w14:textId="02D7D57B" w:rsidR="00DE7C69" w:rsidRPr="00DE7C69" w:rsidRDefault="00DE7C69" w:rsidP="00C84DF5">
      <w:pPr>
        <w:pStyle w:val="NoSpacing"/>
        <w:rPr>
          <w:lang w:val="sr-Cyrl-RS"/>
        </w:rPr>
      </w:pPr>
      <w:r>
        <w:rPr>
          <w:lang w:val="sr-Cyrl-RS"/>
        </w:rPr>
        <w:t xml:space="preserve">Мера треба да допринесе и омогући-развој пољопривреде и руралних подручја-повезивање свих учесника локалног </w:t>
      </w:r>
      <w:proofErr w:type="spellStart"/>
      <w:r>
        <w:rPr>
          <w:lang w:val="sr-Cyrl-RS"/>
        </w:rPr>
        <w:t>агро</w:t>
      </w:r>
      <w:proofErr w:type="spellEnd"/>
      <w:r>
        <w:rPr>
          <w:lang w:val="sr-Cyrl-RS"/>
        </w:rPr>
        <w:t xml:space="preserve"> сектора-повећање  стручног знања и вештина пољопривредних произвођача, примену нових </w:t>
      </w:r>
      <w:proofErr w:type="spellStart"/>
      <w:r>
        <w:rPr>
          <w:lang w:val="sr-Cyrl-RS"/>
        </w:rPr>
        <w:t>текнологија</w:t>
      </w:r>
      <w:proofErr w:type="spellEnd"/>
      <w:r>
        <w:rPr>
          <w:lang w:val="sr-Cyrl-RS"/>
        </w:rPr>
        <w:t xml:space="preserve"> и знања, јачање капацитета за прихватање знања кроз развијање свести и </w:t>
      </w:r>
      <w:proofErr w:type="spellStart"/>
      <w:r>
        <w:rPr>
          <w:lang w:val="sr-Cyrl-RS"/>
        </w:rPr>
        <w:t>мотивиасности</w:t>
      </w:r>
      <w:proofErr w:type="spellEnd"/>
      <w:r>
        <w:rPr>
          <w:lang w:val="sr-Cyrl-RS"/>
        </w:rPr>
        <w:t xml:space="preserve"> за образовањем-одрживи развој. Заштита ресурса и смањење миграције са села.</w:t>
      </w:r>
    </w:p>
    <w:p w14:paraId="574F8D15" w14:textId="7E4A0576" w:rsidR="002D57A2" w:rsidRDefault="00DE7C69" w:rsidP="00C84DF5">
      <w:pPr>
        <w:pStyle w:val="NoSpacing"/>
      </w:pPr>
      <w:r w:rsidRPr="00DE7C69">
        <w:t xml:space="preserve">Masa </w:t>
      </w:r>
      <w:proofErr w:type="spellStart"/>
      <w:r w:rsidRPr="00DE7C69">
        <w:t>duhet</w:t>
      </w:r>
      <w:proofErr w:type="spellEnd"/>
      <w:r w:rsidRPr="00DE7C69">
        <w:t xml:space="preserve"> </w:t>
      </w:r>
      <w:proofErr w:type="spellStart"/>
      <w:r w:rsidRPr="00DE7C69">
        <w:t>të</w:t>
      </w:r>
      <w:proofErr w:type="spellEnd"/>
      <w:r w:rsidRPr="00DE7C69">
        <w:t xml:space="preserve"> </w:t>
      </w:r>
      <w:proofErr w:type="spellStart"/>
      <w:r w:rsidRPr="00DE7C69">
        <w:t>kontribuojë</w:t>
      </w:r>
      <w:proofErr w:type="spellEnd"/>
      <w:r w:rsidRPr="00DE7C69">
        <w:t xml:space="preserve"> </w:t>
      </w:r>
      <w:proofErr w:type="spellStart"/>
      <w:r w:rsidRPr="00DE7C69">
        <w:t>dhe</w:t>
      </w:r>
      <w:proofErr w:type="spellEnd"/>
      <w:r w:rsidRPr="00DE7C69">
        <w:t xml:space="preserve"> </w:t>
      </w:r>
      <w:proofErr w:type="spellStart"/>
      <w:r w:rsidRPr="00DE7C69">
        <w:t>të</w:t>
      </w:r>
      <w:proofErr w:type="spellEnd"/>
      <w:r w:rsidRPr="00DE7C69">
        <w:t xml:space="preserve"> </w:t>
      </w:r>
      <w:proofErr w:type="spellStart"/>
      <w:r w:rsidRPr="00DE7C69">
        <w:t>mundësojë</w:t>
      </w:r>
      <w:proofErr w:type="spellEnd"/>
      <w:r w:rsidRPr="00DE7C69">
        <w:t xml:space="preserve"> - </w:t>
      </w:r>
      <w:proofErr w:type="spellStart"/>
      <w:r w:rsidRPr="00DE7C69">
        <w:t>zhvillimin</w:t>
      </w:r>
      <w:proofErr w:type="spellEnd"/>
      <w:r w:rsidRPr="00DE7C69">
        <w:t xml:space="preserve"> e </w:t>
      </w:r>
      <w:proofErr w:type="spellStart"/>
      <w:r w:rsidRPr="00DE7C69">
        <w:t>bujqësisë</w:t>
      </w:r>
      <w:proofErr w:type="spellEnd"/>
      <w:r w:rsidRPr="00DE7C69">
        <w:t xml:space="preserve"> </w:t>
      </w:r>
      <w:proofErr w:type="spellStart"/>
      <w:r w:rsidRPr="00DE7C69">
        <w:t>dhe</w:t>
      </w:r>
      <w:proofErr w:type="spellEnd"/>
      <w:r w:rsidRPr="00DE7C69">
        <w:t xml:space="preserve"> </w:t>
      </w:r>
      <w:proofErr w:type="spellStart"/>
      <w:r w:rsidRPr="00DE7C69">
        <w:t>zonave</w:t>
      </w:r>
      <w:proofErr w:type="spellEnd"/>
      <w:r w:rsidRPr="00DE7C69">
        <w:t xml:space="preserve"> </w:t>
      </w:r>
      <w:proofErr w:type="spellStart"/>
      <w:r w:rsidRPr="00DE7C69">
        <w:t>rurale</w:t>
      </w:r>
      <w:proofErr w:type="spellEnd"/>
      <w:r w:rsidRPr="00DE7C69">
        <w:t xml:space="preserve"> - </w:t>
      </w:r>
      <w:proofErr w:type="spellStart"/>
      <w:r w:rsidRPr="00DE7C69">
        <w:t>lidhjen</w:t>
      </w:r>
      <w:proofErr w:type="spellEnd"/>
      <w:r w:rsidRPr="00DE7C69">
        <w:t xml:space="preserve"> e </w:t>
      </w:r>
      <w:proofErr w:type="spellStart"/>
      <w:r w:rsidRPr="00DE7C69">
        <w:t>të</w:t>
      </w:r>
      <w:proofErr w:type="spellEnd"/>
      <w:r w:rsidRPr="00DE7C69">
        <w:t xml:space="preserve"> </w:t>
      </w:r>
      <w:proofErr w:type="spellStart"/>
      <w:r w:rsidRPr="00DE7C69">
        <w:t>gjithë</w:t>
      </w:r>
      <w:proofErr w:type="spellEnd"/>
      <w:r w:rsidRPr="00DE7C69">
        <w:t xml:space="preserve"> </w:t>
      </w:r>
      <w:proofErr w:type="spellStart"/>
      <w:r w:rsidRPr="00DE7C69">
        <w:t>pjesëmarrësve</w:t>
      </w:r>
      <w:proofErr w:type="spellEnd"/>
      <w:r w:rsidRPr="00DE7C69">
        <w:t xml:space="preserve"> </w:t>
      </w:r>
      <w:proofErr w:type="spellStart"/>
      <w:r w:rsidRPr="00DE7C69">
        <w:t>të</w:t>
      </w:r>
      <w:proofErr w:type="spellEnd"/>
      <w:r w:rsidRPr="00DE7C69">
        <w:t xml:space="preserve"> </w:t>
      </w:r>
      <w:proofErr w:type="spellStart"/>
      <w:r w:rsidRPr="00DE7C69">
        <w:t>sektorit</w:t>
      </w:r>
      <w:proofErr w:type="spellEnd"/>
      <w:r w:rsidRPr="00DE7C69">
        <w:t xml:space="preserve"> </w:t>
      </w:r>
      <w:proofErr w:type="spellStart"/>
      <w:r w:rsidRPr="00DE7C69">
        <w:t>bujqësor</w:t>
      </w:r>
      <w:proofErr w:type="spellEnd"/>
      <w:r w:rsidRPr="00DE7C69">
        <w:t xml:space="preserve"> </w:t>
      </w:r>
      <w:proofErr w:type="spellStart"/>
      <w:r w:rsidRPr="00DE7C69">
        <w:t>vendas</w:t>
      </w:r>
      <w:proofErr w:type="spellEnd"/>
      <w:r w:rsidRPr="00DE7C69">
        <w:t xml:space="preserve"> - </w:t>
      </w:r>
      <w:proofErr w:type="spellStart"/>
      <w:r w:rsidRPr="00DE7C69">
        <w:t>rritjen</w:t>
      </w:r>
      <w:proofErr w:type="spellEnd"/>
      <w:r w:rsidRPr="00DE7C69">
        <w:t xml:space="preserve"> e </w:t>
      </w:r>
      <w:proofErr w:type="spellStart"/>
      <w:r w:rsidRPr="00DE7C69">
        <w:t>njohurive</w:t>
      </w:r>
      <w:proofErr w:type="spellEnd"/>
      <w:r w:rsidRPr="00DE7C69">
        <w:t xml:space="preserve"> </w:t>
      </w:r>
      <w:proofErr w:type="spellStart"/>
      <w:r w:rsidRPr="00DE7C69">
        <w:t>dhe</w:t>
      </w:r>
      <w:proofErr w:type="spellEnd"/>
      <w:r w:rsidRPr="00DE7C69">
        <w:t xml:space="preserve"> </w:t>
      </w:r>
      <w:proofErr w:type="spellStart"/>
      <w:r w:rsidRPr="00DE7C69">
        <w:t>aftësive</w:t>
      </w:r>
      <w:proofErr w:type="spellEnd"/>
      <w:r w:rsidRPr="00DE7C69">
        <w:t xml:space="preserve"> </w:t>
      </w:r>
      <w:proofErr w:type="spellStart"/>
      <w:r w:rsidRPr="00DE7C69">
        <w:t>profesionale</w:t>
      </w:r>
      <w:proofErr w:type="spellEnd"/>
      <w:r w:rsidRPr="00DE7C69">
        <w:t xml:space="preserve"> </w:t>
      </w:r>
      <w:proofErr w:type="spellStart"/>
      <w:r w:rsidRPr="00DE7C69">
        <w:t>të</w:t>
      </w:r>
      <w:proofErr w:type="spellEnd"/>
      <w:r w:rsidRPr="00DE7C69">
        <w:t xml:space="preserve"> </w:t>
      </w:r>
      <w:proofErr w:type="spellStart"/>
      <w:r w:rsidRPr="00DE7C69">
        <w:t>prodhuesve</w:t>
      </w:r>
      <w:proofErr w:type="spellEnd"/>
      <w:r w:rsidRPr="00DE7C69">
        <w:t xml:space="preserve"> </w:t>
      </w:r>
      <w:proofErr w:type="spellStart"/>
      <w:r w:rsidRPr="00DE7C69">
        <w:t>bujqësorë</w:t>
      </w:r>
      <w:proofErr w:type="spellEnd"/>
      <w:r w:rsidRPr="00DE7C69">
        <w:t xml:space="preserve">, </w:t>
      </w:r>
      <w:proofErr w:type="spellStart"/>
      <w:r w:rsidRPr="00DE7C69">
        <w:t>aplikimin</w:t>
      </w:r>
      <w:proofErr w:type="spellEnd"/>
      <w:r w:rsidRPr="00DE7C69">
        <w:t xml:space="preserve"> e </w:t>
      </w:r>
      <w:proofErr w:type="spellStart"/>
      <w:r w:rsidRPr="00DE7C69">
        <w:t>teknologjive</w:t>
      </w:r>
      <w:proofErr w:type="spellEnd"/>
      <w:r w:rsidRPr="00DE7C69">
        <w:t xml:space="preserve"> </w:t>
      </w:r>
      <w:proofErr w:type="spellStart"/>
      <w:r w:rsidRPr="00DE7C69">
        <w:t>dhe</w:t>
      </w:r>
      <w:proofErr w:type="spellEnd"/>
      <w:r w:rsidRPr="00DE7C69">
        <w:t xml:space="preserve"> </w:t>
      </w:r>
      <w:proofErr w:type="spellStart"/>
      <w:r w:rsidRPr="00DE7C69">
        <w:t>njohurive</w:t>
      </w:r>
      <w:proofErr w:type="spellEnd"/>
      <w:r w:rsidRPr="00DE7C69">
        <w:t xml:space="preserve"> </w:t>
      </w:r>
      <w:proofErr w:type="spellStart"/>
      <w:r w:rsidRPr="00DE7C69">
        <w:t>të</w:t>
      </w:r>
      <w:proofErr w:type="spellEnd"/>
      <w:r w:rsidRPr="00DE7C69">
        <w:t xml:space="preserve"> </w:t>
      </w:r>
      <w:proofErr w:type="spellStart"/>
      <w:r w:rsidRPr="00DE7C69">
        <w:t>reja</w:t>
      </w:r>
      <w:proofErr w:type="spellEnd"/>
      <w:r w:rsidRPr="00DE7C69">
        <w:t xml:space="preserve">, </w:t>
      </w:r>
      <w:proofErr w:type="spellStart"/>
      <w:r w:rsidRPr="00DE7C69">
        <w:t>forcimin</w:t>
      </w:r>
      <w:proofErr w:type="spellEnd"/>
      <w:r w:rsidRPr="00DE7C69">
        <w:t xml:space="preserve"> e </w:t>
      </w:r>
      <w:proofErr w:type="spellStart"/>
      <w:r w:rsidRPr="00DE7C69">
        <w:t>kapaciteteve</w:t>
      </w:r>
      <w:proofErr w:type="spellEnd"/>
      <w:r w:rsidRPr="00DE7C69">
        <w:t xml:space="preserve"> </w:t>
      </w:r>
      <w:proofErr w:type="spellStart"/>
      <w:r w:rsidRPr="00DE7C69">
        <w:t>për</w:t>
      </w:r>
      <w:proofErr w:type="spellEnd"/>
      <w:r w:rsidRPr="00DE7C69">
        <w:t xml:space="preserve"> </w:t>
      </w:r>
      <w:proofErr w:type="spellStart"/>
      <w:r w:rsidRPr="00DE7C69">
        <w:t>të</w:t>
      </w:r>
      <w:proofErr w:type="spellEnd"/>
      <w:r w:rsidRPr="00DE7C69">
        <w:t xml:space="preserve"> </w:t>
      </w:r>
      <w:proofErr w:type="spellStart"/>
      <w:r w:rsidRPr="00DE7C69">
        <w:t>pranuar</w:t>
      </w:r>
      <w:proofErr w:type="spellEnd"/>
      <w:r w:rsidRPr="00DE7C69">
        <w:t xml:space="preserve"> </w:t>
      </w:r>
      <w:proofErr w:type="spellStart"/>
      <w:r w:rsidRPr="00DE7C69">
        <w:t>njohuri</w:t>
      </w:r>
      <w:proofErr w:type="spellEnd"/>
      <w:r w:rsidRPr="00DE7C69">
        <w:t xml:space="preserve"> </w:t>
      </w:r>
      <w:proofErr w:type="spellStart"/>
      <w:r w:rsidRPr="00DE7C69">
        <w:t>përmes</w:t>
      </w:r>
      <w:proofErr w:type="spellEnd"/>
      <w:r w:rsidRPr="00DE7C69">
        <w:t xml:space="preserve"> </w:t>
      </w:r>
      <w:proofErr w:type="spellStart"/>
      <w:r w:rsidRPr="00DE7C69">
        <w:t>zhvillimit</w:t>
      </w:r>
      <w:proofErr w:type="spellEnd"/>
      <w:r w:rsidRPr="00DE7C69">
        <w:t xml:space="preserve"> </w:t>
      </w:r>
      <w:proofErr w:type="spellStart"/>
      <w:r w:rsidRPr="00DE7C69">
        <w:t>të</w:t>
      </w:r>
      <w:proofErr w:type="spellEnd"/>
      <w:r w:rsidRPr="00DE7C69">
        <w:t xml:space="preserve"> </w:t>
      </w:r>
      <w:proofErr w:type="spellStart"/>
      <w:r w:rsidRPr="00DE7C69">
        <w:lastRenderedPageBreak/>
        <w:t>ndërgjegjësimi</w:t>
      </w:r>
      <w:r>
        <w:t>t</w:t>
      </w:r>
      <w:proofErr w:type="spellEnd"/>
      <w:r w:rsidRPr="00DE7C69">
        <w:t xml:space="preserve"> </w:t>
      </w:r>
      <w:proofErr w:type="spellStart"/>
      <w:r w:rsidRPr="00DE7C69">
        <w:t>dhe</w:t>
      </w:r>
      <w:proofErr w:type="spellEnd"/>
      <w:r w:rsidRPr="00DE7C69">
        <w:t xml:space="preserve"> </w:t>
      </w:r>
      <w:proofErr w:type="spellStart"/>
      <w:r w:rsidRPr="00DE7C69">
        <w:t>motivimi</w:t>
      </w:r>
      <w:r>
        <w:t>t</w:t>
      </w:r>
      <w:proofErr w:type="spellEnd"/>
      <w:r w:rsidRPr="00DE7C69">
        <w:t xml:space="preserve"> </w:t>
      </w:r>
      <w:proofErr w:type="spellStart"/>
      <w:r w:rsidRPr="00DE7C69">
        <w:t>për</w:t>
      </w:r>
      <w:proofErr w:type="spellEnd"/>
      <w:r w:rsidRPr="00DE7C69">
        <w:t xml:space="preserve"> </w:t>
      </w:r>
      <w:proofErr w:type="spellStart"/>
      <w:r w:rsidRPr="00DE7C69">
        <w:t>arsim</w:t>
      </w:r>
      <w:proofErr w:type="spellEnd"/>
      <w:r w:rsidRPr="00DE7C69">
        <w:t xml:space="preserve"> - </w:t>
      </w:r>
      <w:proofErr w:type="spellStart"/>
      <w:r w:rsidRPr="00DE7C69">
        <w:t>zhvillim</w:t>
      </w:r>
      <w:proofErr w:type="spellEnd"/>
      <w:r w:rsidRPr="00DE7C69">
        <w:t xml:space="preserve"> i </w:t>
      </w:r>
      <w:proofErr w:type="spellStart"/>
      <w:r w:rsidRPr="00DE7C69">
        <w:t>qëndrueshëm</w:t>
      </w:r>
      <w:proofErr w:type="spellEnd"/>
      <w:r w:rsidRPr="00DE7C69">
        <w:t xml:space="preserve">. </w:t>
      </w:r>
      <w:proofErr w:type="spellStart"/>
      <w:r w:rsidRPr="00DE7C69">
        <w:t>Mbrojtja</w:t>
      </w:r>
      <w:proofErr w:type="spellEnd"/>
      <w:r w:rsidRPr="00DE7C69">
        <w:t xml:space="preserve"> e </w:t>
      </w:r>
      <w:proofErr w:type="spellStart"/>
      <w:r w:rsidRPr="00DE7C69">
        <w:t>burimeve</w:t>
      </w:r>
      <w:proofErr w:type="spellEnd"/>
      <w:r w:rsidRPr="00DE7C69">
        <w:t xml:space="preserve"> </w:t>
      </w:r>
      <w:proofErr w:type="spellStart"/>
      <w:r w:rsidRPr="00DE7C69">
        <w:t>dhe</w:t>
      </w:r>
      <w:proofErr w:type="spellEnd"/>
      <w:r w:rsidRPr="00DE7C69">
        <w:t xml:space="preserve"> </w:t>
      </w:r>
      <w:proofErr w:type="spellStart"/>
      <w:r w:rsidRPr="00DE7C69">
        <w:t>reduktimi</w:t>
      </w:r>
      <w:proofErr w:type="spellEnd"/>
      <w:r w:rsidRPr="00DE7C69">
        <w:t xml:space="preserve"> </w:t>
      </w:r>
      <w:proofErr w:type="spellStart"/>
      <w:r w:rsidRPr="00DE7C69">
        <w:t>i</w:t>
      </w:r>
      <w:proofErr w:type="spellEnd"/>
      <w:r w:rsidRPr="00DE7C69">
        <w:t xml:space="preserve"> </w:t>
      </w:r>
      <w:proofErr w:type="spellStart"/>
      <w:r w:rsidRPr="00DE7C69">
        <w:t>migrimit</w:t>
      </w:r>
      <w:proofErr w:type="spellEnd"/>
      <w:r w:rsidRPr="00DE7C69">
        <w:t xml:space="preserve"> rural.</w:t>
      </w:r>
    </w:p>
    <w:p w14:paraId="21ECC4DA" w14:textId="1348A183" w:rsidR="00D872B2" w:rsidRPr="00DE7C69" w:rsidRDefault="005F79CE" w:rsidP="005F79CE">
      <w:pPr>
        <w:pStyle w:val="NoSpacing"/>
        <w:rPr>
          <w:b/>
          <w:lang w:val="sr-Cyrl-RS"/>
        </w:rPr>
      </w:pPr>
      <w:r w:rsidRPr="00EF30B8">
        <w:rPr>
          <w:b/>
        </w:rPr>
        <w:t xml:space="preserve">2.2.3. </w:t>
      </w:r>
      <w:proofErr w:type="spellStart"/>
      <w:r w:rsidRPr="00EF30B8">
        <w:rPr>
          <w:b/>
        </w:rPr>
        <w:t>Веза</w:t>
      </w:r>
      <w:proofErr w:type="spellEnd"/>
      <w:r w:rsidRPr="00EF30B8">
        <w:rPr>
          <w:b/>
        </w:rPr>
        <w:t xml:space="preserve"> </w:t>
      </w:r>
      <w:proofErr w:type="spellStart"/>
      <w:r w:rsidRPr="00EF30B8">
        <w:rPr>
          <w:b/>
        </w:rPr>
        <w:t>мере</w:t>
      </w:r>
      <w:proofErr w:type="spellEnd"/>
      <w:r w:rsidRPr="00EF30B8">
        <w:rPr>
          <w:b/>
        </w:rPr>
        <w:t xml:space="preserve"> </w:t>
      </w:r>
      <w:proofErr w:type="spellStart"/>
      <w:r w:rsidRPr="00EF30B8">
        <w:rPr>
          <w:b/>
        </w:rPr>
        <w:t>са</w:t>
      </w:r>
      <w:proofErr w:type="spellEnd"/>
      <w:r w:rsidRPr="00EF30B8">
        <w:rPr>
          <w:b/>
        </w:rPr>
        <w:t xml:space="preserve"> </w:t>
      </w:r>
      <w:proofErr w:type="spellStart"/>
      <w:r w:rsidRPr="00EF30B8">
        <w:rPr>
          <w:b/>
        </w:rPr>
        <w:t>националним</w:t>
      </w:r>
      <w:proofErr w:type="spellEnd"/>
      <w:r w:rsidRPr="00EF30B8">
        <w:rPr>
          <w:b/>
        </w:rPr>
        <w:t xml:space="preserve"> </w:t>
      </w:r>
      <w:proofErr w:type="spellStart"/>
      <w:r w:rsidRPr="00EF30B8">
        <w:rPr>
          <w:b/>
        </w:rPr>
        <w:t>програмима</w:t>
      </w:r>
      <w:proofErr w:type="spellEnd"/>
      <w:r w:rsidRPr="00EF30B8">
        <w:rPr>
          <w:b/>
        </w:rPr>
        <w:t xml:space="preserve"> </w:t>
      </w:r>
      <w:proofErr w:type="spellStart"/>
      <w:r w:rsidRPr="00EF30B8">
        <w:rPr>
          <w:b/>
        </w:rPr>
        <w:t>за</w:t>
      </w:r>
      <w:proofErr w:type="spellEnd"/>
      <w:r w:rsidRPr="00EF30B8">
        <w:rPr>
          <w:b/>
        </w:rPr>
        <w:t xml:space="preserve"> </w:t>
      </w:r>
      <w:proofErr w:type="spellStart"/>
      <w:r w:rsidRPr="00EF30B8">
        <w:rPr>
          <w:b/>
        </w:rPr>
        <w:t>рурални</w:t>
      </w:r>
      <w:proofErr w:type="spellEnd"/>
      <w:r w:rsidRPr="00EF30B8">
        <w:rPr>
          <w:b/>
        </w:rPr>
        <w:t xml:space="preserve"> </w:t>
      </w:r>
      <w:proofErr w:type="spellStart"/>
      <w:r w:rsidRPr="00EF30B8">
        <w:rPr>
          <w:b/>
        </w:rPr>
        <w:t>развој</w:t>
      </w:r>
      <w:proofErr w:type="spellEnd"/>
      <w:r w:rsidRPr="00EF30B8">
        <w:rPr>
          <w:b/>
        </w:rPr>
        <w:t xml:space="preserve"> и </w:t>
      </w:r>
      <w:proofErr w:type="spellStart"/>
      <w:r w:rsidRPr="00EF30B8">
        <w:rPr>
          <w:b/>
        </w:rPr>
        <w:t>пољопривреду</w:t>
      </w:r>
      <w:proofErr w:type="spellEnd"/>
      <w:r w:rsidRPr="00EF30B8">
        <w:rPr>
          <w:b/>
        </w:rPr>
        <w:t>:</w:t>
      </w:r>
      <w:r w:rsidR="00D872B2">
        <w:rPr>
          <w:b/>
        </w:rPr>
        <w:t xml:space="preserve"> </w:t>
      </w:r>
      <w:r w:rsidR="00DE7C69">
        <w:rPr>
          <w:b/>
          <w:lang w:val="sr-Cyrl-RS"/>
        </w:rPr>
        <w:t>није применљив</w:t>
      </w:r>
      <w:r w:rsidR="00D872B2">
        <w:rPr>
          <w:b/>
          <w:lang w:val="sr-Cyrl-RS"/>
        </w:rPr>
        <w:t xml:space="preserve">о ц обзиром да није </w:t>
      </w:r>
      <w:proofErr w:type="spellStart"/>
      <w:r w:rsidR="00D872B2">
        <w:rPr>
          <w:b/>
          <w:lang w:val="sr-Cyrl-RS"/>
        </w:rPr>
        <w:t>усвојенНПРР</w:t>
      </w:r>
      <w:proofErr w:type="spellEnd"/>
    </w:p>
    <w:p w14:paraId="2B2ED46F" w14:textId="1BAAB0B6" w:rsidR="00AF3236" w:rsidRPr="00536170" w:rsidRDefault="002134DB" w:rsidP="00D872B2">
      <w:pPr>
        <w:pStyle w:val="NoSpacing"/>
        <w:rPr>
          <w:bCs/>
          <w:sz w:val="24"/>
          <w:szCs w:val="24"/>
        </w:rPr>
      </w:pPr>
      <w:r w:rsidRPr="0045281A">
        <w:rPr>
          <w:b/>
          <w:shd w:val="clear" w:color="auto" w:fill="F8F9FA"/>
        </w:rPr>
        <w:t xml:space="preserve">2.2.3. </w:t>
      </w:r>
      <w:proofErr w:type="spellStart"/>
      <w:r w:rsidRPr="0045281A">
        <w:rPr>
          <w:b/>
          <w:shd w:val="clear" w:color="auto" w:fill="F8F9FA"/>
        </w:rPr>
        <w:t>Lidhja</w:t>
      </w:r>
      <w:proofErr w:type="spellEnd"/>
      <w:r w:rsidRPr="0045281A">
        <w:rPr>
          <w:b/>
          <w:shd w:val="clear" w:color="auto" w:fill="F8F9FA"/>
        </w:rPr>
        <w:t xml:space="preserve"> e </w:t>
      </w:r>
      <w:proofErr w:type="spellStart"/>
      <w:r w:rsidRPr="0045281A">
        <w:rPr>
          <w:b/>
          <w:shd w:val="clear" w:color="auto" w:fill="F8F9FA"/>
        </w:rPr>
        <w:t>masës</w:t>
      </w:r>
      <w:proofErr w:type="spellEnd"/>
      <w:r w:rsidRPr="0045281A">
        <w:rPr>
          <w:b/>
          <w:shd w:val="clear" w:color="auto" w:fill="F8F9FA"/>
        </w:rPr>
        <w:t xml:space="preserve"> me </w:t>
      </w:r>
      <w:proofErr w:type="spellStart"/>
      <w:r w:rsidRPr="0045281A">
        <w:rPr>
          <w:b/>
          <w:shd w:val="clear" w:color="auto" w:fill="F8F9FA"/>
        </w:rPr>
        <w:t>programet</w:t>
      </w:r>
      <w:proofErr w:type="spellEnd"/>
      <w:r w:rsidRPr="0045281A">
        <w:rPr>
          <w:b/>
          <w:shd w:val="clear" w:color="auto" w:fill="F8F9FA"/>
        </w:rPr>
        <w:t xml:space="preserve"> </w:t>
      </w:r>
      <w:proofErr w:type="spellStart"/>
      <w:r w:rsidRPr="0045281A">
        <w:rPr>
          <w:b/>
          <w:shd w:val="clear" w:color="auto" w:fill="F8F9FA"/>
        </w:rPr>
        <w:t>kombëtare</w:t>
      </w:r>
      <w:proofErr w:type="spellEnd"/>
      <w:r w:rsidRPr="0045281A">
        <w:rPr>
          <w:b/>
          <w:shd w:val="clear" w:color="auto" w:fill="F8F9FA"/>
        </w:rPr>
        <w:t xml:space="preserve"> </w:t>
      </w:r>
      <w:proofErr w:type="spellStart"/>
      <w:r w:rsidRPr="0045281A">
        <w:rPr>
          <w:b/>
          <w:shd w:val="clear" w:color="auto" w:fill="F8F9FA"/>
        </w:rPr>
        <w:t>për</w:t>
      </w:r>
      <w:proofErr w:type="spellEnd"/>
      <w:r w:rsidRPr="0045281A">
        <w:rPr>
          <w:b/>
          <w:shd w:val="clear" w:color="auto" w:fill="F8F9FA"/>
        </w:rPr>
        <w:t xml:space="preserve"> </w:t>
      </w:r>
      <w:proofErr w:type="spellStart"/>
      <w:r w:rsidRPr="0045281A">
        <w:rPr>
          <w:b/>
          <w:shd w:val="clear" w:color="auto" w:fill="F8F9FA"/>
        </w:rPr>
        <w:t>zhvillimin</w:t>
      </w:r>
      <w:proofErr w:type="spellEnd"/>
      <w:r w:rsidRPr="0045281A">
        <w:rPr>
          <w:b/>
          <w:shd w:val="clear" w:color="auto" w:fill="F8F9FA"/>
        </w:rPr>
        <w:t xml:space="preserve"> rural </w:t>
      </w:r>
      <w:proofErr w:type="spellStart"/>
      <w:r w:rsidRPr="0045281A">
        <w:rPr>
          <w:b/>
          <w:shd w:val="clear" w:color="auto" w:fill="F8F9FA"/>
        </w:rPr>
        <w:t>dhe</w:t>
      </w:r>
      <w:proofErr w:type="spellEnd"/>
      <w:r w:rsidRPr="0045281A">
        <w:rPr>
          <w:b/>
          <w:shd w:val="clear" w:color="auto" w:fill="F8F9FA"/>
        </w:rPr>
        <w:t xml:space="preserve"> </w:t>
      </w:r>
      <w:proofErr w:type="spellStart"/>
      <w:r w:rsidRPr="0045281A">
        <w:rPr>
          <w:b/>
          <w:shd w:val="clear" w:color="auto" w:fill="F8F9FA"/>
        </w:rPr>
        <w:t>bujqësinë</w:t>
      </w:r>
      <w:proofErr w:type="spellEnd"/>
      <w:r w:rsidR="00D872B2">
        <w:rPr>
          <w:lang w:val="sr-Latn-RS"/>
        </w:rPr>
        <w:t>:</w:t>
      </w:r>
      <w:r w:rsidR="00D872B2" w:rsidRPr="00D872B2">
        <w:t xml:space="preserve"> </w:t>
      </w:r>
      <w:proofErr w:type="spellStart"/>
      <w:r w:rsidR="00D872B2" w:rsidRPr="00D872B2">
        <w:rPr>
          <w:bCs/>
          <w:sz w:val="24"/>
          <w:szCs w:val="24"/>
        </w:rPr>
        <w:t>nuk</w:t>
      </w:r>
      <w:proofErr w:type="spellEnd"/>
      <w:r w:rsidR="00D872B2" w:rsidRPr="00D872B2">
        <w:rPr>
          <w:bCs/>
          <w:sz w:val="24"/>
          <w:szCs w:val="24"/>
        </w:rPr>
        <w:t xml:space="preserve"> </w:t>
      </w:r>
      <w:proofErr w:type="spellStart"/>
      <w:r w:rsidR="00D872B2" w:rsidRPr="00D872B2">
        <w:rPr>
          <w:bCs/>
          <w:sz w:val="24"/>
          <w:szCs w:val="24"/>
        </w:rPr>
        <w:t>është</w:t>
      </w:r>
      <w:proofErr w:type="spellEnd"/>
      <w:r w:rsidR="00D872B2" w:rsidRPr="00D872B2">
        <w:rPr>
          <w:bCs/>
          <w:sz w:val="24"/>
          <w:szCs w:val="24"/>
        </w:rPr>
        <w:t xml:space="preserve"> </w:t>
      </w:r>
      <w:proofErr w:type="spellStart"/>
      <w:r w:rsidR="00D872B2" w:rsidRPr="00D872B2">
        <w:rPr>
          <w:bCs/>
          <w:sz w:val="24"/>
          <w:szCs w:val="24"/>
        </w:rPr>
        <w:t>i</w:t>
      </w:r>
      <w:proofErr w:type="spellEnd"/>
      <w:r w:rsidR="00D872B2" w:rsidRPr="00D872B2">
        <w:rPr>
          <w:bCs/>
          <w:sz w:val="24"/>
          <w:szCs w:val="24"/>
        </w:rPr>
        <w:t xml:space="preserve"> </w:t>
      </w:r>
      <w:proofErr w:type="spellStart"/>
      <w:r w:rsidR="00D872B2" w:rsidRPr="00D872B2">
        <w:rPr>
          <w:bCs/>
          <w:sz w:val="24"/>
          <w:szCs w:val="24"/>
        </w:rPr>
        <w:t>zbatueshëm</w:t>
      </w:r>
      <w:proofErr w:type="spellEnd"/>
      <w:r w:rsidR="00D872B2" w:rsidRPr="00D872B2">
        <w:rPr>
          <w:bCs/>
          <w:sz w:val="24"/>
          <w:szCs w:val="24"/>
        </w:rPr>
        <w:t xml:space="preserve"> </w:t>
      </w:r>
      <w:proofErr w:type="spellStart"/>
      <w:r w:rsidR="00D872B2" w:rsidRPr="00D872B2">
        <w:rPr>
          <w:bCs/>
          <w:sz w:val="24"/>
          <w:szCs w:val="24"/>
        </w:rPr>
        <w:t>pasi</w:t>
      </w:r>
      <w:proofErr w:type="spellEnd"/>
      <w:r w:rsidR="00D872B2" w:rsidRPr="00D872B2">
        <w:rPr>
          <w:bCs/>
          <w:sz w:val="24"/>
          <w:szCs w:val="24"/>
        </w:rPr>
        <w:t xml:space="preserve"> </w:t>
      </w:r>
      <w:proofErr w:type="spellStart"/>
      <w:r w:rsidR="00D872B2" w:rsidRPr="00D872B2">
        <w:rPr>
          <w:bCs/>
          <w:sz w:val="24"/>
          <w:szCs w:val="24"/>
        </w:rPr>
        <w:t>që</w:t>
      </w:r>
      <w:proofErr w:type="spellEnd"/>
      <w:r w:rsidR="00D872B2" w:rsidRPr="00D872B2">
        <w:rPr>
          <w:bCs/>
          <w:sz w:val="24"/>
          <w:szCs w:val="24"/>
        </w:rPr>
        <w:t xml:space="preserve"> NPRR </w:t>
      </w:r>
      <w:proofErr w:type="spellStart"/>
      <w:r w:rsidR="00D872B2" w:rsidRPr="00D872B2">
        <w:rPr>
          <w:bCs/>
          <w:sz w:val="24"/>
          <w:szCs w:val="24"/>
        </w:rPr>
        <w:t>nuk</w:t>
      </w:r>
      <w:proofErr w:type="spellEnd"/>
      <w:r w:rsidR="00D872B2" w:rsidRPr="00D872B2">
        <w:rPr>
          <w:bCs/>
          <w:sz w:val="24"/>
          <w:szCs w:val="24"/>
        </w:rPr>
        <w:t xml:space="preserve"> </w:t>
      </w:r>
      <w:proofErr w:type="spellStart"/>
      <w:r w:rsidR="00D872B2" w:rsidRPr="00D872B2">
        <w:rPr>
          <w:bCs/>
          <w:sz w:val="24"/>
          <w:szCs w:val="24"/>
        </w:rPr>
        <w:t>është</w:t>
      </w:r>
      <w:proofErr w:type="spellEnd"/>
      <w:r w:rsidR="00D872B2" w:rsidRPr="00D872B2">
        <w:rPr>
          <w:bCs/>
          <w:sz w:val="24"/>
          <w:szCs w:val="24"/>
        </w:rPr>
        <w:t xml:space="preserve"> </w:t>
      </w:r>
      <w:proofErr w:type="spellStart"/>
      <w:r w:rsidR="00D872B2" w:rsidRPr="00D872B2">
        <w:rPr>
          <w:bCs/>
          <w:sz w:val="24"/>
          <w:szCs w:val="24"/>
        </w:rPr>
        <w:t>miratuar</w:t>
      </w:r>
      <w:proofErr w:type="spellEnd"/>
    </w:p>
    <w:p w14:paraId="36A42BA0" w14:textId="77777777" w:rsidR="00AF3236" w:rsidRDefault="00AF3236" w:rsidP="00AF3236">
      <w:pPr>
        <w:rPr>
          <w:b/>
          <w:bCs/>
          <w:i/>
          <w:iCs/>
        </w:rPr>
      </w:pPr>
      <w:r>
        <w:rPr>
          <w:b/>
          <w:bCs/>
          <w:i/>
          <w:iCs/>
        </w:rPr>
        <w:t xml:space="preserve">2.2.4. </w:t>
      </w:r>
      <w:proofErr w:type="spellStart"/>
      <w:r>
        <w:rPr>
          <w:b/>
          <w:bCs/>
          <w:i/>
          <w:iCs/>
        </w:rPr>
        <w:t>Крајњи</w:t>
      </w:r>
      <w:proofErr w:type="spellEnd"/>
      <w:r>
        <w:rPr>
          <w:b/>
          <w:bCs/>
          <w:i/>
          <w:iCs/>
        </w:rPr>
        <w:t xml:space="preserve"> </w:t>
      </w:r>
      <w:proofErr w:type="spellStart"/>
      <w:r>
        <w:rPr>
          <w:b/>
          <w:bCs/>
          <w:i/>
          <w:iCs/>
        </w:rPr>
        <w:t>корисници</w:t>
      </w:r>
      <w:proofErr w:type="spellEnd"/>
      <w:r>
        <w:rPr>
          <w:b/>
          <w:bCs/>
          <w:i/>
          <w:iCs/>
        </w:rPr>
        <w:t xml:space="preserve">- </w:t>
      </w:r>
      <w:proofErr w:type="spellStart"/>
      <w:r>
        <w:rPr>
          <w:b/>
          <w:bCs/>
          <w:i/>
          <w:iCs/>
        </w:rPr>
        <w:t>Shfrytzuesit</w:t>
      </w:r>
      <w:proofErr w:type="spellEnd"/>
      <w:r>
        <w:rPr>
          <w:b/>
          <w:bCs/>
          <w:i/>
          <w:iCs/>
        </w:rPr>
        <w:t xml:space="preserve"> </w:t>
      </w:r>
      <w:proofErr w:type="spellStart"/>
      <w:r>
        <w:rPr>
          <w:b/>
          <w:bCs/>
          <w:i/>
          <w:iCs/>
        </w:rPr>
        <w:t>përfundimtar</w:t>
      </w:r>
      <w:proofErr w:type="spellEnd"/>
    </w:p>
    <w:p w14:paraId="532A5C7C" w14:textId="04F503C3" w:rsidR="00AF3236" w:rsidRPr="00E0724D" w:rsidRDefault="00AF3236" w:rsidP="00AF3236">
      <w:pPr>
        <w:pStyle w:val="NoSpacing"/>
        <w:rPr>
          <w:rFonts w:eastAsia="Arial"/>
        </w:rPr>
      </w:pPr>
      <w:r>
        <w:rPr>
          <w:rFonts w:eastAsia="Arial"/>
        </w:rPr>
        <w:t xml:space="preserve">         </w:t>
      </w:r>
      <w:proofErr w:type="spellStart"/>
      <w:r w:rsidRPr="00E0724D">
        <w:rPr>
          <w:rFonts w:eastAsia="Arial"/>
        </w:rPr>
        <w:t>Општина</w:t>
      </w:r>
      <w:proofErr w:type="spellEnd"/>
      <w:r w:rsidRPr="00E0724D">
        <w:rPr>
          <w:rFonts w:eastAsia="Arial"/>
        </w:rPr>
        <w:t xml:space="preserve"> Бујановац - </w:t>
      </w:r>
      <w:proofErr w:type="spellStart"/>
      <w:proofErr w:type="gramStart"/>
      <w:r w:rsidRPr="00E0724D">
        <w:rPr>
          <w:rFonts w:eastAsia="Arial"/>
        </w:rPr>
        <w:t>удружења</w:t>
      </w:r>
      <w:proofErr w:type="spellEnd"/>
      <w:r w:rsidRPr="00E0724D">
        <w:rPr>
          <w:rFonts w:eastAsia="Arial"/>
        </w:rPr>
        <w:t xml:space="preserve">,  </w:t>
      </w:r>
      <w:proofErr w:type="spellStart"/>
      <w:r w:rsidRPr="00E0724D">
        <w:rPr>
          <w:rFonts w:eastAsia="Arial"/>
        </w:rPr>
        <w:t>са</w:t>
      </w:r>
      <w:proofErr w:type="spellEnd"/>
      <w:proofErr w:type="gramEnd"/>
      <w:r w:rsidRPr="00E0724D">
        <w:rPr>
          <w:rFonts w:eastAsia="Arial"/>
        </w:rPr>
        <w:t xml:space="preserve"> </w:t>
      </w:r>
      <w:proofErr w:type="spellStart"/>
      <w:r w:rsidRPr="00E0724D">
        <w:rPr>
          <w:rFonts w:eastAsia="Arial"/>
        </w:rPr>
        <w:t>територије</w:t>
      </w:r>
      <w:proofErr w:type="spellEnd"/>
      <w:r w:rsidRPr="00E0724D">
        <w:rPr>
          <w:rFonts w:eastAsia="Arial"/>
        </w:rPr>
        <w:t xml:space="preserve"> </w:t>
      </w:r>
      <w:proofErr w:type="spellStart"/>
      <w:r w:rsidRPr="00E0724D">
        <w:rPr>
          <w:rFonts w:eastAsia="Arial"/>
        </w:rPr>
        <w:t>општине</w:t>
      </w:r>
      <w:proofErr w:type="spellEnd"/>
      <w:r w:rsidRPr="00E0724D">
        <w:rPr>
          <w:rFonts w:eastAsia="Arial"/>
        </w:rPr>
        <w:t xml:space="preserve"> </w:t>
      </w:r>
      <w:proofErr w:type="spellStart"/>
      <w:r w:rsidRPr="00E0724D">
        <w:rPr>
          <w:rFonts w:eastAsia="Arial"/>
        </w:rPr>
        <w:t>Бујановац</w:t>
      </w:r>
      <w:proofErr w:type="spellEnd"/>
      <w:r w:rsidRPr="00E0724D">
        <w:rPr>
          <w:rFonts w:eastAsia="Arial"/>
        </w:rPr>
        <w:t>.</w:t>
      </w:r>
    </w:p>
    <w:p w14:paraId="1B2AE634" w14:textId="52F77743" w:rsidR="00AF3236" w:rsidRPr="00AD42CD" w:rsidRDefault="00AF3236" w:rsidP="00AF3236">
      <w:pPr>
        <w:pStyle w:val="NoSpacing"/>
        <w:rPr>
          <w:rFonts w:eastAsia="Arial"/>
        </w:rPr>
      </w:pPr>
      <w:r>
        <w:rPr>
          <w:rFonts w:eastAsia="Arial"/>
        </w:rPr>
        <w:t xml:space="preserve">          </w:t>
      </w:r>
      <w:proofErr w:type="spellStart"/>
      <w:r w:rsidRPr="00E0724D">
        <w:rPr>
          <w:rFonts w:eastAsia="Arial"/>
        </w:rPr>
        <w:t>Komuna</w:t>
      </w:r>
      <w:proofErr w:type="spellEnd"/>
      <w:r w:rsidRPr="00E0724D">
        <w:rPr>
          <w:rFonts w:eastAsia="Arial"/>
        </w:rPr>
        <w:t xml:space="preserve"> e </w:t>
      </w:r>
      <w:proofErr w:type="spellStart"/>
      <w:r w:rsidRPr="00E0724D">
        <w:rPr>
          <w:rFonts w:eastAsia="Arial"/>
        </w:rPr>
        <w:t>Bujanocit</w:t>
      </w:r>
      <w:proofErr w:type="spellEnd"/>
      <w:r w:rsidRPr="00E0724D">
        <w:rPr>
          <w:rFonts w:eastAsia="Arial"/>
        </w:rPr>
        <w:t xml:space="preserve"> - </w:t>
      </w:r>
      <w:proofErr w:type="spellStart"/>
      <w:r w:rsidRPr="00E0724D">
        <w:rPr>
          <w:rFonts w:eastAsia="Arial"/>
        </w:rPr>
        <w:t>shoqatat</w:t>
      </w:r>
      <w:proofErr w:type="spellEnd"/>
      <w:r w:rsidRPr="00E0724D">
        <w:rPr>
          <w:rFonts w:eastAsia="Arial"/>
        </w:rPr>
        <w:t xml:space="preserve">, </w:t>
      </w:r>
      <w:proofErr w:type="spellStart"/>
      <w:r w:rsidRPr="00E0724D">
        <w:rPr>
          <w:rFonts w:eastAsia="Arial"/>
        </w:rPr>
        <w:t>nga</w:t>
      </w:r>
      <w:proofErr w:type="spellEnd"/>
      <w:r w:rsidRPr="00E0724D">
        <w:rPr>
          <w:rFonts w:eastAsia="Arial"/>
        </w:rPr>
        <w:t xml:space="preserve"> </w:t>
      </w:r>
      <w:proofErr w:type="spellStart"/>
      <w:r w:rsidRPr="00E0724D">
        <w:rPr>
          <w:rFonts w:eastAsia="Arial"/>
        </w:rPr>
        <w:t>territori</w:t>
      </w:r>
      <w:proofErr w:type="spellEnd"/>
      <w:r w:rsidRPr="00E0724D">
        <w:rPr>
          <w:rFonts w:eastAsia="Arial"/>
        </w:rPr>
        <w:t xml:space="preserve"> </w:t>
      </w:r>
      <w:proofErr w:type="spellStart"/>
      <w:r w:rsidRPr="00E0724D">
        <w:rPr>
          <w:rFonts w:eastAsia="Arial"/>
        </w:rPr>
        <w:t>i</w:t>
      </w:r>
      <w:proofErr w:type="spellEnd"/>
      <w:r w:rsidRPr="00E0724D">
        <w:rPr>
          <w:rFonts w:eastAsia="Arial"/>
        </w:rPr>
        <w:t xml:space="preserve"> </w:t>
      </w:r>
      <w:proofErr w:type="spellStart"/>
      <w:r w:rsidRPr="00E0724D">
        <w:rPr>
          <w:rFonts w:eastAsia="Arial"/>
        </w:rPr>
        <w:t>komunës</w:t>
      </w:r>
      <w:proofErr w:type="spellEnd"/>
      <w:r w:rsidRPr="00E0724D">
        <w:rPr>
          <w:rFonts w:eastAsia="Arial"/>
        </w:rPr>
        <w:t xml:space="preserve"> </w:t>
      </w:r>
      <w:proofErr w:type="spellStart"/>
      <w:r w:rsidRPr="00E0724D">
        <w:rPr>
          <w:rFonts w:eastAsia="Arial"/>
        </w:rPr>
        <w:t>së</w:t>
      </w:r>
      <w:proofErr w:type="spellEnd"/>
      <w:r w:rsidRPr="00E0724D">
        <w:rPr>
          <w:rFonts w:eastAsia="Arial"/>
        </w:rPr>
        <w:t xml:space="preserve"> </w:t>
      </w:r>
      <w:proofErr w:type="spellStart"/>
      <w:r w:rsidRPr="00E0724D">
        <w:rPr>
          <w:rFonts w:eastAsia="Arial"/>
        </w:rPr>
        <w:t>Bujanocit</w:t>
      </w:r>
      <w:proofErr w:type="spellEnd"/>
      <w:r w:rsidRPr="00E0724D">
        <w:rPr>
          <w:rFonts w:eastAsia="Arial"/>
        </w:rPr>
        <w:t>.</w:t>
      </w:r>
    </w:p>
    <w:p w14:paraId="57CE149B" w14:textId="77777777" w:rsidR="00AF3236" w:rsidRDefault="00AF3236" w:rsidP="00AF3236">
      <w:pPr>
        <w:pStyle w:val="NoSpacing"/>
        <w:rPr>
          <w:b/>
          <w:bCs/>
          <w:i/>
          <w:iCs/>
        </w:rPr>
      </w:pPr>
      <w:r>
        <w:rPr>
          <w:b/>
          <w:bCs/>
          <w:i/>
          <w:iCs/>
        </w:rPr>
        <w:t xml:space="preserve">2.2.5. </w:t>
      </w:r>
      <w:proofErr w:type="spellStart"/>
      <w:r>
        <w:rPr>
          <w:b/>
          <w:bCs/>
          <w:i/>
          <w:iCs/>
        </w:rPr>
        <w:t>Економска</w:t>
      </w:r>
      <w:proofErr w:type="spellEnd"/>
      <w:r>
        <w:rPr>
          <w:b/>
          <w:bCs/>
          <w:i/>
          <w:iCs/>
        </w:rPr>
        <w:t xml:space="preserve"> </w:t>
      </w:r>
      <w:proofErr w:type="spellStart"/>
      <w:r>
        <w:rPr>
          <w:b/>
          <w:bCs/>
          <w:i/>
          <w:iCs/>
        </w:rPr>
        <w:t>одрживост</w:t>
      </w:r>
      <w:proofErr w:type="spellEnd"/>
      <w:r>
        <w:rPr>
          <w:b/>
          <w:bCs/>
          <w:i/>
          <w:iCs/>
        </w:rPr>
        <w:t xml:space="preserve">- </w:t>
      </w:r>
      <w:proofErr w:type="spellStart"/>
      <w:r>
        <w:rPr>
          <w:b/>
          <w:bCs/>
          <w:i/>
          <w:iCs/>
        </w:rPr>
        <w:t>Qëndrueshmëria</w:t>
      </w:r>
      <w:proofErr w:type="spellEnd"/>
      <w:r>
        <w:rPr>
          <w:b/>
          <w:bCs/>
          <w:i/>
          <w:iCs/>
        </w:rPr>
        <w:t xml:space="preserve"> </w:t>
      </w:r>
      <w:proofErr w:type="spellStart"/>
      <w:r>
        <w:rPr>
          <w:b/>
          <w:bCs/>
          <w:i/>
          <w:iCs/>
        </w:rPr>
        <w:t>ekonomike</w:t>
      </w:r>
      <w:proofErr w:type="spellEnd"/>
    </w:p>
    <w:p w14:paraId="17F97599" w14:textId="77777777" w:rsidR="00AF3236" w:rsidRDefault="00AF3236" w:rsidP="00AF3236">
      <w:pPr>
        <w:pStyle w:val="NoSpacing"/>
      </w:pPr>
      <w:r>
        <w:rPr>
          <w:b/>
          <w:bCs/>
          <w:i/>
          <w:iCs/>
        </w:rPr>
        <w:t xml:space="preserve">          </w:t>
      </w:r>
      <w:proofErr w:type="spellStart"/>
      <w:r>
        <w:t>За</w:t>
      </w:r>
      <w:proofErr w:type="spellEnd"/>
      <w:r>
        <w:t xml:space="preserve"> </w:t>
      </w:r>
      <w:proofErr w:type="spellStart"/>
      <w:r>
        <w:t>реализацију</w:t>
      </w:r>
      <w:proofErr w:type="spellEnd"/>
      <w:r>
        <w:t xml:space="preserve"> </w:t>
      </w:r>
      <w:proofErr w:type="spellStart"/>
      <w:r>
        <w:t>ове</w:t>
      </w:r>
      <w:proofErr w:type="spellEnd"/>
      <w:r>
        <w:t xml:space="preserve"> </w:t>
      </w:r>
      <w:proofErr w:type="spellStart"/>
      <w:r>
        <w:t>мере</w:t>
      </w:r>
      <w:proofErr w:type="spellEnd"/>
      <w:r>
        <w:t xml:space="preserve"> </w:t>
      </w:r>
      <w:proofErr w:type="spellStart"/>
      <w:r>
        <w:t>није</w:t>
      </w:r>
      <w:proofErr w:type="spellEnd"/>
      <w:r>
        <w:t xml:space="preserve"> </w:t>
      </w:r>
      <w:proofErr w:type="spellStart"/>
      <w:r>
        <w:t>потребно</w:t>
      </w:r>
      <w:proofErr w:type="spellEnd"/>
      <w:r>
        <w:t xml:space="preserve"> </w:t>
      </w:r>
      <w:proofErr w:type="spellStart"/>
      <w:r>
        <w:t>подносити</w:t>
      </w:r>
      <w:proofErr w:type="spellEnd"/>
      <w:r>
        <w:t xml:space="preserve"> </w:t>
      </w:r>
      <w:proofErr w:type="spellStart"/>
      <w:r>
        <w:t>бинзнис</w:t>
      </w:r>
      <w:proofErr w:type="spellEnd"/>
      <w:r>
        <w:t xml:space="preserve"> </w:t>
      </w:r>
      <w:proofErr w:type="spellStart"/>
      <w:r>
        <w:t>план</w:t>
      </w:r>
      <w:proofErr w:type="spellEnd"/>
      <w:r>
        <w:t xml:space="preserve"> </w:t>
      </w:r>
      <w:proofErr w:type="spellStart"/>
      <w:r>
        <w:t>или</w:t>
      </w:r>
      <w:proofErr w:type="spellEnd"/>
      <w:r>
        <w:t xml:space="preserve"> </w:t>
      </w:r>
      <w:proofErr w:type="spellStart"/>
      <w:r>
        <w:t>пројекат</w:t>
      </w:r>
      <w:proofErr w:type="spellEnd"/>
      <w:r>
        <w:t xml:space="preserve"> о </w:t>
      </w:r>
      <w:proofErr w:type="spellStart"/>
      <w:r>
        <w:t>економској</w:t>
      </w:r>
      <w:proofErr w:type="spellEnd"/>
      <w:r>
        <w:t xml:space="preserve"> </w:t>
      </w:r>
      <w:proofErr w:type="spellStart"/>
      <w:r>
        <w:t>одрживости</w:t>
      </w:r>
      <w:proofErr w:type="spellEnd"/>
      <w:r>
        <w:t xml:space="preserve"> </w:t>
      </w:r>
      <w:proofErr w:type="spellStart"/>
      <w:r>
        <w:t>улагања</w:t>
      </w:r>
      <w:proofErr w:type="spellEnd"/>
      <w:r>
        <w:t>.</w:t>
      </w:r>
    </w:p>
    <w:p w14:paraId="582128A6" w14:textId="77777777" w:rsidR="00AF3236" w:rsidRPr="00AD42CD" w:rsidRDefault="00AF3236" w:rsidP="00AF3236">
      <w:pPr>
        <w:pStyle w:val="NoSpacing"/>
        <w:rPr>
          <w:lang w:val="sq-AL"/>
        </w:rPr>
      </w:pPr>
      <w:r>
        <w:rPr>
          <w:lang w:val="sq-AL"/>
        </w:rPr>
        <w:t xml:space="preserve">           Për realizimin e kësaj mase nuk është e nevojshme për të paraqitur binznis plan apo projekt për mbijetesën ekonomike të investimeve.</w:t>
      </w:r>
    </w:p>
    <w:p w14:paraId="0B215FBE" w14:textId="77777777" w:rsidR="00AF3236" w:rsidRDefault="00AF3236" w:rsidP="00AF3236">
      <w:pPr>
        <w:pStyle w:val="NoSpacing"/>
        <w:rPr>
          <w:b/>
          <w:bCs/>
          <w:i/>
          <w:iCs/>
        </w:rPr>
      </w:pPr>
      <w:r>
        <w:rPr>
          <w:b/>
          <w:bCs/>
          <w:i/>
          <w:iCs/>
        </w:rPr>
        <w:t xml:space="preserve">2.2.6.  </w:t>
      </w:r>
      <w:proofErr w:type="spellStart"/>
      <w:r>
        <w:rPr>
          <w:b/>
          <w:bCs/>
          <w:i/>
          <w:iCs/>
        </w:rPr>
        <w:t>Општи</w:t>
      </w:r>
      <w:proofErr w:type="spellEnd"/>
      <w:r>
        <w:rPr>
          <w:b/>
          <w:bCs/>
          <w:i/>
          <w:iCs/>
        </w:rPr>
        <w:t xml:space="preserve"> </w:t>
      </w:r>
      <w:proofErr w:type="spellStart"/>
      <w:r>
        <w:rPr>
          <w:b/>
          <w:bCs/>
          <w:i/>
          <w:iCs/>
        </w:rPr>
        <w:t>критеријуми</w:t>
      </w:r>
      <w:proofErr w:type="spellEnd"/>
      <w:r>
        <w:rPr>
          <w:b/>
          <w:bCs/>
          <w:i/>
          <w:iCs/>
        </w:rPr>
        <w:t xml:space="preserve"> </w:t>
      </w:r>
      <w:proofErr w:type="spellStart"/>
      <w:r>
        <w:rPr>
          <w:b/>
          <w:bCs/>
          <w:i/>
          <w:iCs/>
        </w:rPr>
        <w:t>за</w:t>
      </w:r>
      <w:proofErr w:type="spellEnd"/>
      <w:r>
        <w:rPr>
          <w:b/>
          <w:bCs/>
          <w:i/>
          <w:iCs/>
        </w:rPr>
        <w:t xml:space="preserve"> </w:t>
      </w:r>
      <w:proofErr w:type="spellStart"/>
      <w:r>
        <w:rPr>
          <w:b/>
          <w:bCs/>
          <w:i/>
          <w:iCs/>
        </w:rPr>
        <w:t>кориснике</w:t>
      </w:r>
      <w:proofErr w:type="spellEnd"/>
      <w:r>
        <w:rPr>
          <w:b/>
          <w:bCs/>
          <w:i/>
          <w:iCs/>
        </w:rPr>
        <w:t xml:space="preserve">- </w:t>
      </w:r>
      <w:proofErr w:type="spellStart"/>
      <w:r>
        <w:rPr>
          <w:b/>
          <w:bCs/>
          <w:i/>
          <w:iCs/>
        </w:rPr>
        <w:t>Kriteriumet</w:t>
      </w:r>
      <w:proofErr w:type="spellEnd"/>
      <w:r>
        <w:rPr>
          <w:b/>
          <w:bCs/>
          <w:i/>
          <w:iCs/>
        </w:rPr>
        <w:t xml:space="preserve"> e </w:t>
      </w:r>
      <w:proofErr w:type="spellStart"/>
      <w:r>
        <w:rPr>
          <w:b/>
          <w:bCs/>
          <w:i/>
          <w:iCs/>
        </w:rPr>
        <w:t>përgjithshme</w:t>
      </w:r>
      <w:proofErr w:type="spellEnd"/>
      <w:r>
        <w:rPr>
          <w:b/>
          <w:bCs/>
          <w:i/>
          <w:iCs/>
        </w:rPr>
        <w:t xml:space="preserve"> </w:t>
      </w:r>
      <w:proofErr w:type="spellStart"/>
      <w:r>
        <w:rPr>
          <w:b/>
          <w:bCs/>
          <w:i/>
          <w:iCs/>
        </w:rPr>
        <w:t>për</w:t>
      </w:r>
      <w:proofErr w:type="spellEnd"/>
      <w:r>
        <w:rPr>
          <w:b/>
          <w:bCs/>
          <w:i/>
          <w:iCs/>
        </w:rPr>
        <w:t xml:space="preserve"> </w:t>
      </w:r>
      <w:proofErr w:type="spellStart"/>
      <w:r>
        <w:rPr>
          <w:b/>
          <w:bCs/>
          <w:i/>
          <w:iCs/>
        </w:rPr>
        <w:t>shfrytzuesit</w:t>
      </w:r>
      <w:proofErr w:type="spellEnd"/>
      <w:r>
        <w:rPr>
          <w:b/>
          <w:bCs/>
          <w:i/>
          <w:iCs/>
        </w:rPr>
        <w:t xml:space="preserve"> </w:t>
      </w:r>
    </w:p>
    <w:p w14:paraId="1A62C408" w14:textId="77777777" w:rsidR="00AF3236" w:rsidRDefault="00AF3236" w:rsidP="00AF3236">
      <w:pPr>
        <w:pStyle w:val="NoSpacing"/>
      </w:pPr>
      <w:r>
        <w:t xml:space="preserve">           </w:t>
      </w:r>
      <w:proofErr w:type="spellStart"/>
      <w:r>
        <w:t>Корисник</w:t>
      </w:r>
      <w:proofErr w:type="spellEnd"/>
      <w:r>
        <w:t xml:space="preserve"> </w:t>
      </w:r>
      <w:proofErr w:type="spellStart"/>
      <w:r>
        <w:t>мора</w:t>
      </w:r>
      <w:proofErr w:type="spellEnd"/>
      <w:r>
        <w:t xml:space="preserve"> </w:t>
      </w:r>
      <w:proofErr w:type="spellStart"/>
      <w:r>
        <w:t>да</w:t>
      </w:r>
      <w:proofErr w:type="spellEnd"/>
      <w:r>
        <w:t xml:space="preserve"> </w:t>
      </w:r>
      <w:proofErr w:type="spellStart"/>
      <w:r>
        <w:t>је</w:t>
      </w:r>
      <w:proofErr w:type="spellEnd"/>
      <w:r>
        <w:t xml:space="preserve"> </w:t>
      </w:r>
      <w:proofErr w:type="spellStart"/>
      <w:r>
        <w:t>уписан</w:t>
      </w:r>
      <w:proofErr w:type="spellEnd"/>
      <w:r>
        <w:t xml:space="preserve"> у </w:t>
      </w:r>
      <w:proofErr w:type="spellStart"/>
      <w:r>
        <w:t>одговарајући</w:t>
      </w:r>
      <w:proofErr w:type="spellEnd"/>
      <w:r>
        <w:t xml:space="preserve"> </w:t>
      </w:r>
      <w:proofErr w:type="spellStart"/>
      <w:r>
        <w:t>регистар</w:t>
      </w:r>
      <w:proofErr w:type="spellEnd"/>
      <w:r>
        <w:t xml:space="preserve"> (</w:t>
      </w:r>
      <w:proofErr w:type="spellStart"/>
      <w:r>
        <w:t>Регистар</w:t>
      </w:r>
      <w:proofErr w:type="spellEnd"/>
      <w:r>
        <w:t xml:space="preserve"> </w:t>
      </w:r>
      <w:proofErr w:type="spellStart"/>
      <w:r>
        <w:t>привредних</w:t>
      </w:r>
      <w:proofErr w:type="spellEnd"/>
      <w:r>
        <w:t xml:space="preserve"> </w:t>
      </w:r>
      <w:proofErr w:type="spellStart"/>
      <w:r>
        <w:t>субјеката</w:t>
      </w:r>
      <w:proofErr w:type="spellEnd"/>
      <w:r>
        <w:t xml:space="preserve">, </w:t>
      </w:r>
      <w:proofErr w:type="spellStart"/>
      <w:r>
        <w:t>Регистар</w:t>
      </w:r>
      <w:proofErr w:type="spellEnd"/>
      <w:r>
        <w:t xml:space="preserve"> </w:t>
      </w:r>
      <w:proofErr w:type="spellStart"/>
      <w:r>
        <w:t>научно-истраживачких</w:t>
      </w:r>
      <w:proofErr w:type="spellEnd"/>
      <w:r>
        <w:t xml:space="preserve"> </w:t>
      </w:r>
      <w:proofErr w:type="spellStart"/>
      <w:r>
        <w:t>установа</w:t>
      </w:r>
      <w:proofErr w:type="spellEnd"/>
      <w:r>
        <w:t xml:space="preserve">, </w:t>
      </w:r>
      <w:proofErr w:type="spellStart"/>
      <w:r>
        <w:t>Регистар</w:t>
      </w:r>
      <w:proofErr w:type="spellEnd"/>
      <w:r>
        <w:t xml:space="preserve"> </w:t>
      </w:r>
      <w:proofErr w:type="spellStart"/>
      <w:r>
        <w:t>иновационих</w:t>
      </w:r>
      <w:proofErr w:type="spellEnd"/>
      <w:r>
        <w:t xml:space="preserve"> </w:t>
      </w:r>
      <w:proofErr w:type="spellStart"/>
      <w:r>
        <w:t>организација</w:t>
      </w:r>
      <w:proofErr w:type="spellEnd"/>
      <w:r>
        <w:t xml:space="preserve"> </w:t>
      </w:r>
      <w:proofErr w:type="spellStart"/>
      <w:r>
        <w:t>или</w:t>
      </w:r>
      <w:proofErr w:type="spellEnd"/>
      <w:r>
        <w:t xml:space="preserve"> </w:t>
      </w:r>
      <w:proofErr w:type="spellStart"/>
      <w:r>
        <w:t>Регистар</w:t>
      </w:r>
      <w:proofErr w:type="spellEnd"/>
      <w:r>
        <w:t xml:space="preserve"> </w:t>
      </w:r>
      <w:proofErr w:type="spellStart"/>
      <w:r>
        <w:t>удружења</w:t>
      </w:r>
      <w:proofErr w:type="spellEnd"/>
      <w:r>
        <w:t>).</w:t>
      </w:r>
    </w:p>
    <w:p w14:paraId="5A072FBC" w14:textId="77777777" w:rsidR="00AF3236" w:rsidRDefault="00AF3236" w:rsidP="00AF3236">
      <w:pPr>
        <w:pStyle w:val="NoSpacing"/>
      </w:pPr>
      <w:r>
        <w:rPr>
          <w:lang w:val="sq-AL"/>
        </w:rPr>
        <w:t xml:space="preserve">            Përdoruesi duhet të jetë i regjistruar në regjistrin adekuat (Regjistrin e subjekteve ekonomike ) Regjistrin e institucioneve kërkimore shkencore, Regjistrin e  organizatave inovative  ose Regjistrin  e shoqatave).</w:t>
      </w:r>
    </w:p>
    <w:p w14:paraId="60BF2E6A" w14:textId="77777777" w:rsidR="00AF3236" w:rsidRDefault="00AF3236" w:rsidP="00AF3236">
      <w:pPr>
        <w:pStyle w:val="NoSpacing"/>
        <w:rPr>
          <w:b/>
          <w:bCs/>
          <w:i/>
          <w:iCs/>
        </w:rPr>
      </w:pPr>
      <w:r>
        <w:rPr>
          <w:b/>
          <w:bCs/>
          <w:i/>
          <w:iCs/>
        </w:rPr>
        <w:t xml:space="preserve">2.2.7. </w:t>
      </w:r>
      <w:proofErr w:type="spellStart"/>
      <w:r>
        <w:rPr>
          <w:b/>
          <w:bCs/>
          <w:i/>
          <w:iCs/>
        </w:rPr>
        <w:t>Специфични</w:t>
      </w:r>
      <w:proofErr w:type="spellEnd"/>
      <w:r>
        <w:rPr>
          <w:b/>
          <w:bCs/>
          <w:i/>
          <w:iCs/>
        </w:rPr>
        <w:t xml:space="preserve"> </w:t>
      </w:r>
      <w:proofErr w:type="spellStart"/>
      <w:r>
        <w:rPr>
          <w:b/>
          <w:bCs/>
          <w:i/>
          <w:iCs/>
        </w:rPr>
        <w:t>критеријуми</w:t>
      </w:r>
      <w:proofErr w:type="spellEnd"/>
      <w:r>
        <w:rPr>
          <w:b/>
          <w:bCs/>
          <w:i/>
          <w:iCs/>
        </w:rPr>
        <w:t>-</w:t>
      </w:r>
      <w:proofErr w:type="spellStart"/>
      <w:r>
        <w:rPr>
          <w:b/>
          <w:bCs/>
          <w:i/>
          <w:iCs/>
        </w:rPr>
        <w:t>Kriteriumet</w:t>
      </w:r>
      <w:proofErr w:type="spellEnd"/>
      <w:r>
        <w:rPr>
          <w:b/>
          <w:bCs/>
          <w:i/>
          <w:iCs/>
        </w:rPr>
        <w:t xml:space="preserve"> </w:t>
      </w:r>
      <w:proofErr w:type="spellStart"/>
      <w:r>
        <w:rPr>
          <w:b/>
          <w:bCs/>
          <w:i/>
          <w:iCs/>
        </w:rPr>
        <w:t>specifike</w:t>
      </w:r>
      <w:proofErr w:type="spellEnd"/>
    </w:p>
    <w:p w14:paraId="216480A9" w14:textId="77777777" w:rsidR="00AF3236" w:rsidRDefault="00AF3236" w:rsidP="00AF3236">
      <w:pPr>
        <w:pStyle w:val="NoSpacing"/>
        <w:rPr>
          <w:rFonts w:eastAsia="Arial"/>
        </w:rPr>
      </w:pPr>
      <w:r>
        <w:rPr>
          <w:rFonts w:eastAsia="Arial"/>
        </w:rPr>
        <w:t xml:space="preserve">          </w:t>
      </w:r>
      <w:proofErr w:type="spellStart"/>
      <w:r>
        <w:rPr>
          <w:rFonts w:eastAsia="Arial"/>
        </w:rPr>
        <w:t>Нема</w:t>
      </w:r>
      <w:proofErr w:type="spellEnd"/>
      <w:r>
        <w:rPr>
          <w:rFonts w:eastAsia="Arial"/>
        </w:rPr>
        <w:t xml:space="preserve"> </w:t>
      </w:r>
      <w:proofErr w:type="spellStart"/>
      <w:r>
        <w:rPr>
          <w:rFonts w:eastAsia="Arial"/>
        </w:rPr>
        <w:t>специфичних</w:t>
      </w:r>
      <w:proofErr w:type="spellEnd"/>
      <w:r>
        <w:rPr>
          <w:rFonts w:eastAsia="Arial"/>
        </w:rPr>
        <w:t xml:space="preserve"> </w:t>
      </w:r>
      <w:proofErr w:type="spellStart"/>
      <w:r>
        <w:rPr>
          <w:rFonts w:eastAsia="Arial"/>
        </w:rPr>
        <w:t>критеријума</w:t>
      </w:r>
      <w:proofErr w:type="spellEnd"/>
      <w:r>
        <w:rPr>
          <w:rFonts w:eastAsia="Arial"/>
        </w:rPr>
        <w:t xml:space="preserve"> </w:t>
      </w:r>
      <w:proofErr w:type="spellStart"/>
      <w:r>
        <w:rPr>
          <w:rFonts w:eastAsia="Arial"/>
        </w:rPr>
        <w:t>за</w:t>
      </w:r>
      <w:proofErr w:type="spellEnd"/>
      <w:r>
        <w:rPr>
          <w:rFonts w:eastAsia="Arial"/>
        </w:rPr>
        <w:t xml:space="preserve"> </w:t>
      </w:r>
      <w:proofErr w:type="spellStart"/>
      <w:r>
        <w:rPr>
          <w:rFonts w:eastAsia="Arial"/>
        </w:rPr>
        <w:t>ову</w:t>
      </w:r>
      <w:proofErr w:type="spellEnd"/>
      <w:r>
        <w:rPr>
          <w:rFonts w:eastAsia="Arial"/>
        </w:rPr>
        <w:t xml:space="preserve"> меру.</w:t>
      </w:r>
    </w:p>
    <w:p w14:paraId="27A8994E" w14:textId="77777777" w:rsidR="00AF3236" w:rsidRDefault="00AF3236" w:rsidP="00AF3236">
      <w:pPr>
        <w:pStyle w:val="NoSpacing"/>
      </w:pPr>
      <w:r>
        <w:t xml:space="preserve">          </w:t>
      </w:r>
      <w:r w:rsidRPr="00764828">
        <w:t xml:space="preserve">Nuk ka </w:t>
      </w:r>
      <w:proofErr w:type="spellStart"/>
      <w:r w:rsidRPr="00764828">
        <w:t>kritere</w:t>
      </w:r>
      <w:proofErr w:type="spellEnd"/>
      <w:r w:rsidRPr="00764828">
        <w:t xml:space="preserve"> </w:t>
      </w:r>
      <w:proofErr w:type="spellStart"/>
      <w:r w:rsidRPr="00764828">
        <w:t>specifike</w:t>
      </w:r>
      <w:proofErr w:type="spellEnd"/>
      <w:r w:rsidRPr="00764828">
        <w:t xml:space="preserve"> </w:t>
      </w:r>
      <w:proofErr w:type="spellStart"/>
      <w:r w:rsidRPr="00764828">
        <w:t>për</w:t>
      </w:r>
      <w:proofErr w:type="spellEnd"/>
      <w:r w:rsidRPr="00764828">
        <w:t xml:space="preserve"> </w:t>
      </w:r>
      <w:proofErr w:type="spellStart"/>
      <w:r w:rsidRPr="00764828">
        <w:t>këtë</w:t>
      </w:r>
      <w:proofErr w:type="spellEnd"/>
      <w:r w:rsidRPr="00764828">
        <w:t xml:space="preserve"> </w:t>
      </w:r>
      <w:proofErr w:type="spellStart"/>
      <w:r w:rsidRPr="00764828">
        <w:t>masë</w:t>
      </w:r>
      <w:proofErr w:type="spellEnd"/>
      <w:r w:rsidRPr="00764828">
        <w:t>.</w:t>
      </w:r>
    </w:p>
    <w:p w14:paraId="0A0E0ADF" w14:textId="77777777" w:rsidR="00AF3236" w:rsidRPr="00B61B34" w:rsidRDefault="00AF3236" w:rsidP="00AF3236">
      <w:pPr>
        <w:ind w:left="120"/>
        <w:rPr>
          <w:b/>
          <w:bCs/>
          <w:i/>
          <w:iCs/>
        </w:rPr>
      </w:pPr>
      <w:r>
        <w:rPr>
          <w:b/>
          <w:bCs/>
          <w:i/>
          <w:iCs/>
        </w:rPr>
        <w:t xml:space="preserve">2.2.8. </w:t>
      </w:r>
      <w:proofErr w:type="spellStart"/>
      <w:r>
        <w:rPr>
          <w:b/>
          <w:bCs/>
          <w:i/>
          <w:iCs/>
        </w:rPr>
        <w:t>Листа</w:t>
      </w:r>
      <w:proofErr w:type="spellEnd"/>
      <w:r>
        <w:rPr>
          <w:b/>
          <w:bCs/>
          <w:i/>
          <w:iCs/>
        </w:rPr>
        <w:t xml:space="preserve"> </w:t>
      </w:r>
      <w:proofErr w:type="spellStart"/>
      <w:r>
        <w:rPr>
          <w:b/>
          <w:bCs/>
          <w:i/>
          <w:iCs/>
        </w:rPr>
        <w:t>инвестиија</w:t>
      </w:r>
      <w:proofErr w:type="spellEnd"/>
      <w:r>
        <w:rPr>
          <w:b/>
          <w:bCs/>
          <w:i/>
          <w:iCs/>
        </w:rPr>
        <w:t xml:space="preserve"> у </w:t>
      </w:r>
      <w:proofErr w:type="spellStart"/>
      <w:r>
        <w:rPr>
          <w:b/>
          <w:bCs/>
          <w:i/>
          <w:iCs/>
        </w:rPr>
        <w:t>оквиру</w:t>
      </w:r>
      <w:proofErr w:type="spellEnd"/>
      <w:r>
        <w:rPr>
          <w:b/>
          <w:bCs/>
          <w:i/>
          <w:iCs/>
        </w:rPr>
        <w:t xml:space="preserve"> </w:t>
      </w:r>
      <w:proofErr w:type="spellStart"/>
      <w:r>
        <w:rPr>
          <w:b/>
          <w:bCs/>
          <w:i/>
          <w:iCs/>
        </w:rPr>
        <w:t>мера</w:t>
      </w:r>
      <w:proofErr w:type="spellEnd"/>
      <w:r>
        <w:rPr>
          <w:b/>
          <w:bCs/>
          <w:i/>
          <w:iCs/>
        </w:rPr>
        <w:t xml:space="preserve">-Lista e </w:t>
      </w:r>
      <w:proofErr w:type="spellStart"/>
      <w:r>
        <w:rPr>
          <w:b/>
          <w:bCs/>
          <w:i/>
          <w:iCs/>
        </w:rPr>
        <w:t>investimeve</w:t>
      </w:r>
      <w:proofErr w:type="spellEnd"/>
      <w:r>
        <w:rPr>
          <w:b/>
          <w:bCs/>
          <w:i/>
          <w:iCs/>
        </w:rPr>
        <w:t xml:space="preserve"> </w:t>
      </w:r>
      <w:proofErr w:type="spellStart"/>
      <w:r>
        <w:rPr>
          <w:b/>
          <w:bCs/>
          <w:i/>
          <w:iCs/>
        </w:rPr>
        <w:t>në</w:t>
      </w:r>
      <w:proofErr w:type="spellEnd"/>
      <w:r>
        <w:rPr>
          <w:b/>
          <w:bCs/>
          <w:i/>
          <w:iCs/>
        </w:rPr>
        <w:t xml:space="preserve"> </w:t>
      </w:r>
      <w:proofErr w:type="spellStart"/>
      <w:r>
        <w:rPr>
          <w:b/>
          <w:bCs/>
          <w:i/>
          <w:iCs/>
        </w:rPr>
        <w:t>kuadër</w:t>
      </w:r>
      <w:proofErr w:type="spellEnd"/>
      <w:r>
        <w:rPr>
          <w:b/>
          <w:bCs/>
          <w:i/>
          <w:iCs/>
        </w:rPr>
        <w:t xml:space="preserve"> </w:t>
      </w:r>
      <w:proofErr w:type="spellStart"/>
      <w:r>
        <w:rPr>
          <w:b/>
          <w:bCs/>
          <w:i/>
          <w:iCs/>
        </w:rPr>
        <w:t>të</w:t>
      </w:r>
      <w:proofErr w:type="spellEnd"/>
      <w:r>
        <w:rPr>
          <w:b/>
          <w:bCs/>
          <w:i/>
          <w:iCs/>
        </w:rPr>
        <w:t xml:space="preserve"> </w:t>
      </w:r>
      <w:proofErr w:type="spellStart"/>
      <w:r>
        <w:rPr>
          <w:b/>
          <w:bCs/>
          <w:i/>
          <w:iCs/>
        </w:rPr>
        <w:t>masave</w:t>
      </w:r>
      <w:proofErr w:type="spellEnd"/>
    </w:p>
    <w:tbl>
      <w:tblPr>
        <w:tblW w:w="10650" w:type="dxa"/>
        <w:tblInd w:w="-170" w:type="dxa"/>
        <w:tblLayout w:type="fixed"/>
        <w:tblCellMar>
          <w:left w:w="0" w:type="dxa"/>
          <w:right w:w="0" w:type="dxa"/>
        </w:tblCellMar>
        <w:tblLook w:val="04A0" w:firstRow="1" w:lastRow="0" w:firstColumn="1" w:lastColumn="0" w:noHBand="0" w:noVBand="1"/>
      </w:tblPr>
      <w:tblGrid>
        <w:gridCol w:w="2070"/>
        <w:gridCol w:w="8550"/>
        <w:gridCol w:w="30"/>
      </w:tblGrid>
      <w:tr w:rsidR="00AF3236" w:rsidRPr="005355DA" w14:paraId="2A881484" w14:textId="77777777" w:rsidTr="00872251">
        <w:trPr>
          <w:trHeight w:val="284"/>
        </w:trPr>
        <w:tc>
          <w:tcPr>
            <w:tcW w:w="2070" w:type="dxa"/>
            <w:tcBorders>
              <w:top w:val="single" w:sz="8" w:space="0" w:color="auto"/>
              <w:left w:val="single" w:sz="8" w:space="0" w:color="auto"/>
              <w:bottom w:val="single" w:sz="4" w:space="0" w:color="auto"/>
              <w:right w:val="single" w:sz="8" w:space="0" w:color="auto"/>
            </w:tcBorders>
            <w:vAlign w:val="bottom"/>
            <w:hideMark/>
          </w:tcPr>
          <w:p w14:paraId="57C3D611" w14:textId="77777777" w:rsidR="00AF3236" w:rsidRPr="005355DA" w:rsidRDefault="00AF3236" w:rsidP="00872251">
            <w:pPr>
              <w:pStyle w:val="NoSpacing"/>
              <w:rPr>
                <w:b/>
              </w:rPr>
            </w:pPr>
            <w:proofErr w:type="spellStart"/>
            <w:r w:rsidRPr="005355DA">
              <w:rPr>
                <w:b/>
              </w:rPr>
              <w:t>Шифра</w:t>
            </w:r>
            <w:proofErr w:type="spellEnd"/>
            <w:r w:rsidRPr="005355DA">
              <w:rPr>
                <w:b/>
              </w:rPr>
              <w:t xml:space="preserve"> </w:t>
            </w:r>
            <w:proofErr w:type="spellStart"/>
            <w:r w:rsidRPr="005355DA">
              <w:rPr>
                <w:b/>
              </w:rPr>
              <w:t>инвестиције</w:t>
            </w:r>
            <w:proofErr w:type="spellEnd"/>
          </w:p>
          <w:p w14:paraId="0EF827D7" w14:textId="77777777" w:rsidR="00AF3236" w:rsidRPr="005355DA" w:rsidRDefault="00AF3236" w:rsidP="00872251">
            <w:pPr>
              <w:pStyle w:val="NoSpacing"/>
              <w:rPr>
                <w:b/>
                <w:lang w:val="sq-AL"/>
              </w:rPr>
            </w:pPr>
            <w:r w:rsidRPr="005355DA">
              <w:rPr>
                <w:b/>
                <w:lang w:val="sq-AL"/>
              </w:rPr>
              <w:t>Shifra e investimeve</w:t>
            </w:r>
          </w:p>
          <w:p w14:paraId="611D1887" w14:textId="77777777" w:rsidR="00AF3236" w:rsidRPr="005355DA" w:rsidRDefault="00AF3236" w:rsidP="00872251">
            <w:pPr>
              <w:pStyle w:val="NoSpacing"/>
              <w:rPr>
                <w:b/>
                <w:lang w:val="sq-AL"/>
              </w:rPr>
            </w:pPr>
          </w:p>
        </w:tc>
        <w:tc>
          <w:tcPr>
            <w:tcW w:w="8550" w:type="dxa"/>
            <w:tcBorders>
              <w:top w:val="single" w:sz="8" w:space="0" w:color="auto"/>
              <w:left w:val="nil"/>
              <w:bottom w:val="single" w:sz="4" w:space="0" w:color="auto"/>
              <w:right w:val="single" w:sz="8" w:space="0" w:color="auto"/>
            </w:tcBorders>
            <w:vAlign w:val="bottom"/>
            <w:hideMark/>
          </w:tcPr>
          <w:p w14:paraId="3442E070" w14:textId="77777777" w:rsidR="00AF3236" w:rsidRPr="005355DA" w:rsidRDefault="00AF3236" w:rsidP="00872251">
            <w:pPr>
              <w:pStyle w:val="NoSpacing"/>
              <w:rPr>
                <w:b/>
                <w:sz w:val="24"/>
                <w:szCs w:val="24"/>
              </w:rPr>
            </w:pPr>
            <w:proofErr w:type="spellStart"/>
            <w:r w:rsidRPr="005355DA">
              <w:rPr>
                <w:b/>
                <w:sz w:val="24"/>
                <w:szCs w:val="24"/>
              </w:rPr>
              <w:t>Назив</w:t>
            </w:r>
            <w:proofErr w:type="spellEnd"/>
            <w:r w:rsidRPr="005355DA">
              <w:rPr>
                <w:b/>
                <w:sz w:val="24"/>
                <w:szCs w:val="24"/>
              </w:rPr>
              <w:t xml:space="preserve"> </w:t>
            </w:r>
            <w:proofErr w:type="spellStart"/>
            <w:r w:rsidRPr="005355DA">
              <w:rPr>
                <w:b/>
                <w:sz w:val="24"/>
                <w:szCs w:val="24"/>
              </w:rPr>
              <w:t>инвестиције</w:t>
            </w:r>
            <w:proofErr w:type="spellEnd"/>
          </w:p>
          <w:p w14:paraId="04A90A06" w14:textId="77777777" w:rsidR="00AF3236" w:rsidRPr="005355DA" w:rsidRDefault="00AF3236" w:rsidP="00872251">
            <w:pPr>
              <w:pStyle w:val="NoSpacing"/>
              <w:rPr>
                <w:b/>
                <w:sz w:val="24"/>
                <w:szCs w:val="24"/>
                <w:lang w:val="sq-AL"/>
              </w:rPr>
            </w:pPr>
            <w:r w:rsidRPr="005355DA">
              <w:rPr>
                <w:b/>
                <w:sz w:val="24"/>
                <w:szCs w:val="24"/>
                <w:lang w:val="sq-AL"/>
              </w:rPr>
              <w:t>Emërtimi i investimit</w:t>
            </w:r>
          </w:p>
          <w:p w14:paraId="63F239C8" w14:textId="77777777" w:rsidR="00AF3236" w:rsidRPr="005355DA" w:rsidRDefault="00AF3236" w:rsidP="00872251">
            <w:pPr>
              <w:pStyle w:val="NoSpacing"/>
              <w:rPr>
                <w:b/>
              </w:rPr>
            </w:pPr>
          </w:p>
        </w:tc>
        <w:tc>
          <w:tcPr>
            <w:tcW w:w="30" w:type="dxa"/>
            <w:vAlign w:val="bottom"/>
          </w:tcPr>
          <w:p w14:paraId="5E9F90EF" w14:textId="77777777" w:rsidR="00AF3236" w:rsidRPr="005355DA" w:rsidRDefault="00AF3236" w:rsidP="00872251">
            <w:pPr>
              <w:rPr>
                <w:rFonts w:eastAsiaTheme="minorEastAsia"/>
                <w:b/>
                <w:sz w:val="24"/>
                <w:szCs w:val="24"/>
              </w:rPr>
            </w:pPr>
          </w:p>
        </w:tc>
      </w:tr>
      <w:tr w:rsidR="00AF3236" w14:paraId="34B0071C" w14:textId="77777777" w:rsidTr="00872251">
        <w:trPr>
          <w:trHeight w:val="239"/>
        </w:trPr>
        <w:tc>
          <w:tcPr>
            <w:tcW w:w="2070" w:type="dxa"/>
            <w:tcBorders>
              <w:top w:val="nil"/>
              <w:left w:val="single" w:sz="8" w:space="0" w:color="auto"/>
              <w:bottom w:val="single" w:sz="4" w:space="0" w:color="auto"/>
              <w:right w:val="single" w:sz="8" w:space="0" w:color="auto"/>
            </w:tcBorders>
            <w:vAlign w:val="bottom"/>
            <w:hideMark/>
          </w:tcPr>
          <w:p w14:paraId="4187D0D0" w14:textId="77777777" w:rsidR="00AF3236" w:rsidRPr="004273A7" w:rsidRDefault="00AF3236" w:rsidP="00872251">
            <w:pPr>
              <w:ind w:right="10"/>
              <w:jc w:val="left"/>
              <w:rPr>
                <w:rFonts w:eastAsiaTheme="minorEastAsia"/>
                <w:sz w:val="24"/>
                <w:szCs w:val="24"/>
              </w:rPr>
            </w:pPr>
            <w:r w:rsidRPr="004273A7">
              <w:rPr>
                <w:rFonts w:eastAsiaTheme="minorEastAsia"/>
              </w:rPr>
              <w:t>402.1</w:t>
            </w:r>
          </w:p>
        </w:tc>
        <w:tc>
          <w:tcPr>
            <w:tcW w:w="8550" w:type="dxa"/>
            <w:tcBorders>
              <w:top w:val="nil"/>
              <w:left w:val="nil"/>
              <w:bottom w:val="single" w:sz="4" w:space="0" w:color="auto"/>
              <w:right w:val="single" w:sz="8" w:space="0" w:color="auto"/>
            </w:tcBorders>
            <w:vAlign w:val="bottom"/>
            <w:hideMark/>
          </w:tcPr>
          <w:p w14:paraId="126292A2" w14:textId="77777777" w:rsidR="00AF3236" w:rsidRDefault="00AF3236" w:rsidP="00872251">
            <w:pPr>
              <w:pStyle w:val="NoSpacing"/>
              <w:rPr>
                <w:sz w:val="24"/>
                <w:szCs w:val="24"/>
              </w:rPr>
            </w:pPr>
            <w:proofErr w:type="spellStart"/>
            <w:proofErr w:type="gramStart"/>
            <w:r>
              <w:t>Информативне</w:t>
            </w:r>
            <w:proofErr w:type="spellEnd"/>
            <w:r>
              <w:t xml:space="preserve">  </w:t>
            </w:r>
            <w:proofErr w:type="spellStart"/>
            <w:r>
              <w:t>активности</w:t>
            </w:r>
            <w:proofErr w:type="spellEnd"/>
            <w:proofErr w:type="gramEnd"/>
            <w:r>
              <w:t xml:space="preserve">:  </w:t>
            </w:r>
            <w:proofErr w:type="spellStart"/>
            <w:proofErr w:type="gramStart"/>
            <w:r>
              <w:t>сајмови</w:t>
            </w:r>
            <w:proofErr w:type="spellEnd"/>
            <w:r>
              <w:t xml:space="preserve">,  </w:t>
            </w:r>
            <w:proofErr w:type="spellStart"/>
            <w:r>
              <w:t>изложбе</w:t>
            </w:r>
            <w:proofErr w:type="spellEnd"/>
            <w:r>
              <w:t xml:space="preserve">,  </w:t>
            </w:r>
            <w:proofErr w:type="spellStart"/>
            <w:r>
              <w:t>манифестације</w:t>
            </w:r>
            <w:proofErr w:type="spellEnd"/>
            <w:r>
              <w:t xml:space="preserve">,  </w:t>
            </w:r>
            <w:proofErr w:type="spellStart"/>
            <w:r>
              <w:t>студијска</w:t>
            </w:r>
            <w:proofErr w:type="spellEnd"/>
            <w:proofErr w:type="gramEnd"/>
            <w:r>
              <w:t xml:space="preserve"> </w:t>
            </w:r>
            <w:proofErr w:type="spellStart"/>
            <w:r>
              <w:t>путовања</w:t>
            </w:r>
            <w:proofErr w:type="spellEnd"/>
          </w:p>
          <w:p w14:paraId="6AA006DF" w14:textId="77777777" w:rsidR="00AF3236" w:rsidRDefault="00AF3236" w:rsidP="00872251">
            <w:pPr>
              <w:pStyle w:val="NoSpacing"/>
              <w:rPr>
                <w:rFonts w:eastAsiaTheme="minorEastAsia"/>
                <w:sz w:val="24"/>
                <w:szCs w:val="24"/>
              </w:rPr>
            </w:pPr>
            <w:proofErr w:type="spellStart"/>
            <w:r>
              <w:t>Aktivitetet</w:t>
            </w:r>
            <w:proofErr w:type="spellEnd"/>
            <w:r>
              <w:t xml:space="preserve"> </w:t>
            </w:r>
            <w:proofErr w:type="gramStart"/>
            <w:r>
              <w:t>informative :</w:t>
            </w:r>
            <w:proofErr w:type="gramEnd"/>
            <w:r>
              <w:t xml:space="preserve"> </w:t>
            </w:r>
            <w:proofErr w:type="spellStart"/>
            <w:r>
              <w:t>panairet</w:t>
            </w:r>
            <w:proofErr w:type="spellEnd"/>
            <w:r>
              <w:t xml:space="preserve">, </w:t>
            </w:r>
            <w:proofErr w:type="spellStart"/>
            <w:r>
              <w:t>ekspozitat</w:t>
            </w:r>
            <w:proofErr w:type="spellEnd"/>
            <w:r>
              <w:t xml:space="preserve">, </w:t>
            </w:r>
            <w:proofErr w:type="spellStart"/>
            <w:r>
              <w:t>manifestimet</w:t>
            </w:r>
            <w:proofErr w:type="spellEnd"/>
            <w:r>
              <w:t xml:space="preserve">, </w:t>
            </w:r>
            <w:proofErr w:type="spellStart"/>
            <w:r>
              <w:t>udhëtimet</w:t>
            </w:r>
            <w:proofErr w:type="spellEnd"/>
            <w:r>
              <w:t xml:space="preserve"> </w:t>
            </w:r>
            <w:proofErr w:type="spellStart"/>
            <w:r>
              <w:t>studimore</w:t>
            </w:r>
            <w:proofErr w:type="spellEnd"/>
          </w:p>
        </w:tc>
        <w:tc>
          <w:tcPr>
            <w:tcW w:w="30" w:type="dxa"/>
            <w:vAlign w:val="bottom"/>
          </w:tcPr>
          <w:p w14:paraId="183497CB" w14:textId="77777777" w:rsidR="00AF3236" w:rsidRDefault="00AF3236" w:rsidP="00872251">
            <w:pPr>
              <w:rPr>
                <w:rFonts w:eastAsiaTheme="minorEastAsia"/>
                <w:sz w:val="24"/>
                <w:szCs w:val="24"/>
              </w:rPr>
            </w:pPr>
          </w:p>
        </w:tc>
      </w:tr>
    </w:tbl>
    <w:p w14:paraId="04923DD3" w14:textId="77777777" w:rsidR="00AF3236" w:rsidRDefault="00AF3236" w:rsidP="00AF3236">
      <w:pPr>
        <w:rPr>
          <w:b/>
          <w:bCs/>
          <w:i/>
          <w:iCs/>
        </w:rPr>
      </w:pPr>
      <w:r>
        <w:rPr>
          <w:b/>
          <w:bCs/>
          <w:i/>
          <w:iCs/>
        </w:rPr>
        <w:t xml:space="preserve">2.2.9. </w:t>
      </w:r>
      <w:proofErr w:type="spellStart"/>
      <w:r>
        <w:rPr>
          <w:b/>
          <w:bCs/>
          <w:i/>
          <w:iCs/>
        </w:rPr>
        <w:t>Критеријуми</w:t>
      </w:r>
      <w:proofErr w:type="spellEnd"/>
      <w:r>
        <w:rPr>
          <w:b/>
          <w:bCs/>
          <w:i/>
          <w:iCs/>
        </w:rPr>
        <w:t xml:space="preserve"> </w:t>
      </w:r>
      <w:proofErr w:type="spellStart"/>
      <w:r>
        <w:rPr>
          <w:b/>
          <w:bCs/>
          <w:i/>
          <w:iCs/>
        </w:rPr>
        <w:t>селекције</w:t>
      </w:r>
      <w:proofErr w:type="spellEnd"/>
      <w:r>
        <w:rPr>
          <w:b/>
          <w:bCs/>
          <w:i/>
          <w:iCs/>
        </w:rPr>
        <w:t>-</w:t>
      </w:r>
      <w:proofErr w:type="spellStart"/>
      <w:r>
        <w:rPr>
          <w:b/>
          <w:bCs/>
          <w:i/>
          <w:iCs/>
        </w:rPr>
        <w:t>Kriteret</w:t>
      </w:r>
      <w:proofErr w:type="spellEnd"/>
      <w:r>
        <w:rPr>
          <w:b/>
          <w:bCs/>
          <w:i/>
          <w:iCs/>
        </w:rPr>
        <w:t xml:space="preserve"> e </w:t>
      </w:r>
      <w:proofErr w:type="spellStart"/>
      <w:r>
        <w:rPr>
          <w:b/>
          <w:bCs/>
          <w:i/>
          <w:iCs/>
        </w:rPr>
        <w:t>përzgjedhjes</w:t>
      </w:r>
      <w:proofErr w:type="spellEnd"/>
    </w:p>
    <w:tbl>
      <w:tblPr>
        <w:tblStyle w:val="TableGrid"/>
        <w:tblW w:w="0" w:type="auto"/>
        <w:tblLook w:val="04A0" w:firstRow="1" w:lastRow="0" w:firstColumn="1" w:lastColumn="0" w:noHBand="0" w:noVBand="1"/>
      </w:tblPr>
      <w:tblGrid>
        <w:gridCol w:w="1511"/>
        <w:gridCol w:w="7196"/>
        <w:gridCol w:w="807"/>
        <w:gridCol w:w="906"/>
      </w:tblGrid>
      <w:tr w:rsidR="00AF3236" w14:paraId="3E6D0B50" w14:textId="77777777" w:rsidTr="00872251">
        <w:tc>
          <w:tcPr>
            <w:tcW w:w="1545" w:type="dxa"/>
          </w:tcPr>
          <w:p w14:paraId="795A8996" w14:textId="77777777" w:rsidR="00AF3236" w:rsidRPr="005355DA" w:rsidRDefault="00AF3236" w:rsidP="00872251">
            <w:pPr>
              <w:rPr>
                <w:b/>
                <w:bCs/>
                <w:i/>
                <w:iCs/>
                <w:sz w:val="22"/>
                <w:szCs w:val="22"/>
                <w:lang w:val="sq-AL"/>
              </w:rPr>
            </w:pPr>
            <w:proofErr w:type="spellStart"/>
            <w:r w:rsidRPr="005355DA">
              <w:rPr>
                <w:b/>
                <w:bCs/>
                <w:i/>
                <w:iCs/>
                <w:sz w:val="22"/>
                <w:szCs w:val="22"/>
              </w:rPr>
              <w:t>Р.број</w:t>
            </w:r>
            <w:proofErr w:type="spellEnd"/>
          </w:p>
          <w:p w14:paraId="215D39B4" w14:textId="77777777" w:rsidR="00AF3236" w:rsidRPr="005355DA" w:rsidRDefault="00AF3236" w:rsidP="00872251">
            <w:pPr>
              <w:rPr>
                <w:b/>
                <w:bCs/>
                <w:i/>
                <w:iCs/>
                <w:sz w:val="22"/>
                <w:szCs w:val="22"/>
                <w:lang w:val="sq-AL"/>
              </w:rPr>
            </w:pPr>
            <w:r w:rsidRPr="005355DA">
              <w:rPr>
                <w:b/>
                <w:bCs/>
                <w:i/>
                <w:iCs/>
                <w:sz w:val="22"/>
                <w:szCs w:val="22"/>
                <w:lang w:val="sq-AL"/>
              </w:rPr>
              <w:t>Nr.rendor</w:t>
            </w:r>
          </w:p>
        </w:tc>
        <w:tc>
          <w:tcPr>
            <w:tcW w:w="7665" w:type="dxa"/>
          </w:tcPr>
          <w:p w14:paraId="107B6BC3" w14:textId="77777777" w:rsidR="00AF3236" w:rsidRPr="005355DA" w:rsidRDefault="00AF3236" w:rsidP="00872251">
            <w:pPr>
              <w:rPr>
                <w:b/>
                <w:bCs/>
                <w:i/>
                <w:iCs/>
                <w:sz w:val="22"/>
                <w:szCs w:val="22"/>
              </w:rPr>
            </w:pPr>
            <w:proofErr w:type="spellStart"/>
            <w:r w:rsidRPr="005355DA">
              <w:rPr>
                <w:b/>
                <w:bCs/>
                <w:i/>
                <w:iCs/>
                <w:sz w:val="22"/>
                <w:szCs w:val="22"/>
              </w:rPr>
              <w:t>Тип</w:t>
            </w:r>
            <w:proofErr w:type="spellEnd"/>
            <w:r w:rsidRPr="005355DA">
              <w:rPr>
                <w:b/>
                <w:bCs/>
                <w:i/>
                <w:iCs/>
                <w:sz w:val="22"/>
                <w:szCs w:val="22"/>
              </w:rPr>
              <w:t xml:space="preserve"> </w:t>
            </w:r>
            <w:proofErr w:type="spellStart"/>
            <w:r w:rsidRPr="005355DA">
              <w:rPr>
                <w:b/>
                <w:bCs/>
                <w:i/>
                <w:iCs/>
                <w:sz w:val="22"/>
                <w:szCs w:val="22"/>
              </w:rPr>
              <w:t>критериума</w:t>
            </w:r>
            <w:proofErr w:type="spellEnd"/>
            <w:r w:rsidRPr="005355DA">
              <w:rPr>
                <w:b/>
                <w:bCs/>
                <w:i/>
                <w:iCs/>
                <w:sz w:val="22"/>
                <w:szCs w:val="22"/>
              </w:rPr>
              <w:t xml:space="preserve"> </w:t>
            </w:r>
            <w:proofErr w:type="spellStart"/>
            <w:r w:rsidRPr="005355DA">
              <w:rPr>
                <w:b/>
                <w:bCs/>
                <w:i/>
                <w:iCs/>
                <w:sz w:val="22"/>
                <w:szCs w:val="22"/>
              </w:rPr>
              <w:t>за</w:t>
            </w:r>
            <w:proofErr w:type="spellEnd"/>
            <w:r w:rsidRPr="005355DA">
              <w:rPr>
                <w:b/>
                <w:bCs/>
                <w:i/>
                <w:iCs/>
                <w:sz w:val="22"/>
                <w:szCs w:val="22"/>
              </w:rPr>
              <w:t xml:space="preserve"> </w:t>
            </w:r>
            <w:proofErr w:type="spellStart"/>
            <w:r w:rsidRPr="005355DA">
              <w:rPr>
                <w:b/>
                <w:bCs/>
                <w:i/>
                <w:iCs/>
                <w:sz w:val="22"/>
                <w:szCs w:val="22"/>
              </w:rPr>
              <w:t>избор</w:t>
            </w:r>
            <w:proofErr w:type="spellEnd"/>
          </w:p>
          <w:p w14:paraId="69E1C23F" w14:textId="77777777" w:rsidR="00AF3236" w:rsidRPr="005355DA" w:rsidRDefault="00AF3236" w:rsidP="00872251">
            <w:pPr>
              <w:rPr>
                <w:b/>
                <w:bCs/>
                <w:i/>
                <w:iCs/>
                <w:sz w:val="22"/>
                <w:szCs w:val="22"/>
                <w:lang w:val="sq-AL"/>
              </w:rPr>
            </w:pPr>
            <w:r w:rsidRPr="005355DA">
              <w:rPr>
                <w:b/>
                <w:bCs/>
                <w:i/>
                <w:iCs/>
                <w:sz w:val="22"/>
                <w:szCs w:val="22"/>
                <w:lang w:val="sq-AL"/>
              </w:rPr>
              <w:t>Lloji i kritereve të përzgjedhjes</w:t>
            </w:r>
          </w:p>
        </w:tc>
        <w:tc>
          <w:tcPr>
            <w:tcW w:w="495" w:type="dxa"/>
          </w:tcPr>
          <w:p w14:paraId="14E5E3C0" w14:textId="77777777" w:rsidR="00AF3236" w:rsidRPr="005355DA" w:rsidRDefault="00AF3236" w:rsidP="00872251">
            <w:pPr>
              <w:rPr>
                <w:b/>
                <w:bCs/>
                <w:i/>
                <w:iCs/>
                <w:sz w:val="22"/>
                <w:szCs w:val="22"/>
                <w:lang w:val="sq-AL"/>
              </w:rPr>
            </w:pPr>
            <w:proofErr w:type="spellStart"/>
            <w:r w:rsidRPr="005355DA">
              <w:rPr>
                <w:b/>
                <w:bCs/>
                <w:i/>
                <w:iCs/>
                <w:sz w:val="22"/>
                <w:szCs w:val="22"/>
              </w:rPr>
              <w:t>Да</w:t>
            </w:r>
            <w:proofErr w:type="spellEnd"/>
            <w:r w:rsidRPr="005355DA">
              <w:rPr>
                <w:b/>
                <w:bCs/>
                <w:i/>
                <w:iCs/>
                <w:sz w:val="22"/>
                <w:szCs w:val="22"/>
              </w:rPr>
              <w:t>/</w:t>
            </w:r>
            <w:proofErr w:type="spellStart"/>
            <w:r w:rsidRPr="005355DA">
              <w:rPr>
                <w:b/>
                <w:bCs/>
                <w:i/>
                <w:iCs/>
                <w:sz w:val="22"/>
                <w:szCs w:val="22"/>
              </w:rPr>
              <w:t>Не</w:t>
            </w:r>
            <w:proofErr w:type="spellEnd"/>
          </w:p>
          <w:p w14:paraId="525EEFB3" w14:textId="77777777" w:rsidR="00AF3236" w:rsidRPr="005355DA" w:rsidRDefault="00AF3236" w:rsidP="00872251">
            <w:pPr>
              <w:rPr>
                <w:b/>
                <w:bCs/>
                <w:i/>
                <w:iCs/>
                <w:sz w:val="22"/>
                <w:szCs w:val="22"/>
                <w:lang w:val="sq-AL"/>
              </w:rPr>
            </w:pPr>
            <w:r w:rsidRPr="005355DA">
              <w:rPr>
                <w:b/>
                <w:bCs/>
                <w:i/>
                <w:iCs/>
                <w:sz w:val="22"/>
                <w:szCs w:val="22"/>
                <w:lang w:val="sq-AL"/>
              </w:rPr>
              <w:t>Po/Jo</w:t>
            </w:r>
          </w:p>
        </w:tc>
        <w:tc>
          <w:tcPr>
            <w:tcW w:w="715" w:type="dxa"/>
          </w:tcPr>
          <w:p w14:paraId="1F1E93A6" w14:textId="77777777" w:rsidR="00AF3236" w:rsidRPr="005355DA" w:rsidRDefault="00AF3236" w:rsidP="00872251">
            <w:pPr>
              <w:rPr>
                <w:b/>
                <w:bCs/>
                <w:i/>
                <w:iCs/>
                <w:sz w:val="22"/>
                <w:szCs w:val="22"/>
                <w:lang w:val="sq-AL"/>
              </w:rPr>
            </w:pPr>
            <w:proofErr w:type="spellStart"/>
            <w:r w:rsidRPr="005355DA">
              <w:rPr>
                <w:b/>
                <w:bCs/>
                <w:i/>
                <w:iCs/>
                <w:sz w:val="22"/>
                <w:szCs w:val="22"/>
              </w:rPr>
              <w:t>Бодови</w:t>
            </w:r>
            <w:proofErr w:type="spellEnd"/>
          </w:p>
          <w:p w14:paraId="7313172D" w14:textId="77777777" w:rsidR="00AF3236" w:rsidRPr="005355DA" w:rsidRDefault="00AF3236" w:rsidP="00872251">
            <w:pPr>
              <w:rPr>
                <w:b/>
                <w:bCs/>
                <w:i/>
                <w:iCs/>
                <w:sz w:val="22"/>
                <w:szCs w:val="22"/>
                <w:lang w:val="sq-AL"/>
              </w:rPr>
            </w:pPr>
            <w:r w:rsidRPr="005355DA">
              <w:rPr>
                <w:b/>
                <w:bCs/>
                <w:i/>
                <w:iCs/>
                <w:sz w:val="22"/>
                <w:szCs w:val="22"/>
                <w:lang w:val="sq-AL"/>
              </w:rPr>
              <w:t>Pikët</w:t>
            </w:r>
          </w:p>
        </w:tc>
      </w:tr>
      <w:tr w:rsidR="00AF3236" w14:paraId="3CB157D6" w14:textId="77777777" w:rsidTr="00872251">
        <w:tc>
          <w:tcPr>
            <w:tcW w:w="1545" w:type="dxa"/>
          </w:tcPr>
          <w:p w14:paraId="7857E08A" w14:textId="77777777" w:rsidR="00AF3236" w:rsidRPr="00BD1898" w:rsidRDefault="00AF3236" w:rsidP="00872251">
            <w:pPr>
              <w:rPr>
                <w:bCs/>
                <w:i/>
                <w:iCs/>
                <w:sz w:val="22"/>
                <w:szCs w:val="22"/>
              </w:rPr>
            </w:pPr>
            <w:r w:rsidRPr="00BD1898">
              <w:rPr>
                <w:bCs/>
                <w:i/>
                <w:iCs/>
                <w:sz w:val="22"/>
                <w:szCs w:val="22"/>
              </w:rPr>
              <w:t>1</w:t>
            </w:r>
          </w:p>
        </w:tc>
        <w:tc>
          <w:tcPr>
            <w:tcW w:w="7665" w:type="dxa"/>
          </w:tcPr>
          <w:p w14:paraId="5E4DFE39" w14:textId="77777777" w:rsidR="00AF3236" w:rsidRPr="00BD1898" w:rsidRDefault="00AF3236" w:rsidP="00872251">
            <w:pPr>
              <w:rPr>
                <w:bCs/>
                <w:i/>
                <w:iCs/>
                <w:sz w:val="22"/>
                <w:szCs w:val="22"/>
              </w:rPr>
            </w:pPr>
          </w:p>
        </w:tc>
        <w:tc>
          <w:tcPr>
            <w:tcW w:w="495" w:type="dxa"/>
          </w:tcPr>
          <w:p w14:paraId="711EC6B7" w14:textId="77777777" w:rsidR="00AF3236" w:rsidRPr="00BD1898" w:rsidRDefault="00AF3236" w:rsidP="00872251">
            <w:pPr>
              <w:rPr>
                <w:bCs/>
                <w:i/>
                <w:iCs/>
                <w:sz w:val="22"/>
                <w:szCs w:val="22"/>
              </w:rPr>
            </w:pPr>
            <w:proofErr w:type="spellStart"/>
            <w:r w:rsidRPr="00BD1898">
              <w:rPr>
                <w:bCs/>
                <w:i/>
                <w:iCs/>
                <w:sz w:val="22"/>
                <w:szCs w:val="22"/>
              </w:rPr>
              <w:t>Не</w:t>
            </w:r>
            <w:proofErr w:type="spellEnd"/>
            <w:r>
              <w:rPr>
                <w:bCs/>
                <w:i/>
                <w:iCs/>
                <w:sz w:val="22"/>
                <w:szCs w:val="22"/>
                <w:lang w:val="sq-AL"/>
              </w:rPr>
              <w:t>/Jo</w:t>
            </w:r>
            <w:r w:rsidRPr="00BD1898">
              <w:rPr>
                <w:bCs/>
                <w:i/>
                <w:iCs/>
                <w:sz w:val="22"/>
                <w:szCs w:val="22"/>
              </w:rPr>
              <w:t xml:space="preserve"> </w:t>
            </w:r>
          </w:p>
        </w:tc>
        <w:tc>
          <w:tcPr>
            <w:tcW w:w="715" w:type="dxa"/>
          </w:tcPr>
          <w:p w14:paraId="44BA5DE8" w14:textId="77777777" w:rsidR="00AF3236" w:rsidRPr="00BD1898" w:rsidRDefault="00AF3236" w:rsidP="00872251">
            <w:pPr>
              <w:rPr>
                <w:bCs/>
                <w:i/>
                <w:iCs/>
                <w:sz w:val="22"/>
                <w:szCs w:val="22"/>
              </w:rPr>
            </w:pPr>
            <w:r w:rsidRPr="00BD1898">
              <w:rPr>
                <w:bCs/>
                <w:i/>
                <w:iCs/>
                <w:sz w:val="22"/>
                <w:szCs w:val="22"/>
              </w:rPr>
              <w:t>-</w:t>
            </w:r>
          </w:p>
        </w:tc>
      </w:tr>
      <w:tr w:rsidR="00AF3236" w14:paraId="72CD7AF7" w14:textId="77777777" w:rsidTr="00872251">
        <w:tc>
          <w:tcPr>
            <w:tcW w:w="1545" w:type="dxa"/>
          </w:tcPr>
          <w:p w14:paraId="7A837C50" w14:textId="77777777" w:rsidR="00AF3236" w:rsidRPr="00BD1898" w:rsidRDefault="00AF3236" w:rsidP="00872251">
            <w:pPr>
              <w:rPr>
                <w:bCs/>
                <w:i/>
                <w:iCs/>
                <w:sz w:val="22"/>
                <w:szCs w:val="22"/>
              </w:rPr>
            </w:pPr>
            <w:r w:rsidRPr="00BD1898">
              <w:rPr>
                <w:bCs/>
                <w:i/>
                <w:iCs/>
                <w:sz w:val="22"/>
                <w:szCs w:val="22"/>
              </w:rPr>
              <w:t>2</w:t>
            </w:r>
          </w:p>
        </w:tc>
        <w:tc>
          <w:tcPr>
            <w:tcW w:w="7665" w:type="dxa"/>
          </w:tcPr>
          <w:p w14:paraId="21450585" w14:textId="77777777" w:rsidR="00AF3236" w:rsidRPr="00D91C3D" w:rsidRDefault="00AF3236" w:rsidP="00872251">
            <w:pPr>
              <w:rPr>
                <w:b/>
                <w:sz w:val="22"/>
                <w:szCs w:val="22"/>
              </w:rPr>
            </w:pPr>
            <w:r w:rsidRPr="00D91C3D">
              <w:rPr>
                <w:sz w:val="22"/>
                <w:szCs w:val="22"/>
              </w:rPr>
              <w:t xml:space="preserve">     </w:t>
            </w:r>
            <w:proofErr w:type="spellStart"/>
            <w:r w:rsidRPr="00D91C3D">
              <w:rPr>
                <w:sz w:val="22"/>
                <w:szCs w:val="22"/>
              </w:rPr>
              <w:t>Није</w:t>
            </w:r>
            <w:proofErr w:type="spellEnd"/>
            <w:r w:rsidRPr="00D91C3D">
              <w:rPr>
                <w:sz w:val="22"/>
                <w:szCs w:val="22"/>
              </w:rPr>
              <w:t xml:space="preserve"> </w:t>
            </w:r>
            <w:proofErr w:type="spellStart"/>
            <w:r w:rsidRPr="00D91C3D">
              <w:rPr>
                <w:sz w:val="22"/>
                <w:szCs w:val="22"/>
              </w:rPr>
              <w:t>планирано</w:t>
            </w:r>
            <w:proofErr w:type="spellEnd"/>
            <w:r w:rsidRPr="00D91C3D">
              <w:rPr>
                <w:sz w:val="22"/>
                <w:szCs w:val="22"/>
              </w:rPr>
              <w:t xml:space="preserve"> </w:t>
            </w:r>
            <w:proofErr w:type="spellStart"/>
            <w:r w:rsidRPr="00D91C3D">
              <w:rPr>
                <w:sz w:val="22"/>
                <w:szCs w:val="22"/>
              </w:rPr>
              <w:t>рангирање</w:t>
            </w:r>
            <w:proofErr w:type="spellEnd"/>
            <w:r w:rsidRPr="00D91C3D">
              <w:rPr>
                <w:sz w:val="22"/>
                <w:szCs w:val="22"/>
              </w:rPr>
              <w:t xml:space="preserve"> </w:t>
            </w:r>
            <w:proofErr w:type="spellStart"/>
            <w:r w:rsidRPr="00D91C3D">
              <w:rPr>
                <w:sz w:val="22"/>
                <w:szCs w:val="22"/>
              </w:rPr>
              <w:t>односно</w:t>
            </w:r>
            <w:proofErr w:type="spellEnd"/>
            <w:r w:rsidRPr="00D91C3D">
              <w:rPr>
                <w:sz w:val="22"/>
                <w:szCs w:val="22"/>
              </w:rPr>
              <w:t xml:space="preserve"> </w:t>
            </w:r>
            <w:proofErr w:type="spellStart"/>
            <w:r w:rsidRPr="00D91C3D">
              <w:rPr>
                <w:sz w:val="22"/>
                <w:szCs w:val="22"/>
              </w:rPr>
              <w:t>селекција</w:t>
            </w:r>
            <w:proofErr w:type="spellEnd"/>
            <w:r w:rsidRPr="00D91C3D">
              <w:rPr>
                <w:sz w:val="22"/>
                <w:szCs w:val="22"/>
              </w:rPr>
              <w:t xml:space="preserve"> </w:t>
            </w:r>
            <w:proofErr w:type="spellStart"/>
            <w:proofErr w:type="gramStart"/>
            <w:r w:rsidRPr="00D91C3D">
              <w:rPr>
                <w:sz w:val="22"/>
                <w:szCs w:val="22"/>
              </w:rPr>
              <w:t>корисника.Захтеви</w:t>
            </w:r>
            <w:proofErr w:type="spellEnd"/>
            <w:proofErr w:type="gramEnd"/>
            <w:r w:rsidRPr="00D91C3D">
              <w:rPr>
                <w:sz w:val="22"/>
                <w:szCs w:val="22"/>
              </w:rPr>
              <w:t xml:space="preserve"> </w:t>
            </w:r>
            <w:proofErr w:type="spellStart"/>
            <w:r w:rsidRPr="00D91C3D">
              <w:rPr>
                <w:sz w:val="22"/>
                <w:szCs w:val="22"/>
              </w:rPr>
              <w:t>се</w:t>
            </w:r>
            <w:proofErr w:type="spellEnd"/>
            <w:r w:rsidRPr="00D91C3D">
              <w:rPr>
                <w:sz w:val="22"/>
                <w:szCs w:val="22"/>
              </w:rPr>
              <w:t xml:space="preserve"> </w:t>
            </w:r>
            <w:proofErr w:type="spellStart"/>
            <w:r w:rsidRPr="00D91C3D">
              <w:rPr>
                <w:sz w:val="22"/>
                <w:szCs w:val="22"/>
              </w:rPr>
              <w:t>решавају</w:t>
            </w:r>
            <w:proofErr w:type="spellEnd"/>
            <w:r w:rsidRPr="00D91C3D">
              <w:rPr>
                <w:sz w:val="22"/>
                <w:szCs w:val="22"/>
              </w:rPr>
              <w:t xml:space="preserve"> </w:t>
            </w:r>
            <w:proofErr w:type="spellStart"/>
            <w:r w:rsidRPr="00D91C3D">
              <w:rPr>
                <w:sz w:val="22"/>
                <w:szCs w:val="22"/>
              </w:rPr>
              <w:t>до</w:t>
            </w:r>
            <w:proofErr w:type="spellEnd"/>
            <w:r w:rsidRPr="00D91C3D">
              <w:rPr>
                <w:sz w:val="22"/>
                <w:szCs w:val="22"/>
              </w:rPr>
              <w:t xml:space="preserve"> </w:t>
            </w:r>
            <w:proofErr w:type="spellStart"/>
            <w:r w:rsidRPr="00D91C3D">
              <w:rPr>
                <w:sz w:val="22"/>
                <w:szCs w:val="22"/>
              </w:rPr>
              <w:t>утрошка</w:t>
            </w:r>
            <w:proofErr w:type="spellEnd"/>
            <w:r w:rsidRPr="00D91C3D">
              <w:rPr>
                <w:sz w:val="22"/>
                <w:szCs w:val="22"/>
              </w:rPr>
              <w:t xml:space="preserve"> </w:t>
            </w:r>
            <w:proofErr w:type="spellStart"/>
            <w:r w:rsidRPr="00D91C3D">
              <w:rPr>
                <w:sz w:val="22"/>
                <w:szCs w:val="22"/>
              </w:rPr>
              <w:t>средстава</w:t>
            </w:r>
            <w:proofErr w:type="spellEnd"/>
            <w:r w:rsidRPr="00D91C3D">
              <w:rPr>
                <w:sz w:val="22"/>
                <w:szCs w:val="22"/>
              </w:rPr>
              <w:t xml:space="preserve"> </w:t>
            </w:r>
            <w:proofErr w:type="spellStart"/>
            <w:r w:rsidRPr="00D91C3D">
              <w:rPr>
                <w:sz w:val="22"/>
                <w:szCs w:val="22"/>
              </w:rPr>
              <w:t>по</w:t>
            </w:r>
            <w:proofErr w:type="spellEnd"/>
            <w:r w:rsidRPr="00D91C3D">
              <w:rPr>
                <w:sz w:val="22"/>
                <w:szCs w:val="22"/>
              </w:rPr>
              <w:t xml:space="preserve"> </w:t>
            </w:r>
            <w:proofErr w:type="spellStart"/>
            <w:r w:rsidRPr="00D91C3D">
              <w:rPr>
                <w:sz w:val="22"/>
                <w:szCs w:val="22"/>
              </w:rPr>
              <w:t>редоследу</w:t>
            </w:r>
            <w:proofErr w:type="spellEnd"/>
            <w:r w:rsidRPr="00D91C3D">
              <w:rPr>
                <w:sz w:val="22"/>
                <w:szCs w:val="22"/>
              </w:rPr>
              <w:t xml:space="preserve"> </w:t>
            </w:r>
            <w:proofErr w:type="spellStart"/>
            <w:r w:rsidRPr="00D91C3D">
              <w:rPr>
                <w:sz w:val="22"/>
                <w:szCs w:val="22"/>
              </w:rPr>
              <w:t>пријему</w:t>
            </w:r>
            <w:proofErr w:type="spellEnd"/>
            <w:r w:rsidRPr="00D91C3D">
              <w:rPr>
                <w:sz w:val="22"/>
                <w:szCs w:val="22"/>
              </w:rPr>
              <w:t xml:space="preserve"> </w:t>
            </w:r>
            <w:proofErr w:type="spellStart"/>
            <w:r w:rsidRPr="00D91C3D">
              <w:rPr>
                <w:sz w:val="22"/>
                <w:szCs w:val="22"/>
              </w:rPr>
              <w:t>захтева</w:t>
            </w:r>
            <w:proofErr w:type="spellEnd"/>
          </w:p>
          <w:p w14:paraId="6FF18DEA" w14:textId="77777777" w:rsidR="00AF3236" w:rsidRPr="00D12391" w:rsidRDefault="00AF3236" w:rsidP="00872251">
            <w:pPr>
              <w:rPr>
                <w:bCs/>
                <w:i/>
                <w:iCs/>
                <w:sz w:val="22"/>
                <w:szCs w:val="22"/>
                <w:lang w:val="sq-AL"/>
              </w:rPr>
            </w:pPr>
            <w:r>
              <w:rPr>
                <w:sz w:val="24"/>
                <w:szCs w:val="24"/>
                <w:lang w:val="sq-AL"/>
              </w:rPr>
              <w:t xml:space="preserve">     Nuk ishte e planifikuar rangimi, përkatsisht përzgjedhja e  përfituesve. Kërkesa zgjithen deri  në shpenzimin e mjeteve të caktuara sipas renditjes së marrjes së kërkesës.</w:t>
            </w:r>
          </w:p>
        </w:tc>
        <w:tc>
          <w:tcPr>
            <w:tcW w:w="495" w:type="dxa"/>
          </w:tcPr>
          <w:p w14:paraId="20DE389B" w14:textId="77777777" w:rsidR="00AF3236" w:rsidRPr="00BD1898" w:rsidRDefault="00AF3236" w:rsidP="00872251">
            <w:pPr>
              <w:rPr>
                <w:bCs/>
                <w:i/>
                <w:iCs/>
                <w:sz w:val="22"/>
                <w:szCs w:val="22"/>
              </w:rPr>
            </w:pPr>
          </w:p>
        </w:tc>
        <w:tc>
          <w:tcPr>
            <w:tcW w:w="715" w:type="dxa"/>
          </w:tcPr>
          <w:p w14:paraId="082E49AF" w14:textId="77777777" w:rsidR="00AF3236" w:rsidRPr="00BD1898" w:rsidRDefault="00AF3236" w:rsidP="00872251">
            <w:pPr>
              <w:rPr>
                <w:bCs/>
                <w:i/>
                <w:iCs/>
                <w:sz w:val="22"/>
                <w:szCs w:val="22"/>
              </w:rPr>
            </w:pPr>
          </w:p>
        </w:tc>
      </w:tr>
    </w:tbl>
    <w:p w14:paraId="5E3BF0F2" w14:textId="77777777" w:rsidR="0076253B" w:rsidRDefault="0076253B" w:rsidP="00AF3236">
      <w:pPr>
        <w:rPr>
          <w:b/>
          <w:bCs/>
          <w:i/>
          <w:iCs/>
        </w:rPr>
      </w:pPr>
    </w:p>
    <w:p w14:paraId="3A7DC5DB" w14:textId="4D3AA796" w:rsidR="00AF3236" w:rsidRPr="007A7275" w:rsidRDefault="00AF3236" w:rsidP="007A7275">
      <w:pPr>
        <w:pStyle w:val="NoSpacing"/>
        <w:rPr>
          <w:b/>
          <w:bCs/>
          <w:sz w:val="24"/>
          <w:szCs w:val="24"/>
        </w:rPr>
      </w:pPr>
      <w:r w:rsidRPr="007A7275">
        <w:rPr>
          <w:b/>
          <w:bCs/>
        </w:rPr>
        <w:t xml:space="preserve">2.2.10. </w:t>
      </w:r>
      <w:proofErr w:type="spellStart"/>
      <w:r w:rsidRPr="007A7275">
        <w:rPr>
          <w:b/>
          <w:bCs/>
        </w:rPr>
        <w:t>Интензитет</w:t>
      </w:r>
      <w:proofErr w:type="spellEnd"/>
      <w:r w:rsidRPr="007A7275">
        <w:rPr>
          <w:b/>
          <w:bCs/>
        </w:rPr>
        <w:t xml:space="preserve"> </w:t>
      </w:r>
      <w:proofErr w:type="spellStart"/>
      <w:r w:rsidRPr="007A7275">
        <w:rPr>
          <w:b/>
          <w:bCs/>
        </w:rPr>
        <w:t>помоћи-Inteziteti</w:t>
      </w:r>
      <w:proofErr w:type="spellEnd"/>
      <w:r w:rsidRPr="007A7275">
        <w:rPr>
          <w:b/>
          <w:bCs/>
        </w:rPr>
        <w:t xml:space="preserve"> </w:t>
      </w:r>
      <w:proofErr w:type="spellStart"/>
      <w:r w:rsidRPr="007A7275">
        <w:rPr>
          <w:b/>
          <w:bCs/>
        </w:rPr>
        <w:t>i</w:t>
      </w:r>
      <w:proofErr w:type="spellEnd"/>
      <w:r w:rsidRPr="007A7275">
        <w:rPr>
          <w:b/>
          <w:bCs/>
        </w:rPr>
        <w:t xml:space="preserve"> </w:t>
      </w:r>
      <w:proofErr w:type="spellStart"/>
      <w:r w:rsidRPr="007A7275">
        <w:rPr>
          <w:b/>
          <w:bCs/>
        </w:rPr>
        <w:t>ndihmës</w:t>
      </w:r>
      <w:proofErr w:type="spellEnd"/>
    </w:p>
    <w:p w14:paraId="061C2D1E" w14:textId="77777777" w:rsidR="00AF3236" w:rsidRPr="000031F3" w:rsidRDefault="00AF3236" w:rsidP="007A7275">
      <w:pPr>
        <w:pStyle w:val="NoSpacing"/>
        <w:rPr>
          <w:rStyle w:val="Emphasis"/>
          <w:rFonts w:eastAsia="Arial"/>
        </w:rPr>
      </w:pPr>
      <w:r>
        <w:rPr>
          <w:rFonts w:eastAsia="Arial"/>
        </w:rPr>
        <w:t xml:space="preserve">     </w:t>
      </w:r>
      <w:proofErr w:type="spellStart"/>
      <w:r w:rsidRPr="00CD5CDD">
        <w:rPr>
          <w:rFonts w:eastAsia="Arial"/>
        </w:rPr>
        <w:t>Општина</w:t>
      </w:r>
      <w:proofErr w:type="spellEnd"/>
      <w:r w:rsidRPr="00CD5CDD">
        <w:rPr>
          <w:rFonts w:eastAsia="Arial"/>
        </w:rPr>
        <w:t xml:space="preserve"> Бујановац </w:t>
      </w:r>
      <w:proofErr w:type="spellStart"/>
      <w:r w:rsidRPr="00CD5CDD">
        <w:rPr>
          <w:rFonts w:eastAsia="Arial"/>
        </w:rPr>
        <w:t>финансира</w:t>
      </w:r>
      <w:proofErr w:type="spellEnd"/>
      <w:r w:rsidRPr="00CD5CDD">
        <w:rPr>
          <w:rFonts w:eastAsia="Arial"/>
        </w:rPr>
        <w:t xml:space="preserve"> </w:t>
      </w:r>
      <w:proofErr w:type="spellStart"/>
      <w:r w:rsidRPr="00CD5CDD">
        <w:rPr>
          <w:rFonts w:eastAsia="Arial"/>
        </w:rPr>
        <w:t>део</w:t>
      </w:r>
      <w:proofErr w:type="spellEnd"/>
      <w:r w:rsidRPr="00CD5CDD">
        <w:rPr>
          <w:rFonts w:eastAsia="Arial"/>
        </w:rPr>
        <w:t xml:space="preserve"> </w:t>
      </w:r>
      <w:proofErr w:type="spellStart"/>
      <w:r w:rsidRPr="00CD5CDD">
        <w:rPr>
          <w:rFonts w:eastAsia="Arial"/>
        </w:rPr>
        <w:t>мере</w:t>
      </w:r>
      <w:proofErr w:type="spellEnd"/>
      <w:r w:rsidRPr="00CD5CDD">
        <w:rPr>
          <w:rFonts w:eastAsia="Arial"/>
        </w:rPr>
        <w:t xml:space="preserve"> </w:t>
      </w:r>
      <w:proofErr w:type="spellStart"/>
      <w:r w:rsidRPr="00CD5CDD">
        <w:rPr>
          <w:rFonts w:eastAsia="Arial"/>
        </w:rPr>
        <w:t>која</w:t>
      </w:r>
      <w:proofErr w:type="spellEnd"/>
      <w:r w:rsidRPr="00CD5CDD">
        <w:rPr>
          <w:rFonts w:eastAsia="Arial"/>
        </w:rPr>
        <w:t xml:space="preserve"> </w:t>
      </w:r>
      <w:proofErr w:type="spellStart"/>
      <w:r w:rsidRPr="00CD5CDD">
        <w:rPr>
          <w:rFonts w:eastAsia="Arial"/>
        </w:rPr>
        <w:t>се</w:t>
      </w:r>
      <w:proofErr w:type="spellEnd"/>
      <w:r w:rsidRPr="00CD5CDD">
        <w:rPr>
          <w:rFonts w:eastAsia="Arial"/>
        </w:rPr>
        <w:t xml:space="preserve"> </w:t>
      </w:r>
      <w:proofErr w:type="spellStart"/>
      <w:r w:rsidRPr="00CD5CDD">
        <w:rPr>
          <w:rFonts w:eastAsia="Arial"/>
        </w:rPr>
        <w:t>односи</w:t>
      </w:r>
      <w:proofErr w:type="spellEnd"/>
      <w:r w:rsidRPr="00CD5CDD">
        <w:rPr>
          <w:rFonts w:eastAsia="Arial"/>
        </w:rPr>
        <w:t xml:space="preserve"> </w:t>
      </w:r>
      <w:proofErr w:type="spellStart"/>
      <w:r w:rsidRPr="00CD5CDD">
        <w:rPr>
          <w:rFonts w:eastAsia="Arial"/>
        </w:rPr>
        <w:t>на</w:t>
      </w:r>
      <w:proofErr w:type="spellEnd"/>
      <w:r w:rsidRPr="00CD5CDD">
        <w:rPr>
          <w:rFonts w:eastAsia="Arial"/>
        </w:rPr>
        <w:t xml:space="preserve"> </w:t>
      </w:r>
      <w:proofErr w:type="spellStart"/>
      <w:r w:rsidRPr="00CD5CDD">
        <w:rPr>
          <w:rFonts w:eastAsia="Arial"/>
        </w:rPr>
        <w:t>стручно</w:t>
      </w:r>
      <w:proofErr w:type="spellEnd"/>
      <w:r w:rsidRPr="00CD5CDD">
        <w:rPr>
          <w:rFonts w:eastAsia="Arial"/>
        </w:rPr>
        <w:t xml:space="preserve"> </w:t>
      </w:r>
      <w:proofErr w:type="spellStart"/>
      <w:r w:rsidRPr="00CD5CDD">
        <w:rPr>
          <w:rFonts w:eastAsia="Arial"/>
        </w:rPr>
        <w:t>оспособљавање</w:t>
      </w:r>
      <w:proofErr w:type="spellEnd"/>
      <w:r w:rsidRPr="00CD5CDD">
        <w:rPr>
          <w:rFonts w:eastAsia="Arial"/>
        </w:rPr>
        <w:t xml:space="preserve"> и </w:t>
      </w:r>
      <w:proofErr w:type="spellStart"/>
      <w:r w:rsidRPr="00CD5CDD">
        <w:rPr>
          <w:rFonts w:eastAsia="Arial"/>
        </w:rPr>
        <w:t>активности</w:t>
      </w:r>
      <w:proofErr w:type="spellEnd"/>
      <w:r w:rsidRPr="00CD5CDD">
        <w:rPr>
          <w:rFonts w:eastAsia="Arial"/>
        </w:rPr>
        <w:t xml:space="preserve"> </w:t>
      </w:r>
      <w:proofErr w:type="spellStart"/>
      <w:r w:rsidRPr="00CD5CDD">
        <w:rPr>
          <w:rFonts w:eastAsia="Arial"/>
        </w:rPr>
        <w:t>стицања</w:t>
      </w:r>
      <w:proofErr w:type="spellEnd"/>
      <w:r w:rsidRPr="00CD5CDD">
        <w:rPr>
          <w:rFonts w:eastAsia="Arial"/>
        </w:rPr>
        <w:t xml:space="preserve"> </w:t>
      </w:r>
      <w:proofErr w:type="spellStart"/>
      <w:r w:rsidRPr="00CD5CDD">
        <w:rPr>
          <w:rFonts w:eastAsia="Arial"/>
        </w:rPr>
        <w:t>вештина</w:t>
      </w:r>
      <w:proofErr w:type="spellEnd"/>
      <w:r w:rsidRPr="00CD5CDD">
        <w:rPr>
          <w:rFonts w:eastAsia="Arial"/>
        </w:rPr>
        <w:t xml:space="preserve"> и </w:t>
      </w:r>
      <w:proofErr w:type="spellStart"/>
      <w:r w:rsidRPr="00CD5CDD">
        <w:rPr>
          <w:rFonts w:eastAsia="Arial"/>
        </w:rPr>
        <w:t>показне</w:t>
      </w:r>
      <w:proofErr w:type="spellEnd"/>
      <w:r w:rsidRPr="00CD5CDD">
        <w:rPr>
          <w:rFonts w:eastAsia="Arial"/>
        </w:rPr>
        <w:t xml:space="preserve"> </w:t>
      </w:r>
      <w:proofErr w:type="spellStart"/>
      <w:r w:rsidRPr="00CD5CDD">
        <w:rPr>
          <w:rFonts w:eastAsia="Arial"/>
        </w:rPr>
        <w:t>активности</w:t>
      </w:r>
      <w:proofErr w:type="spellEnd"/>
      <w:r w:rsidRPr="00CD5CDD">
        <w:rPr>
          <w:rFonts w:eastAsia="Arial"/>
        </w:rPr>
        <w:t xml:space="preserve"> </w:t>
      </w:r>
      <w:proofErr w:type="spellStart"/>
      <w:r w:rsidRPr="00CD5CDD">
        <w:rPr>
          <w:rFonts w:eastAsia="Arial"/>
        </w:rPr>
        <w:t>финансира</w:t>
      </w:r>
      <w:proofErr w:type="spellEnd"/>
      <w:r w:rsidRPr="00CD5CDD">
        <w:rPr>
          <w:rFonts w:eastAsia="Arial"/>
        </w:rPr>
        <w:t xml:space="preserve"> </w:t>
      </w:r>
      <w:proofErr w:type="spellStart"/>
      <w:r w:rsidRPr="00CD5CDD">
        <w:rPr>
          <w:rFonts w:eastAsia="Arial"/>
        </w:rPr>
        <w:t>са</w:t>
      </w:r>
      <w:proofErr w:type="spellEnd"/>
      <w:r w:rsidRPr="00CD5CDD">
        <w:rPr>
          <w:rFonts w:eastAsia="Arial"/>
        </w:rPr>
        <w:t xml:space="preserve"> 100% </w:t>
      </w:r>
      <w:proofErr w:type="spellStart"/>
      <w:r w:rsidRPr="00CD5CDD">
        <w:rPr>
          <w:rFonts w:eastAsia="Arial"/>
        </w:rPr>
        <w:t>учешћа</w:t>
      </w:r>
      <w:proofErr w:type="spellEnd"/>
      <w:r w:rsidRPr="00CD5CDD">
        <w:rPr>
          <w:rFonts w:eastAsia="Arial"/>
        </w:rPr>
        <w:t xml:space="preserve">. </w:t>
      </w:r>
      <w:proofErr w:type="spellStart"/>
      <w:r w:rsidRPr="00CD5CDD">
        <w:rPr>
          <w:rFonts w:eastAsia="Arial"/>
        </w:rPr>
        <w:t>Општина</w:t>
      </w:r>
      <w:proofErr w:type="spellEnd"/>
      <w:r w:rsidRPr="00CD5CDD">
        <w:rPr>
          <w:rFonts w:eastAsia="Arial"/>
        </w:rPr>
        <w:t xml:space="preserve"> Бујановац </w:t>
      </w:r>
      <w:proofErr w:type="spellStart"/>
      <w:r w:rsidRPr="00CD5CDD">
        <w:rPr>
          <w:rFonts w:eastAsia="Arial"/>
        </w:rPr>
        <w:t>финансира</w:t>
      </w:r>
      <w:proofErr w:type="spellEnd"/>
      <w:r w:rsidRPr="00CD5CDD">
        <w:rPr>
          <w:rFonts w:eastAsia="Arial"/>
        </w:rPr>
        <w:t xml:space="preserve"> </w:t>
      </w:r>
      <w:proofErr w:type="spellStart"/>
      <w:r w:rsidRPr="00CD5CDD">
        <w:rPr>
          <w:rFonts w:eastAsia="Arial"/>
        </w:rPr>
        <w:t>мере</w:t>
      </w:r>
      <w:proofErr w:type="spellEnd"/>
      <w:r w:rsidRPr="00CD5CDD">
        <w:rPr>
          <w:rFonts w:eastAsia="Arial"/>
        </w:rPr>
        <w:t xml:space="preserve"> </w:t>
      </w:r>
      <w:proofErr w:type="spellStart"/>
      <w:r w:rsidRPr="00CD5CDD">
        <w:rPr>
          <w:rFonts w:eastAsia="Arial"/>
        </w:rPr>
        <w:t>која</w:t>
      </w:r>
      <w:proofErr w:type="spellEnd"/>
      <w:r w:rsidRPr="00CD5CDD">
        <w:rPr>
          <w:rFonts w:eastAsia="Arial"/>
        </w:rPr>
        <w:t xml:space="preserve"> </w:t>
      </w:r>
      <w:proofErr w:type="spellStart"/>
      <w:r w:rsidRPr="00CD5CDD">
        <w:rPr>
          <w:rFonts w:eastAsia="Arial"/>
        </w:rPr>
        <w:t>се</w:t>
      </w:r>
      <w:proofErr w:type="spellEnd"/>
      <w:r w:rsidRPr="00CD5CDD">
        <w:rPr>
          <w:rFonts w:eastAsia="Arial"/>
        </w:rPr>
        <w:t xml:space="preserve"> </w:t>
      </w:r>
      <w:proofErr w:type="spellStart"/>
      <w:r w:rsidRPr="00CD5CDD">
        <w:rPr>
          <w:rFonts w:eastAsia="Arial"/>
        </w:rPr>
        <w:t>односи</w:t>
      </w:r>
      <w:proofErr w:type="spellEnd"/>
      <w:r w:rsidRPr="00CD5CDD">
        <w:rPr>
          <w:rFonts w:eastAsia="Arial"/>
        </w:rPr>
        <w:t xml:space="preserve"> </w:t>
      </w:r>
      <w:proofErr w:type="spellStart"/>
      <w:r w:rsidRPr="00CD5CDD">
        <w:rPr>
          <w:rFonts w:eastAsia="Arial"/>
        </w:rPr>
        <w:t>на</w:t>
      </w:r>
      <w:proofErr w:type="spellEnd"/>
      <w:r w:rsidRPr="00CD5CDD">
        <w:rPr>
          <w:rFonts w:eastAsia="Arial"/>
        </w:rPr>
        <w:t xml:space="preserve"> </w:t>
      </w:r>
      <w:proofErr w:type="spellStart"/>
      <w:r w:rsidRPr="00CD5CDD">
        <w:rPr>
          <w:rFonts w:eastAsia="Arial"/>
        </w:rPr>
        <w:t>информативне</w:t>
      </w:r>
      <w:proofErr w:type="spellEnd"/>
      <w:r w:rsidRPr="00CD5CDD">
        <w:rPr>
          <w:rFonts w:eastAsia="Arial"/>
        </w:rPr>
        <w:t xml:space="preserve"> </w:t>
      </w:r>
      <w:proofErr w:type="spellStart"/>
      <w:r w:rsidRPr="00CD5CDD">
        <w:rPr>
          <w:rFonts w:eastAsia="Arial"/>
        </w:rPr>
        <w:t>активности</w:t>
      </w:r>
      <w:proofErr w:type="spellEnd"/>
      <w:r w:rsidRPr="00CD5CDD">
        <w:rPr>
          <w:rFonts w:eastAsia="Arial"/>
        </w:rPr>
        <w:t xml:space="preserve">: </w:t>
      </w:r>
      <w:proofErr w:type="spellStart"/>
      <w:r w:rsidRPr="00CD5CDD">
        <w:rPr>
          <w:rFonts w:eastAsia="Arial"/>
        </w:rPr>
        <w:t>сајмови</w:t>
      </w:r>
      <w:proofErr w:type="spellEnd"/>
      <w:r w:rsidRPr="00CD5CDD">
        <w:rPr>
          <w:rFonts w:eastAsia="Arial"/>
        </w:rPr>
        <w:t xml:space="preserve">, </w:t>
      </w:r>
      <w:proofErr w:type="spellStart"/>
      <w:r w:rsidRPr="00CD5CDD">
        <w:rPr>
          <w:rFonts w:eastAsia="Arial"/>
        </w:rPr>
        <w:t>изложбе</w:t>
      </w:r>
      <w:proofErr w:type="spellEnd"/>
      <w:r w:rsidRPr="00CD5CDD">
        <w:rPr>
          <w:rFonts w:eastAsia="Arial"/>
        </w:rPr>
        <w:t xml:space="preserve">, </w:t>
      </w:r>
      <w:proofErr w:type="spellStart"/>
      <w:r w:rsidRPr="00CD5CDD">
        <w:rPr>
          <w:rFonts w:eastAsia="Arial"/>
        </w:rPr>
        <w:t>манифестације</w:t>
      </w:r>
      <w:proofErr w:type="spellEnd"/>
      <w:r w:rsidRPr="00CD5CDD">
        <w:rPr>
          <w:rFonts w:eastAsia="Arial"/>
        </w:rPr>
        <w:t xml:space="preserve">, </w:t>
      </w:r>
      <w:proofErr w:type="spellStart"/>
      <w:r w:rsidRPr="00CD5CDD">
        <w:rPr>
          <w:rFonts w:eastAsia="Arial"/>
        </w:rPr>
        <w:t>студијска</w:t>
      </w:r>
      <w:proofErr w:type="spellEnd"/>
      <w:r w:rsidRPr="00CD5CDD">
        <w:rPr>
          <w:rFonts w:eastAsia="Arial"/>
        </w:rPr>
        <w:t xml:space="preserve"> </w:t>
      </w:r>
      <w:proofErr w:type="spellStart"/>
      <w:r w:rsidRPr="00CD5CDD">
        <w:rPr>
          <w:rFonts w:eastAsia="Arial"/>
        </w:rPr>
        <w:t>путовања</w:t>
      </w:r>
      <w:proofErr w:type="spellEnd"/>
      <w:r w:rsidRPr="00CD5CDD">
        <w:rPr>
          <w:rFonts w:eastAsia="Arial"/>
        </w:rPr>
        <w:t xml:space="preserve">, </w:t>
      </w:r>
      <w:proofErr w:type="spellStart"/>
      <w:r w:rsidRPr="00CD5CDD">
        <w:rPr>
          <w:rFonts w:eastAsia="Arial"/>
        </w:rPr>
        <w:t>финансира</w:t>
      </w:r>
      <w:proofErr w:type="spellEnd"/>
      <w:r w:rsidRPr="00CD5CDD">
        <w:rPr>
          <w:rFonts w:eastAsia="Arial"/>
        </w:rPr>
        <w:t xml:space="preserve"> </w:t>
      </w:r>
      <w:proofErr w:type="spellStart"/>
      <w:r w:rsidRPr="00CD5CDD">
        <w:rPr>
          <w:rFonts w:eastAsia="Arial"/>
        </w:rPr>
        <w:t>са</w:t>
      </w:r>
      <w:proofErr w:type="spellEnd"/>
      <w:r w:rsidRPr="00CD5CDD">
        <w:rPr>
          <w:rFonts w:eastAsia="Arial"/>
        </w:rPr>
        <w:t xml:space="preserve"> 100% </w:t>
      </w:r>
      <w:proofErr w:type="spellStart"/>
      <w:r w:rsidRPr="00CD5CDD">
        <w:rPr>
          <w:rFonts w:eastAsia="Arial"/>
        </w:rPr>
        <w:t>учешћа</w:t>
      </w:r>
      <w:proofErr w:type="spellEnd"/>
      <w:r w:rsidRPr="00CD5CDD">
        <w:rPr>
          <w:rFonts w:eastAsia="Arial"/>
        </w:rPr>
        <w:t>.</w:t>
      </w:r>
    </w:p>
    <w:p w14:paraId="01FB811D" w14:textId="77777777" w:rsidR="00AF3236" w:rsidRDefault="00AF3236" w:rsidP="007A7275">
      <w:pPr>
        <w:pStyle w:val="NoSpacing"/>
        <w:rPr>
          <w:rFonts w:eastAsia="Arial"/>
        </w:rPr>
      </w:pPr>
      <w:r>
        <w:rPr>
          <w:rFonts w:eastAsia="Arial"/>
        </w:rPr>
        <w:t xml:space="preserve">     </w:t>
      </w:r>
      <w:proofErr w:type="spellStart"/>
      <w:r>
        <w:rPr>
          <w:rFonts w:eastAsia="Arial"/>
        </w:rPr>
        <w:t>Komuna</w:t>
      </w:r>
      <w:proofErr w:type="spellEnd"/>
      <w:r>
        <w:rPr>
          <w:rFonts w:eastAsia="Arial"/>
        </w:rPr>
        <w:t xml:space="preserve"> e </w:t>
      </w:r>
      <w:proofErr w:type="spellStart"/>
      <w:r>
        <w:rPr>
          <w:rFonts w:eastAsia="Arial"/>
        </w:rPr>
        <w:t>Bujanocit</w:t>
      </w:r>
      <w:proofErr w:type="spellEnd"/>
      <w:r>
        <w:rPr>
          <w:rFonts w:eastAsia="Arial"/>
        </w:rPr>
        <w:t xml:space="preserve"> </w:t>
      </w:r>
      <w:proofErr w:type="spellStart"/>
      <w:proofErr w:type="gramStart"/>
      <w:r>
        <w:rPr>
          <w:rFonts w:eastAsia="Arial"/>
        </w:rPr>
        <w:t>financon</w:t>
      </w:r>
      <w:proofErr w:type="spellEnd"/>
      <w:r>
        <w:rPr>
          <w:rFonts w:eastAsia="Arial"/>
        </w:rPr>
        <w:t xml:space="preserve"> </w:t>
      </w:r>
      <w:r w:rsidRPr="00CD5CDD">
        <w:rPr>
          <w:rFonts w:eastAsia="Arial"/>
        </w:rPr>
        <w:t xml:space="preserve"> </w:t>
      </w:r>
      <w:proofErr w:type="spellStart"/>
      <w:r w:rsidRPr="00CD5CDD">
        <w:rPr>
          <w:rFonts w:eastAsia="Arial"/>
        </w:rPr>
        <w:t>pjesën</w:t>
      </w:r>
      <w:proofErr w:type="spellEnd"/>
      <w:proofErr w:type="gramEnd"/>
      <w:r w:rsidRPr="00CD5CDD">
        <w:rPr>
          <w:rFonts w:eastAsia="Arial"/>
        </w:rPr>
        <w:t xml:space="preserve"> e </w:t>
      </w:r>
      <w:proofErr w:type="spellStart"/>
      <w:r w:rsidRPr="00CD5CDD">
        <w:rPr>
          <w:rFonts w:eastAsia="Arial"/>
        </w:rPr>
        <w:t>masës</w:t>
      </w:r>
      <w:proofErr w:type="spellEnd"/>
      <w:r w:rsidRPr="00CD5CDD">
        <w:rPr>
          <w:rFonts w:eastAsia="Arial"/>
        </w:rPr>
        <w:t xml:space="preserve"> </w:t>
      </w:r>
      <w:proofErr w:type="spellStart"/>
      <w:r w:rsidRPr="00CD5CDD">
        <w:rPr>
          <w:rFonts w:eastAsia="Arial"/>
        </w:rPr>
        <w:t>që</w:t>
      </w:r>
      <w:proofErr w:type="spellEnd"/>
      <w:r w:rsidRPr="00CD5CDD">
        <w:rPr>
          <w:rFonts w:eastAsia="Arial"/>
        </w:rPr>
        <w:t xml:space="preserve"> ka </w:t>
      </w:r>
      <w:proofErr w:type="spellStart"/>
      <w:r w:rsidRPr="00CD5CDD">
        <w:rPr>
          <w:rFonts w:eastAsia="Arial"/>
        </w:rPr>
        <w:t>të</w:t>
      </w:r>
      <w:proofErr w:type="spellEnd"/>
      <w:r w:rsidRPr="00CD5CDD">
        <w:rPr>
          <w:rFonts w:eastAsia="Arial"/>
        </w:rPr>
        <w:t xml:space="preserve"> </w:t>
      </w:r>
      <w:proofErr w:type="spellStart"/>
      <w:r w:rsidRPr="00CD5CDD">
        <w:rPr>
          <w:rFonts w:eastAsia="Arial"/>
        </w:rPr>
        <w:t>bëjë</w:t>
      </w:r>
      <w:proofErr w:type="spellEnd"/>
      <w:r w:rsidRPr="00CD5CDD">
        <w:rPr>
          <w:rFonts w:eastAsia="Arial"/>
        </w:rPr>
        <w:t xml:space="preserve"> me </w:t>
      </w:r>
      <w:proofErr w:type="spellStart"/>
      <w:r w:rsidRPr="00CD5CDD">
        <w:rPr>
          <w:rFonts w:eastAsia="Arial"/>
        </w:rPr>
        <w:t>trajnimin</w:t>
      </w:r>
      <w:proofErr w:type="spellEnd"/>
      <w:r w:rsidRPr="00CD5CDD">
        <w:rPr>
          <w:rFonts w:eastAsia="Arial"/>
        </w:rPr>
        <w:t xml:space="preserve"> </w:t>
      </w:r>
      <w:proofErr w:type="spellStart"/>
      <w:r w:rsidRPr="00CD5CDD">
        <w:rPr>
          <w:rFonts w:eastAsia="Arial"/>
        </w:rPr>
        <w:t>profesional</w:t>
      </w:r>
      <w:proofErr w:type="spellEnd"/>
      <w:r w:rsidRPr="00CD5CDD">
        <w:rPr>
          <w:rFonts w:eastAsia="Arial"/>
        </w:rPr>
        <w:t xml:space="preserve"> </w:t>
      </w:r>
      <w:proofErr w:type="spellStart"/>
      <w:r w:rsidRPr="00CD5CDD">
        <w:rPr>
          <w:rFonts w:eastAsia="Arial"/>
        </w:rPr>
        <w:t>dhe</w:t>
      </w:r>
      <w:proofErr w:type="spellEnd"/>
      <w:r w:rsidRPr="00CD5CDD">
        <w:rPr>
          <w:rFonts w:eastAsia="Arial"/>
        </w:rPr>
        <w:t xml:space="preserve"> </w:t>
      </w:r>
      <w:proofErr w:type="spellStart"/>
      <w:r w:rsidRPr="00CD5CDD">
        <w:rPr>
          <w:rFonts w:eastAsia="Arial"/>
        </w:rPr>
        <w:t>aktivitetet</w:t>
      </w:r>
      <w:proofErr w:type="spellEnd"/>
      <w:r w:rsidRPr="00CD5CDD">
        <w:rPr>
          <w:rFonts w:eastAsia="Arial"/>
        </w:rPr>
        <w:t xml:space="preserve"> </w:t>
      </w:r>
      <w:proofErr w:type="spellStart"/>
      <w:r w:rsidRPr="00CD5CDD">
        <w:rPr>
          <w:rFonts w:eastAsia="Arial"/>
        </w:rPr>
        <w:t>për</w:t>
      </w:r>
      <w:proofErr w:type="spellEnd"/>
      <w:r w:rsidRPr="00CD5CDD">
        <w:rPr>
          <w:rFonts w:eastAsia="Arial"/>
        </w:rPr>
        <w:t xml:space="preserve"> </w:t>
      </w:r>
      <w:proofErr w:type="spellStart"/>
      <w:r w:rsidRPr="00CD5CDD">
        <w:rPr>
          <w:rFonts w:eastAsia="Arial"/>
        </w:rPr>
        <w:t>përvetësimin</w:t>
      </w:r>
      <w:proofErr w:type="spellEnd"/>
      <w:r w:rsidRPr="00CD5CDD">
        <w:rPr>
          <w:rFonts w:eastAsia="Arial"/>
        </w:rPr>
        <w:t xml:space="preserve"> e </w:t>
      </w:r>
      <w:proofErr w:type="spellStart"/>
      <w:r w:rsidRPr="00CD5CDD">
        <w:rPr>
          <w:rFonts w:eastAsia="Arial"/>
        </w:rPr>
        <w:t>shkathtësi</w:t>
      </w:r>
      <w:r>
        <w:rPr>
          <w:rFonts w:eastAsia="Arial"/>
        </w:rPr>
        <w:t>ve</w:t>
      </w:r>
      <w:proofErr w:type="spellEnd"/>
      <w:r>
        <w:rPr>
          <w:rFonts w:eastAsia="Arial"/>
        </w:rPr>
        <w:t xml:space="preserve"> </w:t>
      </w:r>
      <w:proofErr w:type="spellStart"/>
      <w:r>
        <w:rPr>
          <w:rFonts w:eastAsia="Arial"/>
        </w:rPr>
        <w:t>dhe</w:t>
      </w:r>
      <w:proofErr w:type="spellEnd"/>
      <w:r>
        <w:rPr>
          <w:rFonts w:eastAsia="Arial"/>
        </w:rPr>
        <w:t xml:space="preserve"> </w:t>
      </w:r>
      <w:proofErr w:type="spellStart"/>
      <w:r>
        <w:rPr>
          <w:rFonts w:eastAsia="Arial"/>
        </w:rPr>
        <w:t>aktivitetet</w:t>
      </w:r>
      <w:proofErr w:type="spellEnd"/>
      <w:r>
        <w:rPr>
          <w:rFonts w:eastAsia="Arial"/>
        </w:rPr>
        <w:t xml:space="preserve"> </w:t>
      </w:r>
      <w:proofErr w:type="spellStart"/>
      <w:r>
        <w:rPr>
          <w:rFonts w:eastAsia="Arial"/>
        </w:rPr>
        <w:t>demonstruese</w:t>
      </w:r>
      <w:proofErr w:type="spellEnd"/>
      <w:r>
        <w:rPr>
          <w:rFonts w:eastAsia="Arial"/>
        </w:rPr>
        <w:t xml:space="preserve"> me 100%. </w:t>
      </w:r>
      <w:r w:rsidRPr="00CD5CDD">
        <w:rPr>
          <w:rFonts w:eastAsia="Arial"/>
        </w:rPr>
        <w:t xml:space="preserve"> </w:t>
      </w:r>
      <w:proofErr w:type="spellStart"/>
      <w:r w:rsidRPr="00CD5CDD">
        <w:rPr>
          <w:rFonts w:eastAsia="Arial"/>
        </w:rPr>
        <w:t>Komuna</w:t>
      </w:r>
      <w:proofErr w:type="spellEnd"/>
      <w:r w:rsidRPr="00CD5CDD">
        <w:rPr>
          <w:rFonts w:eastAsia="Arial"/>
        </w:rPr>
        <w:t xml:space="preserve"> e </w:t>
      </w:r>
      <w:proofErr w:type="spellStart"/>
      <w:r w:rsidRPr="00CD5CDD">
        <w:rPr>
          <w:rFonts w:eastAsia="Arial"/>
        </w:rPr>
        <w:t>Bujanocit</w:t>
      </w:r>
      <w:proofErr w:type="spellEnd"/>
      <w:r w:rsidRPr="00CD5CDD">
        <w:rPr>
          <w:rFonts w:eastAsia="Arial"/>
        </w:rPr>
        <w:t xml:space="preserve"> </w:t>
      </w:r>
      <w:proofErr w:type="spellStart"/>
      <w:r w:rsidRPr="00CD5CDD">
        <w:rPr>
          <w:rFonts w:eastAsia="Arial"/>
        </w:rPr>
        <w:t>financon</w:t>
      </w:r>
      <w:proofErr w:type="spellEnd"/>
      <w:r w:rsidRPr="00CD5CDD">
        <w:rPr>
          <w:rFonts w:eastAsia="Arial"/>
        </w:rPr>
        <w:t xml:space="preserve"> </w:t>
      </w:r>
      <w:proofErr w:type="spellStart"/>
      <w:r w:rsidRPr="00CD5CDD">
        <w:rPr>
          <w:rFonts w:eastAsia="Arial"/>
        </w:rPr>
        <w:t>masat</w:t>
      </w:r>
      <w:proofErr w:type="spellEnd"/>
      <w:r w:rsidRPr="00CD5CDD">
        <w:rPr>
          <w:rFonts w:eastAsia="Arial"/>
        </w:rPr>
        <w:t xml:space="preserve"> </w:t>
      </w:r>
      <w:proofErr w:type="spellStart"/>
      <w:r w:rsidRPr="00CD5CDD">
        <w:rPr>
          <w:rFonts w:eastAsia="Arial"/>
        </w:rPr>
        <w:t>lidhur</w:t>
      </w:r>
      <w:proofErr w:type="spellEnd"/>
      <w:r w:rsidRPr="00CD5CDD">
        <w:rPr>
          <w:rFonts w:eastAsia="Arial"/>
        </w:rPr>
        <w:t xml:space="preserve"> me </w:t>
      </w:r>
      <w:proofErr w:type="spellStart"/>
      <w:r w:rsidRPr="00CD5CDD">
        <w:rPr>
          <w:rFonts w:eastAsia="Arial"/>
        </w:rPr>
        <w:t>aktivitetet</w:t>
      </w:r>
      <w:proofErr w:type="spellEnd"/>
      <w:r w:rsidRPr="00CD5CDD">
        <w:rPr>
          <w:rFonts w:eastAsia="Arial"/>
        </w:rPr>
        <w:t xml:space="preserve"> informative: </w:t>
      </w:r>
      <w:proofErr w:type="spellStart"/>
      <w:r w:rsidRPr="00CD5CDD">
        <w:rPr>
          <w:rFonts w:eastAsia="Arial"/>
        </w:rPr>
        <w:t>panaire</w:t>
      </w:r>
      <w:proofErr w:type="spellEnd"/>
      <w:r w:rsidRPr="00CD5CDD">
        <w:rPr>
          <w:rFonts w:eastAsia="Arial"/>
        </w:rPr>
        <w:t xml:space="preserve">, </w:t>
      </w:r>
      <w:proofErr w:type="spellStart"/>
      <w:r w:rsidRPr="00CD5CDD">
        <w:rPr>
          <w:rFonts w:eastAsia="Arial"/>
        </w:rPr>
        <w:t>ekspozita</w:t>
      </w:r>
      <w:proofErr w:type="spellEnd"/>
      <w:r w:rsidRPr="00CD5CDD">
        <w:rPr>
          <w:rFonts w:eastAsia="Arial"/>
        </w:rPr>
        <w:t xml:space="preserve">, </w:t>
      </w:r>
      <w:proofErr w:type="spellStart"/>
      <w:r w:rsidRPr="00CD5CDD">
        <w:rPr>
          <w:rFonts w:eastAsia="Arial"/>
        </w:rPr>
        <w:t>manifest</w:t>
      </w:r>
      <w:r>
        <w:rPr>
          <w:rFonts w:eastAsia="Arial"/>
        </w:rPr>
        <w:t>ime</w:t>
      </w:r>
      <w:proofErr w:type="spellEnd"/>
      <w:r>
        <w:rPr>
          <w:rFonts w:eastAsia="Arial"/>
        </w:rPr>
        <w:t xml:space="preserve">, </w:t>
      </w:r>
      <w:proofErr w:type="spellStart"/>
      <w:r>
        <w:rPr>
          <w:rFonts w:eastAsia="Arial"/>
        </w:rPr>
        <w:t>udhëtime</w:t>
      </w:r>
      <w:proofErr w:type="spellEnd"/>
      <w:r>
        <w:rPr>
          <w:rFonts w:eastAsia="Arial"/>
        </w:rPr>
        <w:t xml:space="preserve"> </w:t>
      </w:r>
      <w:proofErr w:type="spellStart"/>
      <w:r>
        <w:rPr>
          <w:rFonts w:eastAsia="Arial"/>
        </w:rPr>
        <w:t>studimore</w:t>
      </w:r>
      <w:proofErr w:type="spellEnd"/>
      <w:r>
        <w:rPr>
          <w:rFonts w:eastAsia="Arial"/>
        </w:rPr>
        <w:t xml:space="preserve">, </w:t>
      </w:r>
      <w:proofErr w:type="spellStart"/>
      <w:proofErr w:type="gramStart"/>
      <w:r>
        <w:rPr>
          <w:rFonts w:eastAsia="Arial"/>
        </w:rPr>
        <w:t>financohet</w:t>
      </w:r>
      <w:proofErr w:type="spellEnd"/>
      <w:r>
        <w:rPr>
          <w:rFonts w:eastAsia="Arial"/>
        </w:rPr>
        <w:t xml:space="preserve"> </w:t>
      </w:r>
      <w:r w:rsidRPr="00CD5CDD">
        <w:rPr>
          <w:rFonts w:eastAsia="Arial"/>
        </w:rPr>
        <w:t xml:space="preserve"> me</w:t>
      </w:r>
      <w:proofErr w:type="gramEnd"/>
      <w:r w:rsidRPr="00CD5CDD">
        <w:rPr>
          <w:rFonts w:eastAsia="Arial"/>
        </w:rPr>
        <w:t xml:space="preserve"> </w:t>
      </w:r>
      <w:proofErr w:type="spellStart"/>
      <w:r w:rsidRPr="00CD5CDD">
        <w:rPr>
          <w:rFonts w:eastAsia="Arial"/>
        </w:rPr>
        <w:t>pjesëmarrje</w:t>
      </w:r>
      <w:proofErr w:type="spellEnd"/>
      <w:r w:rsidRPr="00CD5CDD">
        <w:rPr>
          <w:rFonts w:eastAsia="Arial"/>
        </w:rPr>
        <w:t xml:space="preserve"> 100%.</w:t>
      </w:r>
    </w:p>
    <w:p w14:paraId="0D1CB567" w14:textId="77777777" w:rsidR="00C219F5" w:rsidRPr="00AD42CD" w:rsidRDefault="00C219F5" w:rsidP="00AD42CD">
      <w:pPr>
        <w:pStyle w:val="NoSpacing"/>
        <w:rPr>
          <w:rFonts w:eastAsia="Arial"/>
        </w:rPr>
      </w:pPr>
    </w:p>
    <w:p w14:paraId="2894E544" w14:textId="77777777" w:rsidR="00AF3236" w:rsidRPr="0095635E" w:rsidRDefault="00AF3236" w:rsidP="00AF3236">
      <w:pPr>
        <w:rPr>
          <w:b/>
          <w:bCs/>
          <w:i/>
          <w:iCs/>
        </w:rPr>
      </w:pPr>
      <w:r>
        <w:rPr>
          <w:b/>
          <w:bCs/>
          <w:i/>
          <w:iCs/>
        </w:rPr>
        <w:t xml:space="preserve">2.2.11.  </w:t>
      </w:r>
      <w:proofErr w:type="spellStart"/>
      <w:r>
        <w:rPr>
          <w:b/>
          <w:bCs/>
          <w:i/>
          <w:iCs/>
        </w:rPr>
        <w:t>Индикатори</w:t>
      </w:r>
      <w:proofErr w:type="spellEnd"/>
      <w:r>
        <w:rPr>
          <w:b/>
          <w:bCs/>
          <w:i/>
          <w:iCs/>
        </w:rPr>
        <w:t>/</w:t>
      </w:r>
      <w:proofErr w:type="spellStart"/>
      <w:r>
        <w:rPr>
          <w:b/>
          <w:bCs/>
          <w:i/>
          <w:iCs/>
        </w:rPr>
        <w:t>показатељи-Indikatorët</w:t>
      </w:r>
      <w:proofErr w:type="spellEnd"/>
      <w:r>
        <w:rPr>
          <w:b/>
          <w:bCs/>
          <w:i/>
          <w:iCs/>
        </w:rPr>
        <w:t>/</w:t>
      </w:r>
      <w:proofErr w:type="spellStart"/>
      <w:r>
        <w:rPr>
          <w:b/>
          <w:bCs/>
          <w:i/>
          <w:iCs/>
        </w:rPr>
        <w:t>treguesit</w:t>
      </w:r>
      <w:proofErr w:type="spellEnd"/>
    </w:p>
    <w:tbl>
      <w:tblPr>
        <w:tblStyle w:val="TableGrid"/>
        <w:tblW w:w="0" w:type="auto"/>
        <w:tblLook w:val="04A0" w:firstRow="1" w:lastRow="0" w:firstColumn="1" w:lastColumn="0" w:noHBand="0" w:noVBand="1"/>
      </w:tblPr>
      <w:tblGrid>
        <w:gridCol w:w="1278"/>
        <w:gridCol w:w="8298"/>
      </w:tblGrid>
      <w:tr w:rsidR="00AF3236" w:rsidRPr="00B65F0F" w14:paraId="1A77DCFF" w14:textId="77777777" w:rsidTr="00872251">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2C303A" w14:textId="77777777" w:rsidR="00AF3236" w:rsidRPr="00D91C3D" w:rsidRDefault="00AF3236" w:rsidP="00872251">
            <w:pPr>
              <w:rPr>
                <w:b/>
                <w:sz w:val="22"/>
                <w:szCs w:val="22"/>
                <w:lang w:val="sq-AL"/>
              </w:rPr>
            </w:pPr>
            <w:r w:rsidRPr="00D91C3D">
              <w:rPr>
                <w:b/>
                <w:sz w:val="22"/>
                <w:szCs w:val="22"/>
                <w:lang w:val="sr-Cyrl-CS"/>
              </w:rPr>
              <w:t>Ред</w:t>
            </w:r>
            <w:r w:rsidRPr="00D91C3D">
              <w:rPr>
                <w:b/>
                <w:sz w:val="22"/>
                <w:szCs w:val="22"/>
                <w:lang w:val="sq-AL"/>
              </w:rPr>
              <w:t>.</w:t>
            </w:r>
            <w:r w:rsidRPr="00D91C3D">
              <w:rPr>
                <w:b/>
                <w:sz w:val="22"/>
                <w:szCs w:val="22"/>
                <w:lang w:val="sr-Cyrl-CS"/>
              </w:rPr>
              <w:t xml:space="preserve"> број</w:t>
            </w:r>
          </w:p>
          <w:p w14:paraId="01431FB4" w14:textId="77777777" w:rsidR="00AF3236" w:rsidRPr="00D91C3D" w:rsidRDefault="00AF3236" w:rsidP="00872251">
            <w:pPr>
              <w:rPr>
                <w:b/>
                <w:sz w:val="22"/>
                <w:szCs w:val="22"/>
                <w:lang w:val="sq-AL"/>
              </w:rPr>
            </w:pPr>
            <w:r w:rsidRPr="00D91C3D">
              <w:rPr>
                <w:b/>
                <w:sz w:val="22"/>
                <w:szCs w:val="22"/>
                <w:lang w:val="sq-AL"/>
              </w:rPr>
              <w:t>Num.Ren.</w:t>
            </w:r>
          </w:p>
        </w:tc>
        <w:tc>
          <w:tcPr>
            <w:tcW w:w="8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23EEF9" w14:textId="77777777" w:rsidR="00AF3236" w:rsidRPr="00D91C3D" w:rsidRDefault="00AF3236" w:rsidP="00872251">
            <w:pPr>
              <w:rPr>
                <w:b/>
                <w:sz w:val="22"/>
                <w:szCs w:val="22"/>
                <w:lang w:val="sq-AL"/>
              </w:rPr>
            </w:pPr>
            <w:r w:rsidRPr="00D91C3D">
              <w:rPr>
                <w:b/>
                <w:sz w:val="22"/>
                <w:szCs w:val="22"/>
                <w:lang w:val="sr-Cyrl-CS"/>
              </w:rPr>
              <w:t>Назив показатеља</w:t>
            </w:r>
          </w:p>
          <w:p w14:paraId="08936AE1" w14:textId="77777777" w:rsidR="00AF3236" w:rsidRPr="00D91C3D" w:rsidRDefault="00AF3236" w:rsidP="00872251">
            <w:pPr>
              <w:rPr>
                <w:rFonts w:eastAsiaTheme="minorEastAsia"/>
                <w:b/>
                <w:sz w:val="22"/>
                <w:szCs w:val="22"/>
                <w:lang w:val="sq-AL"/>
              </w:rPr>
            </w:pPr>
            <w:r w:rsidRPr="00D91C3D">
              <w:rPr>
                <w:b/>
                <w:sz w:val="22"/>
                <w:szCs w:val="22"/>
                <w:lang w:val="sq-AL"/>
              </w:rPr>
              <w:t>Emërtimi i treguesit</w:t>
            </w:r>
          </w:p>
        </w:tc>
      </w:tr>
      <w:tr w:rsidR="00AF3236" w:rsidRPr="00B65F0F" w14:paraId="4C07F640" w14:textId="77777777" w:rsidTr="00872251">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65D4A8" w14:textId="77777777" w:rsidR="00AF3236" w:rsidRPr="00B65F0F" w:rsidRDefault="00AF3236" w:rsidP="00872251">
            <w:pPr>
              <w:rPr>
                <w:rFonts w:eastAsiaTheme="minorEastAsia"/>
                <w:sz w:val="22"/>
                <w:szCs w:val="22"/>
                <w:lang w:val="sr-Cyrl-CS"/>
              </w:rPr>
            </w:pPr>
            <w:r w:rsidRPr="00B65F0F">
              <w:rPr>
                <w:sz w:val="22"/>
                <w:szCs w:val="22"/>
                <w:lang w:val="sr-Cyrl-CS"/>
              </w:rPr>
              <w:t>1</w:t>
            </w:r>
          </w:p>
        </w:tc>
        <w:tc>
          <w:tcPr>
            <w:tcW w:w="8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2301C7" w14:textId="130D5C9C" w:rsidR="00AF3236" w:rsidRPr="0076253B" w:rsidRDefault="00AF3236" w:rsidP="00872251">
            <w:pPr>
              <w:rPr>
                <w:rFonts w:eastAsia="Arial"/>
                <w:sz w:val="22"/>
                <w:szCs w:val="22"/>
              </w:rPr>
            </w:pPr>
            <w:proofErr w:type="spellStart"/>
            <w:r w:rsidRPr="00B65F0F">
              <w:rPr>
                <w:rFonts w:eastAsia="Arial"/>
                <w:sz w:val="22"/>
                <w:szCs w:val="22"/>
              </w:rPr>
              <w:t>Укупан</w:t>
            </w:r>
            <w:proofErr w:type="spellEnd"/>
            <w:r w:rsidRPr="00B65F0F">
              <w:rPr>
                <w:rFonts w:eastAsia="Arial"/>
                <w:sz w:val="22"/>
                <w:szCs w:val="22"/>
              </w:rPr>
              <w:t xml:space="preserve"> </w:t>
            </w:r>
            <w:proofErr w:type="spellStart"/>
            <w:r w:rsidRPr="00B65F0F">
              <w:rPr>
                <w:rFonts w:eastAsia="Arial"/>
                <w:sz w:val="22"/>
                <w:szCs w:val="22"/>
              </w:rPr>
              <w:t>број</w:t>
            </w:r>
            <w:proofErr w:type="spellEnd"/>
            <w:r w:rsidRPr="00B65F0F">
              <w:rPr>
                <w:rFonts w:eastAsia="Arial"/>
                <w:sz w:val="22"/>
                <w:szCs w:val="22"/>
              </w:rPr>
              <w:t xml:space="preserve"> </w:t>
            </w:r>
            <w:proofErr w:type="spellStart"/>
            <w:r w:rsidRPr="00B65F0F">
              <w:rPr>
                <w:rFonts w:eastAsia="Arial"/>
                <w:sz w:val="22"/>
                <w:szCs w:val="22"/>
              </w:rPr>
              <w:t>одржаних</w:t>
            </w:r>
            <w:proofErr w:type="spellEnd"/>
            <w:r w:rsidRPr="00B65F0F">
              <w:rPr>
                <w:rFonts w:eastAsia="Arial"/>
                <w:sz w:val="22"/>
                <w:szCs w:val="22"/>
              </w:rPr>
              <w:t xml:space="preserve"> </w:t>
            </w:r>
            <w:proofErr w:type="spellStart"/>
            <w:r w:rsidRPr="00B65F0F">
              <w:rPr>
                <w:rFonts w:eastAsia="Arial"/>
                <w:sz w:val="22"/>
                <w:szCs w:val="22"/>
              </w:rPr>
              <w:t>едукација</w:t>
            </w:r>
            <w:proofErr w:type="spellEnd"/>
            <w:r w:rsidRPr="00B65F0F">
              <w:rPr>
                <w:rFonts w:eastAsia="Arial"/>
                <w:sz w:val="22"/>
                <w:szCs w:val="22"/>
              </w:rPr>
              <w:t>/</w:t>
            </w:r>
            <w:proofErr w:type="spellStart"/>
            <w:r w:rsidRPr="00B65F0F">
              <w:rPr>
                <w:rFonts w:eastAsia="Arial"/>
                <w:sz w:val="22"/>
                <w:szCs w:val="22"/>
              </w:rPr>
              <w:t>радионица</w:t>
            </w:r>
            <w:proofErr w:type="spellEnd"/>
            <w:r w:rsidR="0076253B">
              <w:rPr>
                <w:rFonts w:eastAsia="Arial"/>
                <w:sz w:val="22"/>
                <w:szCs w:val="22"/>
              </w:rPr>
              <w:t>-</w:t>
            </w:r>
            <w:proofErr w:type="gramStart"/>
            <w:r w:rsidRPr="00B65F0F">
              <w:rPr>
                <w:sz w:val="22"/>
                <w:szCs w:val="22"/>
                <w:lang w:val="sq-AL"/>
              </w:rPr>
              <w:t>Numri  i</w:t>
            </w:r>
            <w:proofErr w:type="gramEnd"/>
            <w:r w:rsidRPr="00B65F0F">
              <w:rPr>
                <w:sz w:val="22"/>
                <w:szCs w:val="22"/>
                <w:lang w:val="sq-AL"/>
              </w:rPr>
              <w:t xml:space="preserve"> trajnimeve të mbajtura/punëtorive</w:t>
            </w:r>
          </w:p>
        </w:tc>
      </w:tr>
      <w:tr w:rsidR="00AF3236" w:rsidRPr="00B65F0F" w14:paraId="4D7C7078" w14:textId="77777777" w:rsidTr="00872251">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7ECF9D" w14:textId="77777777" w:rsidR="00AF3236" w:rsidRPr="00B65F0F" w:rsidRDefault="00AF3236" w:rsidP="00872251">
            <w:pPr>
              <w:rPr>
                <w:rFonts w:eastAsiaTheme="minorEastAsia"/>
                <w:sz w:val="22"/>
                <w:szCs w:val="22"/>
                <w:lang w:val="sr-Cyrl-CS"/>
              </w:rPr>
            </w:pPr>
            <w:r w:rsidRPr="00B65F0F">
              <w:rPr>
                <w:sz w:val="22"/>
                <w:szCs w:val="22"/>
                <w:lang w:val="sr-Cyrl-CS"/>
              </w:rPr>
              <w:t>2</w:t>
            </w:r>
          </w:p>
        </w:tc>
        <w:tc>
          <w:tcPr>
            <w:tcW w:w="8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5F062A" w14:textId="47896F3F" w:rsidR="00AF3236" w:rsidRPr="00B65F0F" w:rsidRDefault="00AF3236" w:rsidP="00872251">
            <w:pPr>
              <w:spacing w:line="0" w:lineRule="atLeast"/>
              <w:rPr>
                <w:rFonts w:eastAsia="Arial"/>
                <w:sz w:val="22"/>
                <w:szCs w:val="22"/>
              </w:rPr>
            </w:pPr>
            <w:proofErr w:type="spellStart"/>
            <w:r w:rsidRPr="00B65F0F">
              <w:rPr>
                <w:rFonts w:eastAsia="Arial"/>
                <w:sz w:val="22"/>
                <w:szCs w:val="22"/>
              </w:rPr>
              <w:t>Број</w:t>
            </w:r>
            <w:proofErr w:type="spellEnd"/>
            <w:r w:rsidRPr="00B65F0F">
              <w:rPr>
                <w:rFonts w:eastAsia="Arial"/>
                <w:sz w:val="22"/>
                <w:szCs w:val="22"/>
              </w:rPr>
              <w:t xml:space="preserve"> </w:t>
            </w:r>
            <w:proofErr w:type="spellStart"/>
            <w:r w:rsidRPr="00B65F0F">
              <w:rPr>
                <w:rFonts w:eastAsia="Arial"/>
                <w:sz w:val="22"/>
                <w:szCs w:val="22"/>
              </w:rPr>
              <w:t>едукованих</w:t>
            </w:r>
            <w:proofErr w:type="spellEnd"/>
            <w:r w:rsidRPr="00B65F0F">
              <w:rPr>
                <w:rFonts w:eastAsia="Arial"/>
                <w:sz w:val="22"/>
                <w:szCs w:val="22"/>
              </w:rPr>
              <w:t xml:space="preserve"> </w:t>
            </w:r>
            <w:proofErr w:type="spellStart"/>
            <w:r w:rsidRPr="00B65F0F">
              <w:rPr>
                <w:rFonts w:eastAsia="Arial"/>
                <w:sz w:val="22"/>
                <w:szCs w:val="22"/>
              </w:rPr>
              <w:t>пољопривредника</w:t>
            </w:r>
            <w:r w:rsidR="0076253B">
              <w:rPr>
                <w:rFonts w:eastAsia="Arial"/>
                <w:sz w:val="22"/>
                <w:szCs w:val="22"/>
              </w:rPr>
              <w:t>-</w:t>
            </w:r>
            <w:r w:rsidRPr="00B65F0F">
              <w:rPr>
                <w:rFonts w:eastAsia="Arial"/>
                <w:sz w:val="22"/>
                <w:szCs w:val="22"/>
              </w:rPr>
              <w:t>Numri</w:t>
            </w:r>
            <w:proofErr w:type="spellEnd"/>
            <w:r w:rsidRPr="00B65F0F">
              <w:rPr>
                <w:rFonts w:eastAsia="Arial"/>
                <w:sz w:val="22"/>
                <w:szCs w:val="22"/>
              </w:rPr>
              <w:t xml:space="preserve"> </w:t>
            </w:r>
            <w:proofErr w:type="spellStart"/>
            <w:proofErr w:type="gramStart"/>
            <w:r w:rsidRPr="00B65F0F">
              <w:rPr>
                <w:rFonts w:eastAsia="Arial"/>
                <w:sz w:val="22"/>
                <w:szCs w:val="22"/>
              </w:rPr>
              <w:t>i</w:t>
            </w:r>
            <w:proofErr w:type="spellEnd"/>
            <w:r w:rsidRPr="00B65F0F">
              <w:rPr>
                <w:rFonts w:eastAsia="Arial"/>
                <w:sz w:val="22"/>
                <w:szCs w:val="22"/>
              </w:rPr>
              <w:t xml:space="preserve">  </w:t>
            </w:r>
            <w:proofErr w:type="spellStart"/>
            <w:r w:rsidRPr="00B65F0F">
              <w:rPr>
                <w:rFonts w:eastAsia="Arial"/>
                <w:sz w:val="22"/>
                <w:szCs w:val="22"/>
              </w:rPr>
              <w:t>bujqëve</w:t>
            </w:r>
            <w:proofErr w:type="spellEnd"/>
            <w:proofErr w:type="gramEnd"/>
            <w:r w:rsidRPr="00B65F0F">
              <w:rPr>
                <w:rFonts w:eastAsia="Arial"/>
                <w:sz w:val="22"/>
                <w:szCs w:val="22"/>
              </w:rPr>
              <w:t xml:space="preserve"> </w:t>
            </w:r>
            <w:proofErr w:type="spellStart"/>
            <w:r w:rsidRPr="00B65F0F">
              <w:rPr>
                <w:rFonts w:eastAsia="Arial"/>
                <w:sz w:val="22"/>
                <w:szCs w:val="22"/>
              </w:rPr>
              <w:t>tëarsimuarve</w:t>
            </w:r>
            <w:proofErr w:type="spellEnd"/>
          </w:p>
        </w:tc>
      </w:tr>
      <w:tr w:rsidR="00AF3236" w:rsidRPr="00B65F0F" w14:paraId="59794DF5" w14:textId="77777777" w:rsidTr="00872251">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38522" w14:textId="77777777" w:rsidR="00AF3236" w:rsidRPr="00B65F0F" w:rsidRDefault="00AF3236" w:rsidP="00872251">
            <w:pPr>
              <w:rPr>
                <w:rFonts w:eastAsiaTheme="minorEastAsia"/>
                <w:sz w:val="22"/>
                <w:szCs w:val="22"/>
                <w:lang w:val="sr-Cyrl-CS"/>
              </w:rPr>
            </w:pPr>
            <w:r w:rsidRPr="00B65F0F">
              <w:rPr>
                <w:sz w:val="22"/>
                <w:szCs w:val="22"/>
                <w:lang w:val="sr-Cyrl-CS"/>
              </w:rPr>
              <w:t>3</w:t>
            </w:r>
          </w:p>
        </w:tc>
        <w:tc>
          <w:tcPr>
            <w:tcW w:w="8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474583" w14:textId="77777777" w:rsidR="00AF3236" w:rsidRPr="00B65F0F" w:rsidRDefault="00AF3236" w:rsidP="00872251">
            <w:pPr>
              <w:rPr>
                <w:rFonts w:eastAsia="Arial"/>
                <w:sz w:val="22"/>
                <w:szCs w:val="22"/>
              </w:rPr>
            </w:pPr>
            <w:proofErr w:type="spellStart"/>
            <w:r w:rsidRPr="00B65F0F">
              <w:rPr>
                <w:rFonts w:eastAsia="Arial"/>
                <w:sz w:val="22"/>
                <w:szCs w:val="22"/>
              </w:rPr>
              <w:t>Број</w:t>
            </w:r>
            <w:proofErr w:type="spellEnd"/>
            <w:r w:rsidRPr="00B65F0F">
              <w:rPr>
                <w:rFonts w:eastAsia="Arial"/>
                <w:sz w:val="22"/>
                <w:szCs w:val="22"/>
              </w:rPr>
              <w:t xml:space="preserve"> </w:t>
            </w:r>
            <w:proofErr w:type="spellStart"/>
            <w:r w:rsidRPr="00B65F0F">
              <w:rPr>
                <w:rFonts w:eastAsia="Arial"/>
                <w:sz w:val="22"/>
                <w:szCs w:val="22"/>
              </w:rPr>
              <w:t>организованих</w:t>
            </w:r>
            <w:proofErr w:type="spellEnd"/>
            <w:r w:rsidRPr="00B65F0F">
              <w:rPr>
                <w:rFonts w:eastAsia="Arial"/>
                <w:sz w:val="22"/>
                <w:szCs w:val="22"/>
              </w:rPr>
              <w:t xml:space="preserve"> </w:t>
            </w:r>
            <w:proofErr w:type="spellStart"/>
            <w:r w:rsidRPr="00B65F0F">
              <w:rPr>
                <w:rFonts w:eastAsia="Arial"/>
                <w:sz w:val="22"/>
                <w:szCs w:val="22"/>
              </w:rPr>
              <w:t>манифестација</w:t>
            </w:r>
            <w:proofErr w:type="spellEnd"/>
            <w:r w:rsidRPr="00B65F0F">
              <w:rPr>
                <w:rFonts w:eastAsia="Arial"/>
                <w:sz w:val="22"/>
                <w:szCs w:val="22"/>
              </w:rPr>
              <w:t xml:space="preserve">, </w:t>
            </w:r>
            <w:proofErr w:type="spellStart"/>
            <w:r w:rsidRPr="00B65F0F">
              <w:rPr>
                <w:rFonts w:eastAsia="Arial"/>
                <w:sz w:val="22"/>
                <w:szCs w:val="22"/>
              </w:rPr>
              <w:t>сајмова</w:t>
            </w:r>
            <w:proofErr w:type="spellEnd"/>
            <w:r w:rsidRPr="00B65F0F">
              <w:rPr>
                <w:rFonts w:eastAsia="Arial"/>
                <w:sz w:val="22"/>
                <w:szCs w:val="22"/>
              </w:rPr>
              <w:t xml:space="preserve">, </w:t>
            </w:r>
            <w:proofErr w:type="spellStart"/>
            <w:r w:rsidRPr="00B65F0F">
              <w:rPr>
                <w:rFonts w:eastAsia="Arial"/>
                <w:sz w:val="22"/>
                <w:szCs w:val="22"/>
              </w:rPr>
              <w:t>изложби</w:t>
            </w:r>
            <w:proofErr w:type="spellEnd"/>
            <w:r w:rsidRPr="00B65F0F">
              <w:rPr>
                <w:rFonts w:eastAsia="Arial"/>
                <w:sz w:val="22"/>
                <w:szCs w:val="22"/>
              </w:rPr>
              <w:t xml:space="preserve"> и </w:t>
            </w:r>
            <w:proofErr w:type="spellStart"/>
            <w:r w:rsidRPr="00B65F0F">
              <w:rPr>
                <w:rFonts w:eastAsia="Arial"/>
                <w:sz w:val="22"/>
                <w:szCs w:val="22"/>
              </w:rPr>
              <w:t>студијских</w:t>
            </w:r>
            <w:proofErr w:type="spellEnd"/>
            <w:r w:rsidRPr="00B65F0F">
              <w:rPr>
                <w:rFonts w:eastAsia="Arial"/>
                <w:sz w:val="22"/>
                <w:szCs w:val="22"/>
              </w:rPr>
              <w:t xml:space="preserve"> </w:t>
            </w:r>
            <w:proofErr w:type="spellStart"/>
            <w:r w:rsidRPr="00B65F0F">
              <w:rPr>
                <w:rFonts w:eastAsia="Arial"/>
                <w:sz w:val="22"/>
                <w:szCs w:val="22"/>
              </w:rPr>
              <w:t>путовања</w:t>
            </w:r>
            <w:proofErr w:type="spellEnd"/>
          </w:p>
          <w:p w14:paraId="1F429C77" w14:textId="77777777" w:rsidR="00AF3236" w:rsidRPr="00B65F0F" w:rsidRDefault="00AF3236" w:rsidP="00872251">
            <w:pPr>
              <w:rPr>
                <w:rFonts w:eastAsia="Arial"/>
                <w:sz w:val="22"/>
                <w:szCs w:val="22"/>
              </w:rPr>
            </w:pPr>
            <w:r w:rsidRPr="00B65F0F">
              <w:rPr>
                <w:sz w:val="22"/>
                <w:szCs w:val="22"/>
                <w:lang w:val="sq-AL"/>
              </w:rPr>
              <w:t>Numri i manifestimeve të organizuara, panaireve, ekspozitave dhe udhëtimeve studimore</w:t>
            </w:r>
          </w:p>
        </w:tc>
      </w:tr>
      <w:tr w:rsidR="00AF3236" w:rsidRPr="00B65F0F" w14:paraId="4BEAC00B" w14:textId="77777777" w:rsidTr="00872251">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B089D8" w14:textId="77777777" w:rsidR="00AF3236" w:rsidRDefault="00AF3236" w:rsidP="00872251">
            <w:pPr>
              <w:rPr>
                <w:lang w:val="sq-AL"/>
              </w:rPr>
            </w:pPr>
          </w:p>
          <w:p w14:paraId="18A4F525" w14:textId="77777777" w:rsidR="00AF3236" w:rsidRPr="00B65F0F" w:rsidRDefault="00AF3236" w:rsidP="00872251">
            <w:pPr>
              <w:rPr>
                <w:lang w:val="sq-AL"/>
              </w:rPr>
            </w:pPr>
            <w:r>
              <w:rPr>
                <w:lang w:val="sq-AL"/>
              </w:rPr>
              <w:t>4</w:t>
            </w:r>
          </w:p>
        </w:tc>
        <w:tc>
          <w:tcPr>
            <w:tcW w:w="8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D3F79" w14:textId="77777777" w:rsidR="00AF3236" w:rsidRDefault="00AF3236" w:rsidP="00872251">
            <w:pPr>
              <w:tabs>
                <w:tab w:val="left" w:pos="1060"/>
              </w:tabs>
              <w:spacing w:line="276" w:lineRule="auto"/>
              <w:ind w:right="440"/>
              <w:jc w:val="left"/>
              <w:rPr>
                <w:rFonts w:ascii="Arial" w:eastAsia="Arial" w:hAnsi="Arial"/>
                <w:sz w:val="18"/>
              </w:rPr>
            </w:pPr>
            <w:proofErr w:type="spellStart"/>
            <w:r>
              <w:rPr>
                <w:rFonts w:ascii="Arial" w:eastAsia="Arial" w:hAnsi="Arial"/>
                <w:sz w:val="18"/>
              </w:rPr>
              <w:t>Број</w:t>
            </w:r>
            <w:proofErr w:type="spellEnd"/>
            <w:r>
              <w:rPr>
                <w:rFonts w:ascii="Arial" w:eastAsia="Arial" w:hAnsi="Arial"/>
                <w:sz w:val="18"/>
              </w:rPr>
              <w:t xml:space="preserve"> </w:t>
            </w:r>
            <w:proofErr w:type="spellStart"/>
            <w:r>
              <w:rPr>
                <w:rFonts w:ascii="Arial" w:eastAsia="Arial" w:hAnsi="Arial"/>
                <w:sz w:val="18"/>
              </w:rPr>
              <w:t>штампаних</w:t>
            </w:r>
            <w:proofErr w:type="spellEnd"/>
            <w:r>
              <w:rPr>
                <w:rFonts w:ascii="Arial" w:eastAsia="Arial" w:hAnsi="Arial"/>
                <w:sz w:val="18"/>
              </w:rPr>
              <w:t xml:space="preserve"> </w:t>
            </w:r>
            <w:proofErr w:type="spellStart"/>
            <w:r>
              <w:rPr>
                <w:rFonts w:ascii="Arial" w:eastAsia="Arial" w:hAnsi="Arial"/>
                <w:sz w:val="18"/>
              </w:rPr>
              <w:t>примерака</w:t>
            </w:r>
            <w:proofErr w:type="spellEnd"/>
            <w:r>
              <w:rPr>
                <w:rFonts w:ascii="Arial" w:eastAsia="Arial" w:hAnsi="Arial"/>
                <w:sz w:val="18"/>
              </w:rPr>
              <w:t xml:space="preserve"> </w:t>
            </w:r>
            <w:proofErr w:type="spellStart"/>
            <w:r>
              <w:rPr>
                <w:rFonts w:ascii="Arial" w:eastAsia="Arial" w:hAnsi="Arial"/>
                <w:sz w:val="18"/>
              </w:rPr>
              <w:t>промо</w:t>
            </w:r>
            <w:proofErr w:type="spellEnd"/>
            <w:r>
              <w:rPr>
                <w:rFonts w:ascii="Arial" w:eastAsia="Arial" w:hAnsi="Arial"/>
                <w:sz w:val="18"/>
              </w:rPr>
              <w:t xml:space="preserve"> </w:t>
            </w:r>
            <w:proofErr w:type="spellStart"/>
            <w:r>
              <w:rPr>
                <w:rFonts w:ascii="Arial" w:eastAsia="Arial" w:hAnsi="Arial"/>
                <w:sz w:val="18"/>
              </w:rPr>
              <w:t>материјала</w:t>
            </w:r>
            <w:proofErr w:type="spellEnd"/>
          </w:p>
          <w:p w14:paraId="1358ACD2" w14:textId="77777777" w:rsidR="00AF3236" w:rsidRPr="00B65F0F" w:rsidRDefault="00AF3236" w:rsidP="00872251">
            <w:pPr>
              <w:tabs>
                <w:tab w:val="left" w:pos="1060"/>
              </w:tabs>
              <w:spacing w:line="276" w:lineRule="auto"/>
              <w:ind w:right="440"/>
              <w:jc w:val="left"/>
              <w:rPr>
                <w:rFonts w:ascii="Arial" w:eastAsia="Arial" w:hAnsi="Arial"/>
                <w:sz w:val="18"/>
              </w:rPr>
            </w:pPr>
            <w:proofErr w:type="spellStart"/>
            <w:r w:rsidRPr="00B65F0F">
              <w:lastRenderedPageBreak/>
              <w:t>Numri</w:t>
            </w:r>
            <w:proofErr w:type="spellEnd"/>
            <w:r w:rsidRPr="00B65F0F">
              <w:t xml:space="preserve"> </w:t>
            </w:r>
            <w:proofErr w:type="spellStart"/>
            <w:r w:rsidRPr="00B65F0F">
              <w:t>i</w:t>
            </w:r>
            <w:proofErr w:type="spellEnd"/>
            <w:r w:rsidRPr="00B65F0F">
              <w:t xml:space="preserve"> </w:t>
            </w:r>
            <w:proofErr w:type="spellStart"/>
            <w:r w:rsidRPr="00B65F0F">
              <w:t>kopjeve</w:t>
            </w:r>
            <w:proofErr w:type="spellEnd"/>
            <w:r w:rsidRPr="00B65F0F">
              <w:t xml:space="preserve"> </w:t>
            </w:r>
            <w:proofErr w:type="spellStart"/>
            <w:r w:rsidRPr="00B65F0F">
              <w:t>të</w:t>
            </w:r>
            <w:proofErr w:type="spellEnd"/>
            <w:r w:rsidRPr="00B65F0F">
              <w:t xml:space="preserve"> </w:t>
            </w:r>
            <w:proofErr w:type="spellStart"/>
            <w:r w:rsidRPr="00B65F0F">
              <w:t>printuara</w:t>
            </w:r>
            <w:proofErr w:type="spellEnd"/>
            <w:r w:rsidRPr="00B65F0F">
              <w:t xml:space="preserve"> të </w:t>
            </w:r>
            <w:proofErr w:type="spellStart"/>
            <w:r w:rsidRPr="00B65F0F">
              <w:t>materialit</w:t>
            </w:r>
            <w:proofErr w:type="spellEnd"/>
            <w:r w:rsidRPr="00B65F0F">
              <w:t xml:space="preserve"> </w:t>
            </w:r>
            <w:proofErr w:type="spellStart"/>
            <w:r w:rsidRPr="00B65F0F">
              <w:t>promovues</w:t>
            </w:r>
            <w:proofErr w:type="spellEnd"/>
          </w:p>
        </w:tc>
      </w:tr>
    </w:tbl>
    <w:p w14:paraId="07D631FA" w14:textId="77777777" w:rsidR="00AF3236" w:rsidRPr="0095635E" w:rsidRDefault="00AF3236" w:rsidP="00AF3236">
      <w:pPr>
        <w:rPr>
          <w:b/>
          <w:lang w:val="sq-AL"/>
        </w:rPr>
      </w:pPr>
    </w:p>
    <w:p w14:paraId="3F47FE57" w14:textId="77777777" w:rsidR="00AF3236" w:rsidRDefault="00AF3236" w:rsidP="00AF3236">
      <w:pPr>
        <w:rPr>
          <w:b/>
          <w:bCs/>
          <w:i/>
          <w:iCs/>
        </w:rPr>
      </w:pPr>
      <w:r>
        <w:rPr>
          <w:b/>
          <w:bCs/>
          <w:i/>
          <w:iCs/>
          <w:lang w:val="sq-AL"/>
        </w:rPr>
        <w:t xml:space="preserve"> </w:t>
      </w:r>
      <w:r>
        <w:rPr>
          <w:b/>
          <w:bCs/>
          <w:i/>
          <w:iCs/>
        </w:rPr>
        <w:t xml:space="preserve">2.2.12. </w:t>
      </w:r>
      <w:proofErr w:type="spellStart"/>
      <w:r>
        <w:rPr>
          <w:b/>
          <w:bCs/>
          <w:i/>
          <w:iCs/>
        </w:rPr>
        <w:t>Административна</w:t>
      </w:r>
      <w:proofErr w:type="spellEnd"/>
      <w:r>
        <w:rPr>
          <w:b/>
          <w:bCs/>
          <w:i/>
          <w:iCs/>
        </w:rPr>
        <w:t xml:space="preserve"> </w:t>
      </w:r>
      <w:proofErr w:type="spellStart"/>
      <w:r>
        <w:rPr>
          <w:b/>
          <w:bCs/>
          <w:i/>
          <w:iCs/>
        </w:rPr>
        <w:t>процедура-Procedura</w:t>
      </w:r>
      <w:proofErr w:type="spellEnd"/>
      <w:r>
        <w:rPr>
          <w:b/>
          <w:bCs/>
          <w:i/>
          <w:iCs/>
        </w:rPr>
        <w:t xml:space="preserve"> administrative</w:t>
      </w:r>
    </w:p>
    <w:p w14:paraId="47F52420" w14:textId="77777777" w:rsidR="007277DE" w:rsidRDefault="00AF3236" w:rsidP="00AF3236">
      <w:pPr>
        <w:pStyle w:val="NoSpacing"/>
        <w:rPr>
          <w:rFonts w:eastAsia="Arial"/>
        </w:rPr>
      </w:pPr>
      <w:r>
        <w:rPr>
          <w:rFonts w:eastAsia="Arial"/>
        </w:rPr>
        <w:t xml:space="preserve">     </w:t>
      </w:r>
      <w:proofErr w:type="spellStart"/>
      <w:r>
        <w:rPr>
          <w:rFonts w:eastAsia="Arial"/>
        </w:rPr>
        <w:t>Средства</w:t>
      </w:r>
      <w:proofErr w:type="spellEnd"/>
      <w:r>
        <w:rPr>
          <w:rFonts w:eastAsia="Arial"/>
        </w:rPr>
        <w:t xml:space="preserve"> </w:t>
      </w:r>
      <w:proofErr w:type="spellStart"/>
      <w:r>
        <w:rPr>
          <w:rFonts w:eastAsia="Arial"/>
        </w:rPr>
        <w:t>за</w:t>
      </w:r>
      <w:proofErr w:type="spellEnd"/>
      <w:r>
        <w:rPr>
          <w:rFonts w:eastAsia="Arial"/>
        </w:rPr>
        <w:t xml:space="preserve"> </w:t>
      </w:r>
      <w:proofErr w:type="spellStart"/>
      <w:r>
        <w:rPr>
          <w:rFonts w:eastAsia="Arial"/>
        </w:rPr>
        <w:t>ову</w:t>
      </w:r>
      <w:proofErr w:type="spellEnd"/>
      <w:r>
        <w:rPr>
          <w:rFonts w:eastAsia="Arial"/>
        </w:rPr>
        <w:t xml:space="preserve"> </w:t>
      </w:r>
      <w:proofErr w:type="spellStart"/>
      <w:r>
        <w:rPr>
          <w:rFonts w:eastAsia="Arial"/>
        </w:rPr>
        <w:t>намену</w:t>
      </w:r>
      <w:proofErr w:type="spellEnd"/>
      <w:r>
        <w:rPr>
          <w:rFonts w:eastAsia="Arial"/>
        </w:rPr>
        <w:t xml:space="preserve"> </w:t>
      </w:r>
      <w:proofErr w:type="spellStart"/>
      <w:r>
        <w:rPr>
          <w:rFonts w:eastAsia="Arial"/>
        </w:rPr>
        <w:t>користиће</w:t>
      </w:r>
      <w:proofErr w:type="spellEnd"/>
      <w:r>
        <w:rPr>
          <w:rFonts w:eastAsia="Arial"/>
        </w:rPr>
        <w:t xml:space="preserve"> </w:t>
      </w:r>
      <w:proofErr w:type="spellStart"/>
      <w:r>
        <w:rPr>
          <w:rFonts w:eastAsia="Arial"/>
        </w:rPr>
        <w:t>се</w:t>
      </w:r>
      <w:proofErr w:type="spellEnd"/>
      <w:r>
        <w:rPr>
          <w:rFonts w:eastAsia="Arial"/>
        </w:rPr>
        <w:t xml:space="preserve"> </w:t>
      </w:r>
      <w:proofErr w:type="spellStart"/>
      <w:r>
        <w:rPr>
          <w:rFonts w:eastAsia="Arial"/>
        </w:rPr>
        <w:t>за</w:t>
      </w:r>
      <w:proofErr w:type="spellEnd"/>
      <w:r>
        <w:rPr>
          <w:rFonts w:eastAsia="Arial"/>
        </w:rPr>
        <w:t xml:space="preserve">: </w:t>
      </w:r>
      <w:proofErr w:type="spellStart"/>
      <w:r>
        <w:rPr>
          <w:rFonts w:eastAsia="Arial"/>
        </w:rPr>
        <w:t>Финансирање</w:t>
      </w:r>
      <w:proofErr w:type="spellEnd"/>
      <w:r>
        <w:rPr>
          <w:rFonts w:eastAsia="Arial"/>
        </w:rPr>
        <w:t xml:space="preserve"> и </w:t>
      </w:r>
      <w:proofErr w:type="spellStart"/>
      <w:r>
        <w:rPr>
          <w:rFonts w:eastAsia="Arial"/>
        </w:rPr>
        <w:t>подршку</w:t>
      </w:r>
      <w:proofErr w:type="spellEnd"/>
      <w:r>
        <w:rPr>
          <w:rFonts w:eastAsia="Arial"/>
        </w:rPr>
        <w:t xml:space="preserve"> </w:t>
      </w:r>
      <w:proofErr w:type="spellStart"/>
      <w:r>
        <w:rPr>
          <w:rFonts w:eastAsia="Arial"/>
        </w:rPr>
        <w:t>организацији</w:t>
      </w:r>
      <w:proofErr w:type="spellEnd"/>
      <w:r>
        <w:rPr>
          <w:rFonts w:eastAsia="Arial"/>
        </w:rPr>
        <w:t xml:space="preserve"> </w:t>
      </w:r>
      <w:proofErr w:type="spellStart"/>
      <w:r>
        <w:rPr>
          <w:rFonts w:eastAsia="Arial"/>
        </w:rPr>
        <w:t>студијских</w:t>
      </w:r>
      <w:proofErr w:type="spellEnd"/>
      <w:r>
        <w:rPr>
          <w:rFonts w:eastAsia="Arial"/>
        </w:rPr>
        <w:t xml:space="preserve"> </w:t>
      </w:r>
      <w:proofErr w:type="spellStart"/>
      <w:r>
        <w:rPr>
          <w:rFonts w:eastAsia="Arial"/>
        </w:rPr>
        <w:t>путовања</w:t>
      </w:r>
      <w:proofErr w:type="spellEnd"/>
      <w:r>
        <w:rPr>
          <w:rFonts w:eastAsia="Arial"/>
        </w:rPr>
        <w:t xml:space="preserve"> у </w:t>
      </w:r>
      <w:proofErr w:type="spellStart"/>
      <w:r>
        <w:rPr>
          <w:rFonts w:eastAsia="Arial"/>
        </w:rPr>
        <w:t>земљи</w:t>
      </w:r>
      <w:proofErr w:type="spellEnd"/>
      <w:r>
        <w:rPr>
          <w:rFonts w:eastAsia="Arial"/>
        </w:rPr>
        <w:t xml:space="preserve">, </w:t>
      </w:r>
      <w:proofErr w:type="spellStart"/>
      <w:r>
        <w:rPr>
          <w:rFonts w:eastAsia="Arial"/>
        </w:rPr>
        <w:t>стручних</w:t>
      </w:r>
      <w:proofErr w:type="spellEnd"/>
      <w:r>
        <w:rPr>
          <w:rFonts w:eastAsia="Arial"/>
        </w:rPr>
        <w:t xml:space="preserve"> </w:t>
      </w:r>
      <w:proofErr w:type="spellStart"/>
      <w:r>
        <w:rPr>
          <w:rFonts w:eastAsia="Arial"/>
        </w:rPr>
        <w:t>скупова</w:t>
      </w:r>
      <w:proofErr w:type="spellEnd"/>
      <w:r>
        <w:rPr>
          <w:rFonts w:eastAsia="Arial"/>
        </w:rPr>
        <w:t xml:space="preserve">, </w:t>
      </w:r>
      <w:proofErr w:type="spellStart"/>
      <w:r>
        <w:rPr>
          <w:rFonts w:eastAsia="Arial"/>
        </w:rPr>
        <w:t>конференција</w:t>
      </w:r>
      <w:proofErr w:type="spellEnd"/>
      <w:r>
        <w:rPr>
          <w:rFonts w:eastAsia="Arial"/>
        </w:rPr>
        <w:t xml:space="preserve">, </w:t>
      </w:r>
      <w:proofErr w:type="spellStart"/>
      <w:r>
        <w:rPr>
          <w:rFonts w:eastAsia="Arial"/>
        </w:rPr>
        <w:t>семинара</w:t>
      </w:r>
      <w:proofErr w:type="spellEnd"/>
      <w:r>
        <w:rPr>
          <w:rFonts w:eastAsia="Arial"/>
        </w:rPr>
        <w:t xml:space="preserve">, </w:t>
      </w:r>
      <w:proofErr w:type="spellStart"/>
      <w:r>
        <w:rPr>
          <w:rFonts w:eastAsia="Arial"/>
        </w:rPr>
        <w:t>предавања</w:t>
      </w:r>
      <w:proofErr w:type="spellEnd"/>
      <w:r>
        <w:rPr>
          <w:rFonts w:eastAsia="Arial"/>
        </w:rPr>
        <w:t xml:space="preserve">, </w:t>
      </w:r>
      <w:proofErr w:type="spellStart"/>
      <w:r>
        <w:rPr>
          <w:rFonts w:eastAsia="Arial"/>
        </w:rPr>
        <w:t>стручних</w:t>
      </w:r>
      <w:proofErr w:type="spellEnd"/>
      <w:r>
        <w:rPr>
          <w:rFonts w:eastAsia="Arial"/>
        </w:rPr>
        <w:t xml:space="preserve"> </w:t>
      </w:r>
      <w:proofErr w:type="spellStart"/>
      <w:r>
        <w:rPr>
          <w:rFonts w:eastAsia="Arial"/>
        </w:rPr>
        <w:t>радионица</w:t>
      </w:r>
      <w:proofErr w:type="spellEnd"/>
      <w:r>
        <w:rPr>
          <w:rFonts w:eastAsia="Arial"/>
        </w:rPr>
        <w:t xml:space="preserve">, </w:t>
      </w:r>
      <w:proofErr w:type="spellStart"/>
      <w:r>
        <w:rPr>
          <w:rFonts w:eastAsia="Arial"/>
        </w:rPr>
        <w:t>тренинга</w:t>
      </w:r>
      <w:proofErr w:type="spellEnd"/>
      <w:r>
        <w:rPr>
          <w:rFonts w:eastAsia="Arial"/>
        </w:rPr>
        <w:t xml:space="preserve">, </w:t>
      </w:r>
      <w:proofErr w:type="spellStart"/>
      <w:r>
        <w:rPr>
          <w:rFonts w:eastAsia="Arial"/>
        </w:rPr>
        <w:t>специјализација</w:t>
      </w:r>
      <w:proofErr w:type="spellEnd"/>
      <w:r>
        <w:rPr>
          <w:rFonts w:eastAsia="Arial"/>
        </w:rPr>
        <w:t xml:space="preserve"> и </w:t>
      </w:r>
      <w:proofErr w:type="spellStart"/>
      <w:r>
        <w:rPr>
          <w:rFonts w:eastAsia="Arial"/>
        </w:rPr>
        <w:t>информативних</w:t>
      </w:r>
      <w:proofErr w:type="spellEnd"/>
      <w:r>
        <w:rPr>
          <w:rFonts w:eastAsia="Arial"/>
        </w:rPr>
        <w:t xml:space="preserve"> </w:t>
      </w:r>
      <w:proofErr w:type="spellStart"/>
      <w:r>
        <w:rPr>
          <w:rFonts w:eastAsia="Arial"/>
        </w:rPr>
        <w:t>активности</w:t>
      </w:r>
      <w:proofErr w:type="spellEnd"/>
      <w:r>
        <w:rPr>
          <w:rFonts w:eastAsia="Arial"/>
        </w:rPr>
        <w:t xml:space="preserve"> </w:t>
      </w:r>
      <w:proofErr w:type="spellStart"/>
      <w:r>
        <w:rPr>
          <w:rFonts w:eastAsia="Arial"/>
        </w:rPr>
        <w:t>које</w:t>
      </w:r>
      <w:proofErr w:type="spellEnd"/>
      <w:r>
        <w:rPr>
          <w:rFonts w:eastAsia="Arial"/>
        </w:rPr>
        <w:t xml:space="preserve"> </w:t>
      </w:r>
      <w:proofErr w:type="spellStart"/>
      <w:r>
        <w:rPr>
          <w:rFonts w:eastAsia="Arial"/>
        </w:rPr>
        <w:t>су</w:t>
      </w:r>
      <w:proofErr w:type="spellEnd"/>
      <w:r>
        <w:rPr>
          <w:rFonts w:eastAsia="Arial"/>
        </w:rPr>
        <w:t xml:space="preserve"> </w:t>
      </w:r>
      <w:proofErr w:type="spellStart"/>
      <w:r>
        <w:rPr>
          <w:rFonts w:eastAsia="Arial"/>
        </w:rPr>
        <w:t>везане</w:t>
      </w:r>
      <w:proofErr w:type="spellEnd"/>
      <w:r>
        <w:rPr>
          <w:rFonts w:eastAsia="Arial"/>
        </w:rPr>
        <w:t xml:space="preserve"> </w:t>
      </w:r>
      <w:proofErr w:type="spellStart"/>
      <w:r>
        <w:rPr>
          <w:rFonts w:eastAsia="Arial"/>
        </w:rPr>
        <w:t>за</w:t>
      </w:r>
      <w:proofErr w:type="spellEnd"/>
      <w:r>
        <w:rPr>
          <w:rFonts w:eastAsia="Arial"/>
        </w:rPr>
        <w:t xml:space="preserve"> </w:t>
      </w:r>
      <w:proofErr w:type="spellStart"/>
      <w:r>
        <w:rPr>
          <w:rFonts w:eastAsia="Arial"/>
        </w:rPr>
        <w:t>стручно</w:t>
      </w:r>
      <w:proofErr w:type="spellEnd"/>
      <w:r>
        <w:rPr>
          <w:rFonts w:eastAsia="Arial"/>
        </w:rPr>
        <w:t xml:space="preserve"> и </w:t>
      </w:r>
      <w:proofErr w:type="spellStart"/>
      <w:r>
        <w:rPr>
          <w:rFonts w:eastAsia="Arial"/>
        </w:rPr>
        <w:t>техничко</w:t>
      </w:r>
      <w:proofErr w:type="spellEnd"/>
      <w:r>
        <w:rPr>
          <w:rFonts w:eastAsia="Arial"/>
        </w:rPr>
        <w:t xml:space="preserve"> </w:t>
      </w:r>
      <w:proofErr w:type="spellStart"/>
      <w:r>
        <w:rPr>
          <w:rFonts w:eastAsia="Arial"/>
        </w:rPr>
        <w:t>унапређење</w:t>
      </w:r>
      <w:proofErr w:type="spellEnd"/>
      <w:r>
        <w:rPr>
          <w:rFonts w:eastAsia="Arial"/>
        </w:rPr>
        <w:t xml:space="preserve"> </w:t>
      </w:r>
      <w:proofErr w:type="spellStart"/>
      <w:r>
        <w:rPr>
          <w:rFonts w:eastAsia="Arial"/>
        </w:rPr>
        <w:t>сеоског</w:t>
      </w:r>
      <w:proofErr w:type="spellEnd"/>
      <w:r>
        <w:rPr>
          <w:rFonts w:eastAsia="Arial"/>
        </w:rPr>
        <w:t xml:space="preserve"> </w:t>
      </w:r>
      <w:proofErr w:type="spellStart"/>
      <w:r>
        <w:rPr>
          <w:rFonts w:eastAsia="Arial"/>
        </w:rPr>
        <w:t>становништва</w:t>
      </w:r>
      <w:proofErr w:type="spellEnd"/>
      <w:r>
        <w:rPr>
          <w:rFonts w:eastAsia="Arial"/>
        </w:rPr>
        <w:t xml:space="preserve">, </w:t>
      </w:r>
      <w:proofErr w:type="spellStart"/>
      <w:r>
        <w:rPr>
          <w:rFonts w:eastAsia="Arial"/>
        </w:rPr>
        <w:t>пољопривредних</w:t>
      </w:r>
      <w:proofErr w:type="spellEnd"/>
      <w:r>
        <w:rPr>
          <w:rFonts w:eastAsia="Arial"/>
        </w:rPr>
        <w:t xml:space="preserve"> </w:t>
      </w:r>
      <w:proofErr w:type="spellStart"/>
      <w:r>
        <w:rPr>
          <w:rFonts w:eastAsia="Arial"/>
        </w:rPr>
        <w:t>произвођача</w:t>
      </w:r>
      <w:proofErr w:type="spellEnd"/>
      <w:r>
        <w:rPr>
          <w:rFonts w:eastAsia="Arial"/>
        </w:rPr>
        <w:t xml:space="preserve">, </w:t>
      </w:r>
      <w:proofErr w:type="spellStart"/>
      <w:r>
        <w:rPr>
          <w:rFonts w:eastAsia="Arial"/>
        </w:rPr>
        <w:t>привредних</w:t>
      </w:r>
      <w:proofErr w:type="spellEnd"/>
      <w:r>
        <w:rPr>
          <w:rFonts w:eastAsia="Arial"/>
        </w:rPr>
        <w:t xml:space="preserve"> </w:t>
      </w:r>
      <w:proofErr w:type="spellStart"/>
      <w:r>
        <w:rPr>
          <w:rFonts w:eastAsia="Arial"/>
        </w:rPr>
        <w:t>субјеката</w:t>
      </w:r>
      <w:proofErr w:type="spellEnd"/>
      <w:r>
        <w:rPr>
          <w:rFonts w:eastAsia="Arial"/>
        </w:rPr>
        <w:t xml:space="preserve"> </w:t>
      </w:r>
      <w:proofErr w:type="spellStart"/>
      <w:r>
        <w:rPr>
          <w:rFonts w:eastAsia="Arial"/>
        </w:rPr>
        <w:t>из</w:t>
      </w:r>
      <w:proofErr w:type="spellEnd"/>
      <w:r>
        <w:rPr>
          <w:rFonts w:eastAsia="Arial"/>
        </w:rPr>
        <w:t xml:space="preserve"> </w:t>
      </w:r>
      <w:proofErr w:type="spellStart"/>
      <w:r>
        <w:rPr>
          <w:rFonts w:eastAsia="Arial"/>
        </w:rPr>
        <w:t>области</w:t>
      </w:r>
      <w:proofErr w:type="spellEnd"/>
      <w:r>
        <w:rPr>
          <w:rFonts w:eastAsia="Arial"/>
        </w:rPr>
        <w:t xml:space="preserve"> </w:t>
      </w:r>
      <w:proofErr w:type="spellStart"/>
      <w:r>
        <w:rPr>
          <w:rFonts w:eastAsia="Arial"/>
        </w:rPr>
        <w:t>пољопривредне</w:t>
      </w:r>
      <w:proofErr w:type="spellEnd"/>
      <w:r>
        <w:rPr>
          <w:rFonts w:eastAsia="Arial"/>
        </w:rPr>
        <w:t xml:space="preserve"> </w:t>
      </w:r>
      <w:proofErr w:type="spellStart"/>
      <w:r>
        <w:rPr>
          <w:rFonts w:eastAsia="Arial"/>
        </w:rPr>
        <w:t>производње</w:t>
      </w:r>
      <w:proofErr w:type="spellEnd"/>
      <w:r>
        <w:rPr>
          <w:rFonts w:eastAsia="Arial"/>
        </w:rPr>
        <w:t xml:space="preserve"> и </w:t>
      </w:r>
      <w:proofErr w:type="spellStart"/>
      <w:r>
        <w:rPr>
          <w:rFonts w:eastAsia="Arial"/>
        </w:rPr>
        <w:t>пољопривредних</w:t>
      </w:r>
      <w:proofErr w:type="spellEnd"/>
      <w:r>
        <w:rPr>
          <w:rFonts w:eastAsia="Arial"/>
        </w:rPr>
        <w:t xml:space="preserve"> </w:t>
      </w:r>
      <w:proofErr w:type="spellStart"/>
      <w:r>
        <w:rPr>
          <w:rFonts w:eastAsia="Arial"/>
        </w:rPr>
        <w:t>стручњака</w:t>
      </w:r>
      <w:proofErr w:type="spellEnd"/>
      <w:r>
        <w:rPr>
          <w:rFonts w:eastAsia="Arial"/>
        </w:rPr>
        <w:t xml:space="preserve">. </w:t>
      </w:r>
    </w:p>
    <w:p w14:paraId="10A1AE56" w14:textId="4F1484CD" w:rsidR="0076253B" w:rsidRPr="00DD3A21" w:rsidRDefault="00AF3236" w:rsidP="00AF3236">
      <w:pPr>
        <w:pStyle w:val="NoSpacing"/>
        <w:rPr>
          <w:rFonts w:eastAsia="Arial"/>
        </w:rPr>
      </w:pPr>
      <w:r w:rsidRPr="00DD3A21">
        <w:rPr>
          <w:rFonts w:eastAsia="Arial"/>
        </w:rPr>
        <w:t xml:space="preserve">Fondet </w:t>
      </w:r>
      <w:proofErr w:type="spellStart"/>
      <w:r w:rsidRPr="00DD3A21">
        <w:rPr>
          <w:rFonts w:eastAsia="Arial"/>
        </w:rPr>
        <w:t>për</w:t>
      </w:r>
      <w:proofErr w:type="spellEnd"/>
      <w:r w:rsidRPr="00DD3A21">
        <w:rPr>
          <w:rFonts w:eastAsia="Arial"/>
        </w:rPr>
        <w:t xml:space="preserve"> </w:t>
      </w:r>
      <w:proofErr w:type="spellStart"/>
      <w:r w:rsidRPr="00DD3A21">
        <w:rPr>
          <w:rFonts w:eastAsia="Arial"/>
        </w:rPr>
        <w:t>këtë</w:t>
      </w:r>
      <w:proofErr w:type="spellEnd"/>
      <w:r w:rsidRPr="00DD3A21">
        <w:rPr>
          <w:rFonts w:eastAsia="Arial"/>
        </w:rPr>
        <w:t xml:space="preserve"> </w:t>
      </w:r>
      <w:proofErr w:type="spellStart"/>
      <w:r w:rsidRPr="00DD3A21">
        <w:rPr>
          <w:rFonts w:eastAsia="Arial"/>
        </w:rPr>
        <w:t>qëllim</w:t>
      </w:r>
      <w:proofErr w:type="spellEnd"/>
      <w:r w:rsidRPr="00DD3A21">
        <w:rPr>
          <w:rFonts w:eastAsia="Arial"/>
        </w:rPr>
        <w:t xml:space="preserve"> do </w:t>
      </w:r>
      <w:proofErr w:type="spellStart"/>
      <w:r w:rsidRPr="00DD3A21">
        <w:rPr>
          <w:rFonts w:eastAsia="Arial"/>
        </w:rPr>
        <w:t>të</w:t>
      </w:r>
      <w:proofErr w:type="spellEnd"/>
      <w:r w:rsidRPr="00DD3A21">
        <w:rPr>
          <w:rFonts w:eastAsia="Arial"/>
        </w:rPr>
        <w:t xml:space="preserve"> </w:t>
      </w:r>
      <w:proofErr w:type="spellStart"/>
      <w:r w:rsidRPr="00DD3A21">
        <w:rPr>
          <w:rFonts w:eastAsia="Arial"/>
        </w:rPr>
        <w:t>përdoren</w:t>
      </w:r>
      <w:proofErr w:type="spellEnd"/>
      <w:r w:rsidRPr="00DD3A21">
        <w:rPr>
          <w:rFonts w:eastAsia="Arial"/>
        </w:rPr>
        <w:t xml:space="preserve"> </w:t>
      </w:r>
      <w:proofErr w:type="spellStart"/>
      <w:r w:rsidRPr="00DD3A21">
        <w:rPr>
          <w:rFonts w:eastAsia="Arial"/>
        </w:rPr>
        <w:t>për</w:t>
      </w:r>
      <w:proofErr w:type="spellEnd"/>
      <w:r w:rsidRPr="00DD3A21">
        <w:rPr>
          <w:rFonts w:eastAsia="Arial"/>
        </w:rPr>
        <w:t xml:space="preserve">: </w:t>
      </w:r>
      <w:proofErr w:type="spellStart"/>
      <w:r w:rsidRPr="00DD3A21">
        <w:rPr>
          <w:rFonts w:eastAsia="Arial"/>
        </w:rPr>
        <w:t>Financimin</w:t>
      </w:r>
      <w:proofErr w:type="spellEnd"/>
      <w:r w:rsidRPr="00DD3A21">
        <w:rPr>
          <w:rFonts w:eastAsia="Arial"/>
        </w:rPr>
        <w:t xml:space="preserve"> </w:t>
      </w:r>
      <w:proofErr w:type="spellStart"/>
      <w:r w:rsidRPr="00DD3A21">
        <w:rPr>
          <w:rFonts w:eastAsia="Arial"/>
        </w:rPr>
        <w:t>dhe</w:t>
      </w:r>
      <w:proofErr w:type="spellEnd"/>
      <w:r w:rsidRPr="00DD3A21">
        <w:rPr>
          <w:rFonts w:eastAsia="Arial"/>
        </w:rPr>
        <w:t xml:space="preserve"> </w:t>
      </w:r>
      <w:proofErr w:type="spellStart"/>
      <w:r w:rsidRPr="00DD3A21">
        <w:rPr>
          <w:rFonts w:eastAsia="Arial"/>
        </w:rPr>
        <w:t>mbështetjen</w:t>
      </w:r>
      <w:proofErr w:type="spellEnd"/>
      <w:r w:rsidRPr="00DD3A21">
        <w:rPr>
          <w:rFonts w:eastAsia="Arial"/>
        </w:rPr>
        <w:t xml:space="preserve"> </w:t>
      </w:r>
      <w:proofErr w:type="spellStart"/>
      <w:r w:rsidRPr="00DD3A21">
        <w:rPr>
          <w:rFonts w:eastAsia="Arial"/>
        </w:rPr>
        <w:t>për</w:t>
      </w:r>
      <w:proofErr w:type="spellEnd"/>
      <w:r w:rsidRPr="00DD3A21">
        <w:rPr>
          <w:rFonts w:eastAsia="Arial"/>
        </w:rPr>
        <w:t xml:space="preserve"> </w:t>
      </w:r>
      <w:proofErr w:type="spellStart"/>
      <w:r w:rsidRPr="00DD3A21">
        <w:rPr>
          <w:rFonts w:eastAsia="Arial"/>
        </w:rPr>
        <w:t>organizimin</w:t>
      </w:r>
      <w:proofErr w:type="spellEnd"/>
      <w:r w:rsidRPr="00DD3A21">
        <w:rPr>
          <w:rFonts w:eastAsia="Arial"/>
        </w:rPr>
        <w:t xml:space="preserve"> e </w:t>
      </w:r>
      <w:proofErr w:type="spellStart"/>
      <w:r w:rsidRPr="00DD3A21">
        <w:rPr>
          <w:rFonts w:eastAsia="Arial"/>
        </w:rPr>
        <w:t>udhëtimeve</w:t>
      </w:r>
      <w:proofErr w:type="spellEnd"/>
      <w:r w:rsidRPr="00DD3A21">
        <w:rPr>
          <w:rFonts w:eastAsia="Arial"/>
        </w:rPr>
        <w:t xml:space="preserve"> </w:t>
      </w:r>
      <w:proofErr w:type="spellStart"/>
      <w:r w:rsidRPr="00DD3A21">
        <w:rPr>
          <w:rFonts w:eastAsia="Arial"/>
        </w:rPr>
        <w:t>studimore</w:t>
      </w:r>
      <w:proofErr w:type="spellEnd"/>
      <w:r w:rsidRPr="00DD3A21">
        <w:rPr>
          <w:rFonts w:eastAsia="Arial"/>
        </w:rPr>
        <w:t xml:space="preserve"> </w:t>
      </w:r>
      <w:proofErr w:type="spellStart"/>
      <w:r w:rsidRPr="00DD3A21">
        <w:rPr>
          <w:rFonts w:eastAsia="Arial"/>
        </w:rPr>
        <w:t>në</w:t>
      </w:r>
      <w:proofErr w:type="spellEnd"/>
      <w:r w:rsidRPr="00DD3A21">
        <w:rPr>
          <w:rFonts w:eastAsia="Arial"/>
        </w:rPr>
        <w:t xml:space="preserve"> vend, </w:t>
      </w:r>
      <w:proofErr w:type="spellStart"/>
      <w:r w:rsidRPr="00DD3A21">
        <w:rPr>
          <w:rFonts w:eastAsia="Arial"/>
        </w:rPr>
        <w:t>tubime</w:t>
      </w:r>
      <w:proofErr w:type="spellEnd"/>
      <w:r w:rsidRPr="00DD3A21">
        <w:rPr>
          <w:rFonts w:eastAsia="Arial"/>
        </w:rPr>
        <w:t xml:space="preserve"> </w:t>
      </w:r>
      <w:proofErr w:type="spellStart"/>
      <w:r w:rsidRPr="00DD3A21">
        <w:rPr>
          <w:rFonts w:eastAsia="Arial"/>
        </w:rPr>
        <w:t>profesionale</w:t>
      </w:r>
      <w:proofErr w:type="spellEnd"/>
      <w:r w:rsidRPr="00DD3A21">
        <w:rPr>
          <w:rFonts w:eastAsia="Arial"/>
        </w:rPr>
        <w:t xml:space="preserve">, </w:t>
      </w:r>
      <w:proofErr w:type="spellStart"/>
      <w:r w:rsidRPr="00DD3A21">
        <w:rPr>
          <w:rFonts w:eastAsia="Arial"/>
        </w:rPr>
        <w:t>konferenca</w:t>
      </w:r>
      <w:proofErr w:type="spellEnd"/>
      <w:r w:rsidRPr="00DD3A21">
        <w:rPr>
          <w:rFonts w:eastAsia="Arial"/>
        </w:rPr>
        <w:t xml:space="preserve">, </w:t>
      </w:r>
      <w:proofErr w:type="spellStart"/>
      <w:r w:rsidRPr="00DD3A21">
        <w:rPr>
          <w:rFonts w:eastAsia="Arial"/>
        </w:rPr>
        <w:t>seminare</w:t>
      </w:r>
      <w:proofErr w:type="spellEnd"/>
      <w:r w:rsidRPr="00DD3A21">
        <w:rPr>
          <w:rFonts w:eastAsia="Arial"/>
        </w:rPr>
        <w:t xml:space="preserve">, </w:t>
      </w:r>
      <w:proofErr w:type="spellStart"/>
      <w:r w:rsidRPr="00DD3A21">
        <w:rPr>
          <w:rFonts w:eastAsia="Arial"/>
        </w:rPr>
        <w:t>leksione</w:t>
      </w:r>
      <w:proofErr w:type="spellEnd"/>
      <w:r w:rsidRPr="00DD3A21">
        <w:rPr>
          <w:rFonts w:eastAsia="Arial"/>
        </w:rPr>
        <w:t xml:space="preserve">, </w:t>
      </w:r>
      <w:proofErr w:type="spellStart"/>
      <w:r w:rsidRPr="00DD3A21">
        <w:rPr>
          <w:rFonts w:eastAsia="Arial"/>
        </w:rPr>
        <w:t>seminare</w:t>
      </w:r>
      <w:proofErr w:type="spellEnd"/>
      <w:r w:rsidRPr="00DD3A21">
        <w:rPr>
          <w:rFonts w:eastAsia="Arial"/>
        </w:rPr>
        <w:t xml:space="preserve"> </w:t>
      </w:r>
      <w:proofErr w:type="spellStart"/>
      <w:r w:rsidRPr="00DD3A21">
        <w:rPr>
          <w:rFonts w:eastAsia="Arial"/>
        </w:rPr>
        <w:t>profesionale</w:t>
      </w:r>
      <w:proofErr w:type="spellEnd"/>
      <w:r w:rsidRPr="00DD3A21">
        <w:rPr>
          <w:rFonts w:eastAsia="Arial"/>
        </w:rPr>
        <w:t xml:space="preserve">, </w:t>
      </w:r>
      <w:proofErr w:type="spellStart"/>
      <w:r w:rsidRPr="00DD3A21">
        <w:rPr>
          <w:rFonts w:eastAsia="Arial"/>
        </w:rPr>
        <w:t>trajnime</w:t>
      </w:r>
      <w:proofErr w:type="spellEnd"/>
      <w:r w:rsidRPr="00DD3A21">
        <w:rPr>
          <w:rFonts w:eastAsia="Arial"/>
        </w:rPr>
        <w:t xml:space="preserve">, </w:t>
      </w:r>
      <w:proofErr w:type="spellStart"/>
      <w:r w:rsidRPr="00DD3A21">
        <w:rPr>
          <w:rFonts w:eastAsia="Arial"/>
        </w:rPr>
        <w:t>specializime</w:t>
      </w:r>
      <w:proofErr w:type="spellEnd"/>
      <w:r w:rsidRPr="00DD3A21">
        <w:rPr>
          <w:rFonts w:eastAsia="Arial"/>
        </w:rPr>
        <w:t xml:space="preserve"> </w:t>
      </w:r>
      <w:proofErr w:type="spellStart"/>
      <w:r w:rsidRPr="00DD3A21">
        <w:rPr>
          <w:rFonts w:eastAsia="Arial"/>
        </w:rPr>
        <w:t>dhe</w:t>
      </w:r>
      <w:proofErr w:type="spellEnd"/>
      <w:r w:rsidRPr="00DD3A21">
        <w:rPr>
          <w:rFonts w:eastAsia="Arial"/>
        </w:rPr>
        <w:t xml:space="preserve"> </w:t>
      </w:r>
      <w:proofErr w:type="spellStart"/>
      <w:r w:rsidRPr="00DD3A21">
        <w:rPr>
          <w:rFonts w:eastAsia="Arial"/>
        </w:rPr>
        <w:t>aktivitete</w:t>
      </w:r>
      <w:proofErr w:type="spellEnd"/>
      <w:r w:rsidRPr="00DD3A21">
        <w:rPr>
          <w:rFonts w:eastAsia="Arial"/>
        </w:rPr>
        <w:t xml:space="preserve"> </w:t>
      </w:r>
      <w:proofErr w:type="spellStart"/>
      <w:r w:rsidRPr="00DD3A21">
        <w:rPr>
          <w:rFonts w:eastAsia="Arial"/>
        </w:rPr>
        <w:t>informuese</w:t>
      </w:r>
      <w:proofErr w:type="spellEnd"/>
      <w:r w:rsidRPr="00DD3A21">
        <w:rPr>
          <w:rFonts w:eastAsia="Arial"/>
        </w:rPr>
        <w:t xml:space="preserve"> </w:t>
      </w:r>
      <w:proofErr w:type="spellStart"/>
      <w:r w:rsidRPr="00DD3A21">
        <w:rPr>
          <w:rFonts w:eastAsia="Arial"/>
        </w:rPr>
        <w:t>lidhur</w:t>
      </w:r>
      <w:proofErr w:type="spellEnd"/>
      <w:r w:rsidRPr="00DD3A21">
        <w:rPr>
          <w:rFonts w:eastAsia="Arial"/>
        </w:rPr>
        <w:t xml:space="preserve"> me </w:t>
      </w:r>
      <w:proofErr w:type="spellStart"/>
      <w:r w:rsidRPr="00DD3A21">
        <w:rPr>
          <w:rFonts w:eastAsia="Arial"/>
        </w:rPr>
        <w:t>përmirësimin</w:t>
      </w:r>
      <w:proofErr w:type="spellEnd"/>
      <w:r w:rsidRPr="00DD3A21">
        <w:rPr>
          <w:rFonts w:eastAsia="Arial"/>
        </w:rPr>
        <w:t xml:space="preserve"> </w:t>
      </w:r>
      <w:proofErr w:type="spellStart"/>
      <w:r w:rsidRPr="00DD3A21">
        <w:rPr>
          <w:rFonts w:eastAsia="Arial"/>
        </w:rPr>
        <w:t>profesional</w:t>
      </w:r>
      <w:proofErr w:type="spellEnd"/>
      <w:r w:rsidRPr="00DD3A21">
        <w:rPr>
          <w:rFonts w:eastAsia="Arial"/>
        </w:rPr>
        <w:t xml:space="preserve"> </w:t>
      </w:r>
      <w:proofErr w:type="spellStart"/>
      <w:r w:rsidRPr="00DD3A21">
        <w:rPr>
          <w:rFonts w:eastAsia="Arial"/>
        </w:rPr>
        <w:t>dhe</w:t>
      </w:r>
      <w:proofErr w:type="spellEnd"/>
      <w:r w:rsidRPr="00DD3A21">
        <w:rPr>
          <w:rFonts w:eastAsia="Arial"/>
        </w:rPr>
        <w:t xml:space="preserve"> </w:t>
      </w:r>
      <w:proofErr w:type="spellStart"/>
      <w:r w:rsidRPr="00DD3A21">
        <w:rPr>
          <w:rFonts w:eastAsia="Arial"/>
        </w:rPr>
        <w:t>teknik</w:t>
      </w:r>
      <w:proofErr w:type="spellEnd"/>
      <w:r w:rsidRPr="00DD3A21">
        <w:rPr>
          <w:rFonts w:eastAsia="Arial"/>
        </w:rPr>
        <w:t xml:space="preserve"> </w:t>
      </w:r>
      <w:proofErr w:type="spellStart"/>
      <w:r w:rsidRPr="00DD3A21">
        <w:rPr>
          <w:rFonts w:eastAsia="Arial"/>
        </w:rPr>
        <w:t>të</w:t>
      </w:r>
      <w:proofErr w:type="spellEnd"/>
      <w:r w:rsidRPr="00DD3A21">
        <w:rPr>
          <w:rFonts w:eastAsia="Arial"/>
        </w:rPr>
        <w:t xml:space="preserve"> </w:t>
      </w:r>
      <w:proofErr w:type="spellStart"/>
      <w:r w:rsidRPr="00DD3A21">
        <w:rPr>
          <w:rFonts w:eastAsia="Arial"/>
        </w:rPr>
        <w:t>popullsisë</w:t>
      </w:r>
      <w:proofErr w:type="spellEnd"/>
      <w:r w:rsidRPr="00DD3A21">
        <w:rPr>
          <w:rFonts w:eastAsia="Arial"/>
        </w:rPr>
        <w:t xml:space="preserve"> </w:t>
      </w:r>
      <w:proofErr w:type="spellStart"/>
      <w:r w:rsidRPr="00DD3A21">
        <w:rPr>
          <w:rFonts w:eastAsia="Arial"/>
        </w:rPr>
        <w:t>rurale</w:t>
      </w:r>
      <w:proofErr w:type="spellEnd"/>
      <w:r w:rsidRPr="00DD3A21">
        <w:rPr>
          <w:rFonts w:eastAsia="Arial"/>
        </w:rPr>
        <w:t xml:space="preserve">, </w:t>
      </w:r>
      <w:proofErr w:type="spellStart"/>
      <w:r w:rsidRPr="00DD3A21">
        <w:rPr>
          <w:rFonts w:eastAsia="Arial"/>
        </w:rPr>
        <w:t>prodhuesit</w:t>
      </w:r>
      <w:proofErr w:type="spellEnd"/>
      <w:r w:rsidRPr="00DD3A21">
        <w:rPr>
          <w:rFonts w:eastAsia="Arial"/>
        </w:rPr>
        <w:t xml:space="preserve"> </w:t>
      </w:r>
      <w:proofErr w:type="spellStart"/>
      <w:r w:rsidRPr="00DD3A21">
        <w:rPr>
          <w:rFonts w:eastAsia="Arial"/>
        </w:rPr>
        <w:t>bujqësor</w:t>
      </w:r>
      <w:proofErr w:type="spellEnd"/>
      <w:r w:rsidRPr="00DD3A21">
        <w:rPr>
          <w:rFonts w:eastAsia="Arial"/>
        </w:rPr>
        <w:t xml:space="preserve">, </w:t>
      </w:r>
      <w:proofErr w:type="spellStart"/>
      <w:r w:rsidRPr="00DD3A21">
        <w:rPr>
          <w:rFonts w:eastAsia="Arial"/>
        </w:rPr>
        <w:t>subjektet</w:t>
      </w:r>
      <w:proofErr w:type="spellEnd"/>
      <w:r w:rsidRPr="00DD3A21">
        <w:rPr>
          <w:rFonts w:eastAsia="Arial"/>
        </w:rPr>
        <w:t xml:space="preserve"> </w:t>
      </w:r>
      <w:proofErr w:type="spellStart"/>
      <w:r w:rsidRPr="00DD3A21">
        <w:rPr>
          <w:rFonts w:eastAsia="Arial"/>
        </w:rPr>
        <w:t>ekonomike</w:t>
      </w:r>
      <w:proofErr w:type="spellEnd"/>
      <w:r w:rsidRPr="00DD3A21">
        <w:rPr>
          <w:rFonts w:eastAsia="Arial"/>
        </w:rPr>
        <w:t xml:space="preserve"> </w:t>
      </w:r>
      <w:proofErr w:type="spellStart"/>
      <w:r w:rsidRPr="00DD3A21">
        <w:rPr>
          <w:rFonts w:eastAsia="Arial"/>
        </w:rPr>
        <w:t>të</w:t>
      </w:r>
      <w:proofErr w:type="spellEnd"/>
      <w:r w:rsidRPr="00DD3A21">
        <w:rPr>
          <w:rFonts w:eastAsia="Arial"/>
        </w:rPr>
        <w:t xml:space="preserve"> </w:t>
      </w:r>
      <w:proofErr w:type="spellStart"/>
      <w:r w:rsidRPr="00DD3A21">
        <w:rPr>
          <w:rFonts w:eastAsia="Arial"/>
        </w:rPr>
        <w:t>fushës</w:t>
      </w:r>
      <w:proofErr w:type="spellEnd"/>
      <w:r w:rsidRPr="00DD3A21">
        <w:rPr>
          <w:rFonts w:eastAsia="Arial"/>
        </w:rPr>
        <w:t xml:space="preserve"> </w:t>
      </w:r>
      <w:proofErr w:type="spellStart"/>
      <w:r w:rsidRPr="00DD3A21">
        <w:rPr>
          <w:rFonts w:eastAsia="Arial"/>
        </w:rPr>
        <w:t>së</w:t>
      </w:r>
      <w:proofErr w:type="spellEnd"/>
      <w:r w:rsidRPr="00DD3A21">
        <w:rPr>
          <w:rFonts w:eastAsia="Arial"/>
        </w:rPr>
        <w:t xml:space="preserve"> </w:t>
      </w:r>
      <w:proofErr w:type="spellStart"/>
      <w:r w:rsidRPr="00DD3A21">
        <w:rPr>
          <w:rFonts w:eastAsia="Arial"/>
        </w:rPr>
        <w:t>prodhimit</w:t>
      </w:r>
      <w:proofErr w:type="spellEnd"/>
      <w:r w:rsidRPr="00DD3A21">
        <w:rPr>
          <w:rFonts w:eastAsia="Arial"/>
        </w:rPr>
        <w:t xml:space="preserve"> </w:t>
      </w:r>
      <w:proofErr w:type="spellStart"/>
      <w:r w:rsidRPr="00DD3A21">
        <w:rPr>
          <w:rFonts w:eastAsia="Arial"/>
        </w:rPr>
        <w:t>bujqësor</w:t>
      </w:r>
      <w:proofErr w:type="spellEnd"/>
      <w:r w:rsidRPr="00DD3A21">
        <w:rPr>
          <w:rFonts w:eastAsia="Arial"/>
        </w:rPr>
        <w:t xml:space="preserve"> </w:t>
      </w:r>
      <w:proofErr w:type="spellStart"/>
      <w:r w:rsidRPr="00DD3A21">
        <w:rPr>
          <w:rFonts w:eastAsia="Arial"/>
        </w:rPr>
        <w:t>dhe</w:t>
      </w:r>
      <w:proofErr w:type="spellEnd"/>
      <w:r w:rsidRPr="00DD3A21">
        <w:rPr>
          <w:rFonts w:eastAsia="Arial"/>
        </w:rPr>
        <w:t xml:space="preserve"> </w:t>
      </w:r>
      <w:proofErr w:type="spellStart"/>
      <w:r w:rsidRPr="00DD3A21">
        <w:rPr>
          <w:rFonts w:eastAsia="Arial"/>
        </w:rPr>
        <w:t>ekspertët</w:t>
      </w:r>
      <w:proofErr w:type="spellEnd"/>
      <w:r w:rsidRPr="00DD3A21">
        <w:rPr>
          <w:rFonts w:eastAsia="Arial"/>
        </w:rPr>
        <w:t xml:space="preserve"> e </w:t>
      </w:r>
      <w:proofErr w:type="spellStart"/>
      <w:r w:rsidRPr="00DD3A21">
        <w:rPr>
          <w:rFonts w:eastAsia="Arial"/>
        </w:rPr>
        <w:t>bujqësisë</w:t>
      </w:r>
      <w:proofErr w:type="spellEnd"/>
      <w:r w:rsidRPr="00DD3A21">
        <w:rPr>
          <w:rFonts w:eastAsia="Arial"/>
        </w:rPr>
        <w:t>.</w:t>
      </w:r>
    </w:p>
    <w:p w14:paraId="6571E325" w14:textId="77777777" w:rsidR="00AF3236" w:rsidRDefault="00AF3236" w:rsidP="00AF3236">
      <w:pPr>
        <w:pStyle w:val="NoSpacing"/>
        <w:rPr>
          <w:rFonts w:eastAsia="Arial"/>
        </w:rPr>
      </w:pPr>
      <w:r>
        <w:rPr>
          <w:rFonts w:eastAsia="Arial"/>
        </w:rPr>
        <w:t xml:space="preserve">     </w:t>
      </w:r>
      <w:proofErr w:type="spellStart"/>
      <w:r>
        <w:rPr>
          <w:rFonts w:eastAsia="Arial"/>
        </w:rPr>
        <w:t>Приликом</w:t>
      </w:r>
      <w:proofErr w:type="spellEnd"/>
      <w:r>
        <w:rPr>
          <w:rFonts w:eastAsia="Arial"/>
        </w:rPr>
        <w:t xml:space="preserve"> </w:t>
      </w:r>
      <w:proofErr w:type="spellStart"/>
      <w:r>
        <w:rPr>
          <w:rFonts w:eastAsia="Arial"/>
        </w:rPr>
        <w:t>организације</w:t>
      </w:r>
      <w:proofErr w:type="spellEnd"/>
      <w:r>
        <w:rPr>
          <w:rFonts w:eastAsia="Arial"/>
        </w:rPr>
        <w:t xml:space="preserve"> </w:t>
      </w:r>
      <w:proofErr w:type="spellStart"/>
      <w:r>
        <w:rPr>
          <w:rFonts w:eastAsia="Arial"/>
        </w:rPr>
        <w:t>студијског</w:t>
      </w:r>
      <w:proofErr w:type="spellEnd"/>
      <w:r>
        <w:rPr>
          <w:rFonts w:eastAsia="Arial"/>
        </w:rPr>
        <w:t xml:space="preserve"> </w:t>
      </w:r>
      <w:proofErr w:type="spellStart"/>
      <w:r>
        <w:rPr>
          <w:rFonts w:eastAsia="Arial"/>
        </w:rPr>
        <w:t>путовања</w:t>
      </w:r>
      <w:proofErr w:type="spellEnd"/>
      <w:r>
        <w:rPr>
          <w:rFonts w:eastAsia="Arial"/>
        </w:rPr>
        <w:t xml:space="preserve"> </w:t>
      </w:r>
      <w:proofErr w:type="spellStart"/>
      <w:r>
        <w:rPr>
          <w:rFonts w:eastAsia="Arial"/>
        </w:rPr>
        <w:t>биће</w:t>
      </w:r>
      <w:proofErr w:type="spellEnd"/>
      <w:r>
        <w:rPr>
          <w:rFonts w:eastAsia="Arial"/>
        </w:rPr>
        <w:t xml:space="preserve"> </w:t>
      </w:r>
      <w:proofErr w:type="spellStart"/>
      <w:r>
        <w:rPr>
          <w:rFonts w:eastAsia="Arial"/>
        </w:rPr>
        <w:t>одабрани</w:t>
      </w:r>
      <w:proofErr w:type="spellEnd"/>
      <w:r>
        <w:rPr>
          <w:rFonts w:eastAsia="Arial"/>
        </w:rPr>
        <w:t xml:space="preserve"> </w:t>
      </w:r>
      <w:proofErr w:type="spellStart"/>
      <w:r>
        <w:rPr>
          <w:rFonts w:eastAsia="Arial"/>
        </w:rPr>
        <w:t>најрепрезентативнији</w:t>
      </w:r>
      <w:proofErr w:type="spellEnd"/>
      <w:r>
        <w:rPr>
          <w:rFonts w:eastAsia="Arial"/>
        </w:rPr>
        <w:t xml:space="preserve"> </w:t>
      </w:r>
      <w:proofErr w:type="spellStart"/>
      <w:r>
        <w:rPr>
          <w:rFonts w:eastAsia="Arial"/>
        </w:rPr>
        <w:t>пољопривредници</w:t>
      </w:r>
      <w:proofErr w:type="spellEnd"/>
      <w:r>
        <w:rPr>
          <w:rFonts w:eastAsia="Arial"/>
        </w:rPr>
        <w:t xml:space="preserve"> у </w:t>
      </w:r>
      <w:proofErr w:type="spellStart"/>
      <w:r>
        <w:rPr>
          <w:rFonts w:eastAsia="Arial"/>
        </w:rPr>
        <w:t>својим</w:t>
      </w:r>
      <w:proofErr w:type="spellEnd"/>
      <w:r>
        <w:rPr>
          <w:rFonts w:eastAsia="Arial"/>
        </w:rPr>
        <w:t xml:space="preserve"> </w:t>
      </w:r>
      <w:proofErr w:type="spellStart"/>
      <w:r>
        <w:rPr>
          <w:rFonts w:eastAsia="Arial"/>
        </w:rPr>
        <w:t>областима</w:t>
      </w:r>
      <w:proofErr w:type="spellEnd"/>
      <w:r>
        <w:rPr>
          <w:rFonts w:eastAsia="Arial"/>
        </w:rPr>
        <w:t xml:space="preserve"> </w:t>
      </w:r>
      <w:proofErr w:type="spellStart"/>
      <w:r>
        <w:rPr>
          <w:rFonts w:eastAsia="Arial"/>
        </w:rPr>
        <w:t>који</w:t>
      </w:r>
      <w:proofErr w:type="spellEnd"/>
      <w:r>
        <w:rPr>
          <w:rFonts w:eastAsia="Arial"/>
        </w:rPr>
        <w:t xml:space="preserve"> </w:t>
      </w:r>
      <w:proofErr w:type="spellStart"/>
      <w:r>
        <w:rPr>
          <w:rFonts w:eastAsia="Arial"/>
        </w:rPr>
        <w:t>ће</w:t>
      </w:r>
      <w:proofErr w:type="spellEnd"/>
      <w:r>
        <w:rPr>
          <w:rFonts w:eastAsia="Arial"/>
        </w:rPr>
        <w:t xml:space="preserve"> </w:t>
      </w:r>
      <w:proofErr w:type="spellStart"/>
      <w:r>
        <w:rPr>
          <w:rFonts w:eastAsia="Arial"/>
        </w:rPr>
        <w:t>знање</w:t>
      </w:r>
      <w:proofErr w:type="spellEnd"/>
      <w:r>
        <w:rPr>
          <w:rFonts w:eastAsia="Arial"/>
        </w:rPr>
        <w:t xml:space="preserve"> и </w:t>
      </w:r>
      <w:proofErr w:type="spellStart"/>
      <w:r>
        <w:rPr>
          <w:rFonts w:eastAsia="Arial"/>
        </w:rPr>
        <w:t>нова</w:t>
      </w:r>
      <w:proofErr w:type="spellEnd"/>
      <w:r>
        <w:rPr>
          <w:rFonts w:eastAsia="Arial"/>
        </w:rPr>
        <w:t xml:space="preserve"> </w:t>
      </w:r>
      <w:proofErr w:type="spellStart"/>
      <w:r>
        <w:rPr>
          <w:rFonts w:eastAsia="Arial"/>
        </w:rPr>
        <w:t>искуства</w:t>
      </w:r>
      <w:proofErr w:type="spellEnd"/>
      <w:r>
        <w:rPr>
          <w:rFonts w:eastAsia="Arial"/>
        </w:rPr>
        <w:t xml:space="preserve"> </w:t>
      </w:r>
      <w:proofErr w:type="spellStart"/>
      <w:r>
        <w:rPr>
          <w:rFonts w:eastAsia="Arial"/>
        </w:rPr>
        <w:t>стечена</w:t>
      </w:r>
      <w:proofErr w:type="spellEnd"/>
      <w:r>
        <w:rPr>
          <w:rFonts w:eastAsia="Arial"/>
        </w:rPr>
        <w:t xml:space="preserve"> </w:t>
      </w:r>
      <w:proofErr w:type="spellStart"/>
      <w:r>
        <w:rPr>
          <w:rFonts w:eastAsia="Arial"/>
        </w:rPr>
        <w:t>на</w:t>
      </w:r>
      <w:proofErr w:type="spellEnd"/>
      <w:r>
        <w:rPr>
          <w:rFonts w:eastAsia="Arial"/>
        </w:rPr>
        <w:t xml:space="preserve"> </w:t>
      </w:r>
      <w:proofErr w:type="spellStart"/>
      <w:r>
        <w:rPr>
          <w:rFonts w:eastAsia="Arial"/>
        </w:rPr>
        <w:t>студијским</w:t>
      </w:r>
      <w:proofErr w:type="spellEnd"/>
      <w:r>
        <w:rPr>
          <w:rFonts w:eastAsia="Arial"/>
        </w:rPr>
        <w:t xml:space="preserve"> </w:t>
      </w:r>
      <w:proofErr w:type="spellStart"/>
      <w:r>
        <w:rPr>
          <w:rFonts w:eastAsia="Arial"/>
        </w:rPr>
        <w:t>путовањима</w:t>
      </w:r>
      <w:proofErr w:type="spellEnd"/>
      <w:r>
        <w:rPr>
          <w:rFonts w:eastAsia="Arial"/>
        </w:rPr>
        <w:t xml:space="preserve"> </w:t>
      </w:r>
      <w:proofErr w:type="spellStart"/>
      <w:r>
        <w:rPr>
          <w:rFonts w:eastAsia="Arial"/>
        </w:rPr>
        <w:t>моћи</w:t>
      </w:r>
      <w:proofErr w:type="spellEnd"/>
      <w:r>
        <w:rPr>
          <w:rFonts w:eastAsia="Arial"/>
        </w:rPr>
        <w:t xml:space="preserve"> </w:t>
      </w:r>
      <w:proofErr w:type="spellStart"/>
      <w:r>
        <w:rPr>
          <w:rFonts w:eastAsia="Arial"/>
        </w:rPr>
        <w:t>да</w:t>
      </w:r>
      <w:proofErr w:type="spellEnd"/>
      <w:r>
        <w:rPr>
          <w:rFonts w:eastAsia="Arial"/>
        </w:rPr>
        <w:t xml:space="preserve"> </w:t>
      </w:r>
      <w:proofErr w:type="spellStart"/>
      <w:r>
        <w:rPr>
          <w:rFonts w:eastAsia="Arial"/>
        </w:rPr>
        <w:t>примене</w:t>
      </w:r>
      <w:proofErr w:type="spellEnd"/>
      <w:r>
        <w:rPr>
          <w:rFonts w:eastAsia="Arial"/>
        </w:rPr>
        <w:t xml:space="preserve"> </w:t>
      </w:r>
      <w:proofErr w:type="spellStart"/>
      <w:r>
        <w:rPr>
          <w:rFonts w:eastAsia="Arial"/>
        </w:rPr>
        <w:t>на</w:t>
      </w:r>
      <w:proofErr w:type="spellEnd"/>
      <w:r>
        <w:rPr>
          <w:rFonts w:eastAsia="Arial"/>
        </w:rPr>
        <w:t xml:space="preserve"> </w:t>
      </w:r>
      <w:proofErr w:type="spellStart"/>
      <w:r>
        <w:rPr>
          <w:rFonts w:eastAsia="Arial"/>
        </w:rPr>
        <w:t>својим</w:t>
      </w:r>
      <w:proofErr w:type="spellEnd"/>
      <w:r>
        <w:rPr>
          <w:rFonts w:eastAsia="Arial"/>
        </w:rPr>
        <w:t xml:space="preserve"> </w:t>
      </w:r>
      <w:proofErr w:type="spellStart"/>
      <w:r>
        <w:rPr>
          <w:rFonts w:eastAsia="Arial"/>
        </w:rPr>
        <w:t>газдинствима</w:t>
      </w:r>
      <w:proofErr w:type="spellEnd"/>
      <w:r>
        <w:rPr>
          <w:rFonts w:eastAsia="Arial"/>
        </w:rPr>
        <w:t xml:space="preserve"> а </w:t>
      </w:r>
      <w:proofErr w:type="spellStart"/>
      <w:r>
        <w:rPr>
          <w:rFonts w:eastAsia="Arial"/>
        </w:rPr>
        <w:t>самим</w:t>
      </w:r>
      <w:proofErr w:type="spellEnd"/>
      <w:r>
        <w:rPr>
          <w:rFonts w:eastAsia="Arial"/>
        </w:rPr>
        <w:t xml:space="preserve"> </w:t>
      </w:r>
      <w:proofErr w:type="spellStart"/>
      <w:r>
        <w:rPr>
          <w:rFonts w:eastAsia="Arial"/>
        </w:rPr>
        <w:t>тим</w:t>
      </w:r>
      <w:proofErr w:type="spellEnd"/>
      <w:r>
        <w:rPr>
          <w:rFonts w:eastAsia="Arial"/>
        </w:rPr>
        <w:t xml:space="preserve"> и </w:t>
      </w:r>
      <w:proofErr w:type="spellStart"/>
      <w:r>
        <w:rPr>
          <w:rFonts w:eastAsia="Arial"/>
        </w:rPr>
        <w:t>да</w:t>
      </w:r>
      <w:proofErr w:type="spellEnd"/>
      <w:r>
        <w:rPr>
          <w:rFonts w:eastAsia="Arial"/>
        </w:rPr>
        <w:t xml:space="preserve"> </w:t>
      </w:r>
      <w:proofErr w:type="spellStart"/>
      <w:r>
        <w:rPr>
          <w:rFonts w:eastAsia="Arial"/>
        </w:rPr>
        <w:t>пренесу</w:t>
      </w:r>
      <w:proofErr w:type="spellEnd"/>
      <w:r>
        <w:rPr>
          <w:rFonts w:eastAsia="Arial"/>
        </w:rPr>
        <w:t xml:space="preserve"> </w:t>
      </w:r>
      <w:proofErr w:type="spellStart"/>
      <w:r>
        <w:rPr>
          <w:rFonts w:eastAsia="Arial"/>
        </w:rPr>
        <w:t>на</w:t>
      </w:r>
      <w:proofErr w:type="spellEnd"/>
      <w:r>
        <w:rPr>
          <w:rFonts w:eastAsia="Arial"/>
        </w:rPr>
        <w:t xml:space="preserve"> </w:t>
      </w:r>
      <w:proofErr w:type="spellStart"/>
      <w:r>
        <w:rPr>
          <w:rFonts w:eastAsia="Arial"/>
        </w:rPr>
        <w:t>пољопривреднике</w:t>
      </w:r>
      <w:proofErr w:type="spellEnd"/>
      <w:r>
        <w:rPr>
          <w:rFonts w:eastAsia="Arial"/>
        </w:rPr>
        <w:t xml:space="preserve"> </w:t>
      </w:r>
      <w:proofErr w:type="spellStart"/>
      <w:r>
        <w:rPr>
          <w:rFonts w:eastAsia="Arial"/>
        </w:rPr>
        <w:t>из</w:t>
      </w:r>
      <w:proofErr w:type="spellEnd"/>
      <w:r>
        <w:rPr>
          <w:rFonts w:eastAsia="Arial"/>
        </w:rPr>
        <w:t xml:space="preserve"> </w:t>
      </w:r>
      <w:proofErr w:type="spellStart"/>
      <w:r>
        <w:rPr>
          <w:rFonts w:eastAsia="Arial"/>
        </w:rPr>
        <w:t>своје</w:t>
      </w:r>
      <w:proofErr w:type="spellEnd"/>
      <w:r>
        <w:rPr>
          <w:rFonts w:eastAsia="Arial"/>
        </w:rPr>
        <w:t xml:space="preserve"> </w:t>
      </w:r>
      <w:proofErr w:type="spellStart"/>
      <w:r>
        <w:rPr>
          <w:rFonts w:eastAsia="Arial"/>
        </w:rPr>
        <w:t>околине</w:t>
      </w:r>
      <w:proofErr w:type="spellEnd"/>
      <w:r>
        <w:rPr>
          <w:rFonts w:eastAsia="Arial"/>
        </w:rPr>
        <w:t xml:space="preserve">. </w:t>
      </w:r>
    </w:p>
    <w:p w14:paraId="00390856" w14:textId="2FD0622C" w:rsidR="0076253B" w:rsidRDefault="00AF3236" w:rsidP="003A199F">
      <w:pPr>
        <w:pStyle w:val="NoSpacing"/>
        <w:rPr>
          <w:rFonts w:eastAsia="Arial"/>
        </w:rPr>
      </w:pPr>
      <w:r>
        <w:rPr>
          <w:rFonts w:eastAsia="Arial"/>
        </w:rPr>
        <w:t xml:space="preserve">     </w:t>
      </w:r>
      <w:proofErr w:type="spellStart"/>
      <w:r w:rsidRPr="00DD3A21">
        <w:rPr>
          <w:rFonts w:eastAsia="Arial"/>
        </w:rPr>
        <w:t>Gjatë</w:t>
      </w:r>
      <w:proofErr w:type="spellEnd"/>
      <w:r w:rsidRPr="00DD3A21">
        <w:rPr>
          <w:rFonts w:eastAsia="Arial"/>
        </w:rPr>
        <w:t xml:space="preserve"> </w:t>
      </w:r>
      <w:proofErr w:type="spellStart"/>
      <w:r w:rsidRPr="00DD3A21">
        <w:rPr>
          <w:rFonts w:eastAsia="Arial"/>
        </w:rPr>
        <w:t>organizimit</w:t>
      </w:r>
      <w:proofErr w:type="spellEnd"/>
      <w:r w:rsidRPr="00DD3A21">
        <w:rPr>
          <w:rFonts w:eastAsia="Arial"/>
        </w:rPr>
        <w:t xml:space="preserve"> </w:t>
      </w:r>
      <w:proofErr w:type="spellStart"/>
      <w:r w:rsidRPr="00DD3A21">
        <w:rPr>
          <w:rFonts w:eastAsia="Arial"/>
        </w:rPr>
        <w:t>të</w:t>
      </w:r>
      <w:proofErr w:type="spellEnd"/>
      <w:r w:rsidRPr="00DD3A21">
        <w:rPr>
          <w:rFonts w:eastAsia="Arial"/>
        </w:rPr>
        <w:t xml:space="preserve"> </w:t>
      </w:r>
      <w:proofErr w:type="spellStart"/>
      <w:r w:rsidRPr="00DD3A21">
        <w:rPr>
          <w:rFonts w:eastAsia="Arial"/>
        </w:rPr>
        <w:t>udhëtimit</w:t>
      </w:r>
      <w:proofErr w:type="spellEnd"/>
      <w:r w:rsidRPr="00DD3A21">
        <w:rPr>
          <w:rFonts w:eastAsia="Arial"/>
        </w:rPr>
        <w:t xml:space="preserve"> </w:t>
      </w:r>
      <w:proofErr w:type="spellStart"/>
      <w:r w:rsidRPr="00DD3A21">
        <w:rPr>
          <w:rFonts w:eastAsia="Arial"/>
        </w:rPr>
        <w:t>studimor</w:t>
      </w:r>
      <w:proofErr w:type="spellEnd"/>
      <w:r w:rsidRPr="00DD3A21">
        <w:rPr>
          <w:rFonts w:eastAsia="Arial"/>
        </w:rPr>
        <w:t xml:space="preserve">, do </w:t>
      </w:r>
      <w:proofErr w:type="spellStart"/>
      <w:r w:rsidRPr="00DD3A21">
        <w:rPr>
          <w:rFonts w:eastAsia="Arial"/>
        </w:rPr>
        <w:t>të</w:t>
      </w:r>
      <w:proofErr w:type="spellEnd"/>
      <w:r w:rsidRPr="00DD3A21">
        <w:rPr>
          <w:rFonts w:eastAsia="Arial"/>
        </w:rPr>
        <w:t xml:space="preserve"> </w:t>
      </w:r>
      <w:proofErr w:type="spellStart"/>
      <w:r w:rsidRPr="00DD3A21">
        <w:rPr>
          <w:rFonts w:eastAsia="Arial"/>
        </w:rPr>
        <w:t>përzgjidhen</w:t>
      </w:r>
      <w:proofErr w:type="spellEnd"/>
      <w:r w:rsidRPr="00DD3A21">
        <w:rPr>
          <w:rFonts w:eastAsia="Arial"/>
        </w:rPr>
        <w:t xml:space="preserve"> </w:t>
      </w:r>
      <w:proofErr w:type="spellStart"/>
      <w:r w:rsidRPr="00DD3A21">
        <w:rPr>
          <w:rFonts w:eastAsia="Arial"/>
        </w:rPr>
        <w:t>fermerët</w:t>
      </w:r>
      <w:proofErr w:type="spellEnd"/>
      <w:r w:rsidRPr="00DD3A21">
        <w:rPr>
          <w:rFonts w:eastAsia="Arial"/>
        </w:rPr>
        <w:t xml:space="preserve"> </w:t>
      </w:r>
      <w:proofErr w:type="spellStart"/>
      <w:r w:rsidRPr="00DD3A21">
        <w:rPr>
          <w:rFonts w:eastAsia="Arial"/>
        </w:rPr>
        <w:t>më</w:t>
      </w:r>
      <w:proofErr w:type="spellEnd"/>
      <w:r w:rsidRPr="00DD3A21">
        <w:rPr>
          <w:rFonts w:eastAsia="Arial"/>
        </w:rPr>
        <w:t xml:space="preserve"> </w:t>
      </w:r>
      <w:proofErr w:type="spellStart"/>
      <w:r w:rsidRPr="00DD3A21">
        <w:rPr>
          <w:rFonts w:eastAsia="Arial"/>
        </w:rPr>
        <w:t>përfaqësues</w:t>
      </w:r>
      <w:proofErr w:type="spellEnd"/>
      <w:r w:rsidRPr="00DD3A21">
        <w:rPr>
          <w:rFonts w:eastAsia="Arial"/>
        </w:rPr>
        <w:t xml:space="preserve"> </w:t>
      </w:r>
      <w:proofErr w:type="spellStart"/>
      <w:r w:rsidRPr="00DD3A21">
        <w:rPr>
          <w:rFonts w:eastAsia="Arial"/>
        </w:rPr>
        <w:t>në</w:t>
      </w:r>
      <w:proofErr w:type="spellEnd"/>
      <w:r w:rsidRPr="00DD3A21">
        <w:rPr>
          <w:rFonts w:eastAsia="Arial"/>
        </w:rPr>
        <w:t xml:space="preserve"> </w:t>
      </w:r>
      <w:proofErr w:type="spellStart"/>
      <w:r w:rsidRPr="00DD3A21">
        <w:rPr>
          <w:rFonts w:eastAsia="Arial"/>
        </w:rPr>
        <w:t>fushat</w:t>
      </w:r>
      <w:proofErr w:type="spellEnd"/>
      <w:r w:rsidRPr="00DD3A21">
        <w:rPr>
          <w:rFonts w:eastAsia="Arial"/>
        </w:rPr>
        <w:t xml:space="preserve"> e </w:t>
      </w:r>
      <w:proofErr w:type="spellStart"/>
      <w:r w:rsidRPr="00DD3A21">
        <w:rPr>
          <w:rFonts w:eastAsia="Arial"/>
        </w:rPr>
        <w:t>tyre</w:t>
      </w:r>
      <w:proofErr w:type="spellEnd"/>
      <w:r w:rsidRPr="00DD3A21">
        <w:rPr>
          <w:rFonts w:eastAsia="Arial"/>
        </w:rPr>
        <w:t xml:space="preserve">, </w:t>
      </w:r>
      <w:proofErr w:type="spellStart"/>
      <w:r w:rsidRPr="00DD3A21">
        <w:rPr>
          <w:rFonts w:eastAsia="Arial"/>
        </w:rPr>
        <w:t>të</w:t>
      </w:r>
      <w:proofErr w:type="spellEnd"/>
      <w:r w:rsidRPr="00DD3A21">
        <w:rPr>
          <w:rFonts w:eastAsia="Arial"/>
        </w:rPr>
        <w:t xml:space="preserve"> </w:t>
      </w:r>
      <w:proofErr w:type="spellStart"/>
      <w:r w:rsidRPr="00DD3A21">
        <w:rPr>
          <w:rFonts w:eastAsia="Arial"/>
        </w:rPr>
        <w:t>cilët</w:t>
      </w:r>
      <w:proofErr w:type="spellEnd"/>
      <w:r w:rsidRPr="00DD3A21">
        <w:rPr>
          <w:rFonts w:eastAsia="Arial"/>
        </w:rPr>
        <w:t xml:space="preserve"> do </w:t>
      </w:r>
      <w:proofErr w:type="spellStart"/>
      <w:r w:rsidRPr="00DD3A21">
        <w:rPr>
          <w:rFonts w:eastAsia="Arial"/>
        </w:rPr>
        <w:t>të</w:t>
      </w:r>
      <w:proofErr w:type="spellEnd"/>
      <w:r w:rsidRPr="00DD3A21">
        <w:rPr>
          <w:rFonts w:eastAsia="Arial"/>
        </w:rPr>
        <w:t xml:space="preserve"> </w:t>
      </w:r>
      <w:proofErr w:type="spellStart"/>
      <w:r w:rsidRPr="00DD3A21">
        <w:rPr>
          <w:rFonts w:eastAsia="Arial"/>
        </w:rPr>
        <w:t>jenë</w:t>
      </w:r>
      <w:proofErr w:type="spellEnd"/>
      <w:r w:rsidRPr="00DD3A21">
        <w:rPr>
          <w:rFonts w:eastAsia="Arial"/>
        </w:rPr>
        <w:t xml:space="preserve"> </w:t>
      </w:r>
      <w:proofErr w:type="spellStart"/>
      <w:r w:rsidRPr="00DD3A21">
        <w:rPr>
          <w:rFonts w:eastAsia="Arial"/>
        </w:rPr>
        <w:t>në</w:t>
      </w:r>
      <w:proofErr w:type="spellEnd"/>
      <w:r w:rsidRPr="00DD3A21">
        <w:rPr>
          <w:rFonts w:eastAsia="Arial"/>
        </w:rPr>
        <w:t xml:space="preserve"> </w:t>
      </w:r>
      <w:proofErr w:type="spellStart"/>
      <w:r w:rsidRPr="00DD3A21">
        <w:rPr>
          <w:rFonts w:eastAsia="Arial"/>
        </w:rPr>
        <w:t>gjendje</w:t>
      </w:r>
      <w:proofErr w:type="spellEnd"/>
      <w:r w:rsidRPr="00DD3A21">
        <w:rPr>
          <w:rFonts w:eastAsia="Arial"/>
        </w:rPr>
        <w:t xml:space="preserve"> </w:t>
      </w:r>
      <w:proofErr w:type="spellStart"/>
      <w:r w:rsidRPr="00DD3A21">
        <w:rPr>
          <w:rFonts w:eastAsia="Arial"/>
        </w:rPr>
        <w:t>të</w:t>
      </w:r>
      <w:proofErr w:type="spellEnd"/>
      <w:r w:rsidRPr="00DD3A21">
        <w:rPr>
          <w:rFonts w:eastAsia="Arial"/>
        </w:rPr>
        <w:t xml:space="preserve"> </w:t>
      </w:r>
      <w:proofErr w:type="spellStart"/>
      <w:r w:rsidRPr="00DD3A21">
        <w:rPr>
          <w:rFonts w:eastAsia="Arial"/>
        </w:rPr>
        <w:t>zbatojnë</w:t>
      </w:r>
      <w:proofErr w:type="spellEnd"/>
      <w:r w:rsidRPr="00DD3A21">
        <w:rPr>
          <w:rFonts w:eastAsia="Arial"/>
        </w:rPr>
        <w:t xml:space="preserve"> </w:t>
      </w:r>
      <w:proofErr w:type="spellStart"/>
      <w:r w:rsidRPr="00DD3A21">
        <w:rPr>
          <w:rFonts w:eastAsia="Arial"/>
        </w:rPr>
        <w:t>njohuritë</w:t>
      </w:r>
      <w:proofErr w:type="spellEnd"/>
      <w:r w:rsidRPr="00DD3A21">
        <w:rPr>
          <w:rFonts w:eastAsia="Arial"/>
        </w:rPr>
        <w:t xml:space="preserve"> </w:t>
      </w:r>
      <w:proofErr w:type="spellStart"/>
      <w:r w:rsidRPr="00DD3A21">
        <w:rPr>
          <w:rFonts w:eastAsia="Arial"/>
        </w:rPr>
        <w:t>dhe</w:t>
      </w:r>
      <w:proofErr w:type="spellEnd"/>
      <w:r w:rsidRPr="00DD3A21">
        <w:rPr>
          <w:rFonts w:eastAsia="Arial"/>
        </w:rPr>
        <w:t xml:space="preserve"> </w:t>
      </w:r>
      <w:proofErr w:type="spellStart"/>
      <w:r w:rsidRPr="00DD3A21">
        <w:rPr>
          <w:rFonts w:eastAsia="Arial"/>
        </w:rPr>
        <w:t>përvojat</w:t>
      </w:r>
      <w:proofErr w:type="spellEnd"/>
      <w:r w:rsidRPr="00DD3A21">
        <w:rPr>
          <w:rFonts w:eastAsia="Arial"/>
        </w:rPr>
        <w:t xml:space="preserve"> e </w:t>
      </w:r>
      <w:proofErr w:type="spellStart"/>
      <w:r w:rsidRPr="00DD3A21">
        <w:rPr>
          <w:rFonts w:eastAsia="Arial"/>
        </w:rPr>
        <w:t>reja</w:t>
      </w:r>
      <w:proofErr w:type="spellEnd"/>
      <w:r w:rsidRPr="00DD3A21">
        <w:rPr>
          <w:rFonts w:eastAsia="Arial"/>
        </w:rPr>
        <w:t xml:space="preserve"> </w:t>
      </w:r>
      <w:proofErr w:type="spellStart"/>
      <w:r w:rsidRPr="00DD3A21">
        <w:rPr>
          <w:rFonts w:eastAsia="Arial"/>
        </w:rPr>
        <w:t>të</w:t>
      </w:r>
      <w:proofErr w:type="spellEnd"/>
      <w:r w:rsidRPr="00DD3A21">
        <w:rPr>
          <w:rFonts w:eastAsia="Arial"/>
        </w:rPr>
        <w:t xml:space="preserve"> </w:t>
      </w:r>
      <w:proofErr w:type="spellStart"/>
      <w:r w:rsidRPr="00DD3A21">
        <w:rPr>
          <w:rFonts w:eastAsia="Arial"/>
        </w:rPr>
        <w:t>fituara</w:t>
      </w:r>
      <w:proofErr w:type="spellEnd"/>
      <w:r w:rsidRPr="00DD3A21">
        <w:rPr>
          <w:rFonts w:eastAsia="Arial"/>
        </w:rPr>
        <w:t xml:space="preserve"> </w:t>
      </w:r>
      <w:proofErr w:type="spellStart"/>
      <w:r w:rsidRPr="00DD3A21">
        <w:rPr>
          <w:rFonts w:eastAsia="Arial"/>
        </w:rPr>
        <w:t>në</w:t>
      </w:r>
      <w:proofErr w:type="spellEnd"/>
      <w:r w:rsidRPr="00DD3A21">
        <w:rPr>
          <w:rFonts w:eastAsia="Arial"/>
        </w:rPr>
        <w:t xml:space="preserve"> </w:t>
      </w:r>
      <w:proofErr w:type="spellStart"/>
      <w:r w:rsidRPr="00DD3A21">
        <w:rPr>
          <w:rFonts w:eastAsia="Arial"/>
        </w:rPr>
        <w:t>udhëtimet</w:t>
      </w:r>
      <w:proofErr w:type="spellEnd"/>
      <w:r w:rsidRPr="00DD3A21">
        <w:rPr>
          <w:rFonts w:eastAsia="Arial"/>
        </w:rPr>
        <w:t xml:space="preserve"> </w:t>
      </w:r>
      <w:proofErr w:type="spellStart"/>
      <w:r w:rsidRPr="00DD3A21">
        <w:rPr>
          <w:rFonts w:eastAsia="Arial"/>
        </w:rPr>
        <w:t>studimore</w:t>
      </w:r>
      <w:proofErr w:type="spellEnd"/>
      <w:r w:rsidRPr="00DD3A21">
        <w:rPr>
          <w:rFonts w:eastAsia="Arial"/>
        </w:rPr>
        <w:t xml:space="preserve"> </w:t>
      </w:r>
      <w:proofErr w:type="spellStart"/>
      <w:r w:rsidRPr="00DD3A21">
        <w:rPr>
          <w:rFonts w:eastAsia="Arial"/>
        </w:rPr>
        <w:t>në</w:t>
      </w:r>
      <w:proofErr w:type="spellEnd"/>
      <w:r w:rsidRPr="00DD3A21">
        <w:rPr>
          <w:rFonts w:eastAsia="Arial"/>
        </w:rPr>
        <w:t xml:space="preserve"> </w:t>
      </w:r>
      <w:proofErr w:type="spellStart"/>
      <w:r w:rsidRPr="00DD3A21">
        <w:rPr>
          <w:rFonts w:eastAsia="Arial"/>
        </w:rPr>
        <w:t>fermat</w:t>
      </w:r>
      <w:proofErr w:type="spellEnd"/>
      <w:r w:rsidRPr="00DD3A21">
        <w:rPr>
          <w:rFonts w:eastAsia="Arial"/>
        </w:rPr>
        <w:t xml:space="preserve"> e </w:t>
      </w:r>
      <w:proofErr w:type="spellStart"/>
      <w:r w:rsidRPr="00DD3A21">
        <w:rPr>
          <w:rFonts w:eastAsia="Arial"/>
        </w:rPr>
        <w:t>tyre</w:t>
      </w:r>
      <w:proofErr w:type="spellEnd"/>
      <w:r w:rsidRPr="00DD3A21">
        <w:rPr>
          <w:rFonts w:eastAsia="Arial"/>
        </w:rPr>
        <w:t xml:space="preserve"> </w:t>
      </w:r>
      <w:proofErr w:type="spellStart"/>
      <w:r w:rsidRPr="00DD3A21">
        <w:rPr>
          <w:rFonts w:eastAsia="Arial"/>
        </w:rPr>
        <w:t>dhe</w:t>
      </w:r>
      <w:proofErr w:type="spellEnd"/>
      <w:r w:rsidRPr="00DD3A21">
        <w:rPr>
          <w:rFonts w:eastAsia="Arial"/>
        </w:rPr>
        <w:t xml:space="preserve"> </w:t>
      </w:r>
      <w:proofErr w:type="spellStart"/>
      <w:r w:rsidRPr="00DD3A21">
        <w:rPr>
          <w:rFonts w:eastAsia="Arial"/>
        </w:rPr>
        <w:t>në</w:t>
      </w:r>
      <w:proofErr w:type="spellEnd"/>
      <w:r w:rsidRPr="00DD3A21">
        <w:rPr>
          <w:rFonts w:eastAsia="Arial"/>
        </w:rPr>
        <w:t xml:space="preserve"> </w:t>
      </w:r>
      <w:proofErr w:type="spellStart"/>
      <w:r w:rsidRPr="00DD3A21">
        <w:rPr>
          <w:rFonts w:eastAsia="Arial"/>
        </w:rPr>
        <w:t>këtë</w:t>
      </w:r>
      <w:proofErr w:type="spellEnd"/>
      <w:r w:rsidRPr="00DD3A21">
        <w:rPr>
          <w:rFonts w:eastAsia="Arial"/>
        </w:rPr>
        <w:t xml:space="preserve"> </w:t>
      </w:r>
      <w:proofErr w:type="spellStart"/>
      <w:r w:rsidRPr="00DD3A21">
        <w:rPr>
          <w:rFonts w:eastAsia="Arial"/>
        </w:rPr>
        <w:t>mënyrë</w:t>
      </w:r>
      <w:proofErr w:type="spellEnd"/>
      <w:r w:rsidRPr="00DD3A21">
        <w:rPr>
          <w:rFonts w:eastAsia="Arial"/>
        </w:rPr>
        <w:t xml:space="preserve"> </w:t>
      </w:r>
      <w:proofErr w:type="spellStart"/>
      <w:r w:rsidRPr="00DD3A21">
        <w:rPr>
          <w:rFonts w:eastAsia="Arial"/>
        </w:rPr>
        <w:t>t'ua</w:t>
      </w:r>
      <w:proofErr w:type="spellEnd"/>
      <w:r w:rsidRPr="00DD3A21">
        <w:rPr>
          <w:rFonts w:eastAsia="Arial"/>
        </w:rPr>
        <w:t xml:space="preserve"> </w:t>
      </w:r>
      <w:proofErr w:type="spellStart"/>
      <w:r w:rsidRPr="00DD3A21">
        <w:rPr>
          <w:rFonts w:eastAsia="Arial"/>
        </w:rPr>
        <w:t>transferojnë</w:t>
      </w:r>
      <w:proofErr w:type="spellEnd"/>
      <w:r w:rsidRPr="00DD3A21">
        <w:rPr>
          <w:rFonts w:eastAsia="Arial"/>
        </w:rPr>
        <w:t xml:space="preserve"> </w:t>
      </w:r>
      <w:proofErr w:type="spellStart"/>
      <w:r w:rsidRPr="00DD3A21">
        <w:rPr>
          <w:rFonts w:eastAsia="Arial"/>
        </w:rPr>
        <w:t>atë</w:t>
      </w:r>
      <w:proofErr w:type="spellEnd"/>
      <w:r w:rsidRPr="00DD3A21">
        <w:rPr>
          <w:rFonts w:eastAsia="Arial"/>
        </w:rPr>
        <w:t xml:space="preserve"> </w:t>
      </w:r>
      <w:proofErr w:type="spellStart"/>
      <w:r w:rsidRPr="00DD3A21">
        <w:rPr>
          <w:rFonts w:eastAsia="Arial"/>
        </w:rPr>
        <w:t>fermerëve</w:t>
      </w:r>
      <w:proofErr w:type="spellEnd"/>
      <w:r w:rsidRPr="00DD3A21">
        <w:rPr>
          <w:rFonts w:eastAsia="Arial"/>
        </w:rPr>
        <w:t xml:space="preserve"> </w:t>
      </w:r>
      <w:proofErr w:type="spellStart"/>
      <w:r w:rsidRPr="00DD3A21">
        <w:rPr>
          <w:rFonts w:eastAsia="Arial"/>
        </w:rPr>
        <w:t>nga</w:t>
      </w:r>
      <w:proofErr w:type="spellEnd"/>
      <w:r w:rsidRPr="00DD3A21">
        <w:rPr>
          <w:rFonts w:eastAsia="Arial"/>
        </w:rPr>
        <w:t xml:space="preserve"> </w:t>
      </w:r>
      <w:proofErr w:type="spellStart"/>
      <w:r w:rsidRPr="00DD3A21">
        <w:rPr>
          <w:rFonts w:eastAsia="Arial"/>
        </w:rPr>
        <w:t>rrethinat</w:t>
      </w:r>
      <w:proofErr w:type="spellEnd"/>
      <w:r w:rsidRPr="00DD3A21">
        <w:rPr>
          <w:rFonts w:eastAsia="Arial"/>
        </w:rPr>
        <w:t xml:space="preserve"> e </w:t>
      </w:r>
      <w:proofErr w:type="spellStart"/>
      <w:r w:rsidRPr="00DD3A21">
        <w:rPr>
          <w:rFonts w:eastAsia="Arial"/>
        </w:rPr>
        <w:t>tyre</w:t>
      </w:r>
      <w:proofErr w:type="spellEnd"/>
      <w:r w:rsidRPr="00DD3A21">
        <w:rPr>
          <w:rFonts w:eastAsia="Arial"/>
        </w:rPr>
        <w:t>.</w:t>
      </w:r>
    </w:p>
    <w:p w14:paraId="43CC4792" w14:textId="77777777" w:rsidR="00AF3236" w:rsidRDefault="00AF3236" w:rsidP="00AF3236">
      <w:pPr>
        <w:pStyle w:val="NoSpacing"/>
        <w:rPr>
          <w:rFonts w:eastAsia="Arial"/>
        </w:rPr>
      </w:pPr>
      <w:r>
        <w:rPr>
          <w:rFonts w:eastAsia="Arial"/>
        </w:rPr>
        <w:t xml:space="preserve">     Водиће </w:t>
      </w:r>
      <w:proofErr w:type="spellStart"/>
      <w:r>
        <w:rPr>
          <w:rFonts w:eastAsia="Arial"/>
        </w:rPr>
        <w:t>се</w:t>
      </w:r>
      <w:proofErr w:type="spellEnd"/>
      <w:r>
        <w:rPr>
          <w:rFonts w:eastAsia="Arial"/>
        </w:rPr>
        <w:t xml:space="preserve"> </w:t>
      </w:r>
      <w:proofErr w:type="spellStart"/>
      <w:r>
        <w:rPr>
          <w:rFonts w:eastAsia="Arial"/>
        </w:rPr>
        <w:t>евиденција</w:t>
      </w:r>
      <w:proofErr w:type="spellEnd"/>
      <w:r>
        <w:rPr>
          <w:rFonts w:eastAsia="Arial"/>
        </w:rPr>
        <w:t xml:space="preserve"> о </w:t>
      </w:r>
      <w:proofErr w:type="spellStart"/>
      <w:r>
        <w:rPr>
          <w:rFonts w:eastAsia="Arial"/>
        </w:rPr>
        <w:t>броју</w:t>
      </w:r>
      <w:proofErr w:type="spellEnd"/>
      <w:r>
        <w:rPr>
          <w:rFonts w:eastAsia="Arial"/>
        </w:rPr>
        <w:t xml:space="preserve"> </w:t>
      </w:r>
      <w:proofErr w:type="spellStart"/>
      <w:r>
        <w:rPr>
          <w:rFonts w:eastAsia="Arial"/>
        </w:rPr>
        <w:t>присутних</w:t>
      </w:r>
      <w:proofErr w:type="spellEnd"/>
      <w:r>
        <w:rPr>
          <w:rFonts w:eastAsia="Arial"/>
        </w:rPr>
        <w:t xml:space="preserve"> </w:t>
      </w:r>
      <w:proofErr w:type="spellStart"/>
      <w:r>
        <w:rPr>
          <w:rFonts w:eastAsia="Arial"/>
        </w:rPr>
        <w:t>пољопривредника</w:t>
      </w:r>
      <w:proofErr w:type="spellEnd"/>
      <w:r>
        <w:rPr>
          <w:rFonts w:eastAsia="Arial"/>
        </w:rPr>
        <w:t xml:space="preserve"> </w:t>
      </w:r>
      <w:proofErr w:type="spellStart"/>
      <w:r>
        <w:rPr>
          <w:rFonts w:eastAsia="Arial"/>
        </w:rPr>
        <w:t>на</w:t>
      </w:r>
      <w:proofErr w:type="spellEnd"/>
      <w:r>
        <w:rPr>
          <w:rFonts w:eastAsia="Arial"/>
        </w:rPr>
        <w:t xml:space="preserve"> </w:t>
      </w:r>
      <w:proofErr w:type="spellStart"/>
      <w:r>
        <w:rPr>
          <w:rFonts w:eastAsia="Arial"/>
        </w:rPr>
        <w:t>предавањима</w:t>
      </w:r>
      <w:proofErr w:type="spellEnd"/>
      <w:r>
        <w:rPr>
          <w:rFonts w:eastAsia="Arial"/>
        </w:rPr>
        <w:t xml:space="preserve"> </w:t>
      </w:r>
      <w:proofErr w:type="spellStart"/>
      <w:r>
        <w:rPr>
          <w:rFonts w:eastAsia="Arial"/>
        </w:rPr>
        <w:t>као</w:t>
      </w:r>
      <w:proofErr w:type="spellEnd"/>
      <w:r>
        <w:rPr>
          <w:rFonts w:eastAsia="Arial"/>
        </w:rPr>
        <w:t xml:space="preserve"> и </w:t>
      </w:r>
      <w:proofErr w:type="spellStart"/>
      <w:r>
        <w:rPr>
          <w:rFonts w:eastAsia="Arial"/>
        </w:rPr>
        <w:t>евиденција</w:t>
      </w:r>
      <w:proofErr w:type="spellEnd"/>
      <w:r>
        <w:rPr>
          <w:rFonts w:eastAsia="Arial"/>
        </w:rPr>
        <w:t xml:space="preserve"> </w:t>
      </w:r>
      <w:proofErr w:type="spellStart"/>
      <w:r>
        <w:rPr>
          <w:rFonts w:eastAsia="Arial"/>
        </w:rPr>
        <w:t>предавача</w:t>
      </w:r>
      <w:proofErr w:type="spellEnd"/>
      <w:r>
        <w:rPr>
          <w:rFonts w:eastAsia="Arial"/>
        </w:rPr>
        <w:t xml:space="preserve"> и </w:t>
      </w:r>
      <w:proofErr w:type="spellStart"/>
      <w:r>
        <w:rPr>
          <w:rFonts w:eastAsia="Arial"/>
        </w:rPr>
        <w:t>тема</w:t>
      </w:r>
      <w:proofErr w:type="spellEnd"/>
      <w:r>
        <w:rPr>
          <w:rFonts w:eastAsia="Arial"/>
        </w:rPr>
        <w:t xml:space="preserve"> </w:t>
      </w:r>
      <w:proofErr w:type="spellStart"/>
      <w:r>
        <w:rPr>
          <w:rFonts w:eastAsia="Arial"/>
        </w:rPr>
        <w:t>које</w:t>
      </w:r>
      <w:proofErr w:type="spellEnd"/>
      <w:r>
        <w:rPr>
          <w:rFonts w:eastAsia="Arial"/>
        </w:rPr>
        <w:t xml:space="preserve"> </w:t>
      </w:r>
      <w:proofErr w:type="spellStart"/>
      <w:r>
        <w:rPr>
          <w:rFonts w:eastAsia="Arial"/>
        </w:rPr>
        <w:t>су</w:t>
      </w:r>
      <w:proofErr w:type="spellEnd"/>
      <w:r>
        <w:rPr>
          <w:rFonts w:eastAsia="Arial"/>
        </w:rPr>
        <w:t xml:space="preserve"> </w:t>
      </w:r>
      <w:proofErr w:type="spellStart"/>
      <w:r>
        <w:rPr>
          <w:rFonts w:eastAsia="Arial"/>
        </w:rPr>
        <w:t>обрађене</w:t>
      </w:r>
      <w:proofErr w:type="spellEnd"/>
      <w:r>
        <w:rPr>
          <w:rFonts w:eastAsia="Arial"/>
        </w:rPr>
        <w:t xml:space="preserve">. У </w:t>
      </w:r>
      <w:proofErr w:type="spellStart"/>
      <w:r>
        <w:rPr>
          <w:rFonts w:eastAsia="Arial"/>
        </w:rPr>
        <w:t>сарадњи</w:t>
      </w:r>
      <w:proofErr w:type="spellEnd"/>
      <w:r>
        <w:rPr>
          <w:rFonts w:eastAsia="Arial"/>
        </w:rPr>
        <w:t xml:space="preserve"> </w:t>
      </w:r>
      <w:proofErr w:type="spellStart"/>
      <w:r>
        <w:rPr>
          <w:rFonts w:eastAsia="Arial"/>
        </w:rPr>
        <w:t>са</w:t>
      </w:r>
      <w:proofErr w:type="spellEnd"/>
      <w:r>
        <w:rPr>
          <w:rFonts w:eastAsia="Arial"/>
        </w:rPr>
        <w:t xml:space="preserve"> </w:t>
      </w:r>
      <w:proofErr w:type="spellStart"/>
      <w:r>
        <w:rPr>
          <w:rFonts w:eastAsia="Arial"/>
        </w:rPr>
        <w:t>Привредном</w:t>
      </w:r>
      <w:proofErr w:type="spellEnd"/>
      <w:r>
        <w:rPr>
          <w:rFonts w:eastAsia="Arial"/>
        </w:rPr>
        <w:t xml:space="preserve"> </w:t>
      </w:r>
      <w:proofErr w:type="spellStart"/>
      <w:r>
        <w:rPr>
          <w:rFonts w:eastAsia="Arial"/>
        </w:rPr>
        <w:t>комором</w:t>
      </w:r>
      <w:proofErr w:type="spellEnd"/>
      <w:r>
        <w:rPr>
          <w:rFonts w:eastAsia="Arial"/>
        </w:rPr>
        <w:t xml:space="preserve"> </w:t>
      </w:r>
      <w:proofErr w:type="spellStart"/>
      <w:r>
        <w:rPr>
          <w:rFonts w:eastAsia="Arial"/>
        </w:rPr>
        <w:t>планира</w:t>
      </w:r>
      <w:proofErr w:type="spellEnd"/>
      <w:r>
        <w:rPr>
          <w:rFonts w:eastAsia="Arial"/>
        </w:rPr>
        <w:t xml:space="preserve"> </w:t>
      </w:r>
      <w:proofErr w:type="spellStart"/>
      <w:r>
        <w:rPr>
          <w:rFonts w:eastAsia="Arial"/>
        </w:rPr>
        <w:t>се</w:t>
      </w:r>
      <w:proofErr w:type="spellEnd"/>
      <w:r>
        <w:rPr>
          <w:rFonts w:eastAsia="Arial"/>
        </w:rPr>
        <w:t xml:space="preserve"> и </w:t>
      </w:r>
      <w:proofErr w:type="spellStart"/>
      <w:r>
        <w:rPr>
          <w:rFonts w:eastAsia="Arial"/>
        </w:rPr>
        <w:t>организација</w:t>
      </w:r>
      <w:proofErr w:type="spellEnd"/>
      <w:r>
        <w:rPr>
          <w:rFonts w:eastAsia="Arial"/>
        </w:rPr>
        <w:t xml:space="preserve"> </w:t>
      </w:r>
      <w:proofErr w:type="spellStart"/>
      <w:r>
        <w:rPr>
          <w:rFonts w:eastAsia="Arial"/>
        </w:rPr>
        <w:t>сајма</w:t>
      </w:r>
      <w:proofErr w:type="spellEnd"/>
      <w:r>
        <w:rPr>
          <w:rFonts w:eastAsia="Arial"/>
        </w:rPr>
        <w:t xml:space="preserve"> </w:t>
      </w:r>
      <w:proofErr w:type="spellStart"/>
      <w:r>
        <w:rPr>
          <w:rFonts w:eastAsia="Arial"/>
        </w:rPr>
        <w:t>пољоприведних</w:t>
      </w:r>
      <w:proofErr w:type="spellEnd"/>
      <w:r>
        <w:rPr>
          <w:rFonts w:eastAsia="Arial"/>
        </w:rPr>
        <w:t xml:space="preserve"> </w:t>
      </w:r>
      <w:proofErr w:type="spellStart"/>
      <w:r>
        <w:rPr>
          <w:rFonts w:eastAsia="Arial"/>
        </w:rPr>
        <w:t>производа</w:t>
      </w:r>
      <w:proofErr w:type="spellEnd"/>
      <w:r>
        <w:rPr>
          <w:rFonts w:eastAsia="Arial"/>
        </w:rPr>
        <w:t xml:space="preserve"> </w:t>
      </w:r>
      <w:proofErr w:type="spellStart"/>
      <w:r>
        <w:rPr>
          <w:rFonts w:eastAsia="Arial"/>
        </w:rPr>
        <w:t>на</w:t>
      </w:r>
      <w:proofErr w:type="spellEnd"/>
      <w:r>
        <w:rPr>
          <w:rFonts w:eastAsia="Arial"/>
        </w:rPr>
        <w:t xml:space="preserve"> </w:t>
      </w:r>
      <w:proofErr w:type="spellStart"/>
      <w:r>
        <w:rPr>
          <w:rFonts w:eastAsia="Arial"/>
        </w:rPr>
        <w:t>којој</w:t>
      </w:r>
      <w:proofErr w:type="spellEnd"/>
      <w:r>
        <w:rPr>
          <w:rFonts w:eastAsia="Arial"/>
        </w:rPr>
        <w:t xml:space="preserve"> </w:t>
      </w:r>
      <w:proofErr w:type="spellStart"/>
      <w:r>
        <w:rPr>
          <w:rFonts w:eastAsia="Arial"/>
        </w:rPr>
        <w:t>ће</w:t>
      </w:r>
      <w:proofErr w:type="spellEnd"/>
      <w:r>
        <w:rPr>
          <w:rFonts w:eastAsia="Arial"/>
        </w:rPr>
        <w:t xml:space="preserve"> </w:t>
      </w:r>
      <w:proofErr w:type="spellStart"/>
      <w:r>
        <w:rPr>
          <w:rFonts w:eastAsia="Arial"/>
        </w:rPr>
        <w:t>пољопривредни</w:t>
      </w:r>
      <w:proofErr w:type="spellEnd"/>
      <w:r>
        <w:rPr>
          <w:rFonts w:eastAsia="Arial"/>
        </w:rPr>
        <w:t xml:space="preserve"> </w:t>
      </w:r>
      <w:proofErr w:type="spellStart"/>
      <w:r>
        <w:rPr>
          <w:rFonts w:eastAsia="Arial"/>
        </w:rPr>
        <w:t>произвођачи</w:t>
      </w:r>
      <w:proofErr w:type="spellEnd"/>
      <w:r>
        <w:rPr>
          <w:rFonts w:eastAsia="Arial"/>
        </w:rPr>
        <w:t xml:space="preserve"> </w:t>
      </w:r>
      <w:proofErr w:type="spellStart"/>
      <w:r>
        <w:rPr>
          <w:rFonts w:eastAsia="Arial"/>
        </w:rPr>
        <w:t>моћи</w:t>
      </w:r>
      <w:proofErr w:type="spellEnd"/>
      <w:r>
        <w:rPr>
          <w:rFonts w:eastAsia="Arial"/>
        </w:rPr>
        <w:t xml:space="preserve"> </w:t>
      </w:r>
      <w:proofErr w:type="spellStart"/>
      <w:r>
        <w:rPr>
          <w:rFonts w:eastAsia="Arial"/>
        </w:rPr>
        <w:t>да</w:t>
      </w:r>
      <w:proofErr w:type="spellEnd"/>
      <w:r>
        <w:rPr>
          <w:rFonts w:eastAsia="Arial"/>
        </w:rPr>
        <w:t xml:space="preserve"> </w:t>
      </w:r>
      <w:proofErr w:type="spellStart"/>
      <w:r>
        <w:rPr>
          <w:rFonts w:eastAsia="Arial"/>
        </w:rPr>
        <w:t>представе</w:t>
      </w:r>
      <w:proofErr w:type="spellEnd"/>
      <w:r>
        <w:rPr>
          <w:rFonts w:eastAsia="Arial"/>
        </w:rPr>
        <w:t xml:space="preserve"> </w:t>
      </w:r>
      <w:proofErr w:type="spellStart"/>
      <w:r>
        <w:rPr>
          <w:rFonts w:eastAsia="Arial"/>
        </w:rPr>
        <w:t>своје</w:t>
      </w:r>
      <w:proofErr w:type="spellEnd"/>
      <w:r>
        <w:rPr>
          <w:rFonts w:eastAsia="Arial"/>
        </w:rPr>
        <w:t xml:space="preserve"> </w:t>
      </w:r>
      <w:proofErr w:type="spellStart"/>
      <w:r>
        <w:rPr>
          <w:rFonts w:eastAsia="Arial"/>
        </w:rPr>
        <w:t>производе</w:t>
      </w:r>
      <w:proofErr w:type="spellEnd"/>
      <w:r>
        <w:rPr>
          <w:rFonts w:eastAsia="Arial"/>
        </w:rPr>
        <w:t xml:space="preserve"> и </w:t>
      </w:r>
      <w:proofErr w:type="spellStart"/>
      <w:r>
        <w:rPr>
          <w:rFonts w:eastAsia="Arial"/>
        </w:rPr>
        <w:t>да</w:t>
      </w:r>
      <w:proofErr w:type="spellEnd"/>
      <w:r>
        <w:rPr>
          <w:rFonts w:eastAsia="Arial"/>
        </w:rPr>
        <w:t xml:space="preserve"> </w:t>
      </w:r>
      <w:proofErr w:type="spellStart"/>
      <w:r>
        <w:rPr>
          <w:rFonts w:eastAsia="Arial"/>
        </w:rPr>
        <w:t>се</w:t>
      </w:r>
      <w:proofErr w:type="spellEnd"/>
      <w:r>
        <w:rPr>
          <w:rFonts w:eastAsia="Arial"/>
        </w:rPr>
        <w:t xml:space="preserve"> </w:t>
      </w:r>
      <w:proofErr w:type="spellStart"/>
      <w:r>
        <w:rPr>
          <w:rFonts w:eastAsia="Arial"/>
        </w:rPr>
        <w:t>међусобно</w:t>
      </w:r>
      <w:proofErr w:type="spellEnd"/>
      <w:r>
        <w:rPr>
          <w:rFonts w:eastAsia="Arial"/>
        </w:rPr>
        <w:t xml:space="preserve"> </w:t>
      </w:r>
      <w:proofErr w:type="spellStart"/>
      <w:r>
        <w:rPr>
          <w:rFonts w:eastAsia="Arial"/>
        </w:rPr>
        <w:t>повежу</w:t>
      </w:r>
      <w:proofErr w:type="spellEnd"/>
      <w:r>
        <w:rPr>
          <w:rFonts w:eastAsia="Arial"/>
        </w:rPr>
        <w:t xml:space="preserve"> и </w:t>
      </w:r>
      <w:proofErr w:type="spellStart"/>
      <w:r>
        <w:rPr>
          <w:rFonts w:eastAsia="Arial"/>
        </w:rPr>
        <w:t>размењују</w:t>
      </w:r>
      <w:proofErr w:type="spellEnd"/>
      <w:r>
        <w:rPr>
          <w:rFonts w:eastAsia="Arial"/>
        </w:rPr>
        <w:t xml:space="preserve"> </w:t>
      </w:r>
      <w:proofErr w:type="spellStart"/>
      <w:r>
        <w:rPr>
          <w:rFonts w:eastAsia="Arial"/>
        </w:rPr>
        <w:t>искуства</w:t>
      </w:r>
      <w:proofErr w:type="spellEnd"/>
      <w:r>
        <w:rPr>
          <w:rFonts w:eastAsia="Arial"/>
        </w:rPr>
        <w:t xml:space="preserve">. </w:t>
      </w:r>
    </w:p>
    <w:p w14:paraId="7ED4911C" w14:textId="3BCFD94E" w:rsidR="0076253B" w:rsidRPr="0095635E" w:rsidRDefault="00AF3236" w:rsidP="00AF3236">
      <w:pPr>
        <w:pStyle w:val="NoSpacing"/>
        <w:rPr>
          <w:rFonts w:eastAsia="Arial"/>
        </w:rPr>
      </w:pPr>
      <w:r>
        <w:rPr>
          <w:rFonts w:eastAsia="Arial"/>
        </w:rPr>
        <w:t xml:space="preserve">     </w:t>
      </w:r>
      <w:r w:rsidRPr="00DD3A21">
        <w:rPr>
          <w:rFonts w:eastAsia="Arial"/>
        </w:rPr>
        <w:t xml:space="preserve">Do </w:t>
      </w:r>
      <w:proofErr w:type="spellStart"/>
      <w:r w:rsidRPr="00DD3A21">
        <w:rPr>
          <w:rFonts w:eastAsia="Arial"/>
        </w:rPr>
        <w:t>të</w:t>
      </w:r>
      <w:proofErr w:type="spellEnd"/>
      <w:r w:rsidRPr="00DD3A21">
        <w:rPr>
          <w:rFonts w:eastAsia="Arial"/>
        </w:rPr>
        <w:t xml:space="preserve"> </w:t>
      </w:r>
      <w:proofErr w:type="spellStart"/>
      <w:r w:rsidRPr="00DD3A21">
        <w:rPr>
          <w:rFonts w:eastAsia="Arial"/>
        </w:rPr>
        <w:t>mbahen</w:t>
      </w:r>
      <w:proofErr w:type="spellEnd"/>
      <w:r w:rsidRPr="00DD3A21">
        <w:rPr>
          <w:rFonts w:eastAsia="Arial"/>
        </w:rPr>
        <w:t xml:space="preserve"> </w:t>
      </w:r>
      <w:proofErr w:type="spellStart"/>
      <w:r w:rsidRPr="00DD3A21">
        <w:rPr>
          <w:rFonts w:eastAsia="Arial"/>
        </w:rPr>
        <w:t>shënime</w:t>
      </w:r>
      <w:proofErr w:type="spellEnd"/>
      <w:r w:rsidRPr="00DD3A21">
        <w:rPr>
          <w:rFonts w:eastAsia="Arial"/>
        </w:rPr>
        <w:t xml:space="preserve"> </w:t>
      </w:r>
      <w:proofErr w:type="spellStart"/>
      <w:r w:rsidRPr="00DD3A21">
        <w:rPr>
          <w:rFonts w:eastAsia="Arial"/>
        </w:rPr>
        <w:t>për</w:t>
      </w:r>
      <w:proofErr w:type="spellEnd"/>
      <w:r w:rsidRPr="00DD3A21">
        <w:rPr>
          <w:rFonts w:eastAsia="Arial"/>
        </w:rPr>
        <w:t xml:space="preserve"> </w:t>
      </w:r>
      <w:proofErr w:type="spellStart"/>
      <w:r w:rsidRPr="00DD3A21">
        <w:rPr>
          <w:rFonts w:eastAsia="Arial"/>
        </w:rPr>
        <w:t>numrin</w:t>
      </w:r>
      <w:proofErr w:type="spellEnd"/>
      <w:r w:rsidRPr="00DD3A21">
        <w:rPr>
          <w:rFonts w:eastAsia="Arial"/>
        </w:rPr>
        <w:t xml:space="preserve"> e </w:t>
      </w:r>
      <w:proofErr w:type="spellStart"/>
      <w:r w:rsidRPr="00DD3A21">
        <w:rPr>
          <w:rFonts w:eastAsia="Arial"/>
        </w:rPr>
        <w:t>fermerëve</w:t>
      </w:r>
      <w:proofErr w:type="spellEnd"/>
      <w:r w:rsidRPr="00DD3A21">
        <w:rPr>
          <w:rFonts w:eastAsia="Arial"/>
        </w:rPr>
        <w:t xml:space="preserve"> </w:t>
      </w:r>
      <w:proofErr w:type="spellStart"/>
      <w:r w:rsidRPr="00DD3A21">
        <w:rPr>
          <w:rFonts w:eastAsia="Arial"/>
        </w:rPr>
        <w:t>të</w:t>
      </w:r>
      <w:proofErr w:type="spellEnd"/>
      <w:r w:rsidRPr="00DD3A21">
        <w:rPr>
          <w:rFonts w:eastAsia="Arial"/>
        </w:rPr>
        <w:t xml:space="preserve"> </w:t>
      </w:r>
      <w:proofErr w:type="spellStart"/>
      <w:r w:rsidRPr="00DD3A21">
        <w:rPr>
          <w:rFonts w:eastAsia="Arial"/>
        </w:rPr>
        <w:t>pranishëm</w:t>
      </w:r>
      <w:proofErr w:type="spellEnd"/>
      <w:r w:rsidRPr="00DD3A21">
        <w:rPr>
          <w:rFonts w:eastAsia="Arial"/>
        </w:rPr>
        <w:t xml:space="preserve"> </w:t>
      </w:r>
      <w:proofErr w:type="spellStart"/>
      <w:r w:rsidRPr="00DD3A21">
        <w:rPr>
          <w:rFonts w:eastAsia="Arial"/>
        </w:rPr>
        <w:t>në</w:t>
      </w:r>
      <w:proofErr w:type="spellEnd"/>
      <w:r w:rsidRPr="00DD3A21">
        <w:rPr>
          <w:rFonts w:eastAsia="Arial"/>
        </w:rPr>
        <w:t xml:space="preserve"> </w:t>
      </w:r>
      <w:proofErr w:type="spellStart"/>
      <w:r w:rsidRPr="00DD3A21">
        <w:rPr>
          <w:rFonts w:eastAsia="Arial"/>
        </w:rPr>
        <w:t>ligjërata</w:t>
      </w:r>
      <w:proofErr w:type="spellEnd"/>
      <w:r w:rsidRPr="00DD3A21">
        <w:rPr>
          <w:rFonts w:eastAsia="Arial"/>
        </w:rPr>
        <w:t xml:space="preserve">, </w:t>
      </w:r>
      <w:proofErr w:type="spellStart"/>
      <w:r w:rsidRPr="00DD3A21">
        <w:rPr>
          <w:rFonts w:eastAsia="Arial"/>
        </w:rPr>
        <w:t>si</w:t>
      </w:r>
      <w:proofErr w:type="spellEnd"/>
      <w:r w:rsidRPr="00DD3A21">
        <w:rPr>
          <w:rFonts w:eastAsia="Arial"/>
        </w:rPr>
        <w:t xml:space="preserve"> </w:t>
      </w:r>
      <w:proofErr w:type="spellStart"/>
      <w:r w:rsidRPr="00DD3A21">
        <w:rPr>
          <w:rFonts w:eastAsia="Arial"/>
        </w:rPr>
        <w:t>dhe</w:t>
      </w:r>
      <w:proofErr w:type="spellEnd"/>
      <w:r w:rsidRPr="00DD3A21">
        <w:rPr>
          <w:rFonts w:eastAsia="Arial"/>
        </w:rPr>
        <w:t xml:space="preserve"> </w:t>
      </w:r>
      <w:proofErr w:type="spellStart"/>
      <w:r w:rsidRPr="00DD3A21">
        <w:rPr>
          <w:rFonts w:eastAsia="Arial"/>
        </w:rPr>
        <w:t>shënime</w:t>
      </w:r>
      <w:proofErr w:type="spellEnd"/>
      <w:r w:rsidRPr="00DD3A21">
        <w:rPr>
          <w:rFonts w:eastAsia="Arial"/>
        </w:rPr>
        <w:t xml:space="preserve"> </w:t>
      </w:r>
      <w:proofErr w:type="spellStart"/>
      <w:r w:rsidRPr="00DD3A21">
        <w:rPr>
          <w:rFonts w:eastAsia="Arial"/>
        </w:rPr>
        <w:t>për</w:t>
      </w:r>
      <w:proofErr w:type="spellEnd"/>
      <w:r w:rsidRPr="00DD3A21">
        <w:rPr>
          <w:rFonts w:eastAsia="Arial"/>
        </w:rPr>
        <w:t xml:space="preserve"> </w:t>
      </w:r>
      <w:proofErr w:type="spellStart"/>
      <w:r w:rsidRPr="00DD3A21">
        <w:rPr>
          <w:rFonts w:eastAsia="Arial"/>
        </w:rPr>
        <w:t>ligjëruesit</w:t>
      </w:r>
      <w:proofErr w:type="spellEnd"/>
      <w:r w:rsidRPr="00DD3A21">
        <w:rPr>
          <w:rFonts w:eastAsia="Arial"/>
        </w:rPr>
        <w:t xml:space="preserve"> </w:t>
      </w:r>
      <w:proofErr w:type="spellStart"/>
      <w:r w:rsidRPr="00DD3A21">
        <w:rPr>
          <w:rFonts w:eastAsia="Arial"/>
        </w:rPr>
        <w:t>dhe</w:t>
      </w:r>
      <w:proofErr w:type="spellEnd"/>
      <w:r w:rsidRPr="00DD3A21">
        <w:rPr>
          <w:rFonts w:eastAsia="Arial"/>
        </w:rPr>
        <w:t xml:space="preserve"> </w:t>
      </w:r>
      <w:proofErr w:type="spellStart"/>
      <w:r w:rsidRPr="00DD3A21">
        <w:rPr>
          <w:rFonts w:eastAsia="Arial"/>
        </w:rPr>
        <w:t>temat</w:t>
      </w:r>
      <w:proofErr w:type="spellEnd"/>
      <w:r w:rsidRPr="00DD3A21">
        <w:rPr>
          <w:rFonts w:eastAsia="Arial"/>
        </w:rPr>
        <w:t xml:space="preserve"> e </w:t>
      </w:r>
      <w:proofErr w:type="spellStart"/>
      <w:r w:rsidRPr="00DD3A21">
        <w:rPr>
          <w:rFonts w:eastAsia="Arial"/>
        </w:rPr>
        <w:t>trajtuara</w:t>
      </w:r>
      <w:proofErr w:type="spellEnd"/>
      <w:r w:rsidRPr="00DD3A21">
        <w:rPr>
          <w:rFonts w:eastAsia="Arial"/>
        </w:rPr>
        <w:t xml:space="preserve">. </w:t>
      </w:r>
      <w:proofErr w:type="spellStart"/>
      <w:r w:rsidRPr="00DD3A21">
        <w:rPr>
          <w:rFonts w:eastAsia="Arial"/>
        </w:rPr>
        <w:t>Në</w:t>
      </w:r>
      <w:proofErr w:type="spellEnd"/>
      <w:r w:rsidRPr="00DD3A21">
        <w:rPr>
          <w:rFonts w:eastAsia="Arial"/>
        </w:rPr>
        <w:t xml:space="preserve"> </w:t>
      </w:r>
      <w:proofErr w:type="spellStart"/>
      <w:r w:rsidRPr="00DD3A21">
        <w:rPr>
          <w:rFonts w:eastAsia="Arial"/>
        </w:rPr>
        <w:t>bashkëpunim</w:t>
      </w:r>
      <w:proofErr w:type="spellEnd"/>
      <w:r w:rsidRPr="00DD3A21">
        <w:rPr>
          <w:rFonts w:eastAsia="Arial"/>
        </w:rPr>
        <w:t xml:space="preserve"> me </w:t>
      </w:r>
      <w:proofErr w:type="spellStart"/>
      <w:r w:rsidRPr="00DD3A21">
        <w:rPr>
          <w:rFonts w:eastAsia="Arial"/>
        </w:rPr>
        <w:t>Odën</w:t>
      </w:r>
      <w:proofErr w:type="spellEnd"/>
      <w:r w:rsidRPr="00DD3A21">
        <w:rPr>
          <w:rFonts w:eastAsia="Arial"/>
        </w:rPr>
        <w:t xml:space="preserve"> e </w:t>
      </w:r>
      <w:proofErr w:type="spellStart"/>
      <w:r w:rsidRPr="00DD3A21">
        <w:rPr>
          <w:rFonts w:eastAsia="Arial"/>
        </w:rPr>
        <w:t>Tregtisë</w:t>
      </w:r>
      <w:proofErr w:type="spellEnd"/>
      <w:r w:rsidRPr="00DD3A21">
        <w:rPr>
          <w:rFonts w:eastAsia="Arial"/>
        </w:rPr>
        <w:t xml:space="preserve"> </w:t>
      </w:r>
      <w:proofErr w:type="spellStart"/>
      <w:r w:rsidRPr="00DD3A21">
        <w:rPr>
          <w:rFonts w:eastAsia="Arial"/>
        </w:rPr>
        <w:t>është</w:t>
      </w:r>
      <w:proofErr w:type="spellEnd"/>
      <w:r w:rsidRPr="00DD3A21">
        <w:rPr>
          <w:rFonts w:eastAsia="Arial"/>
        </w:rPr>
        <w:t xml:space="preserve"> </w:t>
      </w:r>
      <w:proofErr w:type="spellStart"/>
      <w:r w:rsidRPr="00DD3A21">
        <w:rPr>
          <w:rFonts w:eastAsia="Arial"/>
        </w:rPr>
        <w:t>planifikuar</w:t>
      </w:r>
      <w:proofErr w:type="spellEnd"/>
      <w:r w:rsidRPr="00DD3A21">
        <w:rPr>
          <w:rFonts w:eastAsia="Arial"/>
        </w:rPr>
        <w:t xml:space="preserve"> </w:t>
      </w:r>
      <w:proofErr w:type="spellStart"/>
      <w:r w:rsidRPr="00DD3A21">
        <w:rPr>
          <w:rFonts w:eastAsia="Arial"/>
        </w:rPr>
        <w:t>edhe</w:t>
      </w:r>
      <w:proofErr w:type="spellEnd"/>
      <w:r w:rsidRPr="00DD3A21">
        <w:rPr>
          <w:rFonts w:eastAsia="Arial"/>
        </w:rPr>
        <w:t xml:space="preserve"> </w:t>
      </w:r>
      <w:proofErr w:type="spellStart"/>
      <w:r w:rsidRPr="00DD3A21">
        <w:rPr>
          <w:rFonts w:eastAsia="Arial"/>
        </w:rPr>
        <w:t>organizimi</w:t>
      </w:r>
      <w:proofErr w:type="spellEnd"/>
      <w:r w:rsidRPr="00DD3A21">
        <w:rPr>
          <w:rFonts w:eastAsia="Arial"/>
        </w:rPr>
        <w:t xml:space="preserve"> </w:t>
      </w:r>
      <w:proofErr w:type="spellStart"/>
      <w:r w:rsidRPr="00DD3A21">
        <w:rPr>
          <w:rFonts w:eastAsia="Arial"/>
        </w:rPr>
        <w:t>i</w:t>
      </w:r>
      <w:proofErr w:type="spellEnd"/>
      <w:r w:rsidRPr="00DD3A21">
        <w:rPr>
          <w:rFonts w:eastAsia="Arial"/>
        </w:rPr>
        <w:t xml:space="preserve"> </w:t>
      </w:r>
      <w:proofErr w:type="spellStart"/>
      <w:r w:rsidRPr="00DD3A21">
        <w:rPr>
          <w:rFonts w:eastAsia="Arial"/>
        </w:rPr>
        <w:t>panairit</w:t>
      </w:r>
      <w:proofErr w:type="spellEnd"/>
      <w:r w:rsidRPr="00DD3A21">
        <w:rPr>
          <w:rFonts w:eastAsia="Arial"/>
        </w:rPr>
        <w:t xml:space="preserve"> </w:t>
      </w:r>
      <w:proofErr w:type="spellStart"/>
      <w:r w:rsidRPr="00DD3A21">
        <w:rPr>
          <w:rFonts w:eastAsia="Arial"/>
        </w:rPr>
        <w:t>të</w:t>
      </w:r>
      <w:proofErr w:type="spellEnd"/>
      <w:r w:rsidRPr="00DD3A21">
        <w:rPr>
          <w:rFonts w:eastAsia="Arial"/>
        </w:rPr>
        <w:t xml:space="preserve"> </w:t>
      </w:r>
      <w:proofErr w:type="spellStart"/>
      <w:r w:rsidRPr="00DD3A21">
        <w:rPr>
          <w:rFonts w:eastAsia="Arial"/>
        </w:rPr>
        <w:t>produkteve</w:t>
      </w:r>
      <w:proofErr w:type="spellEnd"/>
      <w:r w:rsidRPr="00DD3A21">
        <w:rPr>
          <w:rFonts w:eastAsia="Arial"/>
        </w:rPr>
        <w:t xml:space="preserve"> </w:t>
      </w:r>
      <w:proofErr w:type="spellStart"/>
      <w:r w:rsidRPr="00DD3A21">
        <w:rPr>
          <w:rFonts w:eastAsia="Arial"/>
        </w:rPr>
        <w:t>bujqësore</w:t>
      </w:r>
      <w:proofErr w:type="spellEnd"/>
      <w:r w:rsidRPr="00DD3A21">
        <w:rPr>
          <w:rFonts w:eastAsia="Arial"/>
        </w:rPr>
        <w:t xml:space="preserve">, </w:t>
      </w:r>
      <w:proofErr w:type="spellStart"/>
      <w:r w:rsidRPr="00DD3A21">
        <w:rPr>
          <w:rFonts w:eastAsia="Arial"/>
        </w:rPr>
        <w:t>në</w:t>
      </w:r>
      <w:proofErr w:type="spellEnd"/>
      <w:r w:rsidRPr="00DD3A21">
        <w:rPr>
          <w:rFonts w:eastAsia="Arial"/>
        </w:rPr>
        <w:t xml:space="preserve"> </w:t>
      </w:r>
      <w:proofErr w:type="spellStart"/>
      <w:r w:rsidRPr="00DD3A21">
        <w:rPr>
          <w:rFonts w:eastAsia="Arial"/>
        </w:rPr>
        <w:t>të</w:t>
      </w:r>
      <w:proofErr w:type="spellEnd"/>
      <w:r w:rsidRPr="00DD3A21">
        <w:rPr>
          <w:rFonts w:eastAsia="Arial"/>
        </w:rPr>
        <w:t xml:space="preserve"> </w:t>
      </w:r>
      <w:proofErr w:type="spellStart"/>
      <w:r w:rsidRPr="00DD3A21">
        <w:rPr>
          <w:rFonts w:eastAsia="Arial"/>
        </w:rPr>
        <w:t>cilin</w:t>
      </w:r>
      <w:proofErr w:type="spellEnd"/>
      <w:r w:rsidRPr="00DD3A21">
        <w:rPr>
          <w:rFonts w:eastAsia="Arial"/>
        </w:rPr>
        <w:t xml:space="preserve"> </w:t>
      </w:r>
      <w:proofErr w:type="spellStart"/>
      <w:r w:rsidRPr="00DD3A21">
        <w:rPr>
          <w:rFonts w:eastAsia="Arial"/>
        </w:rPr>
        <w:t>prodhuesit</w:t>
      </w:r>
      <w:proofErr w:type="spellEnd"/>
      <w:r w:rsidRPr="00DD3A21">
        <w:rPr>
          <w:rFonts w:eastAsia="Arial"/>
        </w:rPr>
        <w:t xml:space="preserve"> </w:t>
      </w:r>
      <w:proofErr w:type="spellStart"/>
      <w:r w:rsidRPr="00DD3A21">
        <w:rPr>
          <w:rFonts w:eastAsia="Arial"/>
        </w:rPr>
        <w:t>bujqësorë</w:t>
      </w:r>
      <w:proofErr w:type="spellEnd"/>
      <w:r w:rsidRPr="00DD3A21">
        <w:rPr>
          <w:rFonts w:eastAsia="Arial"/>
        </w:rPr>
        <w:t xml:space="preserve"> do </w:t>
      </w:r>
      <w:proofErr w:type="spellStart"/>
      <w:r w:rsidRPr="00DD3A21">
        <w:rPr>
          <w:rFonts w:eastAsia="Arial"/>
        </w:rPr>
        <w:t>të</w:t>
      </w:r>
      <w:proofErr w:type="spellEnd"/>
      <w:r w:rsidRPr="00DD3A21">
        <w:rPr>
          <w:rFonts w:eastAsia="Arial"/>
        </w:rPr>
        <w:t xml:space="preserve"> </w:t>
      </w:r>
      <w:proofErr w:type="spellStart"/>
      <w:r w:rsidRPr="00DD3A21">
        <w:rPr>
          <w:rFonts w:eastAsia="Arial"/>
        </w:rPr>
        <w:t>mund</w:t>
      </w:r>
      <w:proofErr w:type="spellEnd"/>
      <w:r w:rsidRPr="00DD3A21">
        <w:rPr>
          <w:rFonts w:eastAsia="Arial"/>
        </w:rPr>
        <w:t xml:space="preserve"> </w:t>
      </w:r>
      <w:proofErr w:type="spellStart"/>
      <w:r w:rsidRPr="00DD3A21">
        <w:rPr>
          <w:rFonts w:eastAsia="Arial"/>
        </w:rPr>
        <w:t>të</w:t>
      </w:r>
      <w:proofErr w:type="spellEnd"/>
      <w:r w:rsidRPr="00DD3A21">
        <w:rPr>
          <w:rFonts w:eastAsia="Arial"/>
        </w:rPr>
        <w:t xml:space="preserve"> </w:t>
      </w:r>
      <w:proofErr w:type="spellStart"/>
      <w:r w:rsidRPr="00DD3A21">
        <w:rPr>
          <w:rFonts w:eastAsia="Arial"/>
        </w:rPr>
        <w:t>prezantojnë</w:t>
      </w:r>
      <w:proofErr w:type="spellEnd"/>
      <w:r w:rsidRPr="00DD3A21">
        <w:rPr>
          <w:rFonts w:eastAsia="Arial"/>
        </w:rPr>
        <w:t xml:space="preserve"> </w:t>
      </w:r>
      <w:proofErr w:type="spellStart"/>
      <w:r w:rsidRPr="00DD3A21">
        <w:rPr>
          <w:rFonts w:eastAsia="Arial"/>
        </w:rPr>
        <w:t>produktet</w:t>
      </w:r>
      <w:proofErr w:type="spellEnd"/>
      <w:r w:rsidRPr="00DD3A21">
        <w:rPr>
          <w:rFonts w:eastAsia="Arial"/>
        </w:rPr>
        <w:t xml:space="preserve"> e </w:t>
      </w:r>
      <w:proofErr w:type="spellStart"/>
      <w:r w:rsidRPr="00DD3A21">
        <w:rPr>
          <w:rFonts w:eastAsia="Arial"/>
        </w:rPr>
        <w:t>tyre</w:t>
      </w:r>
      <w:proofErr w:type="spellEnd"/>
      <w:r w:rsidRPr="00DD3A21">
        <w:rPr>
          <w:rFonts w:eastAsia="Arial"/>
        </w:rPr>
        <w:t xml:space="preserve"> </w:t>
      </w:r>
      <w:proofErr w:type="spellStart"/>
      <w:r w:rsidRPr="00DD3A21">
        <w:rPr>
          <w:rFonts w:eastAsia="Arial"/>
        </w:rPr>
        <w:t>dhe</w:t>
      </w:r>
      <w:proofErr w:type="spellEnd"/>
      <w:r w:rsidRPr="00DD3A21">
        <w:rPr>
          <w:rFonts w:eastAsia="Arial"/>
        </w:rPr>
        <w:t xml:space="preserve"> </w:t>
      </w:r>
      <w:proofErr w:type="spellStart"/>
      <w:r w:rsidRPr="00DD3A21">
        <w:rPr>
          <w:rFonts w:eastAsia="Arial"/>
        </w:rPr>
        <w:t>të</w:t>
      </w:r>
      <w:proofErr w:type="spellEnd"/>
      <w:r w:rsidRPr="00DD3A21">
        <w:rPr>
          <w:rFonts w:eastAsia="Arial"/>
        </w:rPr>
        <w:t xml:space="preserve"> </w:t>
      </w:r>
      <w:proofErr w:type="spellStart"/>
      <w:r w:rsidRPr="00DD3A21">
        <w:rPr>
          <w:rFonts w:eastAsia="Arial"/>
        </w:rPr>
        <w:t>lidhen</w:t>
      </w:r>
      <w:proofErr w:type="spellEnd"/>
      <w:r w:rsidRPr="00DD3A21">
        <w:rPr>
          <w:rFonts w:eastAsia="Arial"/>
        </w:rPr>
        <w:t xml:space="preserve"> </w:t>
      </w:r>
      <w:proofErr w:type="spellStart"/>
      <w:r w:rsidRPr="00DD3A21">
        <w:rPr>
          <w:rFonts w:eastAsia="Arial"/>
        </w:rPr>
        <w:t>dhe</w:t>
      </w:r>
      <w:proofErr w:type="spellEnd"/>
      <w:r w:rsidRPr="00DD3A21">
        <w:rPr>
          <w:rFonts w:eastAsia="Arial"/>
        </w:rPr>
        <w:t xml:space="preserve"> </w:t>
      </w:r>
      <w:proofErr w:type="spellStart"/>
      <w:r w:rsidRPr="00DD3A21">
        <w:rPr>
          <w:rFonts w:eastAsia="Arial"/>
        </w:rPr>
        <w:t>shkëmbejnë</w:t>
      </w:r>
      <w:proofErr w:type="spellEnd"/>
      <w:r w:rsidRPr="00DD3A21">
        <w:rPr>
          <w:rFonts w:eastAsia="Arial"/>
        </w:rPr>
        <w:t xml:space="preserve"> </w:t>
      </w:r>
      <w:proofErr w:type="spellStart"/>
      <w:r w:rsidRPr="00DD3A21">
        <w:rPr>
          <w:rFonts w:eastAsia="Arial"/>
        </w:rPr>
        <w:t>përvoja</w:t>
      </w:r>
      <w:proofErr w:type="spellEnd"/>
      <w:r w:rsidRPr="00DD3A21">
        <w:rPr>
          <w:rFonts w:eastAsia="Arial"/>
        </w:rPr>
        <w:t>.</w:t>
      </w:r>
    </w:p>
    <w:p w14:paraId="21E9696A" w14:textId="4E005874" w:rsidR="00CF1212" w:rsidRDefault="00AF3236" w:rsidP="00AF3236">
      <w:pPr>
        <w:pStyle w:val="NoSpacing"/>
        <w:rPr>
          <w:rFonts w:eastAsia="Arial"/>
        </w:rPr>
      </w:pPr>
      <w:r>
        <w:rPr>
          <w:rFonts w:eastAsia="Arial"/>
        </w:rPr>
        <w:t xml:space="preserve">     </w:t>
      </w:r>
      <w:proofErr w:type="spellStart"/>
      <w:r w:rsidRPr="0095635E">
        <w:rPr>
          <w:rFonts w:eastAsia="Arial"/>
        </w:rPr>
        <w:t>Мера</w:t>
      </w:r>
      <w:proofErr w:type="spellEnd"/>
      <w:r w:rsidRPr="0095635E">
        <w:rPr>
          <w:rFonts w:eastAsia="Arial"/>
        </w:rPr>
        <w:t xml:space="preserve"> </w:t>
      </w:r>
      <w:proofErr w:type="spellStart"/>
      <w:r w:rsidRPr="0095635E">
        <w:rPr>
          <w:rFonts w:eastAsia="Arial"/>
        </w:rPr>
        <w:t>ће</w:t>
      </w:r>
      <w:proofErr w:type="spellEnd"/>
      <w:r w:rsidRPr="0095635E">
        <w:rPr>
          <w:rFonts w:eastAsia="Arial"/>
        </w:rPr>
        <w:t xml:space="preserve"> </w:t>
      </w:r>
      <w:proofErr w:type="spellStart"/>
      <w:r w:rsidRPr="0095635E">
        <w:rPr>
          <w:rFonts w:eastAsia="Arial"/>
        </w:rPr>
        <w:t>бити</w:t>
      </w:r>
      <w:proofErr w:type="spellEnd"/>
      <w:r w:rsidRPr="0095635E">
        <w:rPr>
          <w:rFonts w:eastAsia="Arial"/>
        </w:rPr>
        <w:t xml:space="preserve"> </w:t>
      </w:r>
      <w:proofErr w:type="spellStart"/>
      <w:r w:rsidRPr="0095635E">
        <w:rPr>
          <w:rFonts w:eastAsia="Arial"/>
        </w:rPr>
        <w:t>спроведена</w:t>
      </w:r>
      <w:proofErr w:type="spellEnd"/>
      <w:r w:rsidRPr="0095635E">
        <w:rPr>
          <w:rFonts w:eastAsia="Arial"/>
        </w:rPr>
        <w:t xml:space="preserve"> </w:t>
      </w:r>
      <w:proofErr w:type="spellStart"/>
      <w:r w:rsidRPr="0095635E">
        <w:rPr>
          <w:rFonts w:eastAsia="Arial"/>
        </w:rPr>
        <w:t>од</w:t>
      </w:r>
      <w:proofErr w:type="spellEnd"/>
      <w:r w:rsidRPr="0095635E">
        <w:rPr>
          <w:rFonts w:eastAsia="Arial"/>
        </w:rPr>
        <w:t xml:space="preserve"> </w:t>
      </w:r>
      <w:proofErr w:type="spellStart"/>
      <w:r w:rsidRPr="0095635E">
        <w:rPr>
          <w:rFonts w:eastAsia="Arial"/>
        </w:rPr>
        <w:t>стране</w:t>
      </w:r>
      <w:proofErr w:type="spellEnd"/>
      <w:r w:rsidRPr="0095635E">
        <w:rPr>
          <w:rFonts w:eastAsia="Arial"/>
        </w:rPr>
        <w:t xml:space="preserve"> ЈЛС, а </w:t>
      </w:r>
      <w:proofErr w:type="spellStart"/>
      <w:r w:rsidRPr="0095635E">
        <w:rPr>
          <w:rFonts w:eastAsia="Arial"/>
        </w:rPr>
        <w:t>на</w:t>
      </w:r>
      <w:proofErr w:type="spellEnd"/>
      <w:r w:rsidRPr="0095635E">
        <w:rPr>
          <w:rFonts w:eastAsia="Arial"/>
        </w:rPr>
        <w:t xml:space="preserve"> </w:t>
      </w:r>
      <w:proofErr w:type="spellStart"/>
      <w:r w:rsidRPr="0095635E">
        <w:rPr>
          <w:rFonts w:eastAsia="Arial"/>
        </w:rPr>
        <w:t>основу</w:t>
      </w:r>
      <w:proofErr w:type="spellEnd"/>
      <w:r w:rsidRPr="0095635E">
        <w:rPr>
          <w:rFonts w:eastAsia="Arial"/>
        </w:rPr>
        <w:t xml:space="preserve"> </w:t>
      </w:r>
      <w:proofErr w:type="spellStart"/>
      <w:r w:rsidRPr="0095635E">
        <w:rPr>
          <w:rFonts w:eastAsia="Arial"/>
        </w:rPr>
        <w:t>пријаве</w:t>
      </w:r>
      <w:proofErr w:type="spellEnd"/>
      <w:r w:rsidRPr="0095635E">
        <w:rPr>
          <w:rFonts w:eastAsia="Arial"/>
        </w:rPr>
        <w:t xml:space="preserve"> - </w:t>
      </w:r>
      <w:proofErr w:type="spellStart"/>
      <w:r w:rsidRPr="0095635E">
        <w:rPr>
          <w:rFonts w:eastAsia="Arial"/>
        </w:rPr>
        <w:t>захтева</w:t>
      </w:r>
      <w:proofErr w:type="spellEnd"/>
      <w:r w:rsidRPr="0095635E">
        <w:rPr>
          <w:rFonts w:eastAsia="Arial"/>
        </w:rPr>
        <w:t xml:space="preserve"> </w:t>
      </w:r>
      <w:proofErr w:type="spellStart"/>
      <w:r w:rsidRPr="0095635E">
        <w:rPr>
          <w:rFonts w:eastAsia="Arial"/>
        </w:rPr>
        <w:t>који</w:t>
      </w:r>
      <w:proofErr w:type="spellEnd"/>
      <w:r w:rsidRPr="0095635E">
        <w:rPr>
          <w:rFonts w:eastAsia="Arial"/>
        </w:rPr>
        <w:t xml:space="preserve"> </w:t>
      </w:r>
      <w:proofErr w:type="spellStart"/>
      <w:r w:rsidRPr="0095635E">
        <w:rPr>
          <w:rFonts w:eastAsia="Arial"/>
        </w:rPr>
        <w:t>се</w:t>
      </w:r>
      <w:proofErr w:type="spellEnd"/>
      <w:r w:rsidRPr="0095635E">
        <w:rPr>
          <w:rFonts w:eastAsia="Arial"/>
        </w:rPr>
        <w:t xml:space="preserve"> </w:t>
      </w:r>
      <w:proofErr w:type="spellStart"/>
      <w:r w:rsidRPr="0095635E">
        <w:rPr>
          <w:rFonts w:eastAsia="Arial"/>
        </w:rPr>
        <w:t>подносе</w:t>
      </w:r>
      <w:proofErr w:type="spellEnd"/>
      <w:r w:rsidRPr="0095635E">
        <w:rPr>
          <w:rFonts w:eastAsia="Arial"/>
        </w:rPr>
        <w:t xml:space="preserve"> </w:t>
      </w:r>
      <w:proofErr w:type="spellStart"/>
      <w:r w:rsidRPr="0095635E">
        <w:rPr>
          <w:rFonts w:eastAsia="Arial"/>
        </w:rPr>
        <w:t>Комисији</w:t>
      </w:r>
      <w:proofErr w:type="spellEnd"/>
      <w:r w:rsidRPr="0095635E">
        <w:rPr>
          <w:rFonts w:eastAsia="Arial"/>
        </w:rPr>
        <w:t xml:space="preserve"> </w:t>
      </w:r>
      <w:proofErr w:type="spellStart"/>
      <w:r w:rsidRPr="0095635E">
        <w:rPr>
          <w:rFonts w:eastAsia="Arial"/>
        </w:rPr>
        <w:t>за</w:t>
      </w:r>
      <w:proofErr w:type="spellEnd"/>
      <w:r w:rsidRPr="0095635E">
        <w:rPr>
          <w:rFonts w:eastAsia="Arial"/>
        </w:rPr>
        <w:t xml:space="preserve"> </w:t>
      </w:r>
      <w:proofErr w:type="spellStart"/>
      <w:r w:rsidRPr="0095635E">
        <w:rPr>
          <w:rFonts w:eastAsia="Arial"/>
        </w:rPr>
        <w:t>подстицање</w:t>
      </w:r>
      <w:proofErr w:type="spellEnd"/>
      <w:r w:rsidRPr="0095635E">
        <w:rPr>
          <w:rFonts w:eastAsia="Arial"/>
        </w:rPr>
        <w:t xml:space="preserve"> </w:t>
      </w:r>
      <w:proofErr w:type="spellStart"/>
      <w:r w:rsidRPr="0095635E">
        <w:rPr>
          <w:rFonts w:eastAsia="Arial"/>
        </w:rPr>
        <w:t>развоја</w:t>
      </w:r>
      <w:proofErr w:type="spellEnd"/>
      <w:r w:rsidRPr="0095635E">
        <w:rPr>
          <w:rFonts w:eastAsia="Arial"/>
        </w:rPr>
        <w:t xml:space="preserve"> </w:t>
      </w:r>
      <w:proofErr w:type="spellStart"/>
      <w:r w:rsidRPr="0095635E">
        <w:rPr>
          <w:rFonts w:eastAsia="Arial"/>
        </w:rPr>
        <w:t>пољопривреде</w:t>
      </w:r>
      <w:proofErr w:type="spellEnd"/>
      <w:r w:rsidRPr="0095635E">
        <w:rPr>
          <w:rFonts w:eastAsia="Arial"/>
        </w:rPr>
        <w:t xml:space="preserve"> </w:t>
      </w:r>
      <w:proofErr w:type="spellStart"/>
      <w:r w:rsidRPr="0095635E">
        <w:rPr>
          <w:rFonts w:eastAsia="Arial"/>
        </w:rPr>
        <w:t>општине</w:t>
      </w:r>
      <w:proofErr w:type="spellEnd"/>
      <w:r w:rsidRPr="0095635E">
        <w:rPr>
          <w:rFonts w:eastAsia="Arial"/>
        </w:rPr>
        <w:t xml:space="preserve"> </w:t>
      </w:r>
      <w:proofErr w:type="spellStart"/>
      <w:r w:rsidRPr="0095635E">
        <w:rPr>
          <w:rFonts w:eastAsia="Arial"/>
        </w:rPr>
        <w:t>Бујановац</w:t>
      </w:r>
      <w:proofErr w:type="spellEnd"/>
      <w:r w:rsidRPr="0095635E">
        <w:rPr>
          <w:rFonts w:eastAsia="Arial"/>
        </w:rPr>
        <w:t xml:space="preserve"> </w:t>
      </w:r>
      <w:proofErr w:type="spellStart"/>
      <w:r w:rsidRPr="0095635E">
        <w:rPr>
          <w:rFonts w:eastAsia="Arial"/>
        </w:rPr>
        <w:t>која</w:t>
      </w:r>
      <w:proofErr w:type="spellEnd"/>
      <w:r w:rsidRPr="0095635E">
        <w:rPr>
          <w:rFonts w:eastAsia="Arial"/>
        </w:rPr>
        <w:t xml:space="preserve"> </w:t>
      </w:r>
      <w:proofErr w:type="spellStart"/>
      <w:r w:rsidRPr="0095635E">
        <w:rPr>
          <w:rFonts w:eastAsia="Arial"/>
        </w:rPr>
        <w:t>је</w:t>
      </w:r>
      <w:proofErr w:type="spellEnd"/>
      <w:r w:rsidRPr="0095635E">
        <w:rPr>
          <w:rFonts w:eastAsia="Arial"/>
        </w:rPr>
        <w:t xml:space="preserve"> </w:t>
      </w:r>
      <w:proofErr w:type="spellStart"/>
      <w:r w:rsidRPr="0095635E">
        <w:rPr>
          <w:rFonts w:eastAsia="Arial"/>
        </w:rPr>
        <w:t>одговорна</w:t>
      </w:r>
      <w:proofErr w:type="spellEnd"/>
      <w:r w:rsidRPr="0095635E">
        <w:rPr>
          <w:rFonts w:eastAsia="Arial"/>
        </w:rPr>
        <w:t xml:space="preserve"> </w:t>
      </w:r>
      <w:proofErr w:type="spellStart"/>
      <w:r w:rsidRPr="0095635E">
        <w:rPr>
          <w:rFonts w:eastAsia="Arial"/>
        </w:rPr>
        <w:t>за</w:t>
      </w:r>
      <w:proofErr w:type="spellEnd"/>
      <w:r w:rsidRPr="0095635E">
        <w:rPr>
          <w:rFonts w:eastAsia="Arial"/>
        </w:rPr>
        <w:t xml:space="preserve"> </w:t>
      </w:r>
      <w:proofErr w:type="spellStart"/>
      <w:r w:rsidRPr="0095635E">
        <w:rPr>
          <w:rFonts w:eastAsia="Arial"/>
        </w:rPr>
        <w:t>реализацију</w:t>
      </w:r>
      <w:proofErr w:type="spellEnd"/>
      <w:r w:rsidRPr="0095635E">
        <w:rPr>
          <w:rFonts w:eastAsia="Arial"/>
        </w:rPr>
        <w:t xml:space="preserve"> </w:t>
      </w:r>
      <w:proofErr w:type="spellStart"/>
      <w:r w:rsidRPr="0095635E">
        <w:rPr>
          <w:rFonts w:eastAsia="Arial"/>
        </w:rPr>
        <w:t>Програма</w:t>
      </w:r>
      <w:proofErr w:type="spellEnd"/>
      <w:r w:rsidRPr="0095635E">
        <w:rPr>
          <w:rFonts w:eastAsia="Arial"/>
        </w:rPr>
        <w:t xml:space="preserve"> </w:t>
      </w:r>
      <w:proofErr w:type="spellStart"/>
      <w:r w:rsidRPr="0095635E">
        <w:rPr>
          <w:rFonts w:eastAsia="Arial"/>
        </w:rPr>
        <w:t>мера</w:t>
      </w:r>
      <w:proofErr w:type="spellEnd"/>
      <w:r w:rsidRPr="0095635E">
        <w:rPr>
          <w:rFonts w:eastAsia="Arial"/>
        </w:rPr>
        <w:t xml:space="preserve"> </w:t>
      </w:r>
      <w:proofErr w:type="spellStart"/>
      <w:r w:rsidRPr="0095635E">
        <w:rPr>
          <w:rFonts w:eastAsia="Arial"/>
        </w:rPr>
        <w:t>подршке</w:t>
      </w:r>
      <w:proofErr w:type="spellEnd"/>
      <w:r w:rsidRPr="0095635E">
        <w:rPr>
          <w:rFonts w:eastAsia="Arial"/>
        </w:rPr>
        <w:t xml:space="preserve"> </w:t>
      </w:r>
      <w:proofErr w:type="spellStart"/>
      <w:r w:rsidRPr="0095635E">
        <w:rPr>
          <w:rFonts w:eastAsia="Arial"/>
        </w:rPr>
        <w:t>за</w:t>
      </w:r>
      <w:proofErr w:type="spellEnd"/>
      <w:r w:rsidRPr="0095635E">
        <w:rPr>
          <w:rFonts w:eastAsia="Arial"/>
        </w:rPr>
        <w:t xml:space="preserve"> </w:t>
      </w:r>
      <w:proofErr w:type="spellStart"/>
      <w:r w:rsidRPr="0095635E">
        <w:rPr>
          <w:rFonts w:eastAsia="Arial"/>
        </w:rPr>
        <w:t>спровођење</w:t>
      </w:r>
      <w:proofErr w:type="spellEnd"/>
      <w:r w:rsidRPr="0095635E">
        <w:rPr>
          <w:rFonts w:eastAsia="Arial"/>
        </w:rPr>
        <w:t xml:space="preserve"> </w:t>
      </w:r>
      <w:proofErr w:type="spellStart"/>
      <w:r w:rsidRPr="0095635E">
        <w:rPr>
          <w:rFonts w:eastAsia="Arial"/>
        </w:rPr>
        <w:t>пољопривредне</w:t>
      </w:r>
      <w:proofErr w:type="spellEnd"/>
      <w:r w:rsidRPr="0095635E">
        <w:rPr>
          <w:rFonts w:eastAsia="Arial"/>
        </w:rPr>
        <w:t xml:space="preserve"> </w:t>
      </w:r>
      <w:proofErr w:type="spellStart"/>
      <w:r w:rsidRPr="0095635E">
        <w:rPr>
          <w:rFonts w:eastAsia="Arial"/>
        </w:rPr>
        <w:t>политике</w:t>
      </w:r>
      <w:proofErr w:type="spellEnd"/>
      <w:r w:rsidRPr="0095635E">
        <w:rPr>
          <w:rFonts w:eastAsia="Arial"/>
        </w:rPr>
        <w:t xml:space="preserve"> и </w:t>
      </w:r>
      <w:proofErr w:type="spellStart"/>
      <w:r w:rsidRPr="0095635E">
        <w:rPr>
          <w:rFonts w:eastAsia="Arial"/>
        </w:rPr>
        <w:t>политике</w:t>
      </w:r>
      <w:proofErr w:type="spellEnd"/>
      <w:r w:rsidRPr="0095635E">
        <w:rPr>
          <w:rFonts w:eastAsia="Arial"/>
        </w:rPr>
        <w:t xml:space="preserve"> </w:t>
      </w:r>
      <w:proofErr w:type="spellStart"/>
      <w:r w:rsidRPr="0095635E">
        <w:rPr>
          <w:rFonts w:eastAsia="Arial"/>
        </w:rPr>
        <w:t>руралног</w:t>
      </w:r>
      <w:proofErr w:type="spellEnd"/>
      <w:r w:rsidRPr="0095635E">
        <w:rPr>
          <w:rFonts w:eastAsia="Arial"/>
        </w:rPr>
        <w:t xml:space="preserve"> </w:t>
      </w:r>
      <w:proofErr w:type="spellStart"/>
      <w:r w:rsidRPr="0095635E">
        <w:rPr>
          <w:rFonts w:eastAsia="Arial"/>
        </w:rPr>
        <w:t>развоја</w:t>
      </w:r>
      <w:proofErr w:type="spellEnd"/>
      <w:r w:rsidRPr="0095635E">
        <w:rPr>
          <w:rFonts w:eastAsia="Arial"/>
        </w:rPr>
        <w:t xml:space="preserve"> </w:t>
      </w:r>
      <w:proofErr w:type="spellStart"/>
      <w:r w:rsidRPr="0095635E">
        <w:rPr>
          <w:rFonts w:eastAsia="Arial"/>
        </w:rPr>
        <w:t>општине</w:t>
      </w:r>
      <w:proofErr w:type="spellEnd"/>
      <w:r w:rsidRPr="0095635E">
        <w:rPr>
          <w:rFonts w:eastAsia="Arial"/>
        </w:rPr>
        <w:t xml:space="preserve"> </w:t>
      </w:r>
      <w:proofErr w:type="spellStart"/>
      <w:r w:rsidRPr="0095635E">
        <w:rPr>
          <w:rFonts w:eastAsia="Arial"/>
        </w:rPr>
        <w:t>Бујановац</w:t>
      </w:r>
      <w:proofErr w:type="spellEnd"/>
      <w:r w:rsidRPr="0095635E">
        <w:rPr>
          <w:rFonts w:eastAsia="Arial"/>
        </w:rPr>
        <w:t xml:space="preserve"> </w:t>
      </w:r>
      <w:proofErr w:type="spellStart"/>
      <w:r w:rsidRPr="0095635E">
        <w:rPr>
          <w:rFonts w:eastAsia="Arial"/>
        </w:rPr>
        <w:t>за</w:t>
      </w:r>
      <w:proofErr w:type="spellEnd"/>
      <w:r w:rsidRPr="0095635E">
        <w:rPr>
          <w:rFonts w:eastAsia="Arial"/>
        </w:rPr>
        <w:t xml:space="preserve"> 202</w:t>
      </w:r>
      <w:r w:rsidR="00067B38">
        <w:rPr>
          <w:rFonts w:eastAsia="Arial"/>
        </w:rPr>
        <w:t>4</w:t>
      </w:r>
      <w:r w:rsidRPr="0095635E">
        <w:rPr>
          <w:rFonts w:eastAsia="Arial"/>
        </w:rPr>
        <w:t xml:space="preserve"> </w:t>
      </w:r>
      <w:proofErr w:type="spellStart"/>
      <w:r w:rsidRPr="0095635E">
        <w:rPr>
          <w:rFonts w:eastAsia="Arial"/>
        </w:rPr>
        <w:t>годину</w:t>
      </w:r>
      <w:proofErr w:type="spellEnd"/>
      <w:r w:rsidRPr="0095635E">
        <w:rPr>
          <w:rFonts w:eastAsia="Arial"/>
        </w:rPr>
        <w:t xml:space="preserve">. </w:t>
      </w:r>
      <w:proofErr w:type="spellStart"/>
      <w:r w:rsidRPr="0095635E">
        <w:rPr>
          <w:rFonts w:eastAsia="Arial"/>
        </w:rPr>
        <w:t>Комисија</w:t>
      </w:r>
      <w:proofErr w:type="spellEnd"/>
      <w:r w:rsidRPr="0095635E">
        <w:rPr>
          <w:rFonts w:eastAsia="Arial"/>
        </w:rPr>
        <w:t xml:space="preserve"> </w:t>
      </w:r>
      <w:proofErr w:type="spellStart"/>
      <w:r w:rsidRPr="0095635E">
        <w:rPr>
          <w:rFonts w:eastAsia="Arial"/>
        </w:rPr>
        <w:t>ће</w:t>
      </w:r>
      <w:proofErr w:type="spellEnd"/>
      <w:r w:rsidRPr="0095635E">
        <w:rPr>
          <w:rFonts w:eastAsia="Arial"/>
        </w:rPr>
        <w:t xml:space="preserve"> </w:t>
      </w:r>
      <w:proofErr w:type="spellStart"/>
      <w:r w:rsidRPr="0095635E">
        <w:rPr>
          <w:rFonts w:eastAsia="Arial"/>
        </w:rPr>
        <w:t>захтеве</w:t>
      </w:r>
      <w:proofErr w:type="spellEnd"/>
      <w:r w:rsidRPr="0095635E">
        <w:rPr>
          <w:rFonts w:eastAsia="Arial"/>
        </w:rPr>
        <w:t xml:space="preserve"> </w:t>
      </w:r>
      <w:proofErr w:type="spellStart"/>
      <w:r w:rsidRPr="0095635E">
        <w:rPr>
          <w:rFonts w:eastAsia="Arial"/>
        </w:rPr>
        <w:t>обрађивати</w:t>
      </w:r>
      <w:proofErr w:type="spellEnd"/>
      <w:r w:rsidRPr="0095635E">
        <w:rPr>
          <w:rFonts w:eastAsia="Arial"/>
        </w:rPr>
        <w:t xml:space="preserve"> </w:t>
      </w:r>
      <w:proofErr w:type="spellStart"/>
      <w:r w:rsidRPr="0095635E">
        <w:rPr>
          <w:rFonts w:eastAsia="Arial"/>
        </w:rPr>
        <w:t>по</w:t>
      </w:r>
      <w:proofErr w:type="spellEnd"/>
      <w:r w:rsidRPr="0095635E">
        <w:rPr>
          <w:rFonts w:eastAsia="Arial"/>
        </w:rPr>
        <w:t xml:space="preserve"> </w:t>
      </w:r>
      <w:proofErr w:type="spellStart"/>
      <w:r w:rsidRPr="0095635E">
        <w:rPr>
          <w:rFonts w:eastAsia="Arial"/>
        </w:rPr>
        <w:t>принципу</w:t>
      </w:r>
      <w:proofErr w:type="spellEnd"/>
      <w:r w:rsidRPr="0095635E">
        <w:rPr>
          <w:rFonts w:eastAsia="Arial"/>
        </w:rPr>
        <w:t xml:space="preserve"> </w:t>
      </w:r>
      <w:proofErr w:type="spellStart"/>
      <w:r w:rsidRPr="0095635E">
        <w:rPr>
          <w:rFonts w:eastAsia="Arial"/>
        </w:rPr>
        <w:t>првопристиглих</w:t>
      </w:r>
      <w:proofErr w:type="spellEnd"/>
      <w:r w:rsidRPr="0095635E">
        <w:rPr>
          <w:rFonts w:eastAsia="Arial"/>
        </w:rPr>
        <w:t xml:space="preserve"> </w:t>
      </w:r>
      <w:proofErr w:type="spellStart"/>
      <w:r w:rsidRPr="0095635E">
        <w:rPr>
          <w:rFonts w:eastAsia="Arial"/>
        </w:rPr>
        <w:t>па</w:t>
      </w:r>
      <w:proofErr w:type="spellEnd"/>
      <w:r w:rsidRPr="0095635E">
        <w:rPr>
          <w:rFonts w:eastAsia="Arial"/>
        </w:rPr>
        <w:t xml:space="preserve"> </w:t>
      </w:r>
      <w:proofErr w:type="spellStart"/>
      <w:r w:rsidRPr="0095635E">
        <w:rPr>
          <w:rFonts w:eastAsia="Arial"/>
        </w:rPr>
        <w:t>до</w:t>
      </w:r>
      <w:proofErr w:type="spellEnd"/>
      <w:r w:rsidRPr="0095635E">
        <w:rPr>
          <w:rFonts w:eastAsia="Arial"/>
        </w:rPr>
        <w:t xml:space="preserve"> </w:t>
      </w:r>
      <w:proofErr w:type="spellStart"/>
      <w:r w:rsidRPr="0095635E">
        <w:rPr>
          <w:rFonts w:eastAsia="Arial"/>
        </w:rPr>
        <w:t>урошка</w:t>
      </w:r>
      <w:proofErr w:type="spellEnd"/>
      <w:r w:rsidRPr="0095635E">
        <w:rPr>
          <w:rFonts w:eastAsia="Arial"/>
        </w:rPr>
        <w:t xml:space="preserve"> </w:t>
      </w:r>
      <w:proofErr w:type="spellStart"/>
      <w:r w:rsidRPr="0095635E">
        <w:rPr>
          <w:rFonts w:eastAsia="Arial"/>
        </w:rPr>
        <w:t>средстава</w:t>
      </w:r>
      <w:proofErr w:type="spellEnd"/>
      <w:r w:rsidRPr="0095635E">
        <w:rPr>
          <w:rFonts w:eastAsia="Arial"/>
        </w:rPr>
        <w:t xml:space="preserve"> </w:t>
      </w:r>
      <w:proofErr w:type="spellStart"/>
      <w:r w:rsidRPr="0095635E">
        <w:rPr>
          <w:rFonts w:eastAsia="Arial"/>
        </w:rPr>
        <w:t>предвиђених</w:t>
      </w:r>
      <w:proofErr w:type="spellEnd"/>
      <w:r w:rsidRPr="0095635E">
        <w:rPr>
          <w:rFonts w:eastAsia="Arial"/>
        </w:rPr>
        <w:t xml:space="preserve"> </w:t>
      </w:r>
      <w:proofErr w:type="spellStart"/>
      <w:r w:rsidRPr="0095635E">
        <w:rPr>
          <w:rFonts w:eastAsia="Arial"/>
        </w:rPr>
        <w:t>буџетом</w:t>
      </w:r>
      <w:proofErr w:type="spellEnd"/>
      <w:r w:rsidRPr="0095635E">
        <w:rPr>
          <w:rFonts w:eastAsia="Arial"/>
        </w:rPr>
        <w:t xml:space="preserve"> </w:t>
      </w:r>
      <w:proofErr w:type="spellStart"/>
      <w:r w:rsidRPr="0095635E">
        <w:rPr>
          <w:rFonts w:eastAsia="Arial"/>
        </w:rPr>
        <w:t>за</w:t>
      </w:r>
      <w:proofErr w:type="spellEnd"/>
      <w:r w:rsidRPr="0095635E">
        <w:rPr>
          <w:rFonts w:eastAsia="Arial"/>
        </w:rPr>
        <w:t xml:space="preserve"> </w:t>
      </w:r>
      <w:proofErr w:type="spellStart"/>
      <w:r w:rsidRPr="0095635E">
        <w:rPr>
          <w:rFonts w:eastAsia="Arial"/>
        </w:rPr>
        <w:t>ову</w:t>
      </w:r>
      <w:proofErr w:type="spellEnd"/>
      <w:r w:rsidRPr="0095635E">
        <w:rPr>
          <w:rFonts w:eastAsia="Arial"/>
        </w:rPr>
        <w:t xml:space="preserve"> </w:t>
      </w:r>
      <w:proofErr w:type="spellStart"/>
      <w:r w:rsidRPr="0095635E">
        <w:rPr>
          <w:rFonts w:eastAsia="Arial"/>
        </w:rPr>
        <w:t>меру</w:t>
      </w:r>
      <w:proofErr w:type="spellEnd"/>
      <w:r w:rsidRPr="0095635E">
        <w:rPr>
          <w:rFonts w:eastAsia="Arial"/>
        </w:rPr>
        <w:t xml:space="preserve">. </w:t>
      </w:r>
      <w:proofErr w:type="spellStart"/>
      <w:r w:rsidRPr="0095635E">
        <w:rPr>
          <w:rFonts w:eastAsia="Arial"/>
        </w:rPr>
        <w:t>Средства</w:t>
      </w:r>
      <w:proofErr w:type="spellEnd"/>
      <w:r w:rsidRPr="0095635E">
        <w:rPr>
          <w:rFonts w:eastAsia="Arial"/>
        </w:rPr>
        <w:t xml:space="preserve"> </w:t>
      </w:r>
      <w:proofErr w:type="spellStart"/>
      <w:r w:rsidRPr="0095635E">
        <w:rPr>
          <w:rFonts w:eastAsia="Arial"/>
        </w:rPr>
        <w:t>за</w:t>
      </w:r>
      <w:proofErr w:type="spellEnd"/>
      <w:r w:rsidRPr="0095635E">
        <w:rPr>
          <w:rFonts w:eastAsia="Arial"/>
        </w:rPr>
        <w:t xml:space="preserve"> </w:t>
      </w:r>
      <w:proofErr w:type="spellStart"/>
      <w:r w:rsidRPr="0095635E">
        <w:rPr>
          <w:rFonts w:eastAsia="Arial"/>
        </w:rPr>
        <w:t>ову</w:t>
      </w:r>
      <w:proofErr w:type="spellEnd"/>
      <w:r w:rsidRPr="0095635E">
        <w:rPr>
          <w:rFonts w:eastAsia="Arial"/>
        </w:rPr>
        <w:t xml:space="preserve"> </w:t>
      </w:r>
      <w:proofErr w:type="spellStart"/>
      <w:r w:rsidRPr="0095635E">
        <w:rPr>
          <w:rFonts w:eastAsia="Arial"/>
        </w:rPr>
        <w:t>меру</w:t>
      </w:r>
      <w:proofErr w:type="spellEnd"/>
      <w:r w:rsidRPr="0095635E">
        <w:rPr>
          <w:rFonts w:eastAsia="Arial"/>
        </w:rPr>
        <w:t xml:space="preserve"> </w:t>
      </w:r>
      <w:proofErr w:type="spellStart"/>
      <w:r w:rsidRPr="0095635E">
        <w:rPr>
          <w:rFonts w:eastAsia="Arial"/>
        </w:rPr>
        <w:t>предлаже</w:t>
      </w:r>
      <w:proofErr w:type="spellEnd"/>
      <w:r w:rsidRPr="0095635E">
        <w:rPr>
          <w:rFonts w:eastAsia="Arial"/>
        </w:rPr>
        <w:t xml:space="preserve"> </w:t>
      </w:r>
      <w:proofErr w:type="spellStart"/>
      <w:r w:rsidRPr="0095635E">
        <w:rPr>
          <w:rFonts w:eastAsia="Arial"/>
        </w:rPr>
        <w:t>Комисија</w:t>
      </w:r>
      <w:proofErr w:type="spellEnd"/>
      <w:r w:rsidRPr="0095635E">
        <w:rPr>
          <w:rFonts w:eastAsia="Arial"/>
        </w:rPr>
        <w:t xml:space="preserve"> </w:t>
      </w:r>
      <w:proofErr w:type="spellStart"/>
      <w:r w:rsidRPr="0095635E">
        <w:rPr>
          <w:rFonts w:eastAsia="Arial"/>
        </w:rPr>
        <w:t>за</w:t>
      </w:r>
      <w:proofErr w:type="spellEnd"/>
      <w:r w:rsidRPr="0095635E">
        <w:rPr>
          <w:rFonts w:eastAsia="Arial"/>
        </w:rPr>
        <w:t xml:space="preserve"> </w:t>
      </w:r>
      <w:proofErr w:type="spellStart"/>
      <w:r w:rsidRPr="0095635E">
        <w:rPr>
          <w:rFonts w:eastAsia="Arial"/>
        </w:rPr>
        <w:t>подстицање</w:t>
      </w:r>
      <w:proofErr w:type="spellEnd"/>
      <w:r w:rsidRPr="0095635E">
        <w:rPr>
          <w:rFonts w:eastAsia="Arial"/>
        </w:rPr>
        <w:t xml:space="preserve"> </w:t>
      </w:r>
      <w:proofErr w:type="spellStart"/>
      <w:r w:rsidRPr="0095635E">
        <w:rPr>
          <w:rFonts w:eastAsia="Arial"/>
        </w:rPr>
        <w:t>развоја</w:t>
      </w:r>
      <w:proofErr w:type="spellEnd"/>
      <w:r w:rsidRPr="0095635E">
        <w:rPr>
          <w:rFonts w:eastAsia="Arial"/>
        </w:rPr>
        <w:t xml:space="preserve"> </w:t>
      </w:r>
      <w:proofErr w:type="spellStart"/>
      <w:r w:rsidRPr="0095635E">
        <w:rPr>
          <w:rFonts w:eastAsia="Arial"/>
        </w:rPr>
        <w:t>пољопривреде</w:t>
      </w:r>
      <w:proofErr w:type="spellEnd"/>
      <w:r w:rsidR="00C219F5">
        <w:rPr>
          <w:rFonts w:eastAsia="Arial"/>
        </w:rPr>
        <w:t xml:space="preserve"> </w:t>
      </w:r>
      <w:proofErr w:type="spellStart"/>
      <w:r w:rsidRPr="0095635E">
        <w:rPr>
          <w:rFonts w:eastAsia="Arial"/>
        </w:rPr>
        <w:t>Општине</w:t>
      </w:r>
      <w:proofErr w:type="spellEnd"/>
      <w:r w:rsidRPr="0095635E">
        <w:rPr>
          <w:rFonts w:eastAsia="Arial"/>
        </w:rPr>
        <w:t xml:space="preserve"> </w:t>
      </w:r>
      <w:proofErr w:type="spellStart"/>
      <w:r w:rsidRPr="0095635E">
        <w:rPr>
          <w:rFonts w:eastAsia="Arial"/>
        </w:rPr>
        <w:t>Бујановац</w:t>
      </w:r>
      <w:proofErr w:type="spellEnd"/>
      <w:r w:rsidRPr="0095635E">
        <w:rPr>
          <w:rFonts w:eastAsia="Arial"/>
        </w:rPr>
        <w:t xml:space="preserve">, а </w:t>
      </w:r>
      <w:proofErr w:type="spellStart"/>
      <w:r w:rsidRPr="0095635E">
        <w:rPr>
          <w:rFonts w:eastAsia="Arial"/>
        </w:rPr>
        <w:t>исплату</w:t>
      </w:r>
      <w:proofErr w:type="spellEnd"/>
      <w:r w:rsidRPr="0095635E">
        <w:rPr>
          <w:rFonts w:eastAsia="Arial"/>
        </w:rPr>
        <w:t xml:space="preserve"> </w:t>
      </w:r>
      <w:proofErr w:type="spellStart"/>
      <w:r w:rsidRPr="0095635E">
        <w:rPr>
          <w:rFonts w:eastAsia="Arial"/>
        </w:rPr>
        <w:t>одобрава</w:t>
      </w:r>
      <w:proofErr w:type="spellEnd"/>
      <w:r w:rsidRPr="0095635E">
        <w:rPr>
          <w:rFonts w:eastAsia="Arial"/>
        </w:rPr>
        <w:t xml:space="preserve"> </w:t>
      </w:r>
      <w:r w:rsidR="00067B38">
        <w:rPr>
          <w:rFonts w:eastAsia="Arial"/>
          <w:lang w:val="sr-Cyrl-RS"/>
        </w:rPr>
        <w:t xml:space="preserve">начелник </w:t>
      </w:r>
      <w:proofErr w:type="gramStart"/>
      <w:r w:rsidR="00067B38">
        <w:rPr>
          <w:rFonts w:eastAsia="Arial"/>
          <w:lang w:val="sr-Cyrl-RS"/>
        </w:rPr>
        <w:t>одељења</w:t>
      </w:r>
      <w:r w:rsidRPr="0095635E">
        <w:rPr>
          <w:rFonts w:eastAsia="Arial"/>
        </w:rPr>
        <w:t xml:space="preserve">  .</w:t>
      </w:r>
      <w:proofErr w:type="gramEnd"/>
    </w:p>
    <w:p w14:paraId="67A6E308" w14:textId="4B626296" w:rsidR="00067B38" w:rsidRDefault="00067B38" w:rsidP="00AF3236">
      <w:pPr>
        <w:pStyle w:val="NoSpacing"/>
        <w:rPr>
          <w:rFonts w:eastAsia="Arial"/>
        </w:rPr>
      </w:pPr>
      <w:r>
        <w:rPr>
          <w:rFonts w:eastAsia="Arial"/>
        </w:rPr>
        <w:t xml:space="preserve">      </w:t>
      </w:r>
      <w:r w:rsidRPr="00067B38">
        <w:rPr>
          <w:rFonts w:eastAsia="Arial"/>
        </w:rPr>
        <w:t xml:space="preserve">Masa do </w:t>
      </w:r>
      <w:proofErr w:type="spellStart"/>
      <w:r w:rsidRPr="00067B38">
        <w:rPr>
          <w:rFonts w:eastAsia="Arial"/>
        </w:rPr>
        <w:t>të</w:t>
      </w:r>
      <w:proofErr w:type="spellEnd"/>
      <w:r w:rsidRPr="00067B38">
        <w:rPr>
          <w:rFonts w:eastAsia="Arial"/>
        </w:rPr>
        <w:t xml:space="preserve"> </w:t>
      </w:r>
      <w:proofErr w:type="spellStart"/>
      <w:r w:rsidRPr="00067B38">
        <w:rPr>
          <w:rFonts w:eastAsia="Arial"/>
        </w:rPr>
        <w:t>zbatohet</w:t>
      </w:r>
      <w:proofErr w:type="spellEnd"/>
      <w:r w:rsidRPr="00067B38">
        <w:rPr>
          <w:rFonts w:eastAsia="Arial"/>
        </w:rPr>
        <w:t xml:space="preserve"> </w:t>
      </w:r>
      <w:proofErr w:type="spellStart"/>
      <w:r w:rsidRPr="00067B38">
        <w:rPr>
          <w:rFonts w:eastAsia="Arial"/>
        </w:rPr>
        <w:t>nga</w:t>
      </w:r>
      <w:proofErr w:type="spellEnd"/>
      <w:r w:rsidRPr="00067B38">
        <w:rPr>
          <w:rFonts w:eastAsia="Arial"/>
        </w:rPr>
        <w:t xml:space="preserve"> NJQV</w:t>
      </w:r>
      <w:r>
        <w:rPr>
          <w:rFonts w:eastAsia="Arial"/>
        </w:rPr>
        <w:t xml:space="preserve"> </w:t>
      </w:r>
      <w:proofErr w:type="spellStart"/>
      <w:r w:rsidRPr="00067B38">
        <w:rPr>
          <w:rFonts w:eastAsia="Arial"/>
        </w:rPr>
        <w:t>dhe</w:t>
      </w:r>
      <w:proofErr w:type="spellEnd"/>
      <w:r w:rsidRPr="00067B38">
        <w:rPr>
          <w:rFonts w:eastAsia="Arial"/>
        </w:rPr>
        <w:t xml:space="preserve"> </w:t>
      </w:r>
      <w:proofErr w:type="spellStart"/>
      <w:r w:rsidRPr="00067B38">
        <w:rPr>
          <w:rFonts w:eastAsia="Arial"/>
        </w:rPr>
        <w:t>në</w:t>
      </w:r>
      <w:proofErr w:type="spellEnd"/>
      <w:r w:rsidRPr="00067B38">
        <w:rPr>
          <w:rFonts w:eastAsia="Arial"/>
        </w:rPr>
        <w:t xml:space="preserve"> </w:t>
      </w:r>
      <w:proofErr w:type="spellStart"/>
      <w:r w:rsidRPr="00067B38">
        <w:rPr>
          <w:rFonts w:eastAsia="Arial"/>
        </w:rPr>
        <w:t>bazë</w:t>
      </w:r>
      <w:proofErr w:type="spellEnd"/>
      <w:r w:rsidRPr="00067B38">
        <w:rPr>
          <w:rFonts w:eastAsia="Arial"/>
        </w:rPr>
        <w:t xml:space="preserve"> </w:t>
      </w:r>
      <w:proofErr w:type="spellStart"/>
      <w:r w:rsidRPr="00067B38">
        <w:rPr>
          <w:rFonts w:eastAsia="Arial"/>
        </w:rPr>
        <w:t>të</w:t>
      </w:r>
      <w:proofErr w:type="spellEnd"/>
      <w:r w:rsidRPr="00067B38">
        <w:rPr>
          <w:rFonts w:eastAsia="Arial"/>
        </w:rPr>
        <w:t xml:space="preserve"> </w:t>
      </w:r>
      <w:proofErr w:type="spellStart"/>
      <w:r w:rsidRPr="00067B38">
        <w:rPr>
          <w:rFonts w:eastAsia="Arial"/>
        </w:rPr>
        <w:t>aplikacionit</w:t>
      </w:r>
      <w:proofErr w:type="spellEnd"/>
      <w:r w:rsidRPr="00067B38">
        <w:rPr>
          <w:rFonts w:eastAsia="Arial"/>
        </w:rPr>
        <w:t xml:space="preserve"> - </w:t>
      </w:r>
      <w:proofErr w:type="spellStart"/>
      <w:r w:rsidRPr="00067B38">
        <w:rPr>
          <w:rFonts w:eastAsia="Arial"/>
        </w:rPr>
        <w:t>kërkesave</w:t>
      </w:r>
      <w:proofErr w:type="spellEnd"/>
      <w:r w:rsidRPr="00067B38">
        <w:rPr>
          <w:rFonts w:eastAsia="Arial"/>
        </w:rPr>
        <w:t xml:space="preserve"> </w:t>
      </w:r>
      <w:proofErr w:type="spellStart"/>
      <w:r w:rsidRPr="00067B38">
        <w:rPr>
          <w:rFonts w:eastAsia="Arial"/>
        </w:rPr>
        <w:t>të</w:t>
      </w:r>
      <w:proofErr w:type="spellEnd"/>
      <w:r w:rsidRPr="00067B38">
        <w:rPr>
          <w:rFonts w:eastAsia="Arial"/>
        </w:rPr>
        <w:t xml:space="preserve"> </w:t>
      </w:r>
      <w:proofErr w:type="spellStart"/>
      <w:r w:rsidRPr="00067B38">
        <w:rPr>
          <w:rFonts w:eastAsia="Arial"/>
        </w:rPr>
        <w:t>dorëzuara</w:t>
      </w:r>
      <w:proofErr w:type="spellEnd"/>
      <w:r w:rsidRPr="00067B38">
        <w:rPr>
          <w:rFonts w:eastAsia="Arial"/>
        </w:rPr>
        <w:t xml:space="preserve"> </w:t>
      </w:r>
      <w:proofErr w:type="spellStart"/>
      <w:r w:rsidRPr="00067B38">
        <w:rPr>
          <w:rFonts w:eastAsia="Arial"/>
        </w:rPr>
        <w:t>në</w:t>
      </w:r>
      <w:proofErr w:type="spellEnd"/>
      <w:r w:rsidRPr="00067B38">
        <w:rPr>
          <w:rFonts w:eastAsia="Arial"/>
        </w:rPr>
        <w:t xml:space="preserve"> </w:t>
      </w:r>
      <w:proofErr w:type="spellStart"/>
      <w:r w:rsidRPr="00067B38">
        <w:rPr>
          <w:rFonts w:eastAsia="Arial"/>
        </w:rPr>
        <w:t>Komisionin</w:t>
      </w:r>
      <w:proofErr w:type="spellEnd"/>
      <w:r w:rsidRPr="00067B38">
        <w:rPr>
          <w:rFonts w:eastAsia="Arial"/>
        </w:rPr>
        <w:t xml:space="preserve"> </w:t>
      </w:r>
      <w:proofErr w:type="spellStart"/>
      <w:r w:rsidRPr="00067B38">
        <w:rPr>
          <w:rFonts w:eastAsia="Arial"/>
        </w:rPr>
        <w:t>për</w:t>
      </w:r>
      <w:proofErr w:type="spellEnd"/>
      <w:r>
        <w:rPr>
          <w:rFonts w:eastAsia="Arial"/>
        </w:rPr>
        <w:t xml:space="preserve"> </w:t>
      </w:r>
      <w:r>
        <w:rPr>
          <w:rFonts w:eastAsia="Arial"/>
          <w:lang w:val="sq-AL"/>
        </w:rPr>
        <w:t>stimulimin</w:t>
      </w:r>
      <w:r w:rsidRPr="00067B38">
        <w:rPr>
          <w:rFonts w:eastAsia="Arial"/>
        </w:rPr>
        <w:t xml:space="preserve"> e </w:t>
      </w:r>
      <w:proofErr w:type="spellStart"/>
      <w:r w:rsidRPr="00067B38">
        <w:rPr>
          <w:rFonts w:eastAsia="Arial"/>
        </w:rPr>
        <w:t>zhvillimit</w:t>
      </w:r>
      <w:proofErr w:type="spellEnd"/>
      <w:r w:rsidRPr="00067B38">
        <w:rPr>
          <w:rFonts w:eastAsia="Arial"/>
        </w:rPr>
        <w:t xml:space="preserve"> </w:t>
      </w:r>
      <w:proofErr w:type="spellStart"/>
      <w:r w:rsidRPr="00067B38">
        <w:rPr>
          <w:rFonts w:eastAsia="Arial"/>
        </w:rPr>
        <w:t>të</w:t>
      </w:r>
      <w:proofErr w:type="spellEnd"/>
      <w:r w:rsidRPr="00067B38">
        <w:rPr>
          <w:rFonts w:eastAsia="Arial"/>
        </w:rPr>
        <w:t xml:space="preserve"> </w:t>
      </w:r>
      <w:proofErr w:type="spellStart"/>
      <w:r w:rsidRPr="00067B38">
        <w:rPr>
          <w:rFonts w:eastAsia="Arial"/>
        </w:rPr>
        <w:t>bujqësisë</w:t>
      </w:r>
      <w:proofErr w:type="spellEnd"/>
      <w:r w:rsidRPr="00067B38">
        <w:rPr>
          <w:rFonts w:eastAsia="Arial"/>
        </w:rPr>
        <w:t xml:space="preserve"> </w:t>
      </w:r>
      <w:proofErr w:type="spellStart"/>
      <w:r w:rsidRPr="00067B38">
        <w:rPr>
          <w:rFonts w:eastAsia="Arial"/>
        </w:rPr>
        <w:t>në</w:t>
      </w:r>
      <w:proofErr w:type="spellEnd"/>
      <w:r w:rsidRPr="00067B38">
        <w:rPr>
          <w:rFonts w:eastAsia="Arial"/>
        </w:rPr>
        <w:t xml:space="preserve"> </w:t>
      </w:r>
      <w:proofErr w:type="spellStart"/>
      <w:r w:rsidRPr="00067B38">
        <w:rPr>
          <w:rFonts w:eastAsia="Arial"/>
        </w:rPr>
        <w:t>komunën</w:t>
      </w:r>
      <w:proofErr w:type="spellEnd"/>
      <w:r w:rsidRPr="00067B38">
        <w:rPr>
          <w:rFonts w:eastAsia="Arial"/>
        </w:rPr>
        <w:t xml:space="preserve"> e </w:t>
      </w:r>
      <w:proofErr w:type="spellStart"/>
      <w:r w:rsidRPr="00067B38">
        <w:rPr>
          <w:rFonts w:eastAsia="Arial"/>
        </w:rPr>
        <w:t>Bujanocit</w:t>
      </w:r>
      <w:proofErr w:type="spellEnd"/>
      <w:r w:rsidRPr="00067B38">
        <w:rPr>
          <w:rFonts w:eastAsia="Arial"/>
        </w:rPr>
        <w:t xml:space="preserve">, </w:t>
      </w:r>
      <w:proofErr w:type="spellStart"/>
      <w:r w:rsidRPr="00067B38">
        <w:rPr>
          <w:rFonts w:eastAsia="Arial"/>
        </w:rPr>
        <w:t>i</w:t>
      </w:r>
      <w:proofErr w:type="spellEnd"/>
      <w:r w:rsidRPr="00067B38">
        <w:rPr>
          <w:rFonts w:eastAsia="Arial"/>
        </w:rPr>
        <w:t xml:space="preserve"> </w:t>
      </w:r>
      <w:proofErr w:type="spellStart"/>
      <w:r w:rsidRPr="00067B38">
        <w:rPr>
          <w:rFonts w:eastAsia="Arial"/>
        </w:rPr>
        <w:t>cili</w:t>
      </w:r>
      <w:proofErr w:type="spellEnd"/>
      <w:r w:rsidRPr="00067B38">
        <w:rPr>
          <w:rFonts w:eastAsia="Arial"/>
        </w:rPr>
        <w:t xml:space="preserve"> </w:t>
      </w:r>
      <w:proofErr w:type="spellStart"/>
      <w:r w:rsidRPr="00067B38">
        <w:rPr>
          <w:rFonts w:eastAsia="Arial"/>
        </w:rPr>
        <w:t>është</w:t>
      </w:r>
      <w:proofErr w:type="spellEnd"/>
      <w:r w:rsidRPr="00067B38">
        <w:rPr>
          <w:rFonts w:eastAsia="Arial"/>
        </w:rPr>
        <w:t xml:space="preserve"> </w:t>
      </w:r>
      <w:proofErr w:type="spellStart"/>
      <w:r w:rsidRPr="00067B38">
        <w:rPr>
          <w:rFonts w:eastAsia="Arial"/>
        </w:rPr>
        <w:t>përgjegjës</w:t>
      </w:r>
      <w:proofErr w:type="spellEnd"/>
      <w:r w:rsidRPr="00067B38">
        <w:rPr>
          <w:rFonts w:eastAsia="Arial"/>
        </w:rPr>
        <w:t xml:space="preserve"> </w:t>
      </w:r>
      <w:proofErr w:type="spellStart"/>
      <w:r w:rsidRPr="00067B38">
        <w:rPr>
          <w:rFonts w:eastAsia="Arial"/>
        </w:rPr>
        <w:t>për</w:t>
      </w:r>
      <w:proofErr w:type="spellEnd"/>
      <w:r w:rsidRPr="00067B38">
        <w:rPr>
          <w:rFonts w:eastAsia="Arial"/>
        </w:rPr>
        <w:t xml:space="preserve"> </w:t>
      </w:r>
      <w:proofErr w:type="spellStart"/>
      <w:r w:rsidRPr="00067B38">
        <w:rPr>
          <w:rFonts w:eastAsia="Arial"/>
        </w:rPr>
        <w:t>zbatimin</w:t>
      </w:r>
      <w:proofErr w:type="spellEnd"/>
      <w:r w:rsidRPr="00067B38">
        <w:rPr>
          <w:rFonts w:eastAsia="Arial"/>
        </w:rPr>
        <w:t xml:space="preserve"> e </w:t>
      </w:r>
      <w:proofErr w:type="spellStart"/>
      <w:r w:rsidRPr="00067B38">
        <w:rPr>
          <w:rFonts w:eastAsia="Arial"/>
        </w:rPr>
        <w:t>programit</w:t>
      </w:r>
      <w:proofErr w:type="spellEnd"/>
      <w:r w:rsidRPr="00067B38">
        <w:rPr>
          <w:rFonts w:eastAsia="Arial"/>
        </w:rPr>
        <w:t xml:space="preserve"> </w:t>
      </w:r>
      <w:proofErr w:type="spellStart"/>
      <w:r w:rsidRPr="00067B38">
        <w:rPr>
          <w:rFonts w:eastAsia="Arial"/>
        </w:rPr>
        <w:t>të</w:t>
      </w:r>
      <w:proofErr w:type="spellEnd"/>
      <w:r w:rsidRPr="00067B38">
        <w:rPr>
          <w:rFonts w:eastAsia="Arial"/>
        </w:rPr>
        <w:t xml:space="preserve"> </w:t>
      </w:r>
      <w:proofErr w:type="spellStart"/>
      <w:r w:rsidRPr="00067B38">
        <w:rPr>
          <w:rFonts w:eastAsia="Arial"/>
        </w:rPr>
        <w:t>masave</w:t>
      </w:r>
      <w:proofErr w:type="spellEnd"/>
      <w:r w:rsidRPr="00067B38">
        <w:rPr>
          <w:rFonts w:eastAsia="Arial"/>
        </w:rPr>
        <w:t xml:space="preserve"> </w:t>
      </w:r>
      <w:proofErr w:type="spellStart"/>
      <w:r w:rsidRPr="00067B38">
        <w:rPr>
          <w:rFonts w:eastAsia="Arial"/>
        </w:rPr>
        <w:t>mbështetëse</w:t>
      </w:r>
      <w:proofErr w:type="spellEnd"/>
      <w:r w:rsidRPr="00067B38">
        <w:rPr>
          <w:rFonts w:eastAsia="Arial"/>
        </w:rPr>
        <w:t xml:space="preserve"> </w:t>
      </w:r>
      <w:proofErr w:type="spellStart"/>
      <w:r w:rsidRPr="00067B38">
        <w:rPr>
          <w:rFonts w:eastAsia="Arial"/>
        </w:rPr>
        <w:t>për</w:t>
      </w:r>
      <w:proofErr w:type="spellEnd"/>
      <w:r w:rsidRPr="00067B38">
        <w:rPr>
          <w:rFonts w:eastAsia="Arial"/>
        </w:rPr>
        <w:t xml:space="preserve"> </w:t>
      </w:r>
      <w:proofErr w:type="spellStart"/>
      <w:r w:rsidRPr="00067B38">
        <w:rPr>
          <w:rFonts w:eastAsia="Arial"/>
        </w:rPr>
        <w:t>zbatimin</w:t>
      </w:r>
      <w:proofErr w:type="spellEnd"/>
      <w:r w:rsidRPr="00067B38">
        <w:rPr>
          <w:rFonts w:eastAsia="Arial"/>
        </w:rPr>
        <w:t xml:space="preserve"> e </w:t>
      </w:r>
      <w:proofErr w:type="spellStart"/>
      <w:r w:rsidRPr="00067B38">
        <w:rPr>
          <w:rFonts w:eastAsia="Arial"/>
        </w:rPr>
        <w:t>politikës</w:t>
      </w:r>
      <w:proofErr w:type="spellEnd"/>
      <w:r w:rsidRPr="00067B38">
        <w:rPr>
          <w:rFonts w:eastAsia="Arial"/>
        </w:rPr>
        <w:t xml:space="preserve"> </w:t>
      </w:r>
      <w:proofErr w:type="spellStart"/>
      <w:r w:rsidRPr="00067B38">
        <w:rPr>
          <w:rFonts w:eastAsia="Arial"/>
        </w:rPr>
        <w:t>bujqësore</w:t>
      </w:r>
      <w:proofErr w:type="spellEnd"/>
      <w:r w:rsidRPr="00067B38">
        <w:rPr>
          <w:rFonts w:eastAsia="Arial"/>
        </w:rPr>
        <w:t xml:space="preserve">. </w:t>
      </w:r>
      <w:proofErr w:type="spellStart"/>
      <w:r w:rsidRPr="00067B38">
        <w:rPr>
          <w:rFonts w:eastAsia="Arial"/>
        </w:rPr>
        <w:t>dhe</w:t>
      </w:r>
      <w:proofErr w:type="spellEnd"/>
      <w:r w:rsidRPr="00067B38">
        <w:rPr>
          <w:rFonts w:eastAsia="Arial"/>
        </w:rPr>
        <w:t xml:space="preserve"> </w:t>
      </w:r>
      <w:proofErr w:type="spellStart"/>
      <w:r w:rsidRPr="00067B38">
        <w:rPr>
          <w:rFonts w:eastAsia="Arial"/>
        </w:rPr>
        <w:t>politika</w:t>
      </w:r>
      <w:proofErr w:type="spellEnd"/>
      <w:r w:rsidRPr="00067B38">
        <w:rPr>
          <w:rFonts w:eastAsia="Arial"/>
        </w:rPr>
        <w:t xml:space="preserve"> e </w:t>
      </w:r>
      <w:proofErr w:type="spellStart"/>
      <w:r w:rsidRPr="00067B38">
        <w:rPr>
          <w:rFonts w:eastAsia="Arial"/>
        </w:rPr>
        <w:t>zhvillimit</w:t>
      </w:r>
      <w:proofErr w:type="spellEnd"/>
      <w:r w:rsidRPr="00067B38">
        <w:rPr>
          <w:rFonts w:eastAsia="Arial"/>
        </w:rPr>
        <w:t xml:space="preserve"> rural </w:t>
      </w:r>
      <w:proofErr w:type="spellStart"/>
      <w:r w:rsidRPr="00067B38">
        <w:rPr>
          <w:rFonts w:eastAsia="Arial"/>
        </w:rPr>
        <w:t>të</w:t>
      </w:r>
      <w:proofErr w:type="spellEnd"/>
      <w:r w:rsidRPr="00067B38">
        <w:rPr>
          <w:rFonts w:eastAsia="Arial"/>
        </w:rPr>
        <w:t xml:space="preserve"> </w:t>
      </w:r>
      <w:proofErr w:type="spellStart"/>
      <w:r w:rsidRPr="00067B38">
        <w:rPr>
          <w:rFonts w:eastAsia="Arial"/>
        </w:rPr>
        <w:t>komunës</w:t>
      </w:r>
      <w:proofErr w:type="spellEnd"/>
      <w:r w:rsidRPr="00067B38">
        <w:rPr>
          <w:rFonts w:eastAsia="Arial"/>
        </w:rPr>
        <w:t xml:space="preserve"> </w:t>
      </w:r>
      <w:proofErr w:type="spellStart"/>
      <w:r w:rsidRPr="00067B38">
        <w:rPr>
          <w:rFonts w:eastAsia="Arial"/>
        </w:rPr>
        <w:t>së</w:t>
      </w:r>
      <w:proofErr w:type="spellEnd"/>
      <w:r w:rsidRPr="00067B38">
        <w:rPr>
          <w:rFonts w:eastAsia="Arial"/>
        </w:rPr>
        <w:t xml:space="preserve"> </w:t>
      </w:r>
      <w:proofErr w:type="spellStart"/>
      <w:r w:rsidRPr="00067B38">
        <w:rPr>
          <w:rFonts w:eastAsia="Arial"/>
        </w:rPr>
        <w:t>Bujanocit</w:t>
      </w:r>
      <w:proofErr w:type="spellEnd"/>
      <w:r w:rsidRPr="00067B38">
        <w:rPr>
          <w:rFonts w:eastAsia="Arial"/>
        </w:rPr>
        <w:t xml:space="preserve"> </w:t>
      </w:r>
      <w:proofErr w:type="spellStart"/>
      <w:r w:rsidRPr="00067B38">
        <w:rPr>
          <w:rFonts w:eastAsia="Arial"/>
        </w:rPr>
        <w:t>për</w:t>
      </w:r>
      <w:proofErr w:type="spellEnd"/>
      <w:r w:rsidRPr="00067B38">
        <w:rPr>
          <w:rFonts w:eastAsia="Arial"/>
        </w:rPr>
        <w:t xml:space="preserve"> </w:t>
      </w:r>
      <w:proofErr w:type="spellStart"/>
      <w:r w:rsidRPr="00067B38">
        <w:rPr>
          <w:rFonts w:eastAsia="Arial"/>
        </w:rPr>
        <w:t>vitin</w:t>
      </w:r>
      <w:proofErr w:type="spellEnd"/>
      <w:r w:rsidRPr="00067B38">
        <w:rPr>
          <w:rFonts w:eastAsia="Arial"/>
        </w:rPr>
        <w:t xml:space="preserve"> 2024. Komisioni do </w:t>
      </w:r>
      <w:proofErr w:type="spellStart"/>
      <w:r w:rsidRPr="00067B38">
        <w:rPr>
          <w:rFonts w:eastAsia="Arial"/>
        </w:rPr>
        <w:t>t'i</w:t>
      </w:r>
      <w:proofErr w:type="spellEnd"/>
      <w:r w:rsidRPr="00067B38">
        <w:rPr>
          <w:rFonts w:eastAsia="Arial"/>
        </w:rPr>
        <w:t xml:space="preserve"> </w:t>
      </w:r>
      <w:proofErr w:type="spellStart"/>
      <w:r w:rsidRPr="00067B38">
        <w:rPr>
          <w:rFonts w:eastAsia="Arial"/>
        </w:rPr>
        <w:t>përpunojë</w:t>
      </w:r>
      <w:proofErr w:type="spellEnd"/>
      <w:r w:rsidRPr="00067B38">
        <w:rPr>
          <w:rFonts w:eastAsia="Arial"/>
        </w:rPr>
        <w:t xml:space="preserve"> </w:t>
      </w:r>
      <w:proofErr w:type="spellStart"/>
      <w:r w:rsidRPr="00067B38">
        <w:rPr>
          <w:rFonts w:eastAsia="Arial"/>
        </w:rPr>
        <w:t>kërkesat</w:t>
      </w:r>
      <w:proofErr w:type="spellEnd"/>
      <w:r w:rsidRPr="00067B38">
        <w:rPr>
          <w:rFonts w:eastAsia="Arial"/>
        </w:rPr>
        <w:t xml:space="preserve"> </w:t>
      </w:r>
      <w:proofErr w:type="spellStart"/>
      <w:r w:rsidRPr="00067B38">
        <w:rPr>
          <w:rFonts w:eastAsia="Arial"/>
        </w:rPr>
        <w:t>sipas</w:t>
      </w:r>
      <w:proofErr w:type="spellEnd"/>
      <w:r w:rsidRPr="00067B38">
        <w:rPr>
          <w:rFonts w:eastAsia="Arial"/>
        </w:rPr>
        <w:t xml:space="preserve"> </w:t>
      </w:r>
      <w:proofErr w:type="spellStart"/>
      <w:r w:rsidRPr="00067B38">
        <w:rPr>
          <w:rFonts w:eastAsia="Arial"/>
        </w:rPr>
        <w:t>parimit</w:t>
      </w:r>
      <w:proofErr w:type="spellEnd"/>
      <w:r w:rsidRPr="00067B38">
        <w:rPr>
          <w:rFonts w:eastAsia="Arial"/>
        </w:rPr>
        <w:t xml:space="preserve"> </w:t>
      </w:r>
      <w:proofErr w:type="spellStart"/>
      <w:r w:rsidRPr="00067B38">
        <w:rPr>
          <w:rFonts w:eastAsia="Arial"/>
        </w:rPr>
        <w:t>të</w:t>
      </w:r>
      <w:proofErr w:type="spellEnd"/>
      <w:r>
        <w:rPr>
          <w:rFonts w:eastAsia="Arial"/>
        </w:rPr>
        <w:t xml:space="preserve"> </w:t>
      </w:r>
      <w:r>
        <w:rPr>
          <w:rFonts w:eastAsia="Arial"/>
          <w:lang w:val="sq-AL"/>
        </w:rPr>
        <w:t>kërkesave të para të arritura   e deri në harxhimin e mjeteve</w:t>
      </w:r>
      <w:r w:rsidR="00A06A98">
        <w:rPr>
          <w:rFonts w:eastAsia="Arial"/>
          <w:lang w:val="sq-AL"/>
        </w:rPr>
        <w:t xml:space="preserve"> të parapara </w:t>
      </w:r>
      <w:proofErr w:type="gramStart"/>
      <w:r w:rsidR="00A06A98">
        <w:rPr>
          <w:rFonts w:eastAsia="Arial"/>
          <w:lang w:val="sq-AL"/>
        </w:rPr>
        <w:t xml:space="preserve">me </w:t>
      </w:r>
      <w:r w:rsidRPr="00067B38">
        <w:rPr>
          <w:rFonts w:eastAsia="Arial"/>
        </w:rPr>
        <w:t xml:space="preserve"> </w:t>
      </w:r>
      <w:proofErr w:type="spellStart"/>
      <w:r w:rsidRPr="00067B38">
        <w:rPr>
          <w:rFonts w:eastAsia="Arial"/>
        </w:rPr>
        <w:t>buxhet</w:t>
      </w:r>
      <w:proofErr w:type="spellEnd"/>
      <w:proofErr w:type="gramEnd"/>
      <w:r w:rsidRPr="00067B38">
        <w:rPr>
          <w:rFonts w:eastAsia="Arial"/>
        </w:rPr>
        <w:t xml:space="preserve"> </w:t>
      </w:r>
      <w:proofErr w:type="spellStart"/>
      <w:r w:rsidRPr="00067B38">
        <w:rPr>
          <w:rFonts w:eastAsia="Arial"/>
        </w:rPr>
        <w:t>për</w:t>
      </w:r>
      <w:proofErr w:type="spellEnd"/>
      <w:r w:rsidRPr="00067B38">
        <w:rPr>
          <w:rFonts w:eastAsia="Arial"/>
        </w:rPr>
        <w:t xml:space="preserve"> </w:t>
      </w:r>
      <w:proofErr w:type="spellStart"/>
      <w:r w:rsidRPr="00067B38">
        <w:rPr>
          <w:rFonts w:eastAsia="Arial"/>
        </w:rPr>
        <w:t>këtë</w:t>
      </w:r>
      <w:proofErr w:type="spellEnd"/>
      <w:r w:rsidRPr="00067B38">
        <w:rPr>
          <w:rFonts w:eastAsia="Arial"/>
        </w:rPr>
        <w:t xml:space="preserve"> </w:t>
      </w:r>
      <w:proofErr w:type="spellStart"/>
      <w:r w:rsidRPr="00067B38">
        <w:rPr>
          <w:rFonts w:eastAsia="Arial"/>
        </w:rPr>
        <w:t>masë</w:t>
      </w:r>
      <w:proofErr w:type="spellEnd"/>
      <w:r w:rsidRPr="00067B38">
        <w:rPr>
          <w:rFonts w:eastAsia="Arial"/>
        </w:rPr>
        <w:t xml:space="preserve">. </w:t>
      </w:r>
      <w:proofErr w:type="spellStart"/>
      <w:r w:rsidRPr="00067B38">
        <w:rPr>
          <w:rFonts w:eastAsia="Arial"/>
        </w:rPr>
        <w:t>Mjetet</w:t>
      </w:r>
      <w:proofErr w:type="spellEnd"/>
      <w:r w:rsidRPr="00067B38">
        <w:rPr>
          <w:rFonts w:eastAsia="Arial"/>
        </w:rPr>
        <w:t xml:space="preserve"> </w:t>
      </w:r>
      <w:proofErr w:type="spellStart"/>
      <w:r w:rsidRPr="00067B38">
        <w:rPr>
          <w:rFonts w:eastAsia="Arial"/>
        </w:rPr>
        <w:t>për</w:t>
      </w:r>
      <w:proofErr w:type="spellEnd"/>
      <w:r w:rsidRPr="00067B38">
        <w:rPr>
          <w:rFonts w:eastAsia="Arial"/>
        </w:rPr>
        <w:t xml:space="preserve"> </w:t>
      </w:r>
      <w:proofErr w:type="spellStart"/>
      <w:r w:rsidRPr="00067B38">
        <w:rPr>
          <w:rFonts w:eastAsia="Arial"/>
        </w:rPr>
        <w:t>këtë</w:t>
      </w:r>
      <w:proofErr w:type="spellEnd"/>
      <w:r w:rsidRPr="00067B38">
        <w:rPr>
          <w:rFonts w:eastAsia="Arial"/>
        </w:rPr>
        <w:t xml:space="preserve"> </w:t>
      </w:r>
      <w:proofErr w:type="spellStart"/>
      <w:proofErr w:type="gramStart"/>
      <w:r w:rsidRPr="00067B38">
        <w:rPr>
          <w:rFonts w:eastAsia="Arial"/>
        </w:rPr>
        <w:t>masë</w:t>
      </w:r>
      <w:proofErr w:type="spellEnd"/>
      <w:r w:rsidRPr="00067B38">
        <w:rPr>
          <w:rFonts w:eastAsia="Arial"/>
        </w:rPr>
        <w:t xml:space="preserve">  </w:t>
      </w:r>
      <w:proofErr w:type="spellStart"/>
      <w:r w:rsidRPr="00067B38">
        <w:rPr>
          <w:rFonts w:eastAsia="Arial"/>
        </w:rPr>
        <w:t>propoz</w:t>
      </w:r>
      <w:r w:rsidR="00A06A98">
        <w:rPr>
          <w:rFonts w:eastAsia="Arial"/>
        </w:rPr>
        <w:t>ohen</w:t>
      </w:r>
      <w:proofErr w:type="spellEnd"/>
      <w:proofErr w:type="gramEnd"/>
      <w:r w:rsidR="00A06A98">
        <w:rPr>
          <w:rFonts w:eastAsia="Arial"/>
        </w:rPr>
        <w:t xml:space="preserve"> </w:t>
      </w:r>
      <w:r w:rsidRPr="00067B38">
        <w:rPr>
          <w:rFonts w:eastAsia="Arial"/>
        </w:rPr>
        <w:t xml:space="preserve"> </w:t>
      </w:r>
      <w:proofErr w:type="spellStart"/>
      <w:r w:rsidRPr="00067B38">
        <w:rPr>
          <w:rFonts w:eastAsia="Arial"/>
        </w:rPr>
        <w:t>nga</w:t>
      </w:r>
      <w:proofErr w:type="spellEnd"/>
      <w:r w:rsidRPr="00067B38">
        <w:rPr>
          <w:rFonts w:eastAsia="Arial"/>
        </w:rPr>
        <w:t xml:space="preserve"> </w:t>
      </w:r>
      <w:proofErr w:type="spellStart"/>
      <w:r w:rsidRPr="00067B38">
        <w:rPr>
          <w:rFonts w:eastAsia="Arial"/>
        </w:rPr>
        <w:t>Komisioni</w:t>
      </w:r>
      <w:proofErr w:type="spellEnd"/>
      <w:r w:rsidRPr="00067B38">
        <w:rPr>
          <w:rFonts w:eastAsia="Arial"/>
        </w:rPr>
        <w:t xml:space="preserve"> </w:t>
      </w:r>
      <w:proofErr w:type="spellStart"/>
      <w:r w:rsidRPr="00067B38">
        <w:rPr>
          <w:rFonts w:eastAsia="Arial"/>
        </w:rPr>
        <w:t>për</w:t>
      </w:r>
      <w:proofErr w:type="spellEnd"/>
      <w:r w:rsidRPr="00067B38">
        <w:rPr>
          <w:rFonts w:eastAsia="Arial"/>
        </w:rPr>
        <w:t xml:space="preserve"> </w:t>
      </w:r>
      <w:proofErr w:type="spellStart"/>
      <w:r w:rsidR="00A06A98">
        <w:rPr>
          <w:rFonts w:eastAsia="Arial"/>
        </w:rPr>
        <w:t>stimulimin</w:t>
      </w:r>
      <w:proofErr w:type="spellEnd"/>
      <w:r w:rsidRPr="00067B38">
        <w:rPr>
          <w:rFonts w:eastAsia="Arial"/>
        </w:rPr>
        <w:t xml:space="preserve"> e </w:t>
      </w:r>
      <w:proofErr w:type="spellStart"/>
      <w:r w:rsidRPr="00067B38">
        <w:rPr>
          <w:rFonts w:eastAsia="Arial"/>
        </w:rPr>
        <w:t>zhvillimit</w:t>
      </w:r>
      <w:proofErr w:type="spellEnd"/>
      <w:r w:rsidRPr="00067B38">
        <w:rPr>
          <w:rFonts w:eastAsia="Arial"/>
        </w:rPr>
        <w:t xml:space="preserve"> </w:t>
      </w:r>
      <w:proofErr w:type="spellStart"/>
      <w:r w:rsidRPr="00067B38">
        <w:rPr>
          <w:rFonts w:eastAsia="Arial"/>
        </w:rPr>
        <w:t>të</w:t>
      </w:r>
      <w:proofErr w:type="spellEnd"/>
      <w:r w:rsidRPr="00067B38">
        <w:rPr>
          <w:rFonts w:eastAsia="Arial"/>
        </w:rPr>
        <w:t xml:space="preserve"> </w:t>
      </w:r>
      <w:proofErr w:type="spellStart"/>
      <w:r w:rsidRPr="00067B38">
        <w:rPr>
          <w:rFonts w:eastAsia="Arial"/>
        </w:rPr>
        <w:t>bujqësisë</w:t>
      </w:r>
      <w:proofErr w:type="spellEnd"/>
      <w:r w:rsidRPr="00067B38">
        <w:rPr>
          <w:rFonts w:eastAsia="Arial"/>
        </w:rPr>
        <w:t xml:space="preserve"> </w:t>
      </w:r>
      <w:proofErr w:type="spellStart"/>
      <w:r w:rsidRPr="00067B38">
        <w:rPr>
          <w:rFonts w:eastAsia="Arial"/>
        </w:rPr>
        <w:t>në</w:t>
      </w:r>
      <w:proofErr w:type="spellEnd"/>
      <w:r w:rsidRPr="00067B38">
        <w:rPr>
          <w:rFonts w:eastAsia="Arial"/>
        </w:rPr>
        <w:t xml:space="preserve"> </w:t>
      </w:r>
      <w:proofErr w:type="spellStart"/>
      <w:r w:rsidRPr="00067B38">
        <w:rPr>
          <w:rFonts w:eastAsia="Arial"/>
        </w:rPr>
        <w:t>komunën</w:t>
      </w:r>
      <w:proofErr w:type="spellEnd"/>
      <w:r w:rsidRPr="00067B38">
        <w:rPr>
          <w:rFonts w:eastAsia="Arial"/>
        </w:rPr>
        <w:t xml:space="preserve"> e </w:t>
      </w:r>
      <w:proofErr w:type="spellStart"/>
      <w:r w:rsidRPr="00067B38">
        <w:rPr>
          <w:rFonts w:eastAsia="Arial"/>
        </w:rPr>
        <w:t>Bujanocit</w:t>
      </w:r>
      <w:proofErr w:type="spellEnd"/>
      <w:r w:rsidRPr="00067B38">
        <w:rPr>
          <w:rFonts w:eastAsia="Arial"/>
        </w:rPr>
        <w:t xml:space="preserve">, </w:t>
      </w:r>
      <w:proofErr w:type="spellStart"/>
      <w:r w:rsidRPr="00067B38">
        <w:rPr>
          <w:rFonts w:eastAsia="Arial"/>
        </w:rPr>
        <w:t>ndërsa</w:t>
      </w:r>
      <w:proofErr w:type="spellEnd"/>
      <w:r w:rsidRPr="00067B38">
        <w:rPr>
          <w:rFonts w:eastAsia="Arial"/>
        </w:rPr>
        <w:t xml:space="preserve"> </w:t>
      </w:r>
      <w:proofErr w:type="spellStart"/>
      <w:r w:rsidRPr="00067B38">
        <w:rPr>
          <w:rFonts w:eastAsia="Arial"/>
        </w:rPr>
        <w:t>pagesa</w:t>
      </w:r>
      <w:proofErr w:type="spellEnd"/>
      <w:r w:rsidRPr="00067B38">
        <w:rPr>
          <w:rFonts w:eastAsia="Arial"/>
        </w:rPr>
        <w:t xml:space="preserve"> </w:t>
      </w:r>
      <w:proofErr w:type="spellStart"/>
      <w:r w:rsidRPr="00067B38">
        <w:rPr>
          <w:rFonts w:eastAsia="Arial"/>
        </w:rPr>
        <w:t>miratohet</w:t>
      </w:r>
      <w:proofErr w:type="spellEnd"/>
      <w:r w:rsidRPr="00067B38">
        <w:rPr>
          <w:rFonts w:eastAsia="Arial"/>
        </w:rPr>
        <w:t xml:space="preserve"> </w:t>
      </w:r>
      <w:proofErr w:type="spellStart"/>
      <w:r w:rsidRPr="00067B38">
        <w:rPr>
          <w:rFonts w:eastAsia="Arial"/>
        </w:rPr>
        <w:t>nga</w:t>
      </w:r>
      <w:proofErr w:type="spellEnd"/>
      <w:r w:rsidRPr="00067B38">
        <w:rPr>
          <w:rFonts w:eastAsia="Arial"/>
        </w:rPr>
        <w:t xml:space="preserve"> </w:t>
      </w:r>
      <w:proofErr w:type="spellStart"/>
      <w:r w:rsidR="00A06A98">
        <w:rPr>
          <w:rFonts w:eastAsia="Arial"/>
        </w:rPr>
        <w:t>kryeshefi</w:t>
      </w:r>
      <w:proofErr w:type="spellEnd"/>
      <w:r w:rsidR="00A06A98">
        <w:rPr>
          <w:rFonts w:eastAsia="Arial"/>
        </w:rPr>
        <w:t xml:space="preserve"> </w:t>
      </w:r>
      <w:proofErr w:type="spellStart"/>
      <w:r w:rsidR="007A7275">
        <w:rPr>
          <w:rFonts w:eastAsia="Arial"/>
        </w:rPr>
        <w:t>i</w:t>
      </w:r>
      <w:proofErr w:type="spellEnd"/>
      <w:r w:rsidR="00A06A98">
        <w:rPr>
          <w:rFonts w:eastAsia="Arial"/>
        </w:rPr>
        <w:t xml:space="preserve"> </w:t>
      </w:r>
      <w:proofErr w:type="spellStart"/>
      <w:proofErr w:type="gramStart"/>
      <w:r w:rsidR="00A06A98">
        <w:rPr>
          <w:rFonts w:eastAsia="Arial"/>
        </w:rPr>
        <w:t>drejtoratit</w:t>
      </w:r>
      <w:proofErr w:type="spellEnd"/>
      <w:r w:rsidR="00A06A98">
        <w:rPr>
          <w:rFonts w:eastAsia="Arial"/>
        </w:rPr>
        <w:t>.</w:t>
      </w:r>
      <w:r w:rsidRPr="00067B38">
        <w:rPr>
          <w:rFonts w:eastAsia="Arial"/>
        </w:rPr>
        <w:t>.</w:t>
      </w:r>
      <w:proofErr w:type="gramEnd"/>
    </w:p>
    <w:p w14:paraId="7A408155" w14:textId="77777777" w:rsidR="00067B38" w:rsidRPr="0095635E" w:rsidRDefault="00067B38" w:rsidP="00AF3236">
      <w:pPr>
        <w:pStyle w:val="NoSpacing"/>
        <w:rPr>
          <w:rFonts w:eastAsia="Arial"/>
        </w:rPr>
      </w:pPr>
    </w:p>
    <w:p w14:paraId="2EDF8B96" w14:textId="03472DC7" w:rsidR="000031F3" w:rsidRPr="00843D7E" w:rsidRDefault="00AF3236" w:rsidP="00843D7E">
      <w:pPr>
        <w:pStyle w:val="NoSpacing"/>
        <w:rPr>
          <w:rFonts w:eastAsia="Arial"/>
        </w:rPr>
      </w:pPr>
      <w:r>
        <w:rPr>
          <w:rFonts w:eastAsia="Arial"/>
        </w:rPr>
        <w:t xml:space="preserve">     </w:t>
      </w:r>
    </w:p>
    <w:p w14:paraId="50FAD13C" w14:textId="77777777" w:rsidR="00AF3236" w:rsidRPr="00A523A3" w:rsidRDefault="00AF3236" w:rsidP="00AF3236">
      <w:pPr>
        <w:jc w:val="center"/>
        <w:rPr>
          <w:b/>
          <w:bCs/>
        </w:rPr>
      </w:pPr>
      <w:r w:rsidRPr="00A523A3">
        <w:rPr>
          <w:b/>
          <w:bCs/>
        </w:rPr>
        <w:t>III. ИДЕНТИФИКАЦИОНА КАРТА-</w:t>
      </w:r>
      <w:r w:rsidRPr="00A523A3">
        <w:rPr>
          <w:rStyle w:val="shorttext"/>
          <w:b/>
          <w:lang w:val="sq-AL"/>
        </w:rPr>
        <w:t xml:space="preserve"> KARTA </w:t>
      </w:r>
      <w:r w:rsidRPr="00A523A3">
        <w:rPr>
          <w:rStyle w:val="hps"/>
          <w:b/>
          <w:lang w:val="sq-AL"/>
        </w:rPr>
        <w:t>IDENTIFIKUESE</w:t>
      </w:r>
    </w:p>
    <w:p w14:paraId="4139B92C" w14:textId="77777777" w:rsidR="00AF3236" w:rsidRPr="00A523A3" w:rsidRDefault="00AF3236" w:rsidP="00AF3236">
      <w:pPr>
        <w:pStyle w:val="NoSpacing"/>
        <w:jc w:val="center"/>
      </w:pPr>
      <w:proofErr w:type="spellStart"/>
      <w:r w:rsidRPr="00A523A3">
        <w:t>Табела</w:t>
      </w:r>
      <w:proofErr w:type="spellEnd"/>
      <w:r w:rsidRPr="00A523A3">
        <w:t xml:space="preserve">: </w:t>
      </w:r>
      <w:proofErr w:type="spellStart"/>
      <w:r w:rsidRPr="00A523A3">
        <w:t>Општи</w:t>
      </w:r>
      <w:proofErr w:type="spellEnd"/>
      <w:r w:rsidRPr="00A523A3">
        <w:t xml:space="preserve"> </w:t>
      </w:r>
      <w:proofErr w:type="spellStart"/>
      <w:r w:rsidRPr="00A523A3">
        <w:t>подаци</w:t>
      </w:r>
      <w:proofErr w:type="spellEnd"/>
      <w:r w:rsidRPr="00A523A3">
        <w:t xml:space="preserve"> и </w:t>
      </w:r>
      <w:proofErr w:type="spellStart"/>
      <w:r w:rsidRPr="00A523A3">
        <w:t>показатељи</w:t>
      </w:r>
      <w:proofErr w:type="spellEnd"/>
    </w:p>
    <w:p w14:paraId="5E81A6AC" w14:textId="77777777" w:rsidR="00AF3236" w:rsidRDefault="00AF3236" w:rsidP="00AF3236">
      <w:pPr>
        <w:pStyle w:val="NoSpacing"/>
        <w:jc w:val="center"/>
        <w:rPr>
          <w:rStyle w:val="hps"/>
          <w:lang w:val="sq-AL"/>
        </w:rPr>
      </w:pPr>
      <w:r w:rsidRPr="00A523A3">
        <w:rPr>
          <w:rStyle w:val="hps"/>
          <w:lang w:val="sq-AL"/>
        </w:rPr>
        <w:t>Tabela</w:t>
      </w:r>
      <w:r w:rsidRPr="00A523A3">
        <w:rPr>
          <w:rStyle w:val="shorttext"/>
          <w:lang w:val="sq-AL"/>
        </w:rPr>
        <w:t xml:space="preserve">: Të dhënat </w:t>
      </w:r>
      <w:r w:rsidRPr="00A523A3">
        <w:rPr>
          <w:rStyle w:val="hps"/>
          <w:lang w:val="sq-AL"/>
        </w:rPr>
        <w:t>dhe treguesit</w:t>
      </w:r>
      <w:r w:rsidRPr="00A523A3">
        <w:rPr>
          <w:rStyle w:val="shorttext"/>
          <w:lang w:val="sq-AL"/>
        </w:rPr>
        <w:t xml:space="preserve"> </w:t>
      </w:r>
      <w:r w:rsidRPr="00A523A3">
        <w:rPr>
          <w:rStyle w:val="hps"/>
          <w:lang w:val="sq-AL"/>
        </w:rPr>
        <w:t>e përbashkët</w:t>
      </w:r>
    </w:p>
    <w:p w14:paraId="2EE3FE96" w14:textId="77777777" w:rsidR="00AF3236" w:rsidRPr="00A523A3" w:rsidRDefault="00AF3236" w:rsidP="00AF3236">
      <w:pPr>
        <w:pStyle w:val="NoSpacing"/>
        <w:jc w:val="center"/>
      </w:pPr>
    </w:p>
    <w:tbl>
      <w:tblPr>
        <w:tblW w:w="9360" w:type="dxa"/>
        <w:tblInd w:w="108" w:type="dxa"/>
        <w:tblCellMar>
          <w:left w:w="0" w:type="dxa"/>
          <w:right w:w="0" w:type="dxa"/>
        </w:tblCellMar>
        <w:tblLook w:val="04A0" w:firstRow="1" w:lastRow="0" w:firstColumn="1" w:lastColumn="0" w:noHBand="0" w:noVBand="1"/>
      </w:tblPr>
      <w:tblGrid>
        <w:gridCol w:w="4885"/>
        <w:gridCol w:w="2405"/>
        <w:gridCol w:w="152"/>
        <w:gridCol w:w="1918"/>
      </w:tblGrid>
      <w:tr w:rsidR="00AF3236" w:rsidRPr="00A523A3" w14:paraId="420D0017" w14:textId="77777777" w:rsidTr="00872251">
        <w:tc>
          <w:tcPr>
            <w:tcW w:w="48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AA7BC2" w14:textId="77777777" w:rsidR="00AF3236" w:rsidRPr="00A523A3" w:rsidRDefault="00AF3236" w:rsidP="00872251">
            <w:pPr>
              <w:pStyle w:val="NoSpacing"/>
              <w:jc w:val="center"/>
            </w:pPr>
            <w:proofErr w:type="spellStart"/>
            <w:r w:rsidRPr="00A523A3">
              <w:rPr>
                <w:bCs/>
              </w:rPr>
              <w:t>Назив</w:t>
            </w:r>
            <w:proofErr w:type="spellEnd"/>
            <w:r w:rsidRPr="00A523A3">
              <w:rPr>
                <w:bCs/>
              </w:rPr>
              <w:t xml:space="preserve"> </w:t>
            </w:r>
            <w:proofErr w:type="spellStart"/>
            <w:r w:rsidRPr="00A523A3">
              <w:rPr>
                <w:bCs/>
              </w:rPr>
              <w:t>показатеља</w:t>
            </w:r>
            <w:proofErr w:type="spellEnd"/>
            <w:r w:rsidRPr="00A523A3">
              <w:rPr>
                <w:bCs/>
              </w:rPr>
              <w:t>-</w:t>
            </w:r>
            <w:r w:rsidRPr="00A523A3">
              <w:rPr>
                <w:lang w:val="sq-AL"/>
              </w:rPr>
              <w:t xml:space="preserve"> </w:t>
            </w:r>
            <w:r w:rsidRPr="00A523A3">
              <w:rPr>
                <w:rStyle w:val="hps"/>
                <w:lang w:val="sq-AL"/>
              </w:rPr>
              <w:t>Emri i</w:t>
            </w:r>
            <w:r w:rsidRPr="00A523A3">
              <w:rPr>
                <w:rStyle w:val="shorttext"/>
                <w:lang w:val="sq-AL"/>
              </w:rPr>
              <w:t xml:space="preserve"> </w:t>
            </w:r>
            <w:r w:rsidRPr="00A523A3">
              <w:rPr>
                <w:rStyle w:val="hps"/>
                <w:lang w:val="sq-AL"/>
              </w:rPr>
              <w:t>treguesëve</w:t>
            </w:r>
          </w:p>
        </w:tc>
        <w:tc>
          <w:tcPr>
            <w:tcW w:w="240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65AB551" w14:textId="77777777" w:rsidR="00AF3236" w:rsidRPr="00A523A3" w:rsidRDefault="00AF3236" w:rsidP="00872251">
            <w:pPr>
              <w:pStyle w:val="NoSpacing"/>
              <w:jc w:val="center"/>
            </w:pPr>
            <w:proofErr w:type="spellStart"/>
            <w:r w:rsidRPr="00A523A3">
              <w:t>Вредност</w:t>
            </w:r>
            <w:proofErr w:type="spellEnd"/>
            <w:r w:rsidRPr="00A523A3">
              <w:t xml:space="preserve">, </w:t>
            </w:r>
            <w:proofErr w:type="spellStart"/>
            <w:r w:rsidRPr="00A523A3">
              <w:t>опис</w:t>
            </w:r>
            <w:proofErr w:type="spellEnd"/>
            <w:r w:rsidRPr="00A523A3">
              <w:t xml:space="preserve"> </w:t>
            </w:r>
            <w:proofErr w:type="spellStart"/>
            <w:r w:rsidRPr="00A523A3">
              <w:t>показатеља</w:t>
            </w:r>
            <w:proofErr w:type="spellEnd"/>
          </w:p>
          <w:p w14:paraId="70EAB75E" w14:textId="77777777" w:rsidR="00AF3236" w:rsidRPr="00A523A3" w:rsidRDefault="00AF3236" w:rsidP="00872251">
            <w:pPr>
              <w:pStyle w:val="NoSpacing"/>
              <w:jc w:val="center"/>
            </w:pPr>
            <w:proofErr w:type="gramStart"/>
            <w:r w:rsidRPr="00A523A3">
              <w:t>Vlera ,</w:t>
            </w:r>
            <w:proofErr w:type="gramEnd"/>
            <w:r w:rsidRPr="00A523A3">
              <w:t xml:space="preserve"> </w:t>
            </w:r>
            <w:proofErr w:type="spellStart"/>
            <w:r w:rsidRPr="00A523A3">
              <w:t>përshkrimi</w:t>
            </w:r>
            <w:proofErr w:type="spellEnd"/>
            <w:r w:rsidRPr="00A523A3">
              <w:t xml:space="preserve"> </w:t>
            </w:r>
            <w:proofErr w:type="spellStart"/>
            <w:r w:rsidRPr="00A523A3">
              <w:t>i</w:t>
            </w:r>
            <w:proofErr w:type="spellEnd"/>
            <w:r w:rsidRPr="00A523A3">
              <w:t xml:space="preserve"> </w:t>
            </w:r>
            <w:proofErr w:type="spellStart"/>
            <w:r w:rsidRPr="00A523A3">
              <w:t>treguesëve</w:t>
            </w:r>
            <w:proofErr w:type="spellEnd"/>
          </w:p>
        </w:tc>
        <w:tc>
          <w:tcPr>
            <w:tcW w:w="2070"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7899445" w14:textId="77777777" w:rsidR="00AF3236" w:rsidRPr="00A523A3" w:rsidRDefault="00AF3236" w:rsidP="00872251">
            <w:pPr>
              <w:pStyle w:val="NoSpacing"/>
              <w:jc w:val="center"/>
            </w:pPr>
            <w:proofErr w:type="spellStart"/>
            <w:r w:rsidRPr="00A523A3">
              <w:t>Извор</w:t>
            </w:r>
            <w:proofErr w:type="spellEnd"/>
            <w:r w:rsidRPr="00A523A3">
              <w:t xml:space="preserve"> </w:t>
            </w:r>
            <w:proofErr w:type="spellStart"/>
            <w:r w:rsidRPr="00A523A3">
              <w:t>података</w:t>
            </w:r>
            <w:proofErr w:type="spellEnd"/>
            <w:r w:rsidRPr="00A523A3">
              <w:t xml:space="preserve"> и </w:t>
            </w:r>
            <w:proofErr w:type="spellStart"/>
            <w:r w:rsidRPr="00A523A3">
              <w:t>година</w:t>
            </w:r>
            <w:proofErr w:type="spellEnd"/>
          </w:p>
          <w:p w14:paraId="740A1678" w14:textId="77777777" w:rsidR="00AF3236" w:rsidRPr="00A523A3" w:rsidRDefault="00AF3236" w:rsidP="00872251">
            <w:pPr>
              <w:pStyle w:val="NoSpacing"/>
              <w:jc w:val="center"/>
            </w:pPr>
            <w:proofErr w:type="spellStart"/>
            <w:r w:rsidRPr="00A523A3">
              <w:t>Burimi</w:t>
            </w:r>
            <w:proofErr w:type="spellEnd"/>
            <w:r w:rsidRPr="00A523A3">
              <w:t xml:space="preserve"> </w:t>
            </w:r>
            <w:proofErr w:type="spellStart"/>
            <w:r w:rsidRPr="00A523A3">
              <w:t>i</w:t>
            </w:r>
            <w:proofErr w:type="spellEnd"/>
            <w:r w:rsidRPr="00A523A3">
              <w:t xml:space="preserve"> </w:t>
            </w:r>
            <w:proofErr w:type="spellStart"/>
            <w:r w:rsidRPr="00A523A3">
              <w:t>të</w:t>
            </w:r>
            <w:proofErr w:type="spellEnd"/>
            <w:r w:rsidRPr="00A523A3">
              <w:t xml:space="preserve"> </w:t>
            </w:r>
            <w:proofErr w:type="spellStart"/>
            <w:r w:rsidRPr="00A523A3">
              <w:t>dhënave</w:t>
            </w:r>
            <w:proofErr w:type="spellEnd"/>
            <w:r w:rsidRPr="00A523A3">
              <w:t xml:space="preserve"> </w:t>
            </w:r>
            <w:proofErr w:type="spellStart"/>
            <w:r w:rsidRPr="00A523A3">
              <w:t>dhe</w:t>
            </w:r>
            <w:proofErr w:type="spellEnd"/>
            <w:r w:rsidRPr="00A523A3">
              <w:t xml:space="preserve"> </w:t>
            </w:r>
            <w:proofErr w:type="spellStart"/>
            <w:r w:rsidRPr="00A523A3">
              <w:t>viti</w:t>
            </w:r>
            <w:proofErr w:type="spellEnd"/>
          </w:p>
        </w:tc>
      </w:tr>
      <w:tr w:rsidR="00AF3236" w:rsidRPr="00A523A3" w14:paraId="50C1E8BB" w14:textId="77777777" w:rsidTr="00872251">
        <w:tc>
          <w:tcPr>
            <w:tcW w:w="9360"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C94DFF" w14:textId="77777777" w:rsidR="00AF3236" w:rsidRPr="00A523A3" w:rsidRDefault="00AF3236" w:rsidP="00872251">
            <w:pPr>
              <w:pStyle w:val="NoSpacing"/>
              <w:jc w:val="center"/>
            </w:pPr>
            <w:r w:rsidRPr="00A523A3">
              <w:rPr>
                <w:bCs/>
              </w:rPr>
              <w:t>ОПШТИ ПОДАЦИ-TË DHËNAT E PËRGJITHSHME</w:t>
            </w:r>
          </w:p>
        </w:tc>
      </w:tr>
      <w:tr w:rsidR="00AF3236" w:rsidRPr="00A523A3" w14:paraId="35004D72" w14:textId="77777777" w:rsidTr="00872251">
        <w:tc>
          <w:tcPr>
            <w:tcW w:w="9360"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0A3782" w14:textId="77777777" w:rsidR="00AF3236" w:rsidRPr="00A523A3" w:rsidRDefault="00AF3236" w:rsidP="00872251">
            <w:pPr>
              <w:pStyle w:val="NoSpacing"/>
              <w:jc w:val="center"/>
            </w:pPr>
            <w:proofErr w:type="spellStart"/>
            <w:r w:rsidRPr="00A523A3">
              <w:rPr>
                <w:bCs/>
              </w:rPr>
              <w:t>Административни</w:t>
            </w:r>
            <w:proofErr w:type="spellEnd"/>
            <w:r w:rsidRPr="00A523A3">
              <w:rPr>
                <w:bCs/>
              </w:rPr>
              <w:t xml:space="preserve"> и </w:t>
            </w:r>
            <w:proofErr w:type="spellStart"/>
            <w:r w:rsidRPr="00A523A3">
              <w:rPr>
                <w:bCs/>
              </w:rPr>
              <w:t>географски</w:t>
            </w:r>
            <w:proofErr w:type="spellEnd"/>
            <w:r w:rsidRPr="00A523A3">
              <w:rPr>
                <w:bCs/>
              </w:rPr>
              <w:t xml:space="preserve"> </w:t>
            </w:r>
            <w:proofErr w:type="spellStart"/>
            <w:r w:rsidRPr="00A523A3">
              <w:rPr>
                <w:bCs/>
              </w:rPr>
              <w:t>положај-Pozita</w:t>
            </w:r>
            <w:proofErr w:type="spellEnd"/>
            <w:r w:rsidRPr="00A523A3">
              <w:rPr>
                <w:bCs/>
              </w:rPr>
              <w:t xml:space="preserve"> administrative </w:t>
            </w:r>
            <w:proofErr w:type="spellStart"/>
            <w:r w:rsidRPr="00A523A3">
              <w:rPr>
                <w:bCs/>
              </w:rPr>
              <w:t>dhe</w:t>
            </w:r>
            <w:proofErr w:type="spellEnd"/>
            <w:r w:rsidRPr="00A523A3">
              <w:rPr>
                <w:bCs/>
              </w:rPr>
              <w:t xml:space="preserve"> </w:t>
            </w:r>
            <w:proofErr w:type="spellStart"/>
            <w:r w:rsidRPr="00A523A3">
              <w:rPr>
                <w:bCs/>
              </w:rPr>
              <w:t>gjeografike</w:t>
            </w:r>
            <w:proofErr w:type="spellEnd"/>
          </w:p>
        </w:tc>
      </w:tr>
      <w:tr w:rsidR="00AF3236" w:rsidRPr="00A523A3" w14:paraId="406F11AA"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7A7D25F" w14:textId="77777777" w:rsidR="00AF3236" w:rsidRPr="00A523A3" w:rsidRDefault="00AF3236" w:rsidP="00872251">
            <w:pPr>
              <w:pStyle w:val="NoSpacing"/>
              <w:rPr>
                <w:lang w:val="sq-AL"/>
              </w:rPr>
            </w:pPr>
            <w:proofErr w:type="spellStart"/>
            <w:r w:rsidRPr="00A523A3">
              <w:t>Аутономна</w:t>
            </w:r>
            <w:proofErr w:type="spellEnd"/>
            <w:r w:rsidRPr="00A523A3">
              <w:t xml:space="preserve"> </w:t>
            </w:r>
            <w:proofErr w:type="spellStart"/>
            <w:r w:rsidRPr="00A523A3">
              <w:t>покрајина</w:t>
            </w:r>
            <w:proofErr w:type="spellEnd"/>
            <w:r w:rsidRPr="00A523A3">
              <w:t>-</w:t>
            </w:r>
            <w:proofErr w:type="spellStart"/>
            <w:r w:rsidRPr="00A523A3">
              <w:t>Krahina</w:t>
            </w:r>
            <w:proofErr w:type="spellEnd"/>
            <w:r w:rsidRPr="00A523A3">
              <w:t xml:space="preserve"> </w:t>
            </w:r>
            <w:proofErr w:type="spellStart"/>
            <w:r w:rsidRPr="00A523A3">
              <w:t>autonome</w:t>
            </w:r>
            <w:proofErr w:type="spellEnd"/>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3E7D0D" w14:textId="77777777" w:rsidR="00AF3236" w:rsidRPr="00A523A3" w:rsidRDefault="00AF3236" w:rsidP="00872251">
            <w:pPr>
              <w:pStyle w:val="NoSpacing"/>
              <w:jc w:val="center"/>
              <w:rPr>
                <w:lang w:val="sq-AL"/>
              </w:rPr>
            </w:pPr>
            <w:r w:rsidRPr="00A523A3">
              <w:rPr>
                <w:lang w:val="sq-AL"/>
              </w:rPr>
              <w:t>/</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501CD5" w14:textId="77777777" w:rsidR="00AF3236" w:rsidRPr="00A523A3" w:rsidRDefault="00AF3236" w:rsidP="00411416">
            <w:pPr>
              <w:pStyle w:val="NoSpacing"/>
              <w:jc w:val="center"/>
            </w:pPr>
            <w:proofErr w:type="spellStart"/>
            <w:r w:rsidRPr="00A523A3">
              <w:t>рзс</w:t>
            </w:r>
            <w:proofErr w:type="spellEnd"/>
            <w:r w:rsidRPr="00A523A3">
              <w:t>*/</w:t>
            </w:r>
            <w:proofErr w:type="spellStart"/>
            <w:r w:rsidRPr="00A523A3">
              <w:t>ers</w:t>
            </w:r>
            <w:proofErr w:type="spellEnd"/>
            <w:r w:rsidRPr="00A523A3">
              <w:t>*</w:t>
            </w:r>
          </w:p>
        </w:tc>
      </w:tr>
      <w:tr w:rsidR="00AF3236" w:rsidRPr="00A523A3" w14:paraId="6BB99F5D"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056B06" w14:textId="77777777" w:rsidR="00AF3236" w:rsidRPr="00A523A3" w:rsidRDefault="00AF3236" w:rsidP="00872251">
            <w:pPr>
              <w:pStyle w:val="NoSpacing"/>
              <w:jc w:val="center"/>
            </w:pPr>
            <w:proofErr w:type="spellStart"/>
            <w:r w:rsidRPr="00A523A3">
              <w:t>Регион-Regjioni</w:t>
            </w:r>
            <w:proofErr w:type="spellEnd"/>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E7647F" w14:textId="77777777" w:rsidR="00AF3236" w:rsidRPr="00A523A3" w:rsidRDefault="00AF3236" w:rsidP="00872251">
            <w:pPr>
              <w:pStyle w:val="NoSpacing"/>
              <w:jc w:val="center"/>
              <w:rPr>
                <w:lang w:val="sq-AL"/>
              </w:rPr>
            </w:pPr>
            <w:r w:rsidRPr="00A523A3">
              <w:rPr>
                <w:lang w:val="sq-AL"/>
              </w:rPr>
              <w:t xml:space="preserve">Регион </w:t>
            </w:r>
            <w:r w:rsidRPr="00A523A3">
              <w:rPr>
                <w:lang w:val="sr-Cyrl-CS"/>
              </w:rPr>
              <w:t xml:space="preserve">Јужне и Источне  </w:t>
            </w:r>
            <w:proofErr w:type="spellStart"/>
            <w:r w:rsidRPr="00A523A3">
              <w:rPr>
                <w:lang w:val="sr-Cyrl-CS"/>
              </w:rPr>
              <w:t>Србиј</w:t>
            </w:r>
            <w:proofErr w:type="spellEnd"/>
          </w:p>
          <w:p w14:paraId="4A07597E" w14:textId="77777777" w:rsidR="00AF3236" w:rsidRPr="00A523A3" w:rsidRDefault="00AF3236" w:rsidP="00872251">
            <w:pPr>
              <w:pStyle w:val="NoSpacing"/>
              <w:jc w:val="center"/>
              <w:rPr>
                <w:lang w:val="sq-AL"/>
              </w:rPr>
            </w:pPr>
            <w:proofErr w:type="spellStart"/>
            <w:r w:rsidRPr="00A523A3">
              <w:t>Regjioni</w:t>
            </w:r>
            <w:proofErr w:type="spellEnd"/>
            <w:r w:rsidRPr="00A523A3">
              <w:t xml:space="preserve"> i </w:t>
            </w:r>
            <w:proofErr w:type="spellStart"/>
            <w:r w:rsidRPr="00A523A3">
              <w:t>Serbis</w:t>
            </w:r>
            <w:proofErr w:type="spellEnd"/>
            <w:r w:rsidRPr="00A523A3">
              <w:t xml:space="preserve"> </w:t>
            </w:r>
            <w:r w:rsidRPr="00A523A3">
              <w:rPr>
                <w:lang w:val="sq-AL"/>
              </w:rPr>
              <w:t>Jugore dhe Lindore</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7011A0E" w14:textId="77777777" w:rsidR="00AF3236" w:rsidRPr="00A523A3" w:rsidRDefault="00AF3236" w:rsidP="00411416">
            <w:pPr>
              <w:pStyle w:val="NoSpacing"/>
              <w:jc w:val="center"/>
            </w:pPr>
            <w:r w:rsidRPr="00A523A3">
              <w:t xml:space="preserve">'' </w:t>
            </w:r>
            <w:proofErr w:type="spellStart"/>
            <w:r w:rsidRPr="00A523A3">
              <w:t>рзс</w:t>
            </w:r>
            <w:proofErr w:type="spellEnd"/>
            <w:r w:rsidRPr="00A523A3">
              <w:t>*</w:t>
            </w:r>
          </w:p>
          <w:p w14:paraId="2051586A" w14:textId="77777777" w:rsidR="00AF3236" w:rsidRPr="00A523A3" w:rsidRDefault="00AF3236" w:rsidP="00411416">
            <w:pPr>
              <w:pStyle w:val="NoSpacing"/>
              <w:jc w:val="center"/>
            </w:pPr>
            <w:r w:rsidRPr="00A523A3">
              <w:t>“</w:t>
            </w:r>
            <w:proofErr w:type="spellStart"/>
            <w:r w:rsidRPr="00A523A3">
              <w:t>ers</w:t>
            </w:r>
            <w:proofErr w:type="spellEnd"/>
            <w:r w:rsidRPr="00A523A3">
              <w:t>*</w:t>
            </w:r>
          </w:p>
        </w:tc>
      </w:tr>
      <w:tr w:rsidR="00AF3236" w:rsidRPr="00A523A3" w14:paraId="63FAD320"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B23B037" w14:textId="77777777" w:rsidR="00AF3236" w:rsidRPr="00A523A3" w:rsidRDefault="00AF3236" w:rsidP="00872251">
            <w:pPr>
              <w:pStyle w:val="NoSpacing"/>
              <w:jc w:val="center"/>
            </w:pPr>
            <w:proofErr w:type="spellStart"/>
            <w:r w:rsidRPr="00A523A3">
              <w:t>Област</w:t>
            </w:r>
            <w:proofErr w:type="spellEnd"/>
          </w:p>
          <w:p w14:paraId="332C0A85" w14:textId="77777777" w:rsidR="00AF3236" w:rsidRPr="00A523A3" w:rsidRDefault="00AF3236" w:rsidP="00872251">
            <w:pPr>
              <w:pStyle w:val="NoSpacing"/>
              <w:jc w:val="center"/>
            </w:pPr>
            <w:proofErr w:type="spellStart"/>
            <w:r w:rsidRPr="00A523A3">
              <w:t>Territori</w:t>
            </w:r>
            <w:proofErr w:type="spellEnd"/>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9C504E" w14:textId="77777777" w:rsidR="00AF3236" w:rsidRPr="00A523A3" w:rsidRDefault="00AF3236" w:rsidP="00872251">
            <w:pPr>
              <w:pStyle w:val="NoSpacing"/>
              <w:jc w:val="center"/>
            </w:pPr>
            <w:proofErr w:type="spellStart"/>
            <w:r w:rsidRPr="00A523A3">
              <w:rPr>
                <w:lang w:val="sr-Cyrl-CS"/>
              </w:rPr>
              <w:t>Пчињски</w:t>
            </w:r>
            <w:proofErr w:type="spellEnd"/>
            <w:r w:rsidRPr="00A523A3">
              <w:rPr>
                <w:lang w:val="sr-Cyrl-CS"/>
              </w:rPr>
              <w:t xml:space="preserve"> округ</w:t>
            </w:r>
          </w:p>
          <w:p w14:paraId="76C19ED1" w14:textId="77777777" w:rsidR="00AF3236" w:rsidRPr="00A523A3" w:rsidRDefault="00AF3236" w:rsidP="00872251">
            <w:pPr>
              <w:pStyle w:val="NoSpacing"/>
              <w:jc w:val="center"/>
              <w:rPr>
                <w:lang w:val="sq-AL"/>
              </w:rPr>
            </w:pPr>
            <w:proofErr w:type="spellStart"/>
            <w:r w:rsidRPr="00A523A3">
              <w:t>Rrethi</w:t>
            </w:r>
            <w:proofErr w:type="spellEnd"/>
            <w:r w:rsidRPr="00A523A3">
              <w:t xml:space="preserve"> </w:t>
            </w:r>
            <w:proofErr w:type="spellStart"/>
            <w:r w:rsidRPr="00A523A3">
              <w:t>i</w:t>
            </w:r>
            <w:proofErr w:type="spellEnd"/>
            <w:r w:rsidRPr="00A523A3">
              <w:t xml:space="preserve"> </w:t>
            </w:r>
            <w:proofErr w:type="spellStart"/>
            <w:r w:rsidRPr="00A523A3">
              <w:t>Pçinjës</w:t>
            </w:r>
            <w:proofErr w:type="spellEnd"/>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F6B9FF" w14:textId="77777777" w:rsidR="00AF3236" w:rsidRPr="00A523A3" w:rsidRDefault="00AF3236" w:rsidP="00411416">
            <w:pPr>
              <w:pStyle w:val="NoSpacing"/>
              <w:jc w:val="center"/>
            </w:pPr>
            <w:proofErr w:type="spellStart"/>
            <w:r w:rsidRPr="00A523A3">
              <w:t>рзс</w:t>
            </w:r>
            <w:proofErr w:type="spellEnd"/>
            <w:r w:rsidRPr="00A523A3">
              <w:t>*</w:t>
            </w:r>
          </w:p>
          <w:p w14:paraId="204A786E" w14:textId="77777777" w:rsidR="00AF3236" w:rsidRPr="00A523A3" w:rsidRDefault="00AF3236" w:rsidP="00411416">
            <w:pPr>
              <w:pStyle w:val="NoSpacing"/>
              <w:jc w:val="center"/>
            </w:pPr>
            <w:proofErr w:type="spellStart"/>
            <w:r w:rsidRPr="00A523A3">
              <w:t>ers</w:t>
            </w:r>
            <w:proofErr w:type="spellEnd"/>
            <w:r w:rsidRPr="00A523A3">
              <w:t>*</w:t>
            </w:r>
          </w:p>
        </w:tc>
      </w:tr>
      <w:tr w:rsidR="00AF3236" w:rsidRPr="00A523A3" w14:paraId="569B7999"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825130" w14:textId="77777777" w:rsidR="00AF3236" w:rsidRPr="00A523A3" w:rsidRDefault="00AF3236" w:rsidP="00872251">
            <w:pPr>
              <w:pStyle w:val="NoSpacing"/>
              <w:jc w:val="center"/>
            </w:pPr>
            <w:proofErr w:type="spellStart"/>
            <w:r w:rsidRPr="00A523A3">
              <w:lastRenderedPageBreak/>
              <w:t>Град</w:t>
            </w:r>
            <w:proofErr w:type="spellEnd"/>
            <w:r w:rsidRPr="00A523A3">
              <w:t xml:space="preserve"> </w:t>
            </w:r>
            <w:proofErr w:type="spellStart"/>
            <w:r w:rsidRPr="00A523A3">
              <w:t>или</w:t>
            </w:r>
            <w:proofErr w:type="spellEnd"/>
            <w:r w:rsidRPr="00A523A3">
              <w:t xml:space="preserve"> </w:t>
            </w:r>
            <w:proofErr w:type="spellStart"/>
            <w:r w:rsidRPr="00A523A3">
              <w:t>општина</w:t>
            </w:r>
            <w:proofErr w:type="spellEnd"/>
          </w:p>
          <w:p w14:paraId="2A715AC2" w14:textId="77777777" w:rsidR="00AF3236" w:rsidRPr="00A523A3" w:rsidRDefault="00AF3236" w:rsidP="00872251">
            <w:pPr>
              <w:pStyle w:val="NoSpacing"/>
              <w:jc w:val="center"/>
            </w:pPr>
            <w:proofErr w:type="spellStart"/>
            <w:r w:rsidRPr="00A523A3">
              <w:t>Qytet</w:t>
            </w:r>
            <w:proofErr w:type="spellEnd"/>
            <w:r w:rsidRPr="00A523A3">
              <w:t xml:space="preserve"> apo </w:t>
            </w:r>
            <w:proofErr w:type="spellStart"/>
            <w:r w:rsidRPr="00A523A3">
              <w:t>komunë</w:t>
            </w:r>
            <w:proofErr w:type="spellEnd"/>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B3806B" w14:textId="77777777" w:rsidR="00AF3236" w:rsidRPr="00A523A3" w:rsidRDefault="00AF3236" w:rsidP="00872251">
            <w:pPr>
              <w:pStyle w:val="NoSpacing"/>
              <w:jc w:val="center"/>
            </w:pPr>
            <w:proofErr w:type="spellStart"/>
            <w:r w:rsidRPr="00A523A3">
              <w:t>Општина</w:t>
            </w:r>
            <w:proofErr w:type="spellEnd"/>
          </w:p>
          <w:p w14:paraId="56526EB3" w14:textId="77777777" w:rsidR="00AF3236" w:rsidRPr="00A523A3" w:rsidRDefault="00AF3236" w:rsidP="00872251">
            <w:pPr>
              <w:pStyle w:val="NoSpacing"/>
              <w:jc w:val="center"/>
            </w:pPr>
            <w:r w:rsidRPr="00A523A3">
              <w:rPr>
                <w:lang w:val="sq-AL"/>
              </w:rPr>
              <w:t>Komunë</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6D9D19" w14:textId="77777777" w:rsidR="00AF3236" w:rsidRPr="00A523A3" w:rsidRDefault="00AF3236" w:rsidP="00411416">
            <w:pPr>
              <w:pStyle w:val="NoSpacing"/>
              <w:jc w:val="center"/>
            </w:pPr>
            <w:proofErr w:type="spellStart"/>
            <w:r w:rsidRPr="00A523A3">
              <w:t>рзс</w:t>
            </w:r>
            <w:proofErr w:type="spellEnd"/>
            <w:r w:rsidRPr="00A523A3">
              <w:t>*</w:t>
            </w:r>
          </w:p>
          <w:p w14:paraId="0F309A48" w14:textId="77777777" w:rsidR="00AF3236" w:rsidRPr="00A523A3" w:rsidRDefault="00AF3236" w:rsidP="00411416">
            <w:pPr>
              <w:pStyle w:val="NoSpacing"/>
              <w:jc w:val="center"/>
            </w:pPr>
            <w:proofErr w:type="spellStart"/>
            <w:r w:rsidRPr="00A523A3">
              <w:t>ers</w:t>
            </w:r>
            <w:proofErr w:type="spellEnd"/>
            <w:r w:rsidRPr="00A523A3">
              <w:t>*</w:t>
            </w:r>
          </w:p>
        </w:tc>
      </w:tr>
      <w:tr w:rsidR="00AF3236" w:rsidRPr="00A523A3" w14:paraId="45F48408"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94BA53" w14:textId="77777777" w:rsidR="00AF3236" w:rsidRPr="00A523A3" w:rsidRDefault="00AF3236" w:rsidP="00872251">
            <w:pPr>
              <w:pStyle w:val="NoSpacing"/>
              <w:jc w:val="center"/>
            </w:pPr>
            <w:proofErr w:type="spellStart"/>
            <w:r w:rsidRPr="00A523A3">
              <w:t>Површина</w:t>
            </w:r>
            <w:proofErr w:type="spellEnd"/>
            <w:r w:rsidRPr="00A523A3">
              <w:t xml:space="preserve">- </w:t>
            </w:r>
            <w:proofErr w:type="spellStart"/>
            <w:r w:rsidRPr="00A523A3">
              <w:t>Sipërfaqja</w:t>
            </w:r>
            <w:proofErr w:type="spellEnd"/>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5BCD087" w14:textId="77777777" w:rsidR="00AF3236" w:rsidRPr="00A523A3" w:rsidRDefault="00AF3236" w:rsidP="00872251">
            <w:pPr>
              <w:pStyle w:val="NoSpacing"/>
              <w:jc w:val="center"/>
            </w:pPr>
            <w:r w:rsidRPr="00A523A3">
              <w:rPr>
                <w:lang w:val="sr-Cyrl-CS"/>
              </w:rPr>
              <w:t>461</w:t>
            </w:r>
            <w:r w:rsidRPr="00A523A3">
              <w:t xml:space="preserve"> km²</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98A4BB" w14:textId="77777777" w:rsidR="00AF3236" w:rsidRPr="00A523A3" w:rsidRDefault="00AF3236" w:rsidP="00411416">
            <w:pPr>
              <w:pStyle w:val="NoSpacing"/>
              <w:jc w:val="center"/>
            </w:pPr>
            <w:proofErr w:type="spellStart"/>
            <w:r w:rsidRPr="00A523A3">
              <w:t>рзс</w:t>
            </w:r>
            <w:proofErr w:type="spellEnd"/>
            <w:r w:rsidRPr="00A523A3">
              <w:t>*</w:t>
            </w:r>
            <w:proofErr w:type="spellStart"/>
            <w:r w:rsidRPr="00A523A3">
              <w:t>Ers</w:t>
            </w:r>
            <w:proofErr w:type="spellEnd"/>
            <w:r w:rsidRPr="00A523A3">
              <w:t>*</w:t>
            </w:r>
          </w:p>
        </w:tc>
      </w:tr>
      <w:tr w:rsidR="00AF3236" w:rsidRPr="00A523A3" w14:paraId="21920C7F"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07A088A" w14:textId="77777777" w:rsidR="00AF3236" w:rsidRPr="00A523A3" w:rsidRDefault="00AF3236" w:rsidP="00872251">
            <w:pPr>
              <w:pStyle w:val="NoSpacing"/>
              <w:jc w:val="center"/>
            </w:pPr>
            <w:proofErr w:type="spellStart"/>
            <w:r w:rsidRPr="00A523A3">
              <w:t>Број</w:t>
            </w:r>
            <w:proofErr w:type="spellEnd"/>
            <w:r w:rsidRPr="00A523A3">
              <w:t xml:space="preserve"> </w:t>
            </w:r>
            <w:proofErr w:type="spellStart"/>
            <w:r w:rsidRPr="00A523A3">
              <w:t>насеља-Numëri</w:t>
            </w:r>
            <w:proofErr w:type="spellEnd"/>
            <w:r w:rsidRPr="00A523A3">
              <w:t xml:space="preserve"> </w:t>
            </w:r>
            <w:proofErr w:type="spellStart"/>
            <w:r w:rsidRPr="00A523A3">
              <w:t>i</w:t>
            </w:r>
            <w:proofErr w:type="spellEnd"/>
            <w:r w:rsidRPr="00A523A3">
              <w:t xml:space="preserve"> </w:t>
            </w:r>
            <w:proofErr w:type="spellStart"/>
            <w:r w:rsidRPr="00A523A3">
              <w:t>vendbanimeve</w:t>
            </w:r>
            <w:proofErr w:type="spellEnd"/>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A6639B" w14:textId="77777777" w:rsidR="00AF3236" w:rsidRPr="00A523A3" w:rsidRDefault="00AF3236" w:rsidP="00872251">
            <w:pPr>
              <w:pStyle w:val="NoSpacing"/>
              <w:jc w:val="center"/>
              <w:rPr>
                <w:lang w:val="sr-Cyrl-CS"/>
              </w:rPr>
            </w:pPr>
            <w:r w:rsidRPr="00A523A3">
              <w:rPr>
                <w:lang w:val="sr-Cyrl-CS"/>
              </w:rPr>
              <w:t>59</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482A78" w14:textId="77777777" w:rsidR="00AF3236" w:rsidRPr="00A523A3" w:rsidRDefault="00AF3236" w:rsidP="00411416">
            <w:pPr>
              <w:pStyle w:val="NoSpacing"/>
              <w:jc w:val="center"/>
            </w:pPr>
            <w:proofErr w:type="spellStart"/>
            <w:r w:rsidRPr="00A523A3">
              <w:t>рзс</w:t>
            </w:r>
            <w:proofErr w:type="spellEnd"/>
            <w:r w:rsidRPr="00A523A3">
              <w:t>*</w:t>
            </w:r>
            <w:proofErr w:type="spellStart"/>
            <w:r w:rsidRPr="00A523A3">
              <w:t>ers</w:t>
            </w:r>
            <w:proofErr w:type="spellEnd"/>
            <w:r w:rsidRPr="00A523A3">
              <w:t>*</w:t>
            </w:r>
          </w:p>
        </w:tc>
      </w:tr>
      <w:tr w:rsidR="00AF3236" w:rsidRPr="00A523A3" w14:paraId="18433BBD"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F621E0" w14:textId="77777777" w:rsidR="00AF3236" w:rsidRPr="00A523A3" w:rsidRDefault="00AF3236" w:rsidP="00872251">
            <w:pPr>
              <w:pStyle w:val="NoSpacing"/>
              <w:jc w:val="center"/>
            </w:pPr>
            <w:proofErr w:type="spellStart"/>
            <w:r w:rsidRPr="00A523A3">
              <w:t>Број</w:t>
            </w:r>
            <w:proofErr w:type="spellEnd"/>
            <w:r w:rsidRPr="00A523A3">
              <w:t xml:space="preserve"> </w:t>
            </w:r>
            <w:proofErr w:type="spellStart"/>
            <w:r w:rsidRPr="00A523A3">
              <w:t>катастарских</w:t>
            </w:r>
            <w:proofErr w:type="spellEnd"/>
            <w:r w:rsidRPr="00A523A3">
              <w:t xml:space="preserve"> </w:t>
            </w:r>
            <w:proofErr w:type="spellStart"/>
            <w:r w:rsidRPr="00A523A3">
              <w:t>општина</w:t>
            </w:r>
            <w:proofErr w:type="spellEnd"/>
          </w:p>
          <w:p w14:paraId="4F7E81FD" w14:textId="77777777" w:rsidR="00AF3236" w:rsidRPr="00A523A3" w:rsidRDefault="00AF3236" w:rsidP="00872251">
            <w:pPr>
              <w:pStyle w:val="NoSpacing"/>
              <w:jc w:val="center"/>
            </w:pPr>
            <w:proofErr w:type="spellStart"/>
            <w:r w:rsidRPr="00A523A3">
              <w:t>Numëri</w:t>
            </w:r>
            <w:proofErr w:type="spellEnd"/>
            <w:r w:rsidRPr="00A523A3">
              <w:t xml:space="preserve"> </w:t>
            </w:r>
            <w:proofErr w:type="spellStart"/>
            <w:r w:rsidRPr="00A523A3">
              <w:t>i</w:t>
            </w:r>
            <w:proofErr w:type="spellEnd"/>
            <w:r w:rsidRPr="00A523A3">
              <w:t xml:space="preserve"> </w:t>
            </w:r>
            <w:proofErr w:type="spellStart"/>
            <w:r w:rsidRPr="00A523A3">
              <w:t>komunave</w:t>
            </w:r>
            <w:proofErr w:type="spellEnd"/>
            <w:r w:rsidRPr="00A523A3">
              <w:t xml:space="preserve"> </w:t>
            </w:r>
            <w:proofErr w:type="spellStart"/>
            <w:r w:rsidRPr="00A523A3">
              <w:t>kadastrale</w:t>
            </w:r>
            <w:proofErr w:type="spellEnd"/>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4DAB3D" w14:textId="77777777" w:rsidR="00AF3236" w:rsidRPr="00A523A3" w:rsidRDefault="00AF3236" w:rsidP="00872251">
            <w:pPr>
              <w:pStyle w:val="NoSpacing"/>
              <w:jc w:val="center"/>
              <w:rPr>
                <w:lang w:val="sr-Cyrl-CS"/>
              </w:rPr>
            </w:pPr>
            <w:r w:rsidRPr="00A523A3">
              <w:rPr>
                <w:lang w:val="sr-Cyrl-CS"/>
              </w:rPr>
              <w:t>59</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AF2552" w14:textId="77777777" w:rsidR="00AF3236" w:rsidRPr="00A523A3" w:rsidRDefault="00AF3236" w:rsidP="00411416">
            <w:pPr>
              <w:pStyle w:val="NoSpacing"/>
              <w:jc w:val="center"/>
            </w:pPr>
            <w:proofErr w:type="spellStart"/>
            <w:r w:rsidRPr="00A523A3">
              <w:t>рзс</w:t>
            </w:r>
            <w:proofErr w:type="spellEnd"/>
            <w:r w:rsidRPr="00A523A3">
              <w:t>*</w:t>
            </w:r>
          </w:p>
          <w:p w14:paraId="7B376C50" w14:textId="77777777" w:rsidR="00AF3236" w:rsidRPr="00A523A3" w:rsidRDefault="00AF3236" w:rsidP="00411416">
            <w:pPr>
              <w:pStyle w:val="NoSpacing"/>
              <w:jc w:val="center"/>
            </w:pPr>
            <w:proofErr w:type="spellStart"/>
            <w:r w:rsidRPr="00A523A3">
              <w:t>ers</w:t>
            </w:r>
            <w:proofErr w:type="spellEnd"/>
            <w:r w:rsidRPr="00A523A3">
              <w:t>*</w:t>
            </w:r>
          </w:p>
        </w:tc>
      </w:tr>
      <w:tr w:rsidR="00AF3236" w:rsidRPr="00A523A3" w14:paraId="370C88DF"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57931B" w14:textId="77777777" w:rsidR="00AF3236" w:rsidRPr="00A523A3" w:rsidRDefault="00AF3236" w:rsidP="00872251">
            <w:pPr>
              <w:pStyle w:val="NoSpacing"/>
              <w:jc w:val="center"/>
            </w:pPr>
            <w:proofErr w:type="spellStart"/>
            <w:r w:rsidRPr="00A523A3">
              <w:t>Број</w:t>
            </w:r>
            <w:proofErr w:type="spellEnd"/>
            <w:r w:rsidRPr="00A523A3">
              <w:t xml:space="preserve"> </w:t>
            </w:r>
            <w:proofErr w:type="spellStart"/>
            <w:r w:rsidRPr="00A523A3">
              <w:t>подручја</w:t>
            </w:r>
            <w:proofErr w:type="spellEnd"/>
            <w:r w:rsidRPr="00A523A3">
              <w:t xml:space="preserve"> </w:t>
            </w:r>
            <w:proofErr w:type="spellStart"/>
            <w:r w:rsidRPr="00A523A3">
              <w:t>са</w:t>
            </w:r>
            <w:proofErr w:type="spellEnd"/>
            <w:r w:rsidRPr="00A523A3">
              <w:t xml:space="preserve"> </w:t>
            </w:r>
            <w:proofErr w:type="spellStart"/>
            <w:r w:rsidRPr="00A523A3">
              <w:t>отежаним</w:t>
            </w:r>
            <w:proofErr w:type="spellEnd"/>
            <w:r w:rsidRPr="00A523A3">
              <w:t xml:space="preserve"> </w:t>
            </w:r>
            <w:proofErr w:type="spellStart"/>
            <w:r w:rsidRPr="00A523A3">
              <w:t>условима</w:t>
            </w:r>
            <w:proofErr w:type="spellEnd"/>
            <w:r w:rsidRPr="00A523A3">
              <w:t xml:space="preserve"> </w:t>
            </w:r>
            <w:proofErr w:type="spellStart"/>
            <w:r w:rsidRPr="00A523A3">
              <w:t>рада</w:t>
            </w:r>
            <w:proofErr w:type="spellEnd"/>
            <w:r w:rsidRPr="00A523A3">
              <w:t xml:space="preserve"> у </w:t>
            </w:r>
            <w:proofErr w:type="spellStart"/>
            <w:r w:rsidRPr="00A523A3">
              <w:t>пољопривреди</w:t>
            </w:r>
            <w:proofErr w:type="spellEnd"/>
            <w:r w:rsidRPr="00A523A3">
              <w:t xml:space="preserve"> (ПОУРП) </w:t>
            </w:r>
          </w:p>
          <w:p w14:paraId="48B35DA8" w14:textId="77777777" w:rsidR="00AF3236" w:rsidRPr="00A523A3" w:rsidRDefault="00AF3236" w:rsidP="00872251">
            <w:pPr>
              <w:pStyle w:val="NoSpacing"/>
              <w:jc w:val="center"/>
            </w:pPr>
            <w:proofErr w:type="spellStart"/>
            <w:r w:rsidRPr="00A523A3">
              <w:t>Numëri</w:t>
            </w:r>
            <w:proofErr w:type="spellEnd"/>
            <w:r w:rsidRPr="00A523A3">
              <w:t xml:space="preserve"> </w:t>
            </w:r>
            <w:proofErr w:type="spellStart"/>
            <w:r w:rsidRPr="00A523A3">
              <w:t>i</w:t>
            </w:r>
            <w:proofErr w:type="spellEnd"/>
            <w:r w:rsidRPr="00A523A3">
              <w:t xml:space="preserve"> </w:t>
            </w:r>
            <w:proofErr w:type="spellStart"/>
            <w:r w:rsidRPr="00A523A3">
              <w:t>zonave</w:t>
            </w:r>
            <w:proofErr w:type="spellEnd"/>
            <w:r w:rsidRPr="00A523A3">
              <w:t xml:space="preserve"> me </w:t>
            </w:r>
            <w:proofErr w:type="spellStart"/>
            <w:r w:rsidRPr="00A523A3">
              <w:t>kushte</w:t>
            </w:r>
            <w:proofErr w:type="spellEnd"/>
            <w:r w:rsidRPr="00A523A3">
              <w:t xml:space="preserve"> </w:t>
            </w:r>
            <w:proofErr w:type="spellStart"/>
            <w:r w:rsidRPr="00A523A3">
              <w:t>të</w:t>
            </w:r>
            <w:proofErr w:type="spellEnd"/>
            <w:r w:rsidRPr="00A523A3">
              <w:t xml:space="preserve"> </w:t>
            </w:r>
            <w:proofErr w:type="spellStart"/>
            <w:r w:rsidRPr="00A523A3">
              <w:t>vështira</w:t>
            </w:r>
            <w:proofErr w:type="spellEnd"/>
            <w:r w:rsidRPr="00A523A3">
              <w:t xml:space="preserve"> t</w:t>
            </w:r>
            <w:r w:rsidRPr="00A523A3">
              <w:rPr>
                <w:lang w:val="sq-AL"/>
              </w:rPr>
              <w:t>ë punës</w:t>
            </w:r>
            <w:r w:rsidRPr="00A523A3">
              <w:t xml:space="preserve"> </w:t>
            </w:r>
            <w:proofErr w:type="spellStart"/>
            <w:r w:rsidRPr="00A523A3">
              <w:t>në</w:t>
            </w:r>
            <w:proofErr w:type="spellEnd"/>
            <w:r w:rsidRPr="00A523A3">
              <w:t xml:space="preserve"> </w:t>
            </w:r>
            <w:proofErr w:type="spellStart"/>
            <w:r w:rsidRPr="00A523A3">
              <w:t>bujqësi</w:t>
            </w:r>
            <w:proofErr w:type="spellEnd"/>
            <w:r w:rsidRPr="00A523A3">
              <w:t xml:space="preserve"> (ZKVPB)</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1CD09F" w14:textId="77777777" w:rsidR="00AF3236" w:rsidRPr="00A523A3" w:rsidRDefault="00AF3236" w:rsidP="00872251">
            <w:pPr>
              <w:pStyle w:val="NoSpacing"/>
              <w:jc w:val="center"/>
            </w:pPr>
            <w:r w:rsidRPr="00A523A3">
              <w:t>44</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7C2E65" w14:textId="77777777" w:rsidR="00AF3236" w:rsidRPr="00A523A3" w:rsidRDefault="00AF3236" w:rsidP="00411416">
            <w:pPr>
              <w:pStyle w:val="NoSpacing"/>
              <w:jc w:val="center"/>
            </w:pPr>
          </w:p>
        </w:tc>
      </w:tr>
      <w:tr w:rsidR="00AF3236" w:rsidRPr="00A523A3" w14:paraId="492531E9" w14:textId="77777777" w:rsidTr="00872251">
        <w:tc>
          <w:tcPr>
            <w:tcW w:w="9360"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6EBA4FB" w14:textId="77777777" w:rsidR="00AF3236" w:rsidRPr="00A523A3" w:rsidRDefault="00AF3236" w:rsidP="00411416">
            <w:pPr>
              <w:pStyle w:val="NoSpacing"/>
              <w:jc w:val="center"/>
            </w:pPr>
            <w:proofErr w:type="spellStart"/>
            <w:r w:rsidRPr="00A523A3">
              <w:rPr>
                <w:bCs/>
              </w:rPr>
              <w:t>Демографски</w:t>
            </w:r>
            <w:proofErr w:type="spellEnd"/>
            <w:r w:rsidRPr="00A523A3">
              <w:rPr>
                <w:bCs/>
              </w:rPr>
              <w:t xml:space="preserve"> </w:t>
            </w:r>
            <w:proofErr w:type="spellStart"/>
            <w:r w:rsidRPr="00A523A3">
              <w:rPr>
                <w:bCs/>
              </w:rPr>
              <w:t>позакатељи-Treguesit</w:t>
            </w:r>
            <w:proofErr w:type="spellEnd"/>
            <w:r w:rsidRPr="00A523A3">
              <w:rPr>
                <w:bCs/>
              </w:rPr>
              <w:t xml:space="preserve"> </w:t>
            </w:r>
            <w:proofErr w:type="spellStart"/>
            <w:r w:rsidRPr="00A523A3">
              <w:rPr>
                <w:bCs/>
              </w:rPr>
              <w:t>demografik</w:t>
            </w:r>
            <w:proofErr w:type="spellEnd"/>
          </w:p>
        </w:tc>
      </w:tr>
      <w:tr w:rsidR="00AF3236" w:rsidRPr="00A523A3" w14:paraId="296EF983"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2F893E2" w14:textId="77777777" w:rsidR="00AF3236" w:rsidRPr="00A523A3" w:rsidRDefault="00AF3236" w:rsidP="00872251">
            <w:pPr>
              <w:pStyle w:val="NoSpacing"/>
            </w:pPr>
            <w:proofErr w:type="spellStart"/>
            <w:r w:rsidRPr="00A523A3">
              <w:t>Број</w:t>
            </w:r>
            <w:proofErr w:type="spellEnd"/>
            <w:r w:rsidRPr="00A523A3">
              <w:t xml:space="preserve"> </w:t>
            </w:r>
            <w:proofErr w:type="spellStart"/>
            <w:r w:rsidRPr="00A523A3">
              <w:t>становника-Numëri</w:t>
            </w:r>
            <w:proofErr w:type="spellEnd"/>
            <w:r w:rsidRPr="00A523A3">
              <w:t xml:space="preserve"> </w:t>
            </w:r>
            <w:proofErr w:type="spellStart"/>
            <w:r w:rsidRPr="00A523A3">
              <w:t>i</w:t>
            </w:r>
            <w:proofErr w:type="spellEnd"/>
            <w:r w:rsidRPr="00A523A3">
              <w:t xml:space="preserve"> </w:t>
            </w:r>
            <w:proofErr w:type="spellStart"/>
            <w:r w:rsidRPr="00A523A3">
              <w:t>banorëve</w:t>
            </w:r>
            <w:proofErr w:type="spellEnd"/>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4E0F96" w14:textId="5317D01F" w:rsidR="00AF3236" w:rsidRPr="00D6114C" w:rsidRDefault="00AF3236" w:rsidP="00872251">
            <w:pPr>
              <w:pStyle w:val="NoSpacing"/>
              <w:jc w:val="center"/>
            </w:pPr>
            <w:r w:rsidRPr="00A523A3">
              <w:rPr>
                <w:lang w:val="sr-Cyrl-CS"/>
              </w:rPr>
              <w:t>4</w:t>
            </w:r>
            <w:r w:rsidR="00D6114C">
              <w:t>1</w:t>
            </w:r>
            <w:r w:rsidRPr="00A523A3">
              <w:rPr>
                <w:lang w:val="sr-Cyrl-CS"/>
              </w:rPr>
              <w:t>.</w:t>
            </w:r>
            <w:r w:rsidR="00D6114C">
              <w:t>068</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B88FBD" w14:textId="77777777" w:rsidR="00AF3236" w:rsidRPr="00A523A3" w:rsidRDefault="00AF3236" w:rsidP="00411416">
            <w:pPr>
              <w:pStyle w:val="NoSpacing"/>
              <w:jc w:val="center"/>
            </w:pPr>
            <w:proofErr w:type="spellStart"/>
            <w:r w:rsidRPr="00A523A3">
              <w:t>рзс</w:t>
            </w:r>
            <w:proofErr w:type="spellEnd"/>
            <w:r w:rsidRPr="00A523A3">
              <w:t>**/</w:t>
            </w:r>
            <w:proofErr w:type="spellStart"/>
            <w:r w:rsidRPr="00A523A3">
              <w:t>ers</w:t>
            </w:r>
            <w:proofErr w:type="spellEnd"/>
            <w:r w:rsidRPr="00A523A3">
              <w:t>**</w:t>
            </w:r>
          </w:p>
        </w:tc>
      </w:tr>
      <w:tr w:rsidR="00AF3236" w:rsidRPr="00A523A3" w14:paraId="392EFE1E"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166E4BE" w14:textId="77777777" w:rsidR="00AF3236" w:rsidRPr="00A523A3" w:rsidRDefault="00AF3236" w:rsidP="00872251">
            <w:pPr>
              <w:pStyle w:val="NoSpacing"/>
              <w:jc w:val="center"/>
            </w:pPr>
            <w:proofErr w:type="spellStart"/>
            <w:r w:rsidRPr="00A523A3">
              <w:t>Број</w:t>
            </w:r>
            <w:proofErr w:type="spellEnd"/>
            <w:r w:rsidRPr="00A523A3">
              <w:t xml:space="preserve"> </w:t>
            </w:r>
            <w:proofErr w:type="spellStart"/>
            <w:r w:rsidRPr="00A523A3">
              <w:t>домаћинстава-Numëri</w:t>
            </w:r>
            <w:proofErr w:type="spellEnd"/>
            <w:r w:rsidRPr="00A523A3">
              <w:t xml:space="preserve"> </w:t>
            </w:r>
            <w:proofErr w:type="spellStart"/>
            <w:r w:rsidRPr="00A523A3">
              <w:t>i</w:t>
            </w:r>
            <w:proofErr w:type="spellEnd"/>
            <w:r w:rsidRPr="00A523A3">
              <w:t xml:space="preserve"> </w:t>
            </w:r>
            <w:proofErr w:type="spellStart"/>
            <w:r w:rsidRPr="00A523A3">
              <w:t>ekonomive</w:t>
            </w:r>
            <w:proofErr w:type="spellEnd"/>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36211D0" w14:textId="77777777" w:rsidR="00AF3236" w:rsidRPr="00A523A3" w:rsidRDefault="00AF3236" w:rsidP="00872251">
            <w:pPr>
              <w:pStyle w:val="NoSpacing"/>
              <w:jc w:val="center"/>
              <w:rPr>
                <w:lang w:val="sr-Cyrl-CS"/>
              </w:rPr>
            </w:pPr>
            <w:r w:rsidRPr="00A523A3">
              <w:rPr>
                <w:lang w:val="sr-Cyrl-CS"/>
              </w:rPr>
              <w:t>9.033</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452024C" w14:textId="77777777" w:rsidR="00AF3236" w:rsidRPr="00A523A3" w:rsidRDefault="00AF3236" w:rsidP="00411416">
            <w:pPr>
              <w:pStyle w:val="NoSpacing"/>
              <w:jc w:val="center"/>
            </w:pPr>
            <w:proofErr w:type="spellStart"/>
            <w:r w:rsidRPr="00A523A3">
              <w:t>рзс</w:t>
            </w:r>
            <w:proofErr w:type="spellEnd"/>
            <w:r w:rsidRPr="00A523A3">
              <w:t xml:space="preserve">* </w:t>
            </w:r>
            <w:proofErr w:type="spellStart"/>
            <w:r w:rsidRPr="00A523A3">
              <w:t>ers</w:t>
            </w:r>
            <w:proofErr w:type="spellEnd"/>
            <w:r w:rsidRPr="00A523A3">
              <w:t>*</w:t>
            </w:r>
          </w:p>
        </w:tc>
      </w:tr>
      <w:tr w:rsidR="00AF3236" w:rsidRPr="00A523A3" w14:paraId="461CF4DE"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D79CF0" w14:textId="77777777" w:rsidR="00AF3236" w:rsidRPr="00A523A3" w:rsidRDefault="00AF3236" w:rsidP="00872251">
            <w:pPr>
              <w:pStyle w:val="NoSpacing"/>
              <w:jc w:val="center"/>
              <w:rPr>
                <w:lang w:val="sr-Cyrl-CS"/>
              </w:rPr>
            </w:pPr>
            <w:proofErr w:type="spellStart"/>
            <w:r w:rsidRPr="00A523A3">
              <w:t>Густина</w:t>
            </w:r>
            <w:proofErr w:type="spellEnd"/>
            <w:r w:rsidRPr="00A523A3">
              <w:t xml:space="preserve"> </w:t>
            </w:r>
            <w:proofErr w:type="spellStart"/>
            <w:r w:rsidRPr="00A523A3">
              <w:t>насељености</w:t>
            </w:r>
            <w:proofErr w:type="spellEnd"/>
            <w:r w:rsidRPr="00A523A3">
              <w:t xml:space="preserve"> (</w:t>
            </w:r>
            <w:proofErr w:type="spellStart"/>
            <w:r w:rsidRPr="00A523A3">
              <w:t>број</w:t>
            </w:r>
            <w:proofErr w:type="spellEnd"/>
            <w:r w:rsidRPr="00A523A3">
              <w:t xml:space="preserve"> </w:t>
            </w:r>
            <w:r w:rsidRPr="00A523A3">
              <w:rPr>
                <w:lang w:val="sr-Cyrl-CS"/>
              </w:rPr>
              <w:t>становника/површи</w:t>
            </w:r>
          </w:p>
          <w:p w14:paraId="1CAC8D70" w14:textId="77777777" w:rsidR="00AF3236" w:rsidRPr="00A523A3" w:rsidRDefault="00AF3236" w:rsidP="00872251">
            <w:pPr>
              <w:pStyle w:val="NoSpacing"/>
              <w:jc w:val="center"/>
            </w:pPr>
            <w:r w:rsidRPr="00A523A3">
              <w:rPr>
                <w:lang w:val="sr-Cyrl-CS"/>
              </w:rPr>
              <w:t>на-</w:t>
            </w:r>
            <w:r w:rsidRPr="00A523A3">
              <w:t>km²</w:t>
            </w:r>
          </w:p>
          <w:p w14:paraId="22BACAE5" w14:textId="77777777" w:rsidR="00AF3236" w:rsidRPr="00A523A3" w:rsidRDefault="00AF3236" w:rsidP="00872251">
            <w:pPr>
              <w:pStyle w:val="NoSpacing"/>
              <w:jc w:val="center"/>
            </w:pPr>
            <w:proofErr w:type="spellStart"/>
            <w:r w:rsidRPr="00A523A3">
              <w:t>Dendsia</w:t>
            </w:r>
            <w:proofErr w:type="spellEnd"/>
            <w:r w:rsidRPr="00A523A3">
              <w:t xml:space="preserve"> e </w:t>
            </w:r>
            <w:proofErr w:type="spellStart"/>
            <w:r w:rsidRPr="00A523A3">
              <w:t>vendosjes</w:t>
            </w:r>
            <w:proofErr w:type="spellEnd"/>
            <w:r w:rsidRPr="00A523A3">
              <w:t xml:space="preserve"> </w:t>
            </w:r>
            <w:proofErr w:type="spellStart"/>
            <w:r w:rsidRPr="00A523A3">
              <w:t>së</w:t>
            </w:r>
            <w:proofErr w:type="spellEnd"/>
            <w:r w:rsidRPr="00A523A3">
              <w:t xml:space="preserve"> </w:t>
            </w:r>
            <w:proofErr w:type="spellStart"/>
            <w:r w:rsidRPr="00A523A3">
              <w:t>popullsis</w:t>
            </w:r>
            <w:proofErr w:type="spellEnd"/>
            <w:r w:rsidRPr="00A523A3">
              <w:rPr>
                <w:lang w:val="sq-AL"/>
              </w:rPr>
              <w:t xml:space="preserve">ë </w:t>
            </w:r>
            <w:r w:rsidRPr="00A523A3">
              <w:t>(</w:t>
            </w:r>
            <w:proofErr w:type="spellStart"/>
            <w:r w:rsidRPr="00A523A3">
              <w:t>numëri</w:t>
            </w:r>
            <w:proofErr w:type="spellEnd"/>
            <w:r w:rsidRPr="00A523A3">
              <w:t xml:space="preserve"> </w:t>
            </w:r>
            <w:proofErr w:type="spellStart"/>
            <w:r w:rsidRPr="00A523A3">
              <w:t>i</w:t>
            </w:r>
            <w:proofErr w:type="spellEnd"/>
            <w:r w:rsidRPr="00A523A3">
              <w:t xml:space="preserve"> </w:t>
            </w:r>
            <w:proofErr w:type="spellStart"/>
            <w:r w:rsidRPr="00A523A3">
              <w:t>banorëve</w:t>
            </w:r>
            <w:proofErr w:type="spellEnd"/>
            <w:r w:rsidRPr="00A523A3">
              <w:t>/sip. km²</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06786C" w14:textId="77777777" w:rsidR="00AF3236" w:rsidRPr="00A523A3" w:rsidRDefault="00AF3236" w:rsidP="00872251">
            <w:pPr>
              <w:pStyle w:val="NoSpacing"/>
              <w:jc w:val="center"/>
            </w:pPr>
            <w:r w:rsidRPr="00A523A3">
              <w:rPr>
                <w:lang w:val="sr-Cyrl-CS"/>
              </w:rPr>
              <w:t>94</w:t>
            </w:r>
            <w:r w:rsidRPr="00A523A3">
              <w:t xml:space="preserve"> </w:t>
            </w:r>
            <w:proofErr w:type="spellStart"/>
            <w:r w:rsidRPr="00A523A3">
              <w:t>ст</w:t>
            </w:r>
            <w:proofErr w:type="spellEnd"/>
            <w:r w:rsidRPr="00A523A3">
              <w:t>./ km²</w:t>
            </w:r>
          </w:p>
          <w:p w14:paraId="5A46C124" w14:textId="77777777" w:rsidR="00AF3236" w:rsidRPr="00A523A3" w:rsidRDefault="00AF3236" w:rsidP="00872251">
            <w:pPr>
              <w:pStyle w:val="NoSpacing"/>
              <w:jc w:val="center"/>
            </w:pPr>
            <w:r w:rsidRPr="00A523A3">
              <w:rPr>
                <w:lang w:val="sr-Cyrl-CS"/>
              </w:rPr>
              <w:t>94</w:t>
            </w:r>
            <w:r w:rsidRPr="00A523A3">
              <w:t xml:space="preserve"> ban./ km²</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6C704C" w14:textId="77777777" w:rsidR="00AF3236" w:rsidRPr="00A523A3" w:rsidRDefault="00AF3236" w:rsidP="00411416">
            <w:pPr>
              <w:pStyle w:val="NoSpacing"/>
              <w:jc w:val="center"/>
            </w:pPr>
          </w:p>
        </w:tc>
      </w:tr>
      <w:tr w:rsidR="00AF3236" w:rsidRPr="00A523A3" w14:paraId="3326043A"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FEAB9A5" w14:textId="77777777" w:rsidR="00AF3236" w:rsidRPr="00A523A3" w:rsidRDefault="00AF3236" w:rsidP="00872251">
            <w:pPr>
              <w:pStyle w:val="NoSpacing"/>
              <w:jc w:val="center"/>
              <w:rPr>
                <w:lang w:val="sq-AL"/>
              </w:rPr>
            </w:pPr>
            <w:proofErr w:type="spellStart"/>
            <w:r w:rsidRPr="00A523A3">
              <w:t>Промена</w:t>
            </w:r>
            <w:proofErr w:type="spellEnd"/>
            <w:r w:rsidRPr="00A523A3">
              <w:t xml:space="preserve"> </w:t>
            </w:r>
            <w:proofErr w:type="spellStart"/>
            <w:r w:rsidRPr="00A523A3">
              <w:t>броја</w:t>
            </w:r>
            <w:proofErr w:type="spellEnd"/>
            <w:r w:rsidRPr="00A523A3">
              <w:t xml:space="preserve"> </w:t>
            </w:r>
            <w:proofErr w:type="spellStart"/>
            <w:r w:rsidRPr="00A523A3">
              <w:t>становника</w:t>
            </w:r>
            <w:proofErr w:type="spellEnd"/>
            <w:r w:rsidRPr="00A523A3">
              <w:t xml:space="preserve"> </w:t>
            </w:r>
            <w:r w:rsidRPr="00A523A3">
              <w:rPr>
                <w:lang w:val="sr-Cyrl-CS"/>
              </w:rPr>
              <w:t>у општини 2002</w:t>
            </w:r>
          </w:p>
          <w:p w14:paraId="4AE0D658" w14:textId="77777777" w:rsidR="00AF3236" w:rsidRPr="00A523A3" w:rsidRDefault="00AF3236" w:rsidP="00872251">
            <w:pPr>
              <w:pStyle w:val="NoSpacing"/>
              <w:jc w:val="center"/>
              <w:rPr>
                <w:lang w:val="sq-AL"/>
              </w:rPr>
            </w:pPr>
            <w:r w:rsidRPr="00A523A3">
              <w:rPr>
                <w:lang w:val="sq-AL"/>
              </w:rPr>
              <w:t>Ndrrimi i numrit të banorëve në komun 2002</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8BBAEC" w14:textId="77777777" w:rsidR="00AF3236" w:rsidRPr="00A523A3" w:rsidRDefault="00AF3236" w:rsidP="00872251">
            <w:pPr>
              <w:pStyle w:val="NoSpacing"/>
              <w:jc w:val="center"/>
              <w:rPr>
                <w:lang w:val="sr-Cyrl-CS"/>
              </w:rPr>
            </w:pPr>
            <w:r w:rsidRPr="00A523A3">
              <w:rPr>
                <w:lang w:val="sr-Cyrl-CS"/>
              </w:rPr>
              <w:t>4.247</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8EB81E" w14:textId="77777777" w:rsidR="00AF3236" w:rsidRPr="00A523A3" w:rsidRDefault="00AF3236" w:rsidP="00411416">
            <w:pPr>
              <w:pStyle w:val="NoSpacing"/>
              <w:jc w:val="center"/>
            </w:pPr>
            <w:proofErr w:type="spellStart"/>
            <w:r w:rsidRPr="00A523A3">
              <w:t>рзс</w:t>
            </w:r>
            <w:proofErr w:type="spellEnd"/>
            <w:r w:rsidRPr="00A523A3">
              <w:t>**</w:t>
            </w:r>
          </w:p>
          <w:p w14:paraId="1B3A1C36" w14:textId="77777777" w:rsidR="00AF3236" w:rsidRPr="00A523A3" w:rsidRDefault="00AF3236" w:rsidP="00411416">
            <w:pPr>
              <w:pStyle w:val="NoSpacing"/>
              <w:jc w:val="center"/>
            </w:pPr>
            <w:proofErr w:type="spellStart"/>
            <w:r w:rsidRPr="00A523A3">
              <w:t>ers</w:t>
            </w:r>
            <w:proofErr w:type="spellEnd"/>
            <w:r w:rsidRPr="00A523A3">
              <w:t>**</w:t>
            </w:r>
          </w:p>
          <w:p w14:paraId="1F58F7C5" w14:textId="77777777" w:rsidR="00AF3236" w:rsidRPr="00A523A3" w:rsidRDefault="00AF3236" w:rsidP="00411416">
            <w:pPr>
              <w:pStyle w:val="NoSpacing"/>
              <w:jc w:val="center"/>
              <w:rPr>
                <w:lang w:val="sr-Cyrl-CS"/>
              </w:rPr>
            </w:pPr>
          </w:p>
        </w:tc>
      </w:tr>
      <w:tr w:rsidR="00AF3236" w:rsidRPr="00A523A3" w14:paraId="57796B0E" w14:textId="77777777" w:rsidTr="00872251">
        <w:trPr>
          <w:trHeight w:val="340"/>
        </w:trPr>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7CFFBC" w14:textId="77777777" w:rsidR="00AF3236" w:rsidRPr="00A523A3" w:rsidRDefault="00AF3236" w:rsidP="00872251">
            <w:pPr>
              <w:pStyle w:val="NoSpacing"/>
              <w:jc w:val="center"/>
            </w:pPr>
            <w:r w:rsidRPr="00A523A3">
              <w:t>-    </w:t>
            </w:r>
            <w:r w:rsidRPr="00A523A3">
              <w:rPr>
                <w:lang w:val="sr-Cyrl-CS"/>
              </w:rPr>
              <w:t>У</w:t>
            </w:r>
            <w:r w:rsidRPr="00A523A3">
              <w:t xml:space="preserve"> </w:t>
            </w:r>
            <w:proofErr w:type="spellStart"/>
            <w:r w:rsidRPr="00A523A3">
              <w:t>руралним</w:t>
            </w:r>
            <w:proofErr w:type="spellEnd"/>
            <w:r w:rsidRPr="00A523A3">
              <w:t xml:space="preserve"> </w:t>
            </w:r>
            <w:proofErr w:type="spellStart"/>
            <w:r w:rsidRPr="00A523A3">
              <w:t>подручјима-Në</w:t>
            </w:r>
            <w:proofErr w:type="spellEnd"/>
            <w:r w:rsidRPr="00A523A3">
              <w:t xml:space="preserve"> </w:t>
            </w:r>
            <w:proofErr w:type="spellStart"/>
            <w:r w:rsidRPr="00A523A3">
              <w:t>zonat</w:t>
            </w:r>
            <w:proofErr w:type="spellEnd"/>
            <w:r w:rsidRPr="00A523A3">
              <w:t xml:space="preserve"> </w:t>
            </w:r>
            <w:proofErr w:type="spellStart"/>
            <w:r w:rsidRPr="00A523A3">
              <w:t>rurale</w:t>
            </w:r>
            <w:proofErr w:type="spellEnd"/>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6BA0E4" w14:textId="77777777" w:rsidR="00AF3236" w:rsidRPr="00A523A3" w:rsidRDefault="00AF3236" w:rsidP="00872251">
            <w:pPr>
              <w:pStyle w:val="NoSpacing"/>
              <w:jc w:val="center"/>
              <w:rPr>
                <w:lang w:val="sr-Cyrl-CS"/>
              </w:rPr>
            </w:pPr>
            <w:r w:rsidRPr="00A523A3">
              <w:rPr>
                <w:lang w:val="sr-Cyrl-CS"/>
              </w:rPr>
              <w:t>72.26 %</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08439C" w14:textId="77777777" w:rsidR="00AF3236" w:rsidRPr="00A523A3" w:rsidRDefault="00AF3236" w:rsidP="00411416">
            <w:pPr>
              <w:pStyle w:val="NoSpacing"/>
              <w:jc w:val="center"/>
            </w:pPr>
            <w:proofErr w:type="spellStart"/>
            <w:r w:rsidRPr="00A523A3">
              <w:t>рзс</w:t>
            </w:r>
            <w:proofErr w:type="spellEnd"/>
            <w:r w:rsidRPr="00A523A3">
              <w:t>**/</w:t>
            </w:r>
            <w:proofErr w:type="spellStart"/>
            <w:r w:rsidRPr="00A523A3">
              <w:t>ers</w:t>
            </w:r>
            <w:proofErr w:type="spellEnd"/>
            <w:r w:rsidRPr="00A523A3">
              <w:t>**</w:t>
            </w:r>
          </w:p>
          <w:p w14:paraId="4E16B061" w14:textId="77777777" w:rsidR="00AF3236" w:rsidRPr="00A523A3" w:rsidRDefault="00AF3236" w:rsidP="00411416">
            <w:pPr>
              <w:pStyle w:val="NoSpacing"/>
              <w:jc w:val="center"/>
            </w:pPr>
          </w:p>
        </w:tc>
      </w:tr>
      <w:tr w:rsidR="00AF3236" w:rsidRPr="00A523A3" w14:paraId="09251142"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0CCE8D" w14:textId="77777777" w:rsidR="00AF3236" w:rsidRPr="00A523A3" w:rsidRDefault="00AF3236" w:rsidP="00872251">
            <w:pPr>
              <w:pStyle w:val="NoSpacing"/>
              <w:jc w:val="center"/>
            </w:pPr>
            <w:proofErr w:type="spellStart"/>
            <w:r w:rsidRPr="00A523A3">
              <w:t>Учешће</w:t>
            </w:r>
            <w:proofErr w:type="spellEnd"/>
            <w:r w:rsidRPr="00A523A3">
              <w:t xml:space="preserve"> </w:t>
            </w:r>
            <w:proofErr w:type="spellStart"/>
            <w:r w:rsidRPr="00A523A3">
              <w:t>становништва</w:t>
            </w:r>
            <w:proofErr w:type="spellEnd"/>
            <w:r w:rsidRPr="00A523A3">
              <w:t xml:space="preserve"> </w:t>
            </w:r>
            <w:proofErr w:type="spellStart"/>
            <w:r w:rsidRPr="00A523A3">
              <w:t>млађег</w:t>
            </w:r>
            <w:proofErr w:type="spellEnd"/>
            <w:r w:rsidRPr="00A523A3">
              <w:t xml:space="preserve"> </w:t>
            </w:r>
            <w:proofErr w:type="spellStart"/>
            <w:r w:rsidRPr="00A523A3">
              <w:t>од</w:t>
            </w:r>
            <w:proofErr w:type="spellEnd"/>
            <w:r w:rsidRPr="00A523A3">
              <w:t xml:space="preserve"> 15 </w:t>
            </w:r>
            <w:proofErr w:type="spellStart"/>
            <w:r w:rsidRPr="00A523A3">
              <w:t>година</w:t>
            </w:r>
            <w:proofErr w:type="spellEnd"/>
          </w:p>
          <w:p w14:paraId="4E5CE897" w14:textId="77777777" w:rsidR="00AF3236" w:rsidRPr="00A523A3" w:rsidRDefault="00AF3236" w:rsidP="00872251">
            <w:pPr>
              <w:pStyle w:val="NoSpacing"/>
              <w:jc w:val="center"/>
            </w:pPr>
            <w:proofErr w:type="spellStart"/>
            <w:r w:rsidRPr="00A523A3">
              <w:t>Pjesmarrja</w:t>
            </w:r>
            <w:proofErr w:type="spellEnd"/>
            <w:r w:rsidRPr="00A523A3">
              <w:t xml:space="preserve"> e </w:t>
            </w:r>
            <w:proofErr w:type="spellStart"/>
            <w:r w:rsidRPr="00A523A3">
              <w:t>popullsis</w:t>
            </w:r>
            <w:proofErr w:type="spellEnd"/>
            <w:r w:rsidRPr="00A523A3">
              <w:t xml:space="preserve"> </w:t>
            </w:r>
            <w:proofErr w:type="spellStart"/>
            <w:r w:rsidRPr="00A523A3">
              <w:t>më</w:t>
            </w:r>
            <w:proofErr w:type="spellEnd"/>
            <w:r w:rsidRPr="00A523A3">
              <w:t xml:space="preserve"> </w:t>
            </w:r>
            <w:proofErr w:type="spellStart"/>
            <w:r w:rsidRPr="00A523A3">
              <w:t>të</w:t>
            </w:r>
            <w:proofErr w:type="spellEnd"/>
            <w:r w:rsidRPr="00A523A3">
              <w:t xml:space="preserve"> re se 15 </w:t>
            </w:r>
            <w:proofErr w:type="spellStart"/>
            <w:r w:rsidRPr="00A523A3">
              <w:t>vjet</w:t>
            </w:r>
            <w:proofErr w:type="spellEnd"/>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53BBE0" w14:textId="77777777" w:rsidR="00AF3236" w:rsidRPr="00A523A3" w:rsidRDefault="00AF3236" w:rsidP="00872251">
            <w:pPr>
              <w:pStyle w:val="NoSpacing"/>
              <w:jc w:val="center"/>
            </w:pPr>
            <w:r w:rsidRPr="00A523A3">
              <w:rPr>
                <w:lang w:val="sr-Cyrl-CS"/>
              </w:rPr>
              <w:t>35</w:t>
            </w:r>
            <w:r w:rsidRPr="00A523A3">
              <w:t>%</w:t>
            </w:r>
          </w:p>
          <w:p w14:paraId="705B641A" w14:textId="77777777" w:rsidR="00AF3236" w:rsidRPr="00A523A3" w:rsidRDefault="00AF3236" w:rsidP="00872251">
            <w:pPr>
              <w:pStyle w:val="NoSpacing"/>
              <w:jc w:val="center"/>
              <w:rPr>
                <w:lang w:val="sr-Cyrl-CS"/>
              </w:rPr>
            </w:pP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1C3094" w14:textId="77777777" w:rsidR="00AF3236" w:rsidRPr="00A523A3" w:rsidRDefault="00AF3236" w:rsidP="00411416">
            <w:pPr>
              <w:pStyle w:val="NoSpacing"/>
              <w:jc w:val="center"/>
            </w:pPr>
            <w:proofErr w:type="spellStart"/>
            <w:r w:rsidRPr="00A523A3">
              <w:t>рзс</w:t>
            </w:r>
            <w:proofErr w:type="spellEnd"/>
            <w:r w:rsidRPr="00A523A3">
              <w:t>**/</w:t>
            </w:r>
            <w:proofErr w:type="spellStart"/>
            <w:r w:rsidRPr="00A523A3">
              <w:t>ers</w:t>
            </w:r>
            <w:proofErr w:type="spellEnd"/>
            <w:r w:rsidRPr="00A523A3">
              <w:t>**</w:t>
            </w:r>
          </w:p>
          <w:p w14:paraId="3D8096C6" w14:textId="77777777" w:rsidR="00AF3236" w:rsidRPr="00A523A3" w:rsidRDefault="00AF3236" w:rsidP="00411416">
            <w:pPr>
              <w:pStyle w:val="NoSpacing"/>
              <w:jc w:val="center"/>
            </w:pPr>
          </w:p>
        </w:tc>
      </w:tr>
      <w:tr w:rsidR="00AF3236" w:rsidRPr="00A523A3" w14:paraId="22BCE291"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E13D6F5" w14:textId="77777777" w:rsidR="00AF3236" w:rsidRPr="00A523A3" w:rsidRDefault="00AF3236" w:rsidP="00872251">
            <w:pPr>
              <w:pStyle w:val="NoSpacing"/>
              <w:jc w:val="center"/>
            </w:pPr>
            <w:proofErr w:type="spellStart"/>
            <w:r w:rsidRPr="00A523A3">
              <w:t>Учешће</w:t>
            </w:r>
            <w:proofErr w:type="spellEnd"/>
            <w:r w:rsidRPr="00A523A3">
              <w:t xml:space="preserve"> </w:t>
            </w:r>
            <w:proofErr w:type="spellStart"/>
            <w:r w:rsidRPr="00A523A3">
              <w:t>становништва</w:t>
            </w:r>
            <w:proofErr w:type="spellEnd"/>
            <w:r w:rsidRPr="00A523A3">
              <w:t xml:space="preserve"> </w:t>
            </w:r>
            <w:proofErr w:type="spellStart"/>
            <w:r w:rsidRPr="00A523A3">
              <w:t>старијег</w:t>
            </w:r>
            <w:proofErr w:type="spellEnd"/>
            <w:r w:rsidRPr="00A523A3">
              <w:t xml:space="preserve"> </w:t>
            </w:r>
            <w:proofErr w:type="spellStart"/>
            <w:r w:rsidRPr="00A523A3">
              <w:t>од</w:t>
            </w:r>
            <w:proofErr w:type="spellEnd"/>
            <w:r w:rsidRPr="00A523A3">
              <w:t xml:space="preserve"> 65 </w:t>
            </w:r>
            <w:proofErr w:type="spellStart"/>
            <w:r w:rsidRPr="00A523A3">
              <w:t>година</w:t>
            </w:r>
            <w:proofErr w:type="spellEnd"/>
          </w:p>
          <w:p w14:paraId="0A2A67DF" w14:textId="77777777" w:rsidR="00AF3236" w:rsidRPr="00A523A3" w:rsidRDefault="00AF3236" w:rsidP="00872251">
            <w:pPr>
              <w:pStyle w:val="NoSpacing"/>
              <w:jc w:val="center"/>
            </w:pPr>
            <w:proofErr w:type="spellStart"/>
            <w:r w:rsidRPr="00A523A3">
              <w:t>Pjesmarrja</w:t>
            </w:r>
            <w:proofErr w:type="spellEnd"/>
            <w:r w:rsidRPr="00A523A3">
              <w:t xml:space="preserve"> e </w:t>
            </w:r>
            <w:proofErr w:type="spellStart"/>
            <w:r w:rsidRPr="00A523A3">
              <w:t>popullsis</w:t>
            </w:r>
            <w:proofErr w:type="spellEnd"/>
            <w:r w:rsidRPr="00A523A3">
              <w:t xml:space="preserve"> </w:t>
            </w:r>
            <w:proofErr w:type="spellStart"/>
            <w:r w:rsidRPr="00A523A3">
              <w:t>më</w:t>
            </w:r>
            <w:proofErr w:type="spellEnd"/>
            <w:r w:rsidRPr="00A523A3">
              <w:t xml:space="preserve"> </w:t>
            </w:r>
            <w:proofErr w:type="spellStart"/>
            <w:r w:rsidRPr="00A523A3">
              <w:t>të</w:t>
            </w:r>
            <w:proofErr w:type="spellEnd"/>
            <w:r w:rsidRPr="00A523A3">
              <w:t xml:space="preserve"> </w:t>
            </w:r>
            <w:proofErr w:type="spellStart"/>
            <w:r w:rsidRPr="00A523A3">
              <w:t>vjetër</w:t>
            </w:r>
            <w:proofErr w:type="spellEnd"/>
            <w:r w:rsidRPr="00A523A3">
              <w:t xml:space="preserve"> se 65 </w:t>
            </w:r>
            <w:proofErr w:type="spellStart"/>
            <w:r w:rsidRPr="00A523A3">
              <w:t>vjet</w:t>
            </w:r>
            <w:proofErr w:type="spellEnd"/>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7DF9B06" w14:textId="77777777" w:rsidR="00AF3236" w:rsidRPr="00A523A3" w:rsidRDefault="00AF3236" w:rsidP="00872251">
            <w:pPr>
              <w:pStyle w:val="NoSpacing"/>
              <w:jc w:val="center"/>
              <w:rPr>
                <w:lang w:val="sr-Cyrl-CS"/>
              </w:rPr>
            </w:pPr>
            <w:r w:rsidRPr="00A523A3">
              <w:rPr>
                <w:lang w:val="sr-Cyrl-CS"/>
              </w:rPr>
              <w:t>9.96%</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4AF3D1" w14:textId="77777777" w:rsidR="00AF3236" w:rsidRPr="00A523A3" w:rsidRDefault="00AF3236" w:rsidP="00411416">
            <w:pPr>
              <w:pStyle w:val="NoSpacing"/>
              <w:jc w:val="center"/>
            </w:pPr>
            <w:proofErr w:type="spellStart"/>
            <w:r w:rsidRPr="00A523A3">
              <w:t>рзс</w:t>
            </w:r>
            <w:proofErr w:type="spellEnd"/>
            <w:r w:rsidRPr="00A523A3">
              <w:t>**/</w:t>
            </w:r>
            <w:proofErr w:type="spellStart"/>
            <w:r w:rsidRPr="00A523A3">
              <w:t>ers</w:t>
            </w:r>
            <w:proofErr w:type="spellEnd"/>
            <w:r w:rsidRPr="00A523A3">
              <w:t>**</w:t>
            </w:r>
          </w:p>
          <w:p w14:paraId="6E78936E" w14:textId="77777777" w:rsidR="00AF3236" w:rsidRPr="00A523A3" w:rsidRDefault="00AF3236" w:rsidP="00411416">
            <w:pPr>
              <w:pStyle w:val="NoSpacing"/>
              <w:jc w:val="center"/>
            </w:pPr>
          </w:p>
        </w:tc>
      </w:tr>
      <w:tr w:rsidR="00AF3236" w:rsidRPr="00A523A3" w14:paraId="34753F50"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4C950A" w14:textId="77777777" w:rsidR="00AF3236" w:rsidRPr="00A523A3" w:rsidRDefault="00AF3236" w:rsidP="00872251">
            <w:pPr>
              <w:pStyle w:val="NoSpacing"/>
              <w:jc w:val="center"/>
            </w:pPr>
            <w:proofErr w:type="spellStart"/>
            <w:r w:rsidRPr="00A523A3">
              <w:t>Просечна</w:t>
            </w:r>
            <w:proofErr w:type="spellEnd"/>
            <w:r w:rsidRPr="00A523A3">
              <w:t xml:space="preserve"> </w:t>
            </w:r>
            <w:proofErr w:type="spellStart"/>
            <w:r w:rsidRPr="00A523A3">
              <w:t>старост-Vjetërsia</w:t>
            </w:r>
            <w:proofErr w:type="spellEnd"/>
            <w:r w:rsidRPr="00A523A3">
              <w:t xml:space="preserve"> </w:t>
            </w:r>
            <w:proofErr w:type="spellStart"/>
            <w:r w:rsidRPr="00A523A3">
              <w:t>mesatare</w:t>
            </w:r>
            <w:proofErr w:type="spellEnd"/>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FE7B98" w14:textId="77777777" w:rsidR="00AF3236" w:rsidRPr="00A523A3" w:rsidRDefault="00AF3236" w:rsidP="00872251">
            <w:pPr>
              <w:pStyle w:val="NoSpacing"/>
              <w:jc w:val="center"/>
            </w:pPr>
            <w:r w:rsidRPr="00A523A3">
              <w:rPr>
                <w:lang w:val="sr-Cyrl-CS"/>
              </w:rPr>
              <w:t>32.62</w:t>
            </w:r>
            <w:r w:rsidRPr="00A523A3">
              <w:t xml:space="preserve"> </w:t>
            </w:r>
            <w:proofErr w:type="spellStart"/>
            <w:r w:rsidRPr="00A523A3">
              <w:t>год</w:t>
            </w:r>
            <w:proofErr w:type="spellEnd"/>
            <w:r w:rsidRPr="00A523A3">
              <w:t>.-</w:t>
            </w:r>
            <w:proofErr w:type="spellStart"/>
            <w:r w:rsidRPr="00A523A3">
              <w:t>vjet</w:t>
            </w:r>
            <w:proofErr w:type="spellEnd"/>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D863B1" w14:textId="77777777" w:rsidR="00AF3236" w:rsidRPr="00A523A3" w:rsidRDefault="00AF3236" w:rsidP="00411416">
            <w:pPr>
              <w:pStyle w:val="NoSpacing"/>
              <w:jc w:val="center"/>
            </w:pPr>
            <w:proofErr w:type="spellStart"/>
            <w:r w:rsidRPr="00A523A3">
              <w:t>рзс</w:t>
            </w:r>
            <w:proofErr w:type="spellEnd"/>
            <w:r w:rsidRPr="00A523A3">
              <w:t xml:space="preserve">* </w:t>
            </w:r>
            <w:proofErr w:type="spellStart"/>
            <w:r w:rsidRPr="00A523A3">
              <w:t>ers</w:t>
            </w:r>
            <w:proofErr w:type="spellEnd"/>
            <w:r w:rsidRPr="00A523A3">
              <w:t>*</w:t>
            </w:r>
          </w:p>
        </w:tc>
      </w:tr>
      <w:tr w:rsidR="00AF3236" w:rsidRPr="00A523A3" w14:paraId="64420BB3" w14:textId="77777777" w:rsidTr="00872251">
        <w:trPr>
          <w:trHeight w:val="367"/>
        </w:trPr>
        <w:tc>
          <w:tcPr>
            <w:tcW w:w="4885"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110ABAE1" w14:textId="77777777" w:rsidR="00AF3236" w:rsidRPr="00A523A3" w:rsidRDefault="00AF3236" w:rsidP="00872251">
            <w:pPr>
              <w:pStyle w:val="NoSpacing"/>
              <w:jc w:val="center"/>
              <w:rPr>
                <w:rStyle w:val="hps"/>
                <w:lang w:val="sq-AL"/>
              </w:rPr>
            </w:pPr>
            <w:proofErr w:type="spellStart"/>
            <w:r w:rsidRPr="00A523A3">
              <w:t>Индекс</w:t>
            </w:r>
            <w:proofErr w:type="spellEnd"/>
            <w:r w:rsidRPr="00A523A3">
              <w:t xml:space="preserve"> </w:t>
            </w:r>
            <w:proofErr w:type="spellStart"/>
            <w:r w:rsidRPr="00A523A3">
              <w:t>старења</w:t>
            </w:r>
            <w:proofErr w:type="spellEnd"/>
            <w:r w:rsidRPr="00A523A3">
              <w:t>-</w:t>
            </w:r>
            <w:r w:rsidRPr="00A523A3">
              <w:rPr>
                <w:rStyle w:val="shorttext"/>
                <w:lang w:val="sq-AL"/>
              </w:rPr>
              <w:t xml:space="preserve"> </w:t>
            </w:r>
            <w:r w:rsidRPr="00A523A3">
              <w:rPr>
                <w:rStyle w:val="hps"/>
                <w:lang w:val="sq-AL"/>
              </w:rPr>
              <w:t>indeksi i mplakjes</w:t>
            </w:r>
          </w:p>
          <w:p w14:paraId="63B002E8" w14:textId="77777777" w:rsidR="00AF3236" w:rsidRPr="00A523A3" w:rsidRDefault="00AF3236" w:rsidP="00872251">
            <w:pPr>
              <w:pStyle w:val="NoSpacing"/>
              <w:rPr>
                <w:lang w:val="sr-Cyrl-CS"/>
              </w:rPr>
            </w:pPr>
          </w:p>
        </w:tc>
        <w:tc>
          <w:tcPr>
            <w:tcW w:w="2405"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726C6ED2" w14:textId="77777777" w:rsidR="00AF3236" w:rsidRPr="00A523A3" w:rsidRDefault="00AF3236" w:rsidP="00872251">
            <w:pPr>
              <w:pStyle w:val="NoSpacing"/>
              <w:jc w:val="center"/>
              <w:rPr>
                <w:lang w:val="sq-AL"/>
              </w:rPr>
            </w:pPr>
            <w:r w:rsidRPr="00A523A3">
              <w:rPr>
                <w:lang w:val="sr-Cyrl-CS"/>
              </w:rPr>
              <w:t>39.18%</w:t>
            </w:r>
          </w:p>
          <w:p w14:paraId="44E467BF" w14:textId="77777777" w:rsidR="00AF3236" w:rsidRPr="00A523A3" w:rsidRDefault="00AF3236" w:rsidP="00872251">
            <w:pPr>
              <w:pStyle w:val="NoSpacing"/>
              <w:jc w:val="center"/>
              <w:rPr>
                <w:lang w:val="sq-AL"/>
              </w:rPr>
            </w:pPr>
          </w:p>
        </w:tc>
        <w:tc>
          <w:tcPr>
            <w:tcW w:w="2070" w:type="dxa"/>
            <w:gridSpan w:val="2"/>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096CF52A" w14:textId="77777777" w:rsidR="00AF3236" w:rsidRPr="00A523A3" w:rsidRDefault="00AF3236" w:rsidP="00411416">
            <w:pPr>
              <w:pStyle w:val="NoSpacing"/>
              <w:jc w:val="center"/>
            </w:pPr>
            <w:proofErr w:type="spellStart"/>
            <w:r w:rsidRPr="00A523A3">
              <w:t>рзс</w:t>
            </w:r>
            <w:proofErr w:type="spellEnd"/>
            <w:r w:rsidRPr="00A523A3">
              <w:t xml:space="preserve">* </w:t>
            </w:r>
            <w:proofErr w:type="spellStart"/>
            <w:r w:rsidRPr="00A523A3">
              <w:t>ers</w:t>
            </w:r>
            <w:proofErr w:type="spellEnd"/>
            <w:r w:rsidRPr="00A523A3">
              <w:t>*</w:t>
            </w:r>
          </w:p>
          <w:p w14:paraId="3405F984" w14:textId="77777777" w:rsidR="00AF3236" w:rsidRPr="00A523A3" w:rsidRDefault="00AF3236" w:rsidP="00411416">
            <w:pPr>
              <w:pStyle w:val="NoSpacing"/>
              <w:jc w:val="center"/>
            </w:pPr>
          </w:p>
        </w:tc>
      </w:tr>
      <w:tr w:rsidR="00AF3236" w:rsidRPr="00A523A3" w14:paraId="1C441B36" w14:textId="77777777" w:rsidTr="00872251">
        <w:trPr>
          <w:trHeight w:val="150"/>
        </w:trPr>
        <w:tc>
          <w:tcPr>
            <w:tcW w:w="4885"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14:paraId="54C7CE8F" w14:textId="77777777" w:rsidR="00AF3236" w:rsidRPr="00A523A3" w:rsidRDefault="00AF3236" w:rsidP="00872251">
            <w:pPr>
              <w:pStyle w:val="NoSpacing"/>
              <w:jc w:val="center"/>
              <w:rPr>
                <w:lang w:val="sq-AL"/>
              </w:rPr>
            </w:pPr>
            <w:r w:rsidRPr="00A523A3">
              <w:rPr>
                <w:lang w:val="sr-Cyrl-CS"/>
              </w:rPr>
              <w:t>Стопа раста броја становника у општини</w:t>
            </w:r>
          </w:p>
          <w:p w14:paraId="104C1972" w14:textId="77777777" w:rsidR="00AF3236" w:rsidRPr="00A523A3" w:rsidRDefault="00AF3236" w:rsidP="00872251">
            <w:pPr>
              <w:pStyle w:val="NoSpacing"/>
              <w:jc w:val="center"/>
              <w:rPr>
                <w:lang w:val="sq-AL"/>
              </w:rPr>
            </w:pPr>
            <w:r w:rsidRPr="00A523A3">
              <w:rPr>
                <w:rStyle w:val="hps"/>
                <w:lang w:val="sq-AL"/>
              </w:rPr>
              <w:t>Shkalla e rritjes së  popullsisë</w:t>
            </w:r>
            <w:r w:rsidRPr="00A523A3">
              <w:rPr>
                <w:rStyle w:val="shorttext"/>
                <w:lang w:val="sq-AL"/>
              </w:rPr>
              <w:t xml:space="preserve"> </w:t>
            </w:r>
            <w:r w:rsidRPr="00A523A3">
              <w:rPr>
                <w:rStyle w:val="hps"/>
                <w:lang w:val="sq-AL"/>
              </w:rPr>
              <w:t>në komunë</w:t>
            </w:r>
          </w:p>
        </w:tc>
        <w:tc>
          <w:tcPr>
            <w:tcW w:w="2405"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5278E78E" w14:textId="77777777" w:rsidR="00AF3236" w:rsidRPr="00A523A3" w:rsidRDefault="00AF3236" w:rsidP="00872251">
            <w:pPr>
              <w:pStyle w:val="NoSpacing"/>
              <w:jc w:val="center"/>
              <w:rPr>
                <w:lang w:val="sr-Cyrl-CS"/>
              </w:rPr>
            </w:pPr>
            <w:r w:rsidRPr="00A523A3">
              <w:rPr>
                <w:lang w:val="sr-Cyrl-CS"/>
              </w:rPr>
              <w:t>0.23</w:t>
            </w:r>
          </w:p>
        </w:tc>
        <w:tc>
          <w:tcPr>
            <w:tcW w:w="2070" w:type="dxa"/>
            <w:gridSpan w:val="2"/>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035814D2" w14:textId="77777777" w:rsidR="00AF3236" w:rsidRPr="00A523A3" w:rsidRDefault="00AF3236" w:rsidP="00411416">
            <w:pPr>
              <w:pStyle w:val="NoSpacing"/>
              <w:jc w:val="center"/>
            </w:pPr>
            <w:proofErr w:type="spellStart"/>
            <w:r w:rsidRPr="00A523A3">
              <w:t>рзс</w:t>
            </w:r>
            <w:proofErr w:type="spellEnd"/>
            <w:r w:rsidRPr="00A523A3">
              <w:t>*</w:t>
            </w:r>
          </w:p>
          <w:p w14:paraId="652374C8" w14:textId="77777777" w:rsidR="00AF3236" w:rsidRPr="00A523A3" w:rsidRDefault="00AF3236" w:rsidP="00411416">
            <w:pPr>
              <w:pStyle w:val="NoSpacing"/>
              <w:jc w:val="center"/>
            </w:pPr>
            <w:proofErr w:type="spellStart"/>
            <w:r w:rsidRPr="00A523A3">
              <w:t>ers</w:t>
            </w:r>
            <w:proofErr w:type="spellEnd"/>
            <w:r w:rsidRPr="00A523A3">
              <w:t>*</w:t>
            </w:r>
          </w:p>
        </w:tc>
      </w:tr>
      <w:tr w:rsidR="00AF3236" w:rsidRPr="00A523A3" w14:paraId="03C22648"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BD4B870" w14:textId="77777777" w:rsidR="00AF3236" w:rsidRPr="00A523A3" w:rsidRDefault="00AF3236" w:rsidP="00872251">
            <w:pPr>
              <w:pStyle w:val="NoSpacing"/>
              <w:jc w:val="center"/>
            </w:pPr>
            <w:proofErr w:type="spellStart"/>
            <w:r w:rsidRPr="00A523A3">
              <w:t>Без</w:t>
            </w:r>
            <w:proofErr w:type="spellEnd"/>
            <w:r w:rsidRPr="00A523A3">
              <w:t xml:space="preserve"> </w:t>
            </w:r>
            <w:proofErr w:type="spellStart"/>
            <w:r w:rsidRPr="00A523A3">
              <w:t>школске</w:t>
            </w:r>
            <w:proofErr w:type="spellEnd"/>
            <w:r w:rsidRPr="00A523A3">
              <w:t xml:space="preserve"> </w:t>
            </w:r>
            <w:proofErr w:type="spellStart"/>
            <w:r w:rsidRPr="00A523A3">
              <w:t>спреме</w:t>
            </w:r>
            <w:proofErr w:type="spellEnd"/>
            <w:r w:rsidRPr="00A523A3">
              <w:t xml:space="preserve"> и </w:t>
            </w:r>
            <w:proofErr w:type="spellStart"/>
            <w:r w:rsidRPr="00A523A3">
              <w:t>са</w:t>
            </w:r>
            <w:proofErr w:type="spellEnd"/>
            <w:r w:rsidRPr="00A523A3">
              <w:t xml:space="preserve"> </w:t>
            </w:r>
            <w:proofErr w:type="spellStart"/>
            <w:r w:rsidRPr="00A523A3">
              <w:t>непотпуним</w:t>
            </w:r>
            <w:proofErr w:type="spellEnd"/>
            <w:r w:rsidRPr="00A523A3">
              <w:t xml:space="preserve"> </w:t>
            </w:r>
            <w:proofErr w:type="spellStart"/>
            <w:r w:rsidRPr="00A523A3">
              <w:t>основним</w:t>
            </w:r>
            <w:proofErr w:type="spellEnd"/>
            <w:r w:rsidRPr="00A523A3">
              <w:t xml:space="preserve"> </w:t>
            </w:r>
            <w:proofErr w:type="spellStart"/>
            <w:r w:rsidRPr="00A523A3">
              <w:t>образовањем</w:t>
            </w:r>
            <w:proofErr w:type="spellEnd"/>
          </w:p>
          <w:p w14:paraId="2AB48804" w14:textId="77777777" w:rsidR="00AF3236" w:rsidRPr="00A523A3" w:rsidRDefault="00AF3236" w:rsidP="00872251">
            <w:pPr>
              <w:pStyle w:val="NoSpacing"/>
              <w:jc w:val="center"/>
            </w:pPr>
            <w:r w:rsidRPr="00A523A3">
              <w:rPr>
                <w:rStyle w:val="hps"/>
                <w:lang w:val="sq-AL"/>
              </w:rPr>
              <w:t>Pa përgatitje shkollore  dhe</w:t>
            </w:r>
            <w:r w:rsidRPr="00A523A3">
              <w:rPr>
                <w:rStyle w:val="shorttext"/>
                <w:lang w:val="sq-AL"/>
              </w:rPr>
              <w:t xml:space="preserve"> </w:t>
            </w:r>
            <w:r w:rsidRPr="00A523A3">
              <w:rPr>
                <w:rStyle w:val="hps"/>
                <w:lang w:val="sq-AL"/>
              </w:rPr>
              <w:t>arsimi fillor</w:t>
            </w:r>
            <w:r w:rsidRPr="00A523A3">
              <w:rPr>
                <w:rStyle w:val="shorttext"/>
                <w:lang w:val="sq-AL"/>
              </w:rPr>
              <w:t xml:space="preserve"> </w:t>
            </w:r>
            <w:r w:rsidRPr="00A523A3">
              <w:rPr>
                <w:rStyle w:val="hps"/>
                <w:lang w:val="sq-AL"/>
              </w:rPr>
              <w:t>jo të plotë</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D2C782" w14:textId="77777777" w:rsidR="00AF3236" w:rsidRPr="00A523A3" w:rsidRDefault="00AF3236" w:rsidP="00872251">
            <w:pPr>
              <w:pStyle w:val="NoSpacing"/>
              <w:jc w:val="center"/>
            </w:pPr>
            <w:r w:rsidRPr="00A523A3">
              <w:rPr>
                <w:lang w:val="sr-Cyrl-CS"/>
              </w:rPr>
              <w:t>14.65</w:t>
            </w:r>
            <w:r w:rsidRPr="00A523A3">
              <w:t>%</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3CC010" w14:textId="77777777" w:rsidR="00AF3236" w:rsidRPr="00A523A3" w:rsidRDefault="00AF3236" w:rsidP="00411416">
            <w:pPr>
              <w:pStyle w:val="NoSpacing"/>
              <w:jc w:val="center"/>
            </w:pPr>
            <w:proofErr w:type="spellStart"/>
            <w:r w:rsidRPr="00A523A3">
              <w:t>рзс</w:t>
            </w:r>
            <w:proofErr w:type="spellEnd"/>
            <w:r w:rsidRPr="00A523A3">
              <w:t>*</w:t>
            </w:r>
          </w:p>
          <w:p w14:paraId="3CA0E6C7" w14:textId="77777777" w:rsidR="00AF3236" w:rsidRPr="00A523A3" w:rsidRDefault="00AF3236" w:rsidP="00411416">
            <w:pPr>
              <w:pStyle w:val="NoSpacing"/>
              <w:jc w:val="center"/>
            </w:pPr>
            <w:proofErr w:type="spellStart"/>
            <w:r w:rsidRPr="00A523A3">
              <w:t>ers</w:t>
            </w:r>
            <w:proofErr w:type="spellEnd"/>
            <w:r w:rsidRPr="00A523A3">
              <w:t>*</w:t>
            </w:r>
          </w:p>
        </w:tc>
      </w:tr>
      <w:tr w:rsidR="00AF3236" w:rsidRPr="00A523A3" w14:paraId="3C356CA3"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433E4B" w14:textId="77777777" w:rsidR="00AF3236" w:rsidRPr="00A523A3" w:rsidRDefault="00AF3236" w:rsidP="00872251">
            <w:pPr>
              <w:pStyle w:val="NoSpacing"/>
              <w:jc w:val="center"/>
            </w:pPr>
            <w:proofErr w:type="spellStart"/>
            <w:r w:rsidRPr="00A523A3">
              <w:t>Основно</w:t>
            </w:r>
            <w:proofErr w:type="spellEnd"/>
            <w:r w:rsidRPr="00A523A3">
              <w:t xml:space="preserve"> </w:t>
            </w:r>
            <w:proofErr w:type="spellStart"/>
            <w:r w:rsidRPr="00A523A3">
              <w:t>образовање</w:t>
            </w:r>
            <w:proofErr w:type="spellEnd"/>
          </w:p>
          <w:p w14:paraId="10B9AE8C" w14:textId="77777777" w:rsidR="00AF3236" w:rsidRPr="00A523A3" w:rsidRDefault="00AF3236" w:rsidP="00872251">
            <w:pPr>
              <w:pStyle w:val="NoSpacing"/>
              <w:jc w:val="center"/>
            </w:pPr>
            <w:r w:rsidRPr="00A523A3">
              <w:rPr>
                <w:rStyle w:val="hps"/>
                <w:lang w:val="sq-AL"/>
              </w:rPr>
              <w:t>Arsimi fillor</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69E888" w14:textId="77777777" w:rsidR="00AF3236" w:rsidRPr="00A523A3" w:rsidRDefault="00AF3236" w:rsidP="00872251">
            <w:pPr>
              <w:pStyle w:val="NoSpacing"/>
              <w:jc w:val="center"/>
            </w:pPr>
            <w:r w:rsidRPr="00A523A3">
              <w:rPr>
                <w:lang w:val="sr-Cyrl-CS"/>
              </w:rPr>
              <w:t>38.08</w:t>
            </w:r>
            <w:r w:rsidRPr="00A523A3">
              <w:t>%</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0A81AD" w14:textId="77777777" w:rsidR="00AF3236" w:rsidRPr="00A523A3" w:rsidRDefault="00AF3236" w:rsidP="00411416">
            <w:pPr>
              <w:pStyle w:val="NoSpacing"/>
              <w:jc w:val="center"/>
            </w:pPr>
            <w:proofErr w:type="spellStart"/>
            <w:r w:rsidRPr="00A523A3">
              <w:t>рзс</w:t>
            </w:r>
            <w:proofErr w:type="spellEnd"/>
            <w:r w:rsidRPr="00A523A3">
              <w:t>*</w:t>
            </w:r>
          </w:p>
          <w:p w14:paraId="2E1D7C47" w14:textId="77777777" w:rsidR="00AF3236" w:rsidRPr="00A523A3" w:rsidRDefault="00AF3236" w:rsidP="00411416">
            <w:pPr>
              <w:pStyle w:val="NoSpacing"/>
              <w:jc w:val="center"/>
            </w:pPr>
            <w:proofErr w:type="spellStart"/>
            <w:r w:rsidRPr="00A523A3">
              <w:t>ers</w:t>
            </w:r>
            <w:proofErr w:type="spellEnd"/>
            <w:r w:rsidRPr="00A523A3">
              <w:t>*</w:t>
            </w:r>
          </w:p>
        </w:tc>
      </w:tr>
      <w:tr w:rsidR="00AF3236" w:rsidRPr="00A523A3" w14:paraId="5DDD5058"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957D35" w14:textId="77777777" w:rsidR="00AF3236" w:rsidRPr="00A523A3" w:rsidRDefault="00AF3236" w:rsidP="00872251">
            <w:pPr>
              <w:pStyle w:val="NoSpacing"/>
              <w:jc w:val="center"/>
            </w:pPr>
            <w:proofErr w:type="spellStart"/>
            <w:r w:rsidRPr="00A523A3">
              <w:t>Средње</w:t>
            </w:r>
            <w:proofErr w:type="spellEnd"/>
            <w:r w:rsidRPr="00A523A3">
              <w:t xml:space="preserve"> </w:t>
            </w:r>
            <w:proofErr w:type="spellStart"/>
            <w:r w:rsidRPr="00A523A3">
              <w:t>образовање</w:t>
            </w:r>
            <w:proofErr w:type="spellEnd"/>
            <w:r w:rsidRPr="00A523A3">
              <w:t>-</w:t>
            </w:r>
            <w:r w:rsidRPr="00A523A3">
              <w:rPr>
                <w:rStyle w:val="hps"/>
                <w:lang w:val="sq-AL"/>
              </w:rPr>
              <w:t>Arsimi i mesëm</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9F14BD8" w14:textId="77777777" w:rsidR="00AF3236" w:rsidRPr="00A523A3" w:rsidRDefault="00AF3236" w:rsidP="00872251">
            <w:pPr>
              <w:pStyle w:val="NoSpacing"/>
              <w:jc w:val="center"/>
            </w:pPr>
            <w:r w:rsidRPr="00A523A3">
              <w:rPr>
                <w:lang w:val="sr-Cyrl-CS"/>
              </w:rPr>
              <w:t xml:space="preserve">17.94 </w:t>
            </w:r>
            <w:r w:rsidRPr="00A523A3">
              <w:t>%</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F78565" w14:textId="77777777" w:rsidR="00AF3236" w:rsidRPr="00A523A3" w:rsidRDefault="00AF3236" w:rsidP="00411416">
            <w:pPr>
              <w:pStyle w:val="NoSpacing"/>
              <w:jc w:val="center"/>
            </w:pPr>
            <w:proofErr w:type="spellStart"/>
            <w:r w:rsidRPr="00A523A3">
              <w:t>рзс</w:t>
            </w:r>
            <w:proofErr w:type="spellEnd"/>
            <w:r w:rsidRPr="00A523A3">
              <w:t>*</w:t>
            </w:r>
          </w:p>
          <w:p w14:paraId="5AC54B0E" w14:textId="77777777" w:rsidR="00AF3236" w:rsidRPr="00A523A3" w:rsidRDefault="00AF3236" w:rsidP="00411416">
            <w:pPr>
              <w:pStyle w:val="NoSpacing"/>
              <w:jc w:val="center"/>
            </w:pPr>
            <w:proofErr w:type="spellStart"/>
            <w:r w:rsidRPr="00A523A3">
              <w:t>ers</w:t>
            </w:r>
            <w:proofErr w:type="spellEnd"/>
            <w:r w:rsidRPr="00A523A3">
              <w:t>*</w:t>
            </w:r>
          </w:p>
        </w:tc>
      </w:tr>
      <w:tr w:rsidR="00AF3236" w:rsidRPr="00A523A3" w14:paraId="3035FC00"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602E44" w14:textId="77777777" w:rsidR="00AF3236" w:rsidRPr="00A523A3" w:rsidRDefault="00AF3236" w:rsidP="00872251">
            <w:pPr>
              <w:pStyle w:val="NoSpacing"/>
            </w:pPr>
            <w:proofErr w:type="spellStart"/>
            <w:r w:rsidRPr="00A523A3">
              <w:t>Више</w:t>
            </w:r>
            <w:proofErr w:type="spellEnd"/>
            <w:r w:rsidRPr="00A523A3">
              <w:t xml:space="preserve"> и </w:t>
            </w:r>
            <w:proofErr w:type="spellStart"/>
            <w:r w:rsidRPr="00A523A3">
              <w:t>високо</w:t>
            </w:r>
            <w:proofErr w:type="spellEnd"/>
            <w:r w:rsidRPr="00A523A3">
              <w:t xml:space="preserve"> </w:t>
            </w:r>
            <w:proofErr w:type="spellStart"/>
            <w:r w:rsidRPr="00A523A3">
              <w:t>образовање</w:t>
            </w:r>
            <w:proofErr w:type="spellEnd"/>
            <w:r w:rsidRPr="00A523A3">
              <w:t>/</w:t>
            </w:r>
            <w:r w:rsidRPr="00A523A3">
              <w:rPr>
                <w:rStyle w:val="hps"/>
                <w:lang w:val="sq-AL"/>
              </w:rPr>
              <w:t>Arsimit të Lartë</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DBA891" w14:textId="77777777" w:rsidR="00AF3236" w:rsidRPr="00A523A3" w:rsidRDefault="00AF3236" w:rsidP="00872251">
            <w:pPr>
              <w:pStyle w:val="NoSpacing"/>
              <w:jc w:val="center"/>
            </w:pPr>
            <w:r w:rsidRPr="00A523A3">
              <w:rPr>
                <w:lang w:val="sr-Cyrl-CS"/>
              </w:rPr>
              <w:t>3.99</w:t>
            </w:r>
            <w:r w:rsidRPr="00A523A3">
              <w:t>%</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DE8F8D" w14:textId="77777777" w:rsidR="00AF3236" w:rsidRPr="00A523A3" w:rsidRDefault="00AF3236" w:rsidP="00411416">
            <w:pPr>
              <w:pStyle w:val="NoSpacing"/>
              <w:jc w:val="center"/>
            </w:pPr>
            <w:proofErr w:type="spellStart"/>
            <w:r w:rsidRPr="00A523A3">
              <w:t>рзс</w:t>
            </w:r>
            <w:proofErr w:type="spellEnd"/>
            <w:r w:rsidRPr="00A523A3">
              <w:t>*/</w:t>
            </w:r>
            <w:proofErr w:type="spellStart"/>
            <w:r w:rsidRPr="00A523A3">
              <w:t>ers</w:t>
            </w:r>
            <w:proofErr w:type="spellEnd"/>
            <w:r w:rsidRPr="00A523A3">
              <w:t>*</w:t>
            </w:r>
          </w:p>
        </w:tc>
      </w:tr>
      <w:tr w:rsidR="00AF3236" w:rsidRPr="00A523A3" w14:paraId="564E2771"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2115582" w14:textId="77777777" w:rsidR="00AF3236" w:rsidRPr="00A523A3" w:rsidRDefault="00AF3236" w:rsidP="00872251">
            <w:pPr>
              <w:pStyle w:val="NoSpacing"/>
              <w:jc w:val="center"/>
            </w:pPr>
            <w:proofErr w:type="spellStart"/>
            <w:r w:rsidRPr="00A523A3">
              <w:t>Учешће</w:t>
            </w:r>
            <w:proofErr w:type="spellEnd"/>
            <w:r w:rsidRPr="00A523A3">
              <w:t xml:space="preserve"> </w:t>
            </w:r>
            <w:proofErr w:type="spellStart"/>
            <w:r w:rsidRPr="00A523A3">
              <w:t>пољопривредног</w:t>
            </w:r>
            <w:proofErr w:type="spellEnd"/>
            <w:r w:rsidRPr="00A523A3">
              <w:t xml:space="preserve"> у </w:t>
            </w:r>
            <w:proofErr w:type="spellStart"/>
            <w:r w:rsidRPr="00A523A3">
              <w:t>укупном</w:t>
            </w:r>
            <w:proofErr w:type="spellEnd"/>
            <w:r w:rsidRPr="00A523A3">
              <w:t xml:space="preserve"> </w:t>
            </w:r>
            <w:proofErr w:type="spellStart"/>
            <w:r w:rsidRPr="00A523A3">
              <w:t>становништву</w:t>
            </w:r>
            <w:proofErr w:type="spellEnd"/>
          </w:p>
          <w:p w14:paraId="0E0A16F9" w14:textId="77777777" w:rsidR="00AF3236" w:rsidRPr="00A523A3" w:rsidRDefault="00AF3236" w:rsidP="00872251">
            <w:pPr>
              <w:pStyle w:val="NoSpacing"/>
              <w:jc w:val="center"/>
            </w:pPr>
            <w:r w:rsidRPr="00A523A3">
              <w:rPr>
                <w:rStyle w:val="hps"/>
                <w:lang w:val="sq-AL"/>
              </w:rPr>
              <w:t>Pjesmarrja e</w:t>
            </w:r>
            <w:r w:rsidRPr="00A523A3">
              <w:rPr>
                <w:rStyle w:val="shorttext"/>
                <w:lang w:val="sq-AL"/>
              </w:rPr>
              <w:t xml:space="preserve"> </w:t>
            </w:r>
            <w:r w:rsidRPr="00A523A3">
              <w:rPr>
                <w:rStyle w:val="hps"/>
                <w:lang w:val="sq-AL"/>
              </w:rPr>
              <w:t>bujqësisë</w:t>
            </w:r>
            <w:r w:rsidRPr="00A523A3">
              <w:rPr>
                <w:rStyle w:val="shorttext"/>
                <w:lang w:val="sq-AL"/>
              </w:rPr>
              <w:t xml:space="preserve"> </w:t>
            </w:r>
            <w:r w:rsidRPr="00A523A3">
              <w:rPr>
                <w:rStyle w:val="hps"/>
                <w:lang w:val="sq-AL"/>
              </w:rPr>
              <w:t>në popullsinë e përgjithshme</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201185" w14:textId="77777777" w:rsidR="00AF3236" w:rsidRPr="00A523A3" w:rsidRDefault="00AF3236" w:rsidP="00872251">
            <w:pPr>
              <w:pStyle w:val="NoSpacing"/>
              <w:jc w:val="center"/>
            </w:pPr>
            <w:r w:rsidRPr="00A523A3">
              <w:t>25%</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4CE499" w14:textId="77777777" w:rsidR="00AF3236" w:rsidRPr="00A523A3" w:rsidRDefault="00AF3236" w:rsidP="00411416">
            <w:pPr>
              <w:pStyle w:val="NoSpacing"/>
              <w:jc w:val="center"/>
            </w:pPr>
            <w:proofErr w:type="spellStart"/>
            <w:r w:rsidRPr="00A523A3">
              <w:t>Процена</w:t>
            </w:r>
            <w:proofErr w:type="spellEnd"/>
          </w:p>
          <w:p w14:paraId="19EA8DC9" w14:textId="77777777" w:rsidR="00AF3236" w:rsidRPr="00A523A3" w:rsidRDefault="00AF3236" w:rsidP="00411416">
            <w:pPr>
              <w:pStyle w:val="NoSpacing"/>
              <w:jc w:val="center"/>
            </w:pPr>
            <w:proofErr w:type="spellStart"/>
            <w:r w:rsidRPr="00A523A3">
              <w:t>Vlersim</w:t>
            </w:r>
            <w:proofErr w:type="spellEnd"/>
          </w:p>
        </w:tc>
      </w:tr>
      <w:tr w:rsidR="00AF3236" w:rsidRPr="00A523A3" w14:paraId="72F19FCE" w14:textId="77777777" w:rsidTr="00872251">
        <w:tc>
          <w:tcPr>
            <w:tcW w:w="9360"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4C0893" w14:textId="77777777" w:rsidR="00AF3236" w:rsidRPr="00A523A3" w:rsidRDefault="00AF3236" w:rsidP="00872251">
            <w:pPr>
              <w:pStyle w:val="NoSpacing"/>
              <w:jc w:val="center"/>
              <w:rPr>
                <w:lang w:val="sr-Cyrl-CS"/>
              </w:rPr>
            </w:pPr>
            <w:proofErr w:type="spellStart"/>
            <w:r w:rsidRPr="00A523A3">
              <w:rPr>
                <w:bCs/>
              </w:rPr>
              <w:t>Природни</w:t>
            </w:r>
            <w:proofErr w:type="spellEnd"/>
            <w:r w:rsidRPr="00A523A3">
              <w:rPr>
                <w:bCs/>
              </w:rPr>
              <w:t xml:space="preserve"> </w:t>
            </w:r>
            <w:proofErr w:type="spellStart"/>
            <w:r w:rsidRPr="00A523A3">
              <w:rPr>
                <w:bCs/>
              </w:rPr>
              <w:t>услови</w:t>
            </w:r>
            <w:proofErr w:type="spellEnd"/>
            <w:r w:rsidRPr="00A523A3">
              <w:rPr>
                <w:bCs/>
              </w:rPr>
              <w:t>-</w:t>
            </w:r>
            <w:r w:rsidRPr="00A523A3">
              <w:rPr>
                <w:rStyle w:val="sittext"/>
                <w:lang w:val="sq-AL"/>
              </w:rPr>
              <w:t xml:space="preserve"> </w:t>
            </w:r>
            <w:r w:rsidRPr="00A523A3">
              <w:rPr>
                <w:rStyle w:val="hps"/>
                <w:lang w:val="sq-AL"/>
              </w:rPr>
              <w:t>Kushtet natyrore</w:t>
            </w:r>
          </w:p>
        </w:tc>
      </w:tr>
      <w:tr w:rsidR="00AF3236" w:rsidRPr="00A523A3" w14:paraId="156F49BE"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8C88B7" w14:textId="77777777" w:rsidR="00AF3236" w:rsidRPr="00A523A3" w:rsidRDefault="00AF3236" w:rsidP="00872251">
            <w:pPr>
              <w:pStyle w:val="NoSpacing"/>
              <w:jc w:val="center"/>
            </w:pPr>
            <w:proofErr w:type="spellStart"/>
            <w:proofErr w:type="gramStart"/>
            <w:r w:rsidRPr="00A523A3">
              <w:t>Рељеф</w:t>
            </w:r>
            <w:proofErr w:type="spellEnd"/>
            <w:r w:rsidRPr="00A523A3">
              <w:t xml:space="preserve"> (</w:t>
            </w:r>
            <w:proofErr w:type="spellStart"/>
            <w:r w:rsidRPr="00A523A3">
              <w:t>равничарски</w:t>
            </w:r>
            <w:proofErr w:type="spellEnd"/>
            <w:r w:rsidRPr="00A523A3">
              <w:t xml:space="preserve">, </w:t>
            </w:r>
            <w:proofErr w:type="spellStart"/>
            <w:r w:rsidRPr="00A523A3">
              <w:t>брежуљкасти</w:t>
            </w:r>
            <w:proofErr w:type="spellEnd"/>
            <w:r w:rsidRPr="00A523A3">
              <w:t xml:space="preserve">, </w:t>
            </w:r>
            <w:proofErr w:type="spellStart"/>
            <w:r w:rsidRPr="00A523A3">
              <w:t>брдски</w:t>
            </w:r>
            <w:proofErr w:type="spellEnd"/>
            <w:r w:rsidRPr="00A523A3">
              <w:t xml:space="preserve">, </w:t>
            </w:r>
            <w:proofErr w:type="spellStart"/>
            <w:r w:rsidRPr="00A523A3">
              <w:t>плански</w:t>
            </w:r>
            <w:proofErr w:type="spellEnd"/>
            <w:proofErr w:type="gramEnd"/>
            <w:r w:rsidRPr="00A523A3">
              <w:t>)</w:t>
            </w:r>
          </w:p>
          <w:p w14:paraId="3C659718" w14:textId="77777777" w:rsidR="00AF3236" w:rsidRPr="00A523A3" w:rsidRDefault="00AF3236" w:rsidP="00872251">
            <w:pPr>
              <w:pStyle w:val="NoSpacing"/>
              <w:jc w:val="center"/>
            </w:pPr>
            <w:r w:rsidRPr="00A523A3">
              <w:rPr>
                <w:rStyle w:val="hps"/>
                <w:lang w:val="sq-AL"/>
              </w:rPr>
              <w:t>Relievi</w:t>
            </w:r>
            <w:r w:rsidRPr="00A523A3">
              <w:rPr>
                <w:rStyle w:val="shorttext"/>
                <w:lang w:val="sq-AL"/>
              </w:rPr>
              <w:t xml:space="preserve"> </w:t>
            </w:r>
            <w:r w:rsidRPr="00A523A3">
              <w:rPr>
                <w:rStyle w:val="hps"/>
                <w:lang w:val="sq-AL"/>
              </w:rPr>
              <w:t>(</w:t>
            </w:r>
            <w:r w:rsidRPr="00A523A3">
              <w:rPr>
                <w:rStyle w:val="shorttext"/>
                <w:lang w:val="sq-AL"/>
              </w:rPr>
              <w:t xml:space="preserve">fushor, </w:t>
            </w:r>
            <w:r w:rsidRPr="00A523A3">
              <w:rPr>
                <w:rStyle w:val="hps"/>
                <w:lang w:val="sq-AL"/>
              </w:rPr>
              <w:t>kodrinor</w:t>
            </w:r>
            <w:r w:rsidRPr="00A523A3">
              <w:rPr>
                <w:rStyle w:val="shorttext"/>
                <w:lang w:val="sq-AL"/>
              </w:rPr>
              <w:t xml:space="preserve">, </w:t>
            </w:r>
            <w:r w:rsidRPr="00A523A3">
              <w:rPr>
                <w:rStyle w:val="hps"/>
                <w:lang w:val="sq-AL"/>
              </w:rPr>
              <w:t>malor</w:t>
            </w:r>
            <w:r w:rsidRPr="00A523A3">
              <w:rPr>
                <w:rStyle w:val="shorttext"/>
                <w:lang w:val="sq-AL"/>
              </w:rPr>
              <w:t xml:space="preserve">, </w:t>
            </w:r>
            <w:r w:rsidRPr="00A523A3">
              <w:rPr>
                <w:rStyle w:val="hps"/>
                <w:lang w:val="sq-AL"/>
              </w:rPr>
              <w:t>vargmalor</w:t>
            </w:r>
            <w:r w:rsidRPr="00A523A3">
              <w:rPr>
                <w:rStyle w:val="shorttext"/>
                <w:lang w:val="sq-AL"/>
              </w:rPr>
              <w:t>)</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62398E" w14:textId="77777777" w:rsidR="00AF3236" w:rsidRPr="00A523A3" w:rsidRDefault="00AF3236" w:rsidP="00872251">
            <w:pPr>
              <w:pStyle w:val="NoSpacing"/>
              <w:jc w:val="center"/>
              <w:rPr>
                <w:lang w:val="sq-AL"/>
              </w:rPr>
            </w:pPr>
            <w:r w:rsidRPr="00A523A3">
              <w:rPr>
                <w:lang w:val="sr-Cyrl-CS"/>
              </w:rPr>
              <w:t>Равничарско, брдско-планинско подручје</w:t>
            </w:r>
          </w:p>
          <w:p w14:paraId="7346BB26" w14:textId="77777777" w:rsidR="00AF3236" w:rsidRPr="00A523A3" w:rsidRDefault="00AF3236" w:rsidP="00872251">
            <w:pPr>
              <w:pStyle w:val="NoSpacing"/>
              <w:jc w:val="center"/>
              <w:rPr>
                <w:lang w:val="sq-AL"/>
              </w:rPr>
            </w:pPr>
            <w:r w:rsidRPr="00A523A3">
              <w:rPr>
                <w:rStyle w:val="hps"/>
                <w:lang w:val="sq-AL"/>
              </w:rPr>
              <w:t>Zonë fushore, kodrinoro malore</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869457" w14:textId="77777777" w:rsidR="00AF3236" w:rsidRPr="00A523A3" w:rsidRDefault="00AF3236" w:rsidP="00411416">
            <w:pPr>
              <w:pStyle w:val="NoSpacing"/>
              <w:jc w:val="center"/>
            </w:pPr>
            <w:proofErr w:type="spellStart"/>
            <w:r w:rsidRPr="00A523A3">
              <w:t>Интерни</w:t>
            </w:r>
            <w:proofErr w:type="spellEnd"/>
          </w:p>
          <w:p w14:paraId="74F5D167" w14:textId="77777777" w:rsidR="00AF3236" w:rsidRPr="00A523A3" w:rsidRDefault="00AF3236" w:rsidP="00411416">
            <w:pPr>
              <w:pStyle w:val="NoSpacing"/>
              <w:jc w:val="center"/>
            </w:pPr>
            <w:r w:rsidRPr="00A523A3">
              <w:t>Intern</w:t>
            </w:r>
          </w:p>
        </w:tc>
      </w:tr>
      <w:tr w:rsidR="00AF3236" w:rsidRPr="00A523A3" w14:paraId="57CE5EFB"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6CB219" w14:textId="77777777" w:rsidR="00AF3236" w:rsidRPr="00A523A3" w:rsidRDefault="00AF3236" w:rsidP="00872251">
            <w:pPr>
              <w:pStyle w:val="NoSpacing"/>
              <w:jc w:val="center"/>
            </w:pPr>
            <w:proofErr w:type="spellStart"/>
            <w:r w:rsidRPr="00A523A3">
              <w:t>Преовлађујући</w:t>
            </w:r>
            <w:proofErr w:type="spellEnd"/>
            <w:r w:rsidRPr="00A523A3">
              <w:t xml:space="preserve"> </w:t>
            </w:r>
            <w:proofErr w:type="spellStart"/>
            <w:r w:rsidRPr="00A523A3">
              <w:t>педолошки</w:t>
            </w:r>
            <w:proofErr w:type="spellEnd"/>
            <w:r w:rsidRPr="00A523A3">
              <w:t xml:space="preserve"> </w:t>
            </w:r>
            <w:proofErr w:type="spellStart"/>
            <w:r w:rsidRPr="00A523A3">
              <w:t>типови</w:t>
            </w:r>
            <w:proofErr w:type="spellEnd"/>
            <w:r w:rsidRPr="00A523A3">
              <w:t xml:space="preserve"> </w:t>
            </w:r>
            <w:proofErr w:type="spellStart"/>
            <w:r w:rsidRPr="00A523A3">
              <w:t>земљишта</w:t>
            </w:r>
            <w:proofErr w:type="spellEnd"/>
            <w:r w:rsidRPr="00A523A3">
              <w:t xml:space="preserve"> и </w:t>
            </w:r>
            <w:proofErr w:type="spellStart"/>
            <w:r w:rsidRPr="00A523A3">
              <w:t>бонитетна</w:t>
            </w:r>
            <w:proofErr w:type="spellEnd"/>
            <w:r w:rsidRPr="00A523A3">
              <w:t xml:space="preserve"> </w:t>
            </w:r>
            <w:proofErr w:type="spellStart"/>
            <w:r w:rsidRPr="00A523A3">
              <w:t>класа</w:t>
            </w:r>
            <w:proofErr w:type="spellEnd"/>
          </w:p>
          <w:p w14:paraId="09F94C24" w14:textId="77777777" w:rsidR="00AF3236" w:rsidRPr="00A523A3" w:rsidRDefault="00AF3236" w:rsidP="00872251">
            <w:pPr>
              <w:pStyle w:val="NoSpacing"/>
              <w:jc w:val="center"/>
            </w:pPr>
            <w:r w:rsidRPr="00A523A3">
              <w:rPr>
                <w:rStyle w:val="hps"/>
                <w:lang w:val="sq-AL"/>
              </w:rPr>
              <w:t>Llojet dominuese</w:t>
            </w:r>
            <w:r w:rsidRPr="00A523A3">
              <w:rPr>
                <w:lang w:val="sq-AL"/>
              </w:rPr>
              <w:t xml:space="preserve"> </w:t>
            </w:r>
            <w:r w:rsidRPr="00A523A3">
              <w:rPr>
                <w:rStyle w:val="hps"/>
                <w:lang w:val="sq-AL"/>
              </w:rPr>
              <w:t xml:space="preserve">pedologjike </w:t>
            </w:r>
            <w:r w:rsidRPr="00A523A3">
              <w:rPr>
                <w:lang w:val="sq-AL"/>
              </w:rPr>
              <w:t xml:space="preserve"> </w:t>
            </w:r>
            <w:r w:rsidRPr="00A523A3">
              <w:rPr>
                <w:rStyle w:val="hps"/>
                <w:lang w:val="sq-AL"/>
              </w:rPr>
              <w:t xml:space="preserve">dhe boniteti klasave </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EAB980" w14:textId="77777777" w:rsidR="00AF3236" w:rsidRPr="00A523A3" w:rsidRDefault="00AF3236" w:rsidP="00872251">
            <w:pPr>
              <w:pStyle w:val="NoSpacing"/>
              <w:jc w:val="center"/>
            </w:pPr>
            <w:proofErr w:type="spellStart"/>
            <w:r w:rsidRPr="00A523A3">
              <w:t>Чернозем</w:t>
            </w:r>
            <w:proofErr w:type="spellEnd"/>
            <w:r w:rsidRPr="00A523A3">
              <w:t xml:space="preserve">, </w:t>
            </w:r>
            <w:proofErr w:type="spellStart"/>
            <w:r w:rsidRPr="00A523A3">
              <w:t>ливадске</w:t>
            </w:r>
            <w:proofErr w:type="spellEnd"/>
            <w:r w:rsidRPr="00A523A3">
              <w:t xml:space="preserve"> </w:t>
            </w:r>
            <w:proofErr w:type="spellStart"/>
            <w:r w:rsidRPr="00A523A3">
              <w:t>црнице</w:t>
            </w:r>
            <w:proofErr w:type="spellEnd"/>
            <w:r w:rsidRPr="00A523A3">
              <w:t>,</w:t>
            </w:r>
            <w:r w:rsidRPr="00A523A3">
              <w:rPr>
                <w:lang w:val="sr-Cyrl-CS"/>
              </w:rPr>
              <w:t xml:space="preserve"> </w:t>
            </w:r>
            <w:proofErr w:type="spellStart"/>
            <w:r w:rsidRPr="00A523A3">
              <w:t>слатине</w:t>
            </w:r>
            <w:proofErr w:type="spellEnd"/>
            <w:r w:rsidRPr="00A523A3">
              <w:t xml:space="preserve">, </w:t>
            </w:r>
            <w:proofErr w:type="spellStart"/>
            <w:r w:rsidRPr="00A523A3">
              <w:t>песковита</w:t>
            </w:r>
            <w:proofErr w:type="spellEnd"/>
            <w:r w:rsidRPr="00A523A3">
              <w:t xml:space="preserve"> </w:t>
            </w:r>
            <w:proofErr w:type="spellStart"/>
            <w:r w:rsidRPr="00A523A3">
              <w:t>земљишта</w:t>
            </w:r>
            <w:proofErr w:type="spellEnd"/>
            <w:r w:rsidRPr="00A523A3">
              <w:t xml:space="preserve">, </w:t>
            </w:r>
            <w:proofErr w:type="spellStart"/>
            <w:r w:rsidRPr="00A523A3">
              <w:t>класе</w:t>
            </w:r>
            <w:proofErr w:type="spellEnd"/>
            <w:r w:rsidRPr="00A523A3">
              <w:t xml:space="preserve"> </w:t>
            </w:r>
            <w:proofErr w:type="spellStart"/>
            <w:r w:rsidRPr="00A523A3">
              <w:t>од</w:t>
            </w:r>
            <w:proofErr w:type="spellEnd"/>
            <w:r w:rsidRPr="00A523A3">
              <w:t xml:space="preserve"> 1 </w:t>
            </w:r>
            <w:proofErr w:type="spellStart"/>
            <w:r w:rsidRPr="00A523A3">
              <w:t>до</w:t>
            </w:r>
            <w:proofErr w:type="spellEnd"/>
            <w:r w:rsidRPr="00A523A3">
              <w:t xml:space="preserve"> 7</w:t>
            </w:r>
          </w:p>
          <w:p w14:paraId="36DB34B9" w14:textId="77777777" w:rsidR="00AF3236" w:rsidRPr="00A523A3" w:rsidRDefault="00AF3236" w:rsidP="00872251">
            <w:pPr>
              <w:pStyle w:val="NoSpacing"/>
              <w:jc w:val="center"/>
            </w:pPr>
            <w:r w:rsidRPr="00A523A3">
              <w:rPr>
                <w:rStyle w:val="hps"/>
                <w:lang w:val="sq-AL"/>
              </w:rPr>
              <w:t>Çernozem</w:t>
            </w:r>
            <w:r w:rsidRPr="00A523A3">
              <w:rPr>
                <w:lang w:val="sq-AL"/>
              </w:rPr>
              <w:t xml:space="preserve">, </w:t>
            </w:r>
            <w:r w:rsidRPr="00A523A3">
              <w:rPr>
                <w:rStyle w:val="hps"/>
                <w:lang w:val="sq-AL"/>
              </w:rPr>
              <w:t>livadh</w:t>
            </w:r>
            <w:r w:rsidRPr="00A523A3">
              <w:rPr>
                <w:lang w:val="sq-AL"/>
              </w:rPr>
              <w:t xml:space="preserve"> </w:t>
            </w:r>
            <w:r w:rsidRPr="00A523A3">
              <w:rPr>
                <w:rStyle w:val="hps"/>
                <w:lang w:val="sq-AL"/>
              </w:rPr>
              <w:t>tokë</w:t>
            </w:r>
            <w:r w:rsidRPr="00A523A3">
              <w:rPr>
                <w:lang w:val="sq-AL"/>
              </w:rPr>
              <w:t xml:space="preserve">, </w:t>
            </w:r>
            <w:r w:rsidRPr="00A523A3">
              <w:rPr>
                <w:rStyle w:val="hps"/>
                <w:lang w:val="sq-AL"/>
              </w:rPr>
              <w:t>kripore</w:t>
            </w:r>
            <w:r w:rsidRPr="00A523A3">
              <w:rPr>
                <w:lang w:val="sq-AL"/>
              </w:rPr>
              <w:t xml:space="preserve">, </w:t>
            </w:r>
            <w:r w:rsidRPr="00A523A3">
              <w:rPr>
                <w:rStyle w:val="hps"/>
                <w:lang w:val="sq-AL"/>
              </w:rPr>
              <w:t>tokat</w:t>
            </w:r>
            <w:r w:rsidRPr="00A523A3">
              <w:rPr>
                <w:lang w:val="sq-AL"/>
              </w:rPr>
              <w:t xml:space="preserve"> </w:t>
            </w:r>
            <w:r w:rsidRPr="00A523A3">
              <w:rPr>
                <w:rStyle w:val="hps"/>
                <w:lang w:val="sq-AL"/>
              </w:rPr>
              <w:t>ranore</w:t>
            </w:r>
            <w:r w:rsidRPr="00A523A3">
              <w:rPr>
                <w:lang w:val="sq-AL"/>
              </w:rPr>
              <w:t xml:space="preserve">, </w:t>
            </w:r>
            <w:r w:rsidRPr="00A523A3">
              <w:rPr>
                <w:rStyle w:val="hps"/>
                <w:lang w:val="sq-AL"/>
              </w:rPr>
              <w:t>klasa</w:t>
            </w:r>
            <w:r w:rsidRPr="00A523A3">
              <w:rPr>
                <w:lang w:val="sq-AL"/>
              </w:rPr>
              <w:t xml:space="preserve"> </w:t>
            </w:r>
            <w:r w:rsidRPr="00A523A3">
              <w:rPr>
                <w:rStyle w:val="hps"/>
                <w:lang w:val="sq-AL"/>
              </w:rPr>
              <w:t>1 deri në</w:t>
            </w:r>
            <w:r w:rsidRPr="00A523A3">
              <w:rPr>
                <w:lang w:val="sq-AL"/>
              </w:rPr>
              <w:t xml:space="preserve"> </w:t>
            </w:r>
            <w:r w:rsidRPr="00A523A3">
              <w:rPr>
                <w:rStyle w:val="hps"/>
                <w:lang w:val="sq-AL"/>
              </w:rPr>
              <w:t>7</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827327" w14:textId="77777777" w:rsidR="00AF3236" w:rsidRPr="00A523A3" w:rsidRDefault="00AF3236" w:rsidP="00411416">
            <w:pPr>
              <w:pStyle w:val="NoSpacing"/>
              <w:jc w:val="center"/>
            </w:pPr>
            <w:proofErr w:type="spellStart"/>
            <w:r w:rsidRPr="00A523A3">
              <w:t>Интерни</w:t>
            </w:r>
            <w:proofErr w:type="spellEnd"/>
          </w:p>
          <w:p w14:paraId="31885FC2" w14:textId="77777777" w:rsidR="00AF3236" w:rsidRPr="00A523A3" w:rsidRDefault="00AF3236" w:rsidP="00411416">
            <w:pPr>
              <w:pStyle w:val="NoSpacing"/>
              <w:jc w:val="center"/>
            </w:pPr>
            <w:r w:rsidRPr="00A523A3">
              <w:t>Intern</w:t>
            </w:r>
          </w:p>
        </w:tc>
      </w:tr>
      <w:tr w:rsidR="00AF3236" w:rsidRPr="00A523A3" w14:paraId="78600CD0" w14:textId="77777777" w:rsidTr="00872251">
        <w:trPr>
          <w:trHeight w:val="566"/>
        </w:trPr>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1EA44B" w14:textId="77777777" w:rsidR="00AF3236" w:rsidRPr="00A523A3" w:rsidRDefault="00AF3236" w:rsidP="00872251">
            <w:pPr>
              <w:pStyle w:val="NoSpacing"/>
              <w:jc w:val="center"/>
            </w:pPr>
            <w:proofErr w:type="spellStart"/>
            <w:r w:rsidRPr="00A523A3">
              <w:t>Клима</w:t>
            </w:r>
            <w:proofErr w:type="spellEnd"/>
            <w:r w:rsidRPr="00A523A3">
              <w:t xml:space="preserve"> (</w:t>
            </w:r>
            <w:proofErr w:type="spellStart"/>
            <w:r w:rsidRPr="00A523A3">
              <w:t>умерено-</w:t>
            </w:r>
            <w:proofErr w:type="gramStart"/>
            <w:r w:rsidRPr="00A523A3">
              <w:t>континентална,субпланинска</w:t>
            </w:r>
            <w:proofErr w:type="spellEnd"/>
            <w:proofErr w:type="gramEnd"/>
            <w:r w:rsidRPr="00A523A3">
              <w:t xml:space="preserve"> ...)</w:t>
            </w:r>
          </w:p>
          <w:p w14:paraId="6991944E" w14:textId="77777777" w:rsidR="00AF3236" w:rsidRPr="00A523A3" w:rsidRDefault="00AF3236" w:rsidP="00872251">
            <w:pPr>
              <w:pStyle w:val="NoSpacing"/>
              <w:jc w:val="center"/>
            </w:pPr>
            <w:r w:rsidRPr="00A523A3">
              <w:rPr>
                <w:rStyle w:val="hps"/>
                <w:lang w:val="sq-AL"/>
              </w:rPr>
              <w:t>Klima</w:t>
            </w:r>
            <w:r w:rsidRPr="00A523A3">
              <w:rPr>
                <w:rStyle w:val="shorttext"/>
                <w:lang w:val="sq-AL"/>
              </w:rPr>
              <w:t xml:space="preserve"> </w:t>
            </w:r>
            <w:r w:rsidRPr="00A523A3">
              <w:rPr>
                <w:rStyle w:val="hps"/>
                <w:lang w:val="sq-AL"/>
              </w:rPr>
              <w:t xml:space="preserve">( e </w:t>
            </w:r>
            <w:r w:rsidRPr="00A523A3">
              <w:rPr>
                <w:rStyle w:val="shorttext"/>
                <w:lang w:val="sq-AL"/>
              </w:rPr>
              <w:t xml:space="preserve">butë kontinentale, </w:t>
            </w:r>
            <w:r w:rsidRPr="00A523A3">
              <w:rPr>
                <w:rStyle w:val="hps"/>
                <w:lang w:val="sq-AL"/>
              </w:rPr>
              <w:t>nën</w:t>
            </w:r>
            <w:r w:rsidRPr="00A523A3">
              <w:rPr>
                <w:rStyle w:val="shorttext"/>
                <w:lang w:val="sq-AL"/>
              </w:rPr>
              <w:t xml:space="preserve"> </w:t>
            </w:r>
            <w:r w:rsidRPr="00A523A3">
              <w:rPr>
                <w:rStyle w:val="hps"/>
                <w:lang w:val="sq-AL"/>
              </w:rPr>
              <w:t>malore</w:t>
            </w:r>
            <w:r w:rsidRPr="00A523A3">
              <w:rPr>
                <w:rStyle w:val="shorttext"/>
                <w:lang w:val="sq-AL"/>
              </w:rPr>
              <w:t xml:space="preserve"> </w:t>
            </w:r>
            <w:r w:rsidRPr="00A523A3">
              <w:rPr>
                <w:rStyle w:val="hps"/>
                <w:lang w:val="sq-AL"/>
              </w:rPr>
              <w:t>...</w:t>
            </w:r>
            <w:r w:rsidRPr="00A523A3">
              <w:rPr>
                <w:rStyle w:val="shorttext"/>
                <w:lang w:val="sq-AL"/>
              </w:rPr>
              <w:t>)</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F363FB" w14:textId="77777777" w:rsidR="00AF3236" w:rsidRPr="00A523A3" w:rsidRDefault="00AF3236" w:rsidP="00872251">
            <w:pPr>
              <w:pStyle w:val="NoSpacing"/>
              <w:jc w:val="center"/>
            </w:pPr>
            <w:r w:rsidRPr="00A523A3">
              <w:t>(</w:t>
            </w:r>
            <w:proofErr w:type="spellStart"/>
            <w:r w:rsidRPr="00A523A3">
              <w:t>умерено</w:t>
            </w:r>
            <w:proofErr w:type="spellEnd"/>
            <w:r w:rsidRPr="00A523A3">
              <w:t xml:space="preserve"> </w:t>
            </w:r>
            <w:proofErr w:type="spellStart"/>
            <w:r w:rsidRPr="00A523A3">
              <w:t>континентална</w:t>
            </w:r>
            <w:proofErr w:type="spellEnd"/>
            <w:r w:rsidRPr="00A523A3">
              <w:t>)</w:t>
            </w:r>
          </w:p>
          <w:p w14:paraId="644F6062" w14:textId="77777777" w:rsidR="00AF3236" w:rsidRPr="00A523A3" w:rsidRDefault="00AF3236" w:rsidP="00872251">
            <w:pPr>
              <w:pStyle w:val="NoSpacing"/>
              <w:jc w:val="center"/>
            </w:pPr>
            <w:r w:rsidRPr="00A523A3">
              <w:rPr>
                <w:rStyle w:val="hps"/>
                <w:lang w:val="sq-AL"/>
              </w:rPr>
              <w:t xml:space="preserve">(e </w:t>
            </w:r>
            <w:r w:rsidRPr="00A523A3">
              <w:rPr>
                <w:rStyle w:val="shorttext"/>
                <w:lang w:val="sq-AL"/>
              </w:rPr>
              <w:t>butë kontinentale)</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318563" w14:textId="77777777" w:rsidR="00AF3236" w:rsidRPr="00A523A3" w:rsidRDefault="00AF3236" w:rsidP="00411416">
            <w:pPr>
              <w:pStyle w:val="NoSpacing"/>
              <w:jc w:val="center"/>
            </w:pPr>
            <w:proofErr w:type="spellStart"/>
            <w:r w:rsidRPr="00A523A3">
              <w:t>Интерни</w:t>
            </w:r>
            <w:proofErr w:type="spellEnd"/>
          </w:p>
          <w:p w14:paraId="0AD7157D" w14:textId="77777777" w:rsidR="00AF3236" w:rsidRPr="00A523A3" w:rsidRDefault="00AF3236" w:rsidP="00411416">
            <w:pPr>
              <w:pStyle w:val="NoSpacing"/>
              <w:jc w:val="center"/>
            </w:pPr>
            <w:r w:rsidRPr="00A523A3">
              <w:t>Intern</w:t>
            </w:r>
          </w:p>
        </w:tc>
      </w:tr>
      <w:tr w:rsidR="00AF3236" w:rsidRPr="00A523A3" w14:paraId="6F5CF651"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D86E71" w14:textId="77777777" w:rsidR="00AF3236" w:rsidRPr="00A523A3" w:rsidRDefault="00AF3236" w:rsidP="00872251">
            <w:pPr>
              <w:pStyle w:val="NoSpacing"/>
              <w:jc w:val="center"/>
            </w:pPr>
            <w:proofErr w:type="spellStart"/>
            <w:r w:rsidRPr="00A523A3">
              <w:t>Просечна</w:t>
            </w:r>
            <w:proofErr w:type="spellEnd"/>
            <w:r w:rsidRPr="00A523A3">
              <w:t xml:space="preserve"> </w:t>
            </w:r>
            <w:proofErr w:type="spellStart"/>
            <w:r w:rsidRPr="00A523A3">
              <w:t>количина</w:t>
            </w:r>
            <w:proofErr w:type="spellEnd"/>
            <w:r w:rsidRPr="00A523A3">
              <w:t xml:space="preserve"> </w:t>
            </w:r>
            <w:proofErr w:type="spellStart"/>
            <w:r w:rsidRPr="00A523A3">
              <w:t>падавина</w:t>
            </w:r>
            <w:proofErr w:type="spellEnd"/>
          </w:p>
          <w:p w14:paraId="6511A7A9" w14:textId="77777777" w:rsidR="00AF3236" w:rsidRPr="00A523A3" w:rsidRDefault="00AF3236" w:rsidP="00872251">
            <w:pPr>
              <w:pStyle w:val="NoSpacing"/>
              <w:jc w:val="center"/>
            </w:pPr>
            <w:r w:rsidRPr="00A523A3">
              <w:rPr>
                <w:rStyle w:val="hps"/>
                <w:lang w:val="sq-AL"/>
              </w:rPr>
              <w:t>Sasia e reshjeve</w:t>
            </w:r>
            <w:r w:rsidRPr="00A523A3">
              <w:rPr>
                <w:rStyle w:val="shorttext"/>
                <w:lang w:val="sq-AL"/>
              </w:rPr>
              <w:t xml:space="preserve"> </w:t>
            </w:r>
            <w:r w:rsidRPr="00A523A3">
              <w:rPr>
                <w:rStyle w:val="hps"/>
                <w:lang w:val="sq-AL"/>
              </w:rPr>
              <w:t>mesatare</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59EA97" w14:textId="77777777" w:rsidR="00AF3236" w:rsidRPr="00A523A3" w:rsidRDefault="00AF3236" w:rsidP="00872251">
            <w:pPr>
              <w:pStyle w:val="NoSpacing"/>
              <w:jc w:val="center"/>
            </w:pPr>
            <w:r w:rsidRPr="00A523A3">
              <w:rPr>
                <w:lang w:val="sr-Cyrl-CS"/>
              </w:rPr>
              <w:t>614.0</w:t>
            </w:r>
            <w:r w:rsidRPr="00A523A3">
              <w:t xml:space="preserve"> mm</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18987C9" w14:textId="77777777" w:rsidR="00AF3236" w:rsidRPr="00A523A3" w:rsidRDefault="00AF3236" w:rsidP="00411416">
            <w:pPr>
              <w:pStyle w:val="NoSpacing"/>
              <w:jc w:val="center"/>
            </w:pPr>
            <w:proofErr w:type="spellStart"/>
            <w:r w:rsidRPr="00A523A3">
              <w:t>Интерни</w:t>
            </w:r>
            <w:proofErr w:type="spellEnd"/>
          </w:p>
          <w:p w14:paraId="342AF746" w14:textId="77777777" w:rsidR="00AF3236" w:rsidRPr="00A523A3" w:rsidRDefault="00AF3236" w:rsidP="00411416">
            <w:pPr>
              <w:pStyle w:val="NoSpacing"/>
              <w:jc w:val="center"/>
            </w:pPr>
            <w:r w:rsidRPr="00A523A3">
              <w:t>Intern</w:t>
            </w:r>
          </w:p>
        </w:tc>
      </w:tr>
      <w:tr w:rsidR="00AF3236" w:rsidRPr="00A523A3" w14:paraId="55FFBEBD"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6282FA" w14:textId="77777777" w:rsidR="00AF3236" w:rsidRPr="00A523A3" w:rsidRDefault="00AF3236" w:rsidP="00872251">
            <w:pPr>
              <w:pStyle w:val="NoSpacing"/>
              <w:jc w:val="center"/>
            </w:pPr>
            <w:proofErr w:type="spellStart"/>
            <w:r w:rsidRPr="00A523A3">
              <w:t>Средња</w:t>
            </w:r>
            <w:proofErr w:type="spellEnd"/>
            <w:r w:rsidRPr="00A523A3">
              <w:t xml:space="preserve"> </w:t>
            </w:r>
            <w:proofErr w:type="spellStart"/>
            <w:r w:rsidRPr="00A523A3">
              <w:t>годишња</w:t>
            </w:r>
            <w:proofErr w:type="spellEnd"/>
            <w:r w:rsidRPr="00A523A3">
              <w:t xml:space="preserve"> </w:t>
            </w:r>
            <w:proofErr w:type="spellStart"/>
            <w:r w:rsidRPr="00A523A3">
              <w:t>температура</w:t>
            </w:r>
            <w:proofErr w:type="spellEnd"/>
          </w:p>
          <w:p w14:paraId="4A478CE8" w14:textId="77777777" w:rsidR="00AF3236" w:rsidRPr="00A523A3" w:rsidRDefault="00AF3236" w:rsidP="00872251">
            <w:pPr>
              <w:pStyle w:val="NoSpacing"/>
              <w:jc w:val="center"/>
            </w:pPr>
            <w:r w:rsidRPr="00A523A3">
              <w:rPr>
                <w:rStyle w:val="hps"/>
                <w:lang w:val="sq-AL"/>
              </w:rPr>
              <w:lastRenderedPageBreak/>
              <w:t>Temperatura mesatare vjetore</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F58330" w14:textId="77777777" w:rsidR="00AF3236" w:rsidRPr="00A523A3" w:rsidRDefault="00AF3236" w:rsidP="00872251">
            <w:pPr>
              <w:pStyle w:val="NoSpacing"/>
              <w:jc w:val="center"/>
            </w:pPr>
            <w:r w:rsidRPr="00A523A3">
              <w:rPr>
                <w:lang w:val="sr-Cyrl-CS"/>
              </w:rPr>
              <w:lastRenderedPageBreak/>
              <w:t>10.8</w:t>
            </w:r>
            <w:r w:rsidRPr="00A523A3">
              <w:t>ºС</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B69949" w14:textId="77777777" w:rsidR="00AF3236" w:rsidRPr="00A523A3" w:rsidRDefault="00AF3236" w:rsidP="00411416">
            <w:pPr>
              <w:pStyle w:val="NoSpacing"/>
              <w:jc w:val="center"/>
            </w:pPr>
            <w:proofErr w:type="spellStart"/>
            <w:r w:rsidRPr="00A523A3">
              <w:t>Интерн</w:t>
            </w:r>
            <w:proofErr w:type="spellEnd"/>
          </w:p>
          <w:p w14:paraId="46235EFC" w14:textId="77777777" w:rsidR="00AF3236" w:rsidRPr="00A523A3" w:rsidRDefault="00AF3236" w:rsidP="00411416">
            <w:pPr>
              <w:pStyle w:val="NoSpacing"/>
              <w:jc w:val="center"/>
            </w:pPr>
            <w:r w:rsidRPr="00A523A3">
              <w:lastRenderedPageBreak/>
              <w:t>Intern</w:t>
            </w:r>
          </w:p>
        </w:tc>
      </w:tr>
      <w:tr w:rsidR="00AF3236" w:rsidRPr="00A523A3" w14:paraId="36265775"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F4546A7" w14:textId="77777777" w:rsidR="00AF3236" w:rsidRPr="00A523A3" w:rsidRDefault="00AF3236" w:rsidP="00872251">
            <w:pPr>
              <w:pStyle w:val="NoSpacing"/>
              <w:jc w:val="center"/>
            </w:pPr>
            <w:proofErr w:type="spellStart"/>
            <w:r w:rsidRPr="00A523A3">
              <w:lastRenderedPageBreak/>
              <w:t>Хидрографија</w:t>
            </w:r>
            <w:proofErr w:type="spellEnd"/>
            <w:r w:rsidRPr="00A523A3">
              <w:t xml:space="preserve"> (</w:t>
            </w:r>
            <w:proofErr w:type="spellStart"/>
            <w:r w:rsidRPr="00A523A3">
              <w:t>површинске</w:t>
            </w:r>
            <w:proofErr w:type="spellEnd"/>
            <w:r w:rsidRPr="00A523A3">
              <w:t xml:space="preserve"> и </w:t>
            </w:r>
            <w:proofErr w:type="spellStart"/>
            <w:r w:rsidRPr="00A523A3">
              <w:t>подземне</w:t>
            </w:r>
            <w:proofErr w:type="spellEnd"/>
            <w:r w:rsidRPr="00A523A3">
              <w:t xml:space="preserve"> </w:t>
            </w:r>
            <w:proofErr w:type="spellStart"/>
            <w:r w:rsidRPr="00A523A3">
              <w:t>воде</w:t>
            </w:r>
            <w:proofErr w:type="spellEnd"/>
            <w:r w:rsidRPr="00A523A3">
              <w:t>)</w:t>
            </w:r>
          </w:p>
          <w:p w14:paraId="2FB46762" w14:textId="77777777" w:rsidR="00AF3236" w:rsidRPr="00A523A3" w:rsidRDefault="00AF3236" w:rsidP="00872251">
            <w:pPr>
              <w:pStyle w:val="NoSpacing"/>
              <w:jc w:val="center"/>
            </w:pPr>
            <w:proofErr w:type="spellStart"/>
            <w:r w:rsidRPr="00A523A3">
              <w:t>Hidrografija</w:t>
            </w:r>
            <w:proofErr w:type="spellEnd"/>
            <w:r w:rsidRPr="00A523A3">
              <w:t xml:space="preserve"> (sip. </w:t>
            </w:r>
            <w:proofErr w:type="spellStart"/>
            <w:r w:rsidRPr="00A523A3">
              <w:t>dhe</w:t>
            </w:r>
            <w:proofErr w:type="spellEnd"/>
            <w:r w:rsidRPr="00A523A3">
              <w:t xml:space="preserve"> </w:t>
            </w:r>
            <w:proofErr w:type="spellStart"/>
            <w:r w:rsidRPr="00A523A3">
              <w:t>ujërat</w:t>
            </w:r>
            <w:proofErr w:type="spellEnd"/>
            <w:r w:rsidRPr="00A523A3">
              <w:t xml:space="preserve"> </w:t>
            </w:r>
            <w:proofErr w:type="spellStart"/>
            <w:proofErr w:type="gramStart"/>
            <w:r w:rsidRPr="00A523A3">
              <w:t>nëntoksore</w:t>
            </w:r>
            <w:proofErr w:type="spellEnd"/>
            <w:r w:rsidRPr="00A523A3">
              <w:t xml:space="preserve"> )</w:t>
            </w:r>
            <w:proofErr w:type="gramEnd"/>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EEF7F7" w14:textId="77777777" w:rsidR="00AF3236" w:rsidRPr="00A523A3" w:rsidRDefault="00AF3236" w:rsidP="00872251">
            <w:pPr>
              <w:pStyle w:val="NoSpacing"/>
              <w:jc w:val="center"/>
              <w:rPr>
                <w:lang w:val="sr-Cyrl-CS"/>
              </w:rPr>
            </w:pP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AB7EA6" w14:textId="77777777" w:rsidR="00AF3236" w:rsidRPr="00A523A3" w:rsidRDefault="00AF3236" w:rsidP="00411416">
            <w:pPr>
              <w:pStyle w:val="NoSpacing"/>
              <w:jc w:val="center"/>
            </w:pPr>
            <w:proofErr w:type="spellStart"/>
            <w:r w:rsidRPr="00A523A3">
              <w:t>интерни</w:t>
            </w:r>
            <w:proofErr w:type="spellEnd"/>
          </w:p>
        </w:tc>
      </w:tr>
      <w:tr w:rsidR="00AF3236" w:rsidRPr="00A523A3" w14:paraId="534EBE48"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7F60356" w14:textId="77777777" w:rsidR="00AF3236" w:rsidRPr="00A523A3" w:rsidRDefault="00AF3236" w:rsidP="00872251">
            <w:pPr>
              <w:pStyle w:val="NoSpacing"/>
              <w:jc w:val="center"/>
            </w:pPr>
            <w:proofErr w:type="spellStart"/>
            <w:r w:rsidRPr="00A523A3">
              <w:t>Површина</w:t>
            </w:r>
            <w:proofErr w:type="spellEnd"/>
            <w:r w:rsidRPr="00A523A3">
              <w:t xml:space="preserve"> </w:t>
            </w:r>
            <w:proofErr w:type="spellStart"/>
            <w:r w:rsidRPr="00A523A3">
              <w:t>под</w:t>
            </w:r>
            <w:proofErr w:type="spellEnd"/>
            <w:r w:rsidRPr="00A523A3">
              <w:t xml:space="preserve"> </w:t>
            </w:r>
            <w:proofErr w:type="spellStart"/>
            <w:r w:rsidRPr="00A523A3">
              <w:t>шумом</w:t>
            </w:r>
            <w:proofErr w:type="spellEnd"/>
            <w:r w:rsidRPr="00A523A3">
              <w:t>-</w:t>
            </w:r>
            <w:r w:rsidRPr="00A523A3">
              <w:rPr>
                <w:rStyle w:val="hps"/>
                <w:lang w:val="sq-AL"/>
              </w:rPr>
              <w:t>Sipërfaqja pyjore</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EAE04C" w14:textId="77777777" w:rsidR="00AF3236" w:rsidRPr="00A523A3" w:rsidRDefault="00AF3236" w:rsidP="00872251">
            <w:pPr>
              <w:pStyle w:val="NoSpacing"/>
              <w:jc w:val="center"/>
            </w:pPr>
            <w:r w:rsidRPr="00A523A3">
              <w:rPr>
                <w:lang w:val="sr-Cyrl-CS"/>
              </w:rPr>
              <w:t>16.981</w:t>
            </w:r>
            <w:r w:rsidRPr="00A523A3">
              <w:t xml:space="preserve"> </w:t>
            </w:r>
            <w:proofErr w:type="spellStart"/>
            <w:r w:rsidRPr="00A523A3">
              <w:t>hа</w:t>
            </w:r>
            <w:proofErr w:type="spellEnd"/>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AB865F" w14:textId="77777777" w:rsidR="00AF3236" w:rsidRPr="00A523A3" w:rsidRDefault="00AF3236" w:rsidP="00411416">
            <w:pPr>
              <w:pStyle w:val="NoSpacing"/>
              <w:jc w:val="center"/>
            </w:pPr>
            <w:proofErr w:type="spellStart"/>
            <w:r w:rsidRPr="00A523A3">
              <w:t>рзс</w:t>
            </w:r>
            <w:proofErr w:type="spellEnd"/>
            <w:r w:rsidRPr="00A523A3">
              <w:t>*/</w:t>
            </w:r>
            <w:proofErr w:type="spellStart"/>
            <w:r w:rsidRPr="00A523A3">
              <w:t>ers</w:t>
            </w:r>
            <w:proofErr w:type="spellEnd"/>
            <w:r w:rsidRPr="00A523A3">
              <w:t>*</w:t>
            </w:r>
          </w:p>
        </w:tc>
      </w:tr>
      <w:tr w:rsidR="00AF3236" w:rsidRPr="00A523A3" w14:paraId="173E9F88"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E6ACD9" w14:textId="77777777" w:rsidR="00AF3236" w:rsidRPr="00A523A3" w:rsidRDefault="00AF3236" w:rsidP="00872251">
            <w:pPr>
              <w:pStyle w:val="NoSpacing"/>
              <w:jc w:val="center"/>
            </w:pPr>
            <w:proofErr w:type="spellStart"/>
            <w:r w:rsidRPr="00A523A3">
              <w:t>Површина</w:t>
            </w:r>
            <w:proofErr w:type="spellEnd"/>
            <w:r w:rsidRPr="00A523A3">
              <w:t xml:space="preserve"> </w:t>
            </w:r>
            <w:proofErr w:type="spellStart"/>
            <w:r w:rsidRPr="00A523A3">
              <w:t>под</w:t>
            </w:r>
            <w:proofErr w:type="spellEnd"/>
            <w:r w:rsidRPr="00A523A3">
              <w:t xml:space="preserve"> </w:t>
            </w:r>
            <w:proofErr w:type="spellStart"/>
            <w:r w:rsidRPr="00A523A3">
              <w:t>шумом</w:t>
            </w:r>
            <w:proofErr w:type="spellEnd"/>
            <w:r w:rsidRPr="00A523A3">
              <w:t xml:space="preserve"> у </w:t>
            </w:r>
            <w:proofErr w:type="spellStart"/>
            <w:r w:rsidRPr="00A523A3">
              <w:t>укупној</w:t>
            </w:r>
            <w:proofErr w:type="spellEnd"/>
            <w:r w:rsidRPr="00A523A3">
              <w:t xml:space="preserve"> </w:t>
            </w:r>
            <w:proofErr w:type="spellStart"/>
            <w:r w:rsidRPr="00A523A3">
              <w:t>површини</w:t>
            </w:r>
            <w:proofErr w:type="spellEnd"/>
            <w:r w:rsidRPr="00A523A3">
              <w:t xml:space="preserve"> ЈЛС</w:t>
            </w:r>
          </w:p>
          <w:p w14:paraId="4281A865" w14:textId="77777777" w:rsidR="00AF3236" w:rsidRPr="00A523A3" w:rsidRDefault="00AF3236" w:rsidP="00872251">
            <w:pPr>
              <w:pStyle w:val="NoSpacing"/>
            </w:pPr>
            <w:r w:rsidRPr="00A523A3">
              <w:rPr>
                <w:rStyle w:val="hps"/>
              </w:rPr>
              <w:t>S</w:t>
            </w:r>
            <w:r w:rsidRPr="00A523A3">
              <w:rPr>
                <w:rStyle w:val="hps"/>
                <w:lang w:val="sq-AL"/>
              </w:rPr>
              <w:t>ipërfaqes pyjore</w:t>
            </w:r>
            <w:r w:rsidRPr="00A523A3">
              <w:rPr>
                <w:lang w:val="sq-AL"/>
              </w:rPr>
              <w:t xml:space="preserve"> </w:t>
            </w:r>
            <w:r w:rsidRPr="00A523A3">
              <w:rPr>
                <w:rStyle w:val="hps"/>
                <w:lang w:val="sq-AL"/>
              </w:rPr>
              <w:t>në</w:t>
            </w:r>
            <w:r w:rsidRPr="00A523A3">
              <w:rPr>
                <w:lang w:val="sq-AL"/>
              </w:rPr>
              <w:t xml:space="preserve"> </w:t>
            </w:r>
            <w:r w:rsidRPr="00A523A3">
              <w:rPr>
                <w:rStyle w:val="hps"/>
                <w:lang w:val="sq-AL"/>
              </w:rPr>
              <w:t>sipërfaqe totale</w:t>
            </w:r>
            <w:r w:rsidRPr="00A523A3">
              <w:rPr>
                <w:lang w:val="sq-AL"/>
              </w:rPr>
              <w:t xml:space="preserve"> </w:t>
            </w:r>
            <w:r w:rsidRPr="00A523A3">
              <w:rPr>
                <w:rStyle w:val="hps"/>
                <w:lang w:val="sq-AL"/>
              </w:rPr>
              <w:t>NJVAL</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32600F0" w14:textId="77777777" w:rsidR="00AF3236" w:rsidRPr="00A523A3" w:rsidRDefault="00AF3236" w:rsidP="00872251">
            <w:pPr>
              <w:pStyle w:val="NoSpacing"/>
              <w:jc w:val="center"/>
            </w:pPr>
            <w:r w:rsidRPr="00A523A3">
              <w:rPr>
                <w:lang w:val="sr-Cyrl-CS"/>
              </w:rPr>
              <w:t>37</w:t>
            </w:r>
            <w:r w:rsidRPr="00A523A3">
              <w:t>%</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FEAD49" w14:textId="77777777" w:rsidR="00AF3236" w:rsidRPr="00A523A3" w:rsidRDefault="00AF3236" w:rsidP="00411416">
            <w:pPr>
              <w:pStyle w:val="NoSpacing"/>
              <w:jc w:val="center"/>
            </w:pPr>
            <w:proofErr w:type="spellStart"/>
            <w:r w:rsidRPr="00A523A3">
              <w:t>рзс</w:t>
            </w:r>
            <w:proofErr w:type="spellEnd"/>
            <w:r w:rsidRPr="00A523A3">
              <w:t>*</w:t>
            </w:r>
          </w:p>
          <w:p w14:paraId="3C4AA8E8" w14:textId="77777777" w:rsidR="00AF3236" w:rsidRPr="00A523A3" w:rsidRDefault="00AF3236" w:rsidP="00411416">
            <w:pPr>
              <w:pStyle w:val="NoSpacing"/>
              <w:jc w:val="center"/>
            </w:pPr>
            <w:proofErr w:type="spellStart"/>
            <w:r w:rsidRPr="00A523A3">
              <w:t>ers</w:t>
            </w:r>
            <w:proofErr w:type="spellEnd"/>
            <w:r w:rsidRPr="00A523A3">
              <w:t>*</w:t>
            </w:r>
          </w:p>
        </w:tc>
      </w:tr>
      <w:tr w:rsidR="00AF3236" w:rsidRPr="00A523A3" w14:paraId="0AE6438E"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87AD050" w14:textId="77777777" w:rsidR="00AF3236" w:rsidRPr="00A523A3" w:rsidRDefault="00AF3236" w:rsidP="00872251">
            <w:pPr>
              <w:pStyle w:val="NoSpacing"/>
              <w:jc w:val="center"/>
            </w:pPr>
            <w:proofErr w:type="spellStart"/>
            <w:r w:rsidRPr="00A523A3">
              <w:t>Пошумљене</w:t>
            </w:r>
            <w:proofErr w:type="spellEnd"/>
            <w:r w:rsidRPr="00A523A3">
              <w:t xml:space="preserve"> </w:t>
            </w:r>
            <w:proofErr w:type="spellStart"/>
            <w:r w:rsidRPr="00A523A3">
              <w:t>површине</w:t>
            </w:r>
            <w:proofErr w:type="spellEnd"/>
            <w:r w:rsidRPr="00A523A3">
              <w:t xml:space="preserve"> у </w:t>
            </w:r>
            <w:proofErr w:type="spellStart"/>
            <w:r w:rsidRPr="00A523A3">
              <w:t>претходној</w:t>
            </w:r>
            <w:proofErr w:type="spellEnd"/>
            <w:r w:rsidRPr="00A523A3">
              <w:t xml:space="preserve"> </w:t>
            </w:r>
            <w:proofErr w:type="spellStart"/>
            <w:r w:rsidRPr="00A523A3">
              <w:t>години</w:t>
            </w:r>
            <w:proofErr w:type="spellEnd"/>
          </w:p>
          <w:p w14:paraId="7A9677D5" w14:textId="77777777" w:rsidR="00AF3236" w:rsidRPr="00A523A3" w:rsidRDefault="00AF3236" w:rsidP="00872251">
            <w:pPr>
              <w:pStyle w:val="NoSpacing"/>
              <w:jc w:val="center"/>
            </w:pPr>
            <w:r w:rsidRPr="00A523A3">
              <w:rPr>
                <w:rStyle w:val="hps"/>
                <w:lang w:val="sq-AL"/>
              </w:rPr>
              <w:t>Pyllëzimi i sipërfaqeve pyjore</w:t>
            </w:r>
            <w:r w:rsidRPr="00A523A3">
              <w:rPr>
                <w:rStyle w:val="shorttext"/>
                <w:lang w:val="sq-AL"/>
              </w:rPr>
              <w:t xml:space="preserve"> </w:t>
            </w:r>
            <w:r w:rsidRPr="00A523A3">
              <w:rPr>
                <w:rStyle w:val="hps"/>
                <w:lang w:val="sq-AL"/>
              </w:rPr>
              <w:t>në</w:t>
            </w:r>
            <w:r w:rsidRPr="00A523A3">
              <w:rPr>
                <w:rStyle w:val="shorttext"/>
                <w:lang w:val="sq-AL"/>
              </w:rPr>
              <w:t xml:space="preserve"> </w:t>
            </w:r>
            <w:r w:rsidRPr="00A523A3">
              <w:rPr>
                <w:rStyle w:val="hps"/>
                <w:lang w:val="sq-AL"/>
              </w:rPr>
              <w:t>vitin e kaluar</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980205C" w14:textId="77777777" w:rsidR="00AF3236" w:rsidRPr="00A523A3" w:rsidRDefault="00AF3236" w:rsidP="00872251">
            <w:pPr>
              <w:pStyle w:val="NoSpacing"/>
              <w:jc w:val="center"/>
            </w:pP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665E89" w14:textId="77777777" w:rsidR="00AF3236" w:rsidRPr="00A523A3" w:rsidRDefault="00AF3236" w:rsidP="00411416">
            <w:pPr>
              <w:pStyle w:val="NoSpacing"/>
              <w:jc w:val="center"/>
            </w:pPr>
            <w:proofErr w:type="spellStart"/>
            <w:r w:rsidRPr="00A523A3">
              <w:t>рзс</w:t>
            </w:r>
            <w:proofErr w:type="spellEnd"/>
            <w:r w:rsidRPr="00A523A3">
              <w:t>*</w:t>
            </w:r>
          </w:p>
          <w:p w14:paraId="49458403" w14:textId="77777777" w:rsidR="00AF3236" w:rsidRPr="00A523A3" w:rsidRDefault="00AF3236" w:rsidP="00411416">
            <w:pPr>
              <w:pStyle w:val="NoSpacing"/>
              <w:jc w:val="center"/>
            </w:pPr>
            <w:proofErr w:type="spellStart"/>
            <w:r w:rsidRPr="00A523A3">
              <w:t>ers</w:t>
            </w:r>
            <w:proofErr w:type="spellEnd"/>
            <w:r w:rsidRPr="00A523A3">
              <w:t>*</w:t>
            </w:r>
          </w:p>
        </w:tc>
      </w:tr>
      <w:tr w:rsidR="00AF3236" w:rsidRPr="00A523A3" w14:paraId="772C84EA"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BA579B" w14:textId="77777777" w:rsidR="00AF3236" w:rsidRPr="00A523A3" w:rsidRDefault="00AF3236" w:rsidP="00872251">
            <w:pPr>
              <w:pStyle w:val="NoSpacing"/>
              <w:jc w:val="center"/>
            </w:pPr>
            <w:proofErr w:type="spellStart"/>
            <w:r w:rsidRPr="00A523A3">
              <w:t>Посеч</w:t>
            </w:r>
            <w:proofErr w:type="spellEnd"/>
            <w:r w:rsidRPr="00A523A3">
              <w:t xml:space="preserve">. </w:t>
            </w:r>
            <w:proofErr w:type="spellStart"/>
            <w:r w:rsidRPr="00A523A3">
              <w:t>дрвна</w:t>
            </w:r>
            <w:proofErr w:type="spellEnd"/>
            <w:r w:rsidRPr="00A523A3">
              <w:t xml:space="preserve"> </w:t>
            </w:r>
            <w:proofErr w:type="spellStart"/>
            <w:r w:rsidRPr="00A523A3">
              <w:t>маса</w:t>
            </w:r>
            <w:proofErr w:type="spellEnd"/>
            <w:r w:rsidRPr="00A523A3">
              <w:t xml:space="preserve">-Masa </w:t>
            </w:r>
            <w:proofErr w:type="spellStart"/>
            <w:r w:rsidRPr="00A523A3">
              <w:t>mesatare</w:t>
            </w:r>
            <w:proofErr w:type="spellEnd"/>
            <w:r w:rsidRPr="00A523A3">
              <w:t xml:space="preserve"> e </w:t>
            </w:r>
            <w:proofErr w:type="spellStart"/>
            <w:r w:rsidRPr="00A523A3">
              <w:t>prerë</w:t>
            </w:r>
            <w:proofErr w:type="spellEnd"/>
            <w:r w:rsidRPr="00A523A3">
              <w:t xml:space="preserve"> </w:t>
            </w:r>
            <w:proofErr w:type="spellStart"/>
            <w:r w:rsidRPr="00A523A3">
              <w:t>drurore</w:t>
            </w:r>
            <w:proofErr w:type="spellEnd"/>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DBFB7EB" w14:textId="77777777" w:rsidR="00AF3236" w:rsidRPr="00A523A3" w:rsidRDefault="00AF3236" w:rsidP="00872251">
            <w:pPr>
              <w:pStyle w:val="NoSpacing"/>
              <w:jc w:val="center"/>
            </w:pPr>
            <w:r w:rsidRPr="00A523A3">
              <w:rPr>
                <w:lang w:val="sr-Cyrl-CS"/>
              </w:rPr>
              <w:t>6.826</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FF6759" w14:textId="77777777" w:rsidR="00AF3236" w:rsidRPr="00A523A3" w:rsidRDefault="00AF3236" w:rsidP="00411416">
            <w:pPr>
              <w:pStyle w:val="NoSpacing"/>
              <w:jc w:val="center"/>
            </w:pPr>
            <w:proofErr w:type="spellStart"/>
            <w:r w:rsidRPr="00A523A3">
              <w:t>рзс</w:t>
            </w:r>
            <w:proofErr w:type="spellEnd"/>
            <w:r w:rsidRPr="00A523A3">
              <w:t>*/</w:t>
            </w:r>
            <w:proofErr w:type="spellStart"/>
            <w:r w:rsidRPr="00A523A3">
              <w:t>ers</w:t>
            </w:r>
            <w:proofErr w:type="spellEnd"/>
            <w:r w:rsidRPr="00A523A3">
              <w:t>*</w:t>
            </w:r>
          </w:p>
        </w:tc>
      </w:tr>
      <w:tr w:rsidR="00AF3236" w:rsidRPr="00A523A3" w14:paraId="088D04F9" w14:textId="77777777" w:rsidTr="00872251">
        <w:tc>
          <w:tcPr>
            <w:tcW w:w="9360"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1F3FF12" w14:textId="77777777" w:rsidR="00AF3236" w:rsidRPr="00A523A3" w:rsidRDefault="00AF3236" w:rsidP="00872251">
            <w:pPr>
              <w:pStyle w:val="NoSpacing"/>
              <w:jc w:val="center"/>
            </w:pPr>
            <w:r w:rsidRPr="00A523A3">
              <w:rPr>
                <w:bCs/>
              </w:rPr>
              <w:t>ПОКАЗАТЕЉИ РАЗВОЈА ПОЉОПРИВРЕДЕ-</w:t>
            </w:r>
            <w:r w:rsidRPr="00A523A3">
              <w:rPr>
                <w:rStyle w:val="hps"/>
                <w:lang w:val="sq-AL"/>
              </w:rPr>
              <w:t>TREGUESIT</w:t>
            </w:r>
            <w:r w:rsidRPr="00A523A3">
              <w:rPr>
                <w:rStyle w:val="shorttext"/>
                <w:lang w:val="sq-AL"/>
              </w:rPr>
              <w:t xml:space="preserve"> </w:t>
            </w:r>
            <w:r w:rsidRPr="00A523A3">
              <w:rPr>
                <w:rStyle w:val="hps"/>
                <w:lang w:val="sq-AL"/>
              </w:rPr>
              <w:t>PËR ZHVILLIMIN</w:t>
            </w:r>
            <w:r w:rsidRPr="00A523A3">
              <w:rPr>
                <w:rStyle w:val="shorttext"/>
                <w:lang w:val="sq-AL"/>
              </w:rPr>
              <w:t xml:space="preserve"> </w:t>
            </w:r>
            <w:r w:rsidRPr="00A523A3">
              <w:rPr>
                <w:rStyle w:val="hps"/>
                <w:lang w:val="sq-AL"/>
              </w:rPr>
              <w:t>BUJQËSOR</w:t>
            </w:r>
          </w:p>
        </w:tc>
      </w:tr>
      <w:tr w:rsidR="00AF3236" w:rsidRPr="00A523A3" w14:paraId="375A55EA" w14:textId="77777777" w:rsidTr="00872251">
        <w:tc>
          <w:tcPr>
            <w:tcW w:w="9360"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04771D" w14:textId="77777777" w:rsidR="00AF3236" w:rsidRPr="00A523A3" w:rsidRDefault="00AF3236" w:rsidP="00872251">
            <w:pPr>
              <w:pStyle w:val="NoSpacing"/>
              <w:jc w:val="center"/>
              <w:rPr>
                <w:lang w:val="sr-Cyrl-CS"/>
              </w:rPr>
            </w:pPr>
            <w:proofErr w:type="spellStart"/>
            <w:r w:rsidRPr="00A523A3">
              <w:rPr>
                <w:bCs/>
              </w:rPr>
              <w:t>Стање</w:t>
            </w:r>
            <w:proofErr w:type="spellEnd"/>
            <w:r w:rsidRPr="00A523A3">
              <w:rPr>
                <w:bCs/>
              </w:rPr>
              <w:t xml:space="preserve"> </w:t>
            </w:r>
            <w:proofErr w:type="spellStart"/>
            <w:r w:rsidRPr="00A523A3">
              <w:rPr>
                <w:bCs/>
              </w:rPr>
              <w:t>ресурса</w:t>
            </w:r>
            <w:proofErr w:type="spellEnd"/>
            <w:r w:rsidRPr="00A523A3">
              <w:rPr>
                <w:bCs/>
              </w:rPr>
              <w:t>-</w:t>
            </w:r>
            <w:proofErr w:type="spellStart"/>
            <w:r w:rsidRPr="00A523A3">
              <w:rPr>
                <w:bCs/>
              </w:rPr>
              <w:t>Gjendja</w:t>
            </w:r>
            <w:proofErr w:type="spellEnd"/>
            <w:r w:rsidRPr="00A523A3">
              <w:rPr>
                <w:bCs/>
              </w:rPr>
              <w:t xml:space="preserve"> e </w:t>
            </w:r>
            <w:proofErr w:type="spellStart"/>
            <w:r w:rsidRPr="00A523A3">
              <w:rPr>
                <w:bCs/>
              </w:rPr>
              <w:t>resurseve</w:t>
            </w:r>
            <w:proofErr w:type="spellEnd"/>
          </w:p>
        </w:tc>
      </w:tr>
      <w:tr w:rsidR="00AF3236" w:rsidRPr="00A523A3" w14:paraId="39608AF0"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F9EBA0E" w14:textId="77777777" w:rsidR="00AF3236" w:rsidRPr="00A523A3" w:rsidRDefault="00AF3236" w:rsidP="00872251">
            <w:pPr>
              <w:pStyle w:val="NoSpacing"/>
            </w:pPr>
          </w:p>
          <w:p w14:paraId="2754642F" w14:textId="77777777" w:rsidR="00AF3236" w:rsidRPr="00A523A3" w:rsidRDefault="00AF3236" w:rsidP="00872251">
            <w:pPr>
              <w:pStyle w:val="NoSpacing"/>
              <w:jc w:val="center"/>
            </w:pPr>
            <w:proofErr w:type="spellStart"/>
            <w:r w:rsidRPr="00A523A3">
              <w:t>Укупан</w:t>
            </w:r>
            <w:proofErr w:type="spellEnd"/>
            <w:r w:rsidRPr="00A523A3">
              <w:t xml:space="preserve"> </w:t>
            </w:r>
            <w:proofErr w:type="spellStart"/>
            <w:r w:rsidRPr="00A523A3">
              <w:t>број</w:t>
            </w:r>
            <w:proofErr w:type="spellEnd"/>
            <w:r w:rsidRPr="00A523A3">
              <w:t xml:space="preserve"> </w:t>
            </w:r>
            <w:proofErr w:type="spellStart"/>
            <w:r w:rsidRPr="00A523A3">
              <w:t>пољопривредних</w:t>
            </w:r>
            <w:proofErr w:type="spellEnd"/>
            <w:r w:rsidRPr="00A523A3">
              <w:t xml:space="preserve"> </w:t>
            </w:r>
            <w:proofErr w:type="spellStart"/>
            <w:r w:rsidRPr="00A523A3">
              <w:t>газдинстава</w:t>
            </w:r>
            <w:proofErr w:type="spellEnd"/>
          </w:p>
          <w:p w14:paraId="6B942248" w14:textId="77777777" w:rsidR="00AF3236" w:rsidRPr="00A523A3" w:rsidRDefault="00AF3236" w:rsidP="00872251">
            <w:pPr>
              <w:pStyle w:val="NoSpacing"/>
              <w:jc w:val="center"/>
            </w:pPr>
            <w:r w:rsidRPr="00A523A3">
              <w:rPr>
                <w:rStyle w:val="hps"/>
                <w:lang w:val="sq-AL"/>
              </w:rPr>
              <w:t>Numri i përgjithshëm i</w:t>
            </w:r>
            <w:r w:rsidRPr="00A523A3">
              <w:rPr>
                <w:rStyle w:val="shorttext"/>
                <w:lang w:val="sq-AL"/>
              </w:rPr>
              <w:t xml:space="preserve"> </w:t>
            </w:r>
            <w:r w:rsidRPr="00A523A3">
              <w:rPr>
                <w:rStyle w:val="hps"/>
                <w:lang w:val="sq-AL"/>
              </w:rPr>
              <w:t>ekonomive bujqësore</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F421BD" w14:textId="77777777" w:rsidR="00AF3236" w:rsidRPr="00A523A3" w:rsidRDefault="00AF3236" w:rsidP="00872251">
            <w:pPr>
              <w:pStyle w:val="NoSpacing"/>
              <w:jc w:val="center"/>
              <w:rPr>
                <w:lang w:val="sq-AL"/>
              </w:rPr>
            </w:pPr>
            <w:r w:rsidRPr="00A523A3">
              <w:rPr>
                <w:lang w:val="sq-AL"/>
              </w:rPr>
              <w:t>2227</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BF139F" w14:textId="77777777" w:rsidR="00AF3236" w:rsidRPr="00A523A3" w:rsidRDefault="00AF3236" w:rsidP="00872251">
            <w:pPr>
              <w:pStyle w:val="NoSpacing"/>
            </w:pPr>
            <w:proofErr w:type="spellStart"/>
            <w:r w:rsidRPr="00A523A3">
              <w:t>рзс</w:t>
            </w:r>
            <w:proofErr w:type="spellEnd"/>
            <w:r w:rsidRPr="00A523A3">
              <w:t>***/</w:t>
            </w:r>
            <w:proofErr w:type="spellStart"/>
            <w:r w:rsidRPr="00A523A3">
              <w:t>ers</w:t>
            </w:r>
            <w:proofErr w:type="spellEnd"/>
            <w:r w:rsidRPr="00A523A3">
              <w:t>***</w:t>
            </w:r>
          </w:p>
        </w:tc>
      </w:tr>
      <w:tr w:rsidR="00AF3236" w:rsidRPr="00A523A3" w14:paraId="72647B0D"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BEDA4D" w14:textId="77777777" w:rsidR="00AF3236" w:rsidRPr="00A523A3" w:rsidRDefault="00AF3236" w:rsidP="00872251">
            <w:pPr>
              <w:pStyle w:val="NoSpacing"/>
              <w:jc w:val="center"/>
            </w:pPr>
            <w:proofErr w:type="spellStart"/>
            <w:r w:rsidRPr="00A523A3">
              <w:t>Број</w:t>
            </w:r>
            <w:proofErr w:type="spellEnd"/>
            <w:r w:rsidRPr="00A523A3">
              <w:t xml:space="preserve"> </w:t>
            </w:r>
            <w:proofErr w:type="spellStart"/>
            <w:r w:rsidRPr="00A523A3">
              <w:t>регистрованих</w:t>
            </w:r>
            <w:proofErr w:type="spellEnd"/>
            <w:r w:rsidRPr="00A523A3">
              <w:t xml:space="preserve"> </w:t>
            </w:r>
            <w:proofErr w:type="spellStart"/>
            <w:r w:rsidRPr="00A523A3">
              <w:t>пољопривредних</w:t>
            </w:r>
            <w:proofErr w:type="spellEnd"/>
            <w:r w:rsidRPr="00A523A3">
              <w:t xml:space="preserve"> </w:t>
            </w:r>
            <w:proofErr w:type="spellStart"/>
            <w:r w:rsidRPr="00A523A3">
              <w:t>газдинстава</w:t>
            </w:r>
            <w:proofErr w:type="spellEnd"/>
            <w:r w:rsidRPr="00A523A3">
              <w:t xml:space="preserve"> (РПГ):</w:t>
            </w:r>
          </w:p>
          <w:p w14:paraId="7FC98FE4" w14:textId="77777777" w:rsidR="00AF3236" w:rsidRPr="00A523A3" w:rsidRDefault="00AF3236" w:rsidP="00872251">
            <w:pPr>
              <w:pStyle w:val="NoSpacing"/>
              <w:jc w:val="center"/>
            </w:pPr>
            <w:r w:rsidRPr="00A523A3">
              <w:rPr>
                <w:rStyle w:val="hps"/>
                <w:lang w:val="sq-AL"/>
              </w:rPr>
              <w:t>Numri</w:t>
            </w:r>
            <w:r w:rsidRPr="00A523A3">
              <w:rPr>
                <w:rStyle w:val="shorttext"/>
                <w:lang w:val="sq-AL"/>
              </w:rPr>
              <w:t xml:space="preserve"> </w:t>
            </w:r>
            <w:r w:rsidRPr="00A523A3">
              <w:rPr>
                <w:rStyle w:val="hps"/>
                <w:lang w:val="sq-AL"/>
              </w:rPr>
              <w:t xml:space="preserve">i ekonomive </w:t>
            </w:r>
            <w:r w:rsidRPr="00A523A3">
              <w:rPr>
                <w:rStyle w:val="shorttext"/>
                <w:lang w:val="sq-AL"/>
              </w:rPr>
              <w:t xml:space="preserve"> </w:t>
            </w:r>
            <w:r w:rsidRPr="00A523A3">
              <w:rPr>
                <w:rStyle w:val="hps"/>
                <w:lang w:val="sq-AL"/>
              </w:rPr>
              <w:t>të regjistruara</w:t>
            </w:r>
            <w:r w:rsidRPr="00A523A3">
              <w:rPr>
                <w:rStyle w:val="shorttext"/>
                <w:lang w:val="sq-AL"/>
              </w:rPr>
              <w:t xml:space="preserve"> </w:t>
            </w:r>
            <w:r w:rsidRPr="00A523A3">
              <w:rPr>
                <w:rStyle w:val="hps"/>
                <w:lang w:val="sq-AL"/>
              </w:rPr>
              <w:t>(</w:t>
            </w:r>
            <w:r w:rsidRPr="00A523A3">
              <w:rPr>
                <w:rStyle w:val="shorttext"/>
                <w:lang w:val="sq-AL"/>
              </w:rPr>
              <w:t>EBR):</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A20873" w14:textId="77777777" w:rsidR="00AF3236" w:rsidRPr="00A523A3" w:rsidRDefault="00AF3236" w:rsidP="00872251">
            <w:pPr>
              <w:pStyle w:val="NoSpacing"/>
              <w:jc w:val="center"/>
              <w:rPr>
                <w:lang w:val="sr-Cyrl-CS"/>
              </w:rPr>
            </w:pPr>
          </w:p>
          <w:p w14:paraId="4D2B0FE6" w14:textId="77777777" w:rsidR="00AF3236" w:rsidRPr="00A523A3" w:rsidRDefault="00AF3236" w:rsidP="00872251">
            <w:pPr>
              <w:pStyle w:val="NoSpacing"/>
              <w:jc w:val="center"/>
            </w:pPr>
            <w:r w:rsidRPr="00A523A3">
              <w:rPr>
                <w:lang w:val="sq-AL"/>
              </w:rPr>
              <w:t>2220</w:t>
            </w:r>
            <w:r w:rsidRPr="00A523A3">
              <w:t xml:space="preserve"> </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0DC898" w14:textId="77777777" w:rsidR="00AF3236" w:rsidRPr="00A523A3" w:rsidRDefault="00AF3236" w:rsidP="00872251">
            <w:pPr>
              <w:pStyle w:val="NoSpacing"/>
              <w:jc w:val="center"/>
            </w:pPr>
            <w:proofErr w:type="spellStart"/>
            <w:r w:rsidRPr="00A523A3">
              <w:t>Управа</w:t>
            </w:r>
            <w:proofErr w:type="spellEnd"/>
            <w:r w:rsidRPr="00A523A3">
              <w:t xml:space="preserve"> </w:t>
            </w:r>
            <w:proofErr w:type="spellStart"/>
            <w:r w:rsidRPr="00A523A3">
              <w:t>за</w:t>
            </w:r>
            <w:proofErr w:type="spellEnd"/>
            <w:r w:rsidRPr="00A523A3">
              <w:t xml:space="preserve"> </w:t>
            </w:r>
            <w:proofErr w:type="spellStart"/>
            <w:r w:rsidRPr="00A523A3">
              <w:t>трезор</w:t>
            </w:r>
            <w:proofErr w:type="spellEnd"/>
          </w:p>
          <w:p w14:paraId="13D52120" w14:textId="77777777" w:rsidR="00AF3236" w:rsidRPr="00A523A3" w:rsidRDefault="00AF3236" w:rsidP="00872251">
            <w:pPr>
              <w:pStyle w:val="NoSpacing"/>
              <w:jc w:val="center"/>
            </w:pPr>
            <w:proofErr w:type="spellStart"/>
            <w:r w:rsidRPr="00A523A3">
              <w:t>Drejtorati</w:t>
            </w:r>
            <w:proofErr w:type="spellEnd"/>
            <w:r w:rsidRPr="00A523A3">
              <w:t xml:space="preserve"> </w:t>
            </w:r>
            <w:proofErr w:type="spellStart"/>
            <w:r w:rsidRPr="00A523A3">
              <w:t>i</w:t>
            </w:r>
            <w:proofErr w:type="spellEnd"/>
            <w:r w:rsidRPr="00A523A3">
              <w:t xml:space="preserve"> </w:t>
            </w:r>
            <w:proofErr w:type="spellStart"/>
            <w:r w:rsidRPr="00A523A3">
              <w:t>thesarit</w:t>
            </w:r>
            <w:proofErr w:type="spellEnd"/>
          </w:p>
        </w:tc>
      </w:tr>
      <w:tr w:rsidR="00AF3236" w:rsidRPr="00A523A3" w14:paraId="0D9A4863"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D184EE" w14:textId="77777777" w:rsidR="00AF3236" w:rsidRPr="00A523A3" w:rsidRDefault="00AF3236" w:rsidP="00872251">
            <w:pPr>
              <w:pStyle w:val="NoSpacing"/>
              <w:jc w:val="center"/>
            </w:pPr>
            <w:r w:rsidRPr="00A523A3">
              <w:t xml:space="preserve">-       </w:t>
            </w:r>
            <w:r w:rsidRPr="00A523A3">
              <w:rPr>
                <w:lang w:val="sr-Cyrl-CS"/>
              </w:rPr>
              <w:t>П</w:t>
            </w:r>
            <w:proofErr w:type="spellStart"/>
            <w:r w:rsidRPr="00A523A3">
              <w:t>ородична</w:t>
            </w:r>
            <w:proofErr w:type="spellEnd"/>
            <w:r w:rsidRPr="00A523A3">
              <w:t xml:space="preserve"> </w:t>
            </w:r>
            <w:proofErr w:type="spellStart"/>
            <w:r w:rsidRPr="00A523A3">
              <w:t>пољопривредна</w:t>
            </w:r>
            <w:proofErr w:type="spellEnd"/>
            <w:r w:rsidRPr="00A523A3">
              <w:t xml:space="preserve"> </w:t>
            </w:r>
            <w:proofErr w:type="spellStart"/>
            <w:r w:rsidRPr="00A523A3">
              <w:t>газдинства</w:t>
            </w:r>
            <w:proofErr w:type="spellEnd"/>
          </w:p>
          <w:p w14:paraId="67E564D1" w14:textId="77777777" w:rsidR="00AF3236" w:rsidRPr="00A523A3" w:rsidRDefault="00AF3236" w:rsidP="00872251">
            <w:pPr>
              <w:pStyle w:val="NoSpacing"/>
              <w:jc w:val="center"/>
            </w:pPr>
            <w:r w:rsidRPr="00A523A3">
              <w:rPr>
                <w:rStyle w:val="hps"/>
                <w:lang w:val="sr-Cyrl-CS"/>
              </w:rPr>
              <w:t>Е</w:t>
            </w:r>
            <w:r w:rsidRPr="00A523A3">
              <w:rPr>
                <w:rStyle w:val="hps"/>
                <w:lang w:val="sq-AL"/>
              </w:rPr>
              <w:t>konomit bujqësore familjare</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599544" w14:textId="77777777" w:rsidR="00AF3236" w:rsidRPr="00A523A3" w:rsidRDefault="00AF3236" w:rsidP="00872251">
            <w:pPr>
              <w:pStyle w:val="NoSpacing"/>
              <w:jc w:val="center"/>
            </w:pPr>
            <w:r w:rsidRPr="00A523A3">
              <w:rPr>
                <w:lang w:val="sr-Cyrl-CS"/>
              </w:rPr>
              <w:t>100</w:t>
            </w:r>
            <w:r w:rsidRPr="00A523A3">
              <w:t>%</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C04EC3" w14:textId="77777777" w:rsidR="00AF3236" w:rsidRPr="00A523A3" w:rsidRDefault="00AF3236" w:rsidP="00872251">
            <w:pPr>
              <w:pStyle w:val="NoSpacing"/>
              <w:jc w:val="center"/>
            </w:pPr>
          </w:p>
        </w:tc>
      </w:tr>
      <w:tr w:rsidR="00AF3236" w:rsidRPr="00A523A3" w14:paraId="26D4D533"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D7C49F" w14:textId="77777777" w:rsidR="00AF3236" w:rsidRPr="00A523A3" w:rsidRDefault="00AF3236" w:rsidP="00872251">
            <w:pPr>
              <w:pStyle w:val="NoSpacing"/>
              <w:jc w:val="center"/>
            </w:pPr>
            <w:r w:rsidRPr="00A523A3">
              <w:t xml:space="preserve">-       </w:t>
            </w:r>
            <w:r w:rsidRPr="00A523A3">
              <w:rPr>
                <w:lang w:val="sr-Cyrl-CS"/>
              </w:rPr>
              <w:t>П</w:t>
            </w:r>
            <w:proofErr w:type="spellStart"/>
            <w:r w:rsidRPr="00A523A3">
              <w:t>равна</w:t>
            </w:r>
            <w:proofErr w:type="spellEnd"/>
            <w:r w:rsidRPr="00A523A3">
              <w:t xml:space="preserve"> </w:t>
            </w:r>
            <w:proofErr w:type="spellStart"/>
            <w:r w:rsidRPr="00A523A3">
              <w:t>ица</w:t>
            </w:r>
            <w:proofErr w:type="spellEnd"/>
            <w:r w:rsidRPr="00A523A3">
              <w:t xml:space="preserve"> и </w:t>
            </w:r>
            <w:proofErr w:type="spellStart"/>
            <w:r w:rsidRPr="00A523A3">
              <w:t>предузетници</w:t>
            </w:r>
            <w:proofErr w:type="spellEnd"/>
          </w:p>
          <w:p w14:paraId="5A9EEC9D" w14:textId="77777777" w:rsidR="00AF3236" w:rsidRPr="00A523A3" w:rsidRDefault="00AF3236" w:rsidP="00872251">
            <w:pPr>
              <w:pStyle w:val="NoSpacing"/>
              <w:jc w:val="center"/>
            </w:pPr>
            <w:proofErr w:type="spellStart"/>
            <w:r w:rsidRPr="00A523A3">
              <w:t>Personat</w:t>
            </w:r>
            <w:proofErr w:type="spellEnd"/>
            <w:r w:rsidRPr="00A523A3">
              <w:t xml:space="preserve"> </w:t>
            </w:r>
            <w:proofErr w:type="spellStart"/>
            <w:r w:rsidRPr="00A523A3">
              <w:t>juridik</w:t>
            </w:r>
            <w:proofErr w:type="spellEnd"/>
            <w:r w:rsidRPr="00A523A3">
              <w:t xml:space="preserve"> </w:t>
            </w:r>
            <w:proofErr w:type="spellStart"/>
            <w:r w:rsidRPr="00A523A3">
              <w:t>dhe</w:t>
            </w:r>
            <w:proofErr w:type="spellEnd"/>
            <w:r w:rsidRPr="00A523A3">
              <w:t xml:space="preserve"> </w:t>
            </w:r>
            <w:proofErr w:type="spellStart"/>
            <w:r w:rsidRPr="00A523A3">
              <w:t>sipërmarrsit</w:t>
            </w:r>
            <w:proofErr w:type="spellEnd"/>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E82FC2" w14:textId="77777777" w:rsidR="00AF3236" w:rsidRPr="00A523A3" w:rsidRDefault="00AF3236" w:rsidP="00872251">
            <w:pPr>
              <w:pStyle w:val="NoSpacing"/>
              <w:jc w:val="center"/>
              <w:rPr>
                <w:lang w:val="sq-AL"/>
              </w:rPr>
            </w:pPr>
            <w:r w:rsidRPr="00A523A3">
              <w:rPr>
                <w:lang w:val="sq-AL"/>
              </w:rPr>
              <w:t>7</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7CEE74" w14:textId="77777777" w:rsidR="00AF3236" w:rsidRPr="00A523A3" w:rsidRDefault="00AF3236" w:rsidP="00872251">
            <w:pPr>
              <w:pStyle w:val="NoSpacing"/>
              <w:jc w:val="center"/>
            </w:pPr>
          </w:p>
        </w:tc>
      </w:tr>
      <w:tr w:rsidR="00AF3236" w:rsidRPr="00A523A3" w14:paraId="04D2317A"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E03BF26" w14:textId="77777777" w:rsidR="00AF3236" w:rsidRPr="00A523A3" w:rsidRDefault="00AF3236" w:rsidP="00872251">
            <w:pPr>
              <w:pStyle w:val="NoSpacing"/>
              <w:jc w:val="center"/>
            </w:pPr>
            <w:proofErr w:type="spellStart"/>
            <w:r w:rsidRPr="00A523A3">
              <w:t>Коришћено</w:t>
            </w:r>
            <w:proofErr w:type="spellEnd"/>
            <w:r w:rsidRPr="00A523A3">
              <w:t xml:space="preserve"> </w:t>
            </w:r>
            <w:proofErr w:type="spellStart"/>
            <w:r w:rsidRPr="00A523A3">
              <w:t>пољопривредно</w:t>
            </w:r>
            <w:proofErr w:type="spellEnd"/>
            <w:r w:rsidRPr="00A523A3">
              <w:t xml:space="preserve"> </w:t>
            </w:r>
            <w:proofErr w:type="spellStart"/>
            <w:r w:rsidRPr="00A523A3">
              <w:t>земљиште</w:t>
            </w:r>
            <w:proofErr w:type="spellEnd"/>
            <w:r w:rsidRPr="00A523A3">
              <w:t xml:space="preserve"> (КПЗ)</w:t>
            </w:r>
          </w:p>
          <w:p w14:paraId="00C8E26F" w14:textId="77777777" w:rsidR="00AF3236" w:rsidRPr="00A523A3" w:rsidRDefault="00AF3236" w:rsidP="00872251">
            <w:pPr>
              <w:pStyle w:val="NoSpacing"/>
              <w:jc w:val="center"/>
            </w:pPr>
            <w:r w:rsidRPr="00A523A3">
              <w:rPr>
                <w:rStyle w:val="hps"/>
                <w:lang w:val="sq-AL"/>
              </w:rPr>
              <w:t>Toka</w:t>
            </w:r>
            <w:r w:rsidRPr="00A523A3">
              <w:rPr>
                <w:rStyle w:val="shorttext"/>
                <w:lang w:val="sq-AL"/>
              </w:rPr>
              <w:t xml:space="preserve"> </w:t>
            </w:r>
            <w:r w:rsidRPr="00A523A3">
              <w:rPr>
                <w:rStyle w:val="hps"/>
                <w:lang w:val="sq-AL"/>
              </w:rPr>
              <w:t>bujqësore</w:t>
            </w:r>
            <w:r w:rsidRPr="00A523A3">
              <w:rPr>
                <w:rStyle w:val="shorttext"/>
                <w:lang w:val="sq-AL"/>
              </w:rPr>
              <w:t xml:space="preserve"> </w:t>
            </w:r>
            <w:r w:rsidRPr="00A523A3">
              <w:rPr>
                <w:rStyle w:val="hps"/>
                <w:lang w:val="sq-AL"/>
              </w:rPr>
              <w:t>e përdorur</w:t>
            </w:r>
            <w:r w:rsidRPr="00A523A3">
              <w:rPr>
                <w:rStyle w:val="shorttext"/>
                <w:lang w:val="sq-AL"/>
              </w:rPr>
              <w:t xml:space="preserve"> </w:t>
            </w:r>
            <w:r w:rsidRPr="00A523A3">
              <w:rPr>
                <w:rStyle w:val="hps"/>
                <w:lang w:val="sq-AL"/>
              </w:rPr>
              <w:t>(</w:t>
            </w:r>
            <w:r w:rsidRPr="00A523A3">
              <w:rPr>
                <w:rStyle w:val="shorttext"/>
                <w:lang w:val="sq-AL"/>
              </w:rPr>
              <w:t>TSHB)</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A376B2" w14:textId="77777777" w:rsidR="00AF3236" w:rsidRPr="00A523A3" w:rsidRDefault="00AF3236" w:rsidP="00872251">
            <w:pPr>
              <w:pStyle w:val="NoSpacing"/>
              <w:jc w:val="center"/>
              <w:rPr>
                <w:lang w:val="sr-Cyrl-CS"/>
              </w:rPr>
            </w:pPr>
            <w:r w:rsidRPr="00A523A3">
              <w:rPr>
                <w:lang w:val="sr-Cyrl-CS"/>
              </w:rPr>
              <w:t>17.991,5905 ха</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0D513F" w14:textId="77777777" w:rsidR="00AF3236" w:rsidRPr="00A523A3" w:rsidRDefault="00AF3236" w:rsidP="00872251">
            <w:pPr>
              <w:pStyle w:val="NoSpacing"/>
              <w:jc w:val="center"/>
            </w:pPr>
            <w:proofErr w:type="spellStart"/>
            <w:r w:rsidRPr="00A523A3">
              <w:t>рзс</w:t>
            </w:r>
            <w:proofErr w:type="spellEnd"/>
            <w:r w:rsidRPr="00A523A3">
              <w:t>***</w:t>
            </w:r>
          </w:p>
          <w:p w14:paraId="28F2C73D" w14:textId="77777777" w:rsidR="00AF3236" w:rsidRPr="00A523A3" w:rsidRDefault="00AF3236" w:rsidP="00872251">
            <w:pPr>
              <w:pStyle w:val="NoSpacing"/>
              <w:jc w:val="center"/>
            </w:pPr>
            <w:proofErr w:type="spellStart"/>
            <w:r w:rsidRPr="00A523A3">
              <w:t>ers</w:t>
            </w:r>
            <w:proofErr w:type="spellEnd"/>
            <w:r w:rsidRPr="00A523A3">
              <w:t>***</w:t>
            </w:r>
          </w:p>
        </w:tc>
      </w:tr>
      <w:tr w:rsidR="00AF3236" w:rsidRPr="00A523A3" w14:paraId="12377963"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C0BF49" w14:textId="77777777" w:rsidR="00AF3236" w:rsidRPr="00A523A3" w:rsidRDefault="00AF3236" w:rsidP="00872251">
            <w:pPr>
              <w:pStyle w:val="NoSpacing"/>
              <w:jc w:val="center"/>
            </w:pPr>
            <w:proofErr w:type="spellStart"/>
            <w:r w:rsidRPr="00A523A3">
              <w:t>Учешће</w:t>
            </w:r>
            <w:proofErr w:type="spellEnd"/>
            <w:r w:rsidRPr="00A523A3">
              <w:t xml:space="preserve"> КПЗ у </w:t>
            </w:r>
            <w:proofErr w:type="spellStart"/>
            <w:r w:rsidRPr="00A523A3">
              <w:t>укупној</w:t>
            </w:r>
            <w:proofErr w:type="spellEnd"/>
            <w:r w:rsidRPr="00A523A3">
              <w:t xml:space="preserve"> </w:t>
            </w:r>
            <w:proofErr w:type="spellStart"/>
            <w:r w:rsidRPr="00A523A3">
              <w:t>површини</w:t>
            </w:r>
            <w:proofErr w:type="spellEnd"/>
            <w:r w:rsidRPr="00A523A3">
              <w:t xml:space="preserve"> ЈЛС</w:t>
            </w:r>
          </w:p>
          <w:p w14:paraId="1376FC35" w14:textId="77777777" w:rsidR="00AF3236" w:rsidRPr="00A523A3" w:rsidRDefault="00AF3236" w:rsidP="00872251">
            <w:pPr>
              <w:pStyle w:val="NoSpacing"/>
              <w:jc w:val="center"/>
            </w:pPr>
            <w:r w:rsidRPr="00A523A3">
              <w:rPr>
                <w:rStyle w:val="hps"/>
                <w:lang w:val="sq-AL"/>
              </w:rPr>
              <w:t>Pjesëmarrja</w:t>
            </w:r>
            <w:r w:rsidRPr="00A523A3">
              <w:rPr>
                <w:rStyle w:val="shorttext"/>
                <w:lang w:val="sq-AL"/>
              </w:rPr>
              <w:t xml:space="preserve">  e TSHB në sip. e përgjithshme</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6B648EE" w14:textId="77777777" w:rsidR="00AF3236" w:rsidRPr="00A523A3" w:rsidRDefault="00AF3236" w:rsidP="00872251">
            <w:pPr>
              <w:pStyle w:val="NoSpacing"/>
              <w:jc w:val="center"/>
            </w:pPr>
            <w:r w:rsidRPr="00A523A3">
              <w:t>8</w:t>
            </w:r>
            <w:r w:rsidRPr="00A523A3">
              <w:rPr>
                <w:lang w:val="sr-Cyrl-CS"/>
              </w:rPr>
              <w:t>7</w:t>
            </w:r>
            <w:r w:rsidRPr="00A523A3">
              <w:t>%</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18BDD6" w14:textId="77777777" w:rsidR="00AF3236" w:rsidRPr="00A523A3" w:rsidRDefault="00AF3236" w:rsidP="00872251">
            <w:pPr>
              <w:pStyle w:val="NoSpacing"/>
              <w:jc w:val="center"/>
            </w:pPr>
          </w:p>
        </w:tc>
      </w:tr>
      <w:tr w:rsidR="00AF3236" w:rsidRPr="00A523A3" w14:paraId="194D867B"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53878BE" w14:textId="77777777" w:rsidR="00AF3236" w:rsidRPr="00A523A3" w:rsidRDefault="00AF3236" w:rsidP="00872251">
            <w:pPr>
              <w:pStyle w:val="NoSpacing"/>
              <w:jc w:val="center"/>
            </w:pPr>
            <w:proofErr w:type="spellStart"/>
            <w:r w:rsidRPr="00A523A3">
              <w:t>Оранице</w:t>
            </w:r>
            <w:proofErr w:type="spellEnd"/>
            <w:r w:rsidRPr="00A523A3">
              <w:t xml:space="preserve"> и </w:t>
            </w:r>
            <w:proofErr w:type="spellStart"/>
            <w:r w:rsidRPr="00A523A3">
              <w:t>баште</w:t>
            </w:r>
            <w:proofErr w:type="spellEnd"/>
            <w:r w:rsidRPr="00A523A3">
              <w:t xml:space="preserve">, </w:t>
            </w:r>
            <w:proofErr w:type="spellStart"/>
            <w:r w:rsidRPr="00A523A3">
              <w:t>воћњаци</w:t>
            </w:r>
            <w:proofErr w:type="spellEnd"/>
            <w:r w:rsidRPr="00A523A3">
              <w:t xml:space="preserve">, </w:t>
            </w:r>
            <w:proofErr w:type="spellStart"/>
            <w:r w:rsidRPr="00A523A3">
              <w:t>виногради</w:t>
            </w:r>
            <w:proofErr w:type="spellEnd"/>
            <w:r w:rsidRPr="00A523A3">
              <w:t xml:space="preserve">, </w:t>
            </w:r>
            <w:proofErr w:type="spellStart"/>
            <w:r w:rsidRPr="00A523A3">
              <w:t>ливаде</w:t>
            </w:r>
            <w:proofErr w:type="spellEnd"/>
            <w:r w:rsidRPr="00A523A3">
              <w:t xml:space="preserve"> и </w:t>
            </w:r>
            <w:proofErr w:type="spellStart"/>
            <w:r w:rsidRPr="00A523A3">
              <w:t>пашњаци</w:t>
            </w:r>
            <w:proofErr w:type="spellEnd"/>
            <w:r w:rsidRPr="00A523A3">
              <w:t xml:space="preserve">, </w:t>
            </w:r>
            <w:proofErr w:type="spellStart"/>
            <w:r w:rsidRPr="00A523A3">
              <w:t>остало</w:t>
            </w:r>
            <w:proofErr w:type="spellEnd"/>
            <w:r w:rsidRPr="00A523A3">
              <w:t> (18) (</w:t>
            </w:r>
            <w:proofErr w:type="spellStart"/>
            <w:proofErr w:type="gramStart"/>
            <w:r w:rsidRPr="00A523A3">
              <w:t>ха</w:t>
            </w:r>
            <w:proofErr w:type="spellEnd"/>
            <w:r w:rsidRPr="00A523A3">
              <w:t>,%</w:t>
            </w:r>
            <w:proofErr w:type="gramEnd"/>
            <w:r w:rsidRPr="00A523A3">
              <w:t>)</w:t>
            </w:r>
          </w:p>
          <w:p w14:paraId="127D108E" w14:textId="77777777" w:rsidR="00AF3236" w:rsidRPr="00A523A3" w:rsidRDefault="00AF3236" w:rsidP="00872251">
            <w:pPr>
              <w:pStyle w:val="NoSpacing"/>
              <w:jc w:val="center"/>
            </w:pPr>
          </w:p>
          <w:p w14:paraId="62F0D10E" w14:textId="77777777" w:rsidR="00AF3236" w:rsidRPr="00A523A3" w:rsidRDefault="00AF3236" w:rsidP="00872251">
            <w:pPr>
              <w:pStyle w:val="NoSpacing"/>
              <w:jc w:val="center"/>
            </w:pPr>
            <w:r w:rsidRPr="00A523A3">
              <w:rPr>
                <w:rStyle w:val="hps"/>
                <w:lang w:val="sq-AL"/>
              </w:rPr>
              <w:t>Tokë e punueshme</w:t>
            </w:r>
            <w:r w:rsidRPr="00A523A3">
              <w:rPr>
                <w:lang w:val="sq-AL"/>
              </w:rPr>
              <w:t xml:space="preserve"> </w:t>
            </w:r>
            <w:r w:rsidRPr="00A523A3">
              <w:rPr>
                <w:rStyle w:val="hps"/>
                <w:lang w:val="sq-AL"/>
              </w:rPr>
              <w:t>dhe</w:t>
            </w:r>
            <w:r w:rsidRPr="00A523A3">
              <w:rPr>
                <w:lang w:val="sq-AL"/>
              </w:rPr>
              <w:t xml:space="preserve"> </w:t>
            </w:r>
            <w:r w:rsidRPr="00A523A3">
              <w:rPr>
                <w:rStyle w:val="hps"/>
                <w:lang w:val="sq-AL"/>
              </w:rPr>
              <w:t>kopshte,</w:t>
            </w:r>
            <w:r w:rsidRPr="00A523A3">
              <w:rPr>
                <w:lang w:val="sq-AL"/>
              </w:rPr>
              <w:t xml:space="preserve"> </w:t>
            </w:r>
            <w:r w:rsidRPr="00A523A3">
              <w:rPr>
                <w:rStyle w:val="hps"/>
                <w:lang w:val="sq-AL"/>
              </w:rPr>
              <w:t>pemishte</w:t>
            </w:r>
            <w:r w:rsidRPr="00A523A3">
              <w:rPr>
                <w:lang w:val="sq-AL"/>
              </w:rPr>
              <w:t xml:space="preserve">, </w:t>
            </w:r>
            <w:r w:rsidRPr="00A523A3">
              <w:rPr>
                <w:rStyle w:val="hps"/>
                <w:lang w:val="sq-AL"/>
              </w:rPr>
              <w:t>vreshta</w:t>
            </w:r>
            <w:r w:rsidRPr="00A523A3">
              <w:rPr>
                <w:lang w:val="sq-AL"/>
              </w:rPr>
              <w:t xml:space="preserve">, </w:t>
            </w:r>
            <w:r w:rsidRPr="00A523A3">
              <w:rPr>
                <w:rStyle w:val="hps"/>
                <w:lang w:val="sq-AL"/>
              </w:rPr>
              <w:t>livadhe dhe kullota</w:t>
            </w:r>
            <w:r w:rsidRPr="00A523A3">
              <w:rPr>
                <w:lang w:val="sq-AL"/>
              </w:rPr>
              <w:t xml:space="preserve">, </w:t>
            </w:r>
            <w:r w:rsidRPr="00A523A3">
              <w:rPr>
                <w:rStyle w:val="hps"/>
                <w:lang w:val="sq-AL"/>
              </w:rPr>
              <w:t>dhe pjesa tjetër</w:t>
            </w:r>
            <w:r w:rsidRPr="00A523A3">
              <w:rPr>
                <w:lang w:val="sq-AL"/>
              </w:rPr>
              <w:t xml:space="preserve"> </w:t>
            </w:r>
            <w:r w:rsidRPr="00A523A3">
              <w:rPr>
                <w:rStyle w:val="hps"/>
                <w:lang w:val="sq-AL"/>
              </w:rPr>
              <w:t>(</w:t>
            </w:r>
            <w:r w:rsidRPr="00A523A3">
              <w:t>18</w:t>
            </w:r>
            <w:r w:rsidRPr="00A523A3">
              <w:rPr>
                <w:lang w:val="sq-AL"/>
              </w:rPr>
              <w:t>)</w:t>
            </w:r>
            <w:r w:rsidRPr="00A523A3">
              <w:rPr>
                <w:rStyle w:val="hps"/>
                <w:lang w:val="sq-AL"/>
              </w:rPr>
              <w:t xml:space="preserve"> (</w:t>
            </w:r>
            <w:r w:rsidRPr="00A523A3">
              <w:rPr>
                <w:lang w:val="sq-AL"/>
              </w:rPr>
              <w:t>ha,%)</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14:paraId="4B90EC23" w14:textId="77777777" w:rsidR="00AF3236" w:rsidRPr="00A523A3" w:rsidRDefault="00AF3236" w:rsidP="00872251">
            <w:pPr>
              <w:pStyle w:val="NoSpacing"/>
              <w:jc w:val="center"/>
            </w:pPr>
            <w:r w:rsidRPr="00A523A3">
              <w:rPr>
                <w:lang w:val="sr-Cyrl-CS"/>
              </w:rPr>
              <w:t>Њиве</w:t>
            </w:r>
            <w:r w:rsidRPr="00A523A3">
              <w:rPr>
                <w:lang w:val="sq-AL"/>
              </w:rPr>
              <w:t>-Ara</w:t>
            </w:r>
            <w:r w:rsidRPr="00A523A3">
              <w:rPr>
                <w:lang w:val="sr-Cyrl-CS"/>
              </w:rPr>
              <w:t xml:space="preserve"> 15.194,3775</w:t>
            </w:r>
            <w:r w:rsidRPr="00A523A3">
              <w:t>(57.28)</w:t>
            </w:r>
          </w:p>
          <w:p w14:paraId="11BFE3B1" w14:textId="77777777" w:rsidR="00AF3236" w:rsidRPr="00A523A3" w:rsidRDefault="00AF3236" w:rsidP="00872251">
            <w:pPr>
              <w:pStyle w:val="NoSpacing"/>
              <w:jc w:val="center"/>
              <w:rPr>
                <w:lang w:val="sq-AL"/>
              </w:rPr>
            </w:pPr>
            <w:r w:rsidRPr="00A523A3">
              <w:rPr>
                <w:lang w:val="sr-Cyrl-CS"/>
              </w:rPr>
              <w:t>Вртови</w:t>
            </w:r>
            <w:r w:rsidRPr="00A523A3">
              <w:rPr>
                <w:lang w:val="sq-AL"/>
              </w:rPr>
              <w:t>-Kopshtie</w:t>
            </w:r>
          </w:p>
          <w:p w14:paraId="098EC323" w14:textId="77777777" w:rsidR="00AF3236" w:rsidRPr="00A523A3" w:rsidRDefault="00AF3236" w:rsidP="00872251">
            <w:pPr>
              <w:pStyle w:val="NoSpacing"/>
              <w:jc w:val="center"/>
            </w:pPr>
            <w:r w:rsidRPr="00A523A3">
              <w:rPr>
                <w:lang w:val="sr-Cyrl-CS"/>
              </w:rPr>
              <w:t>38,1964</w:t>
            </w:r>
            <w:r w:rsidRPr="00A523A3">
              <w:t>(0.14)</w:t>
            </w:r>
          </w:p>
          <w:p w14:paraId="44E0D448" w14:textId="77777777" w:rsidR="00AF3236" w:rsidRPr="00A523A3" w:rsidRDefault="00AF3236" w:rsidP="00872251">
            <w:pPr>
              <w:pStyle w:val="NoSpacing"/>
              <w:jc w:val="center"/>
              <w:rPr>
                <w:lang w:val="sq-AL"/>
              </w:rPr>
            </w:pPr>
            <w:r w:rsidRPr="00A523A3">
              <w:rPr>
                <w:lang w:val="sr-Cyrl-CS"/>
              </w:rPr>
              <w:t xml:space="preserve">Воћњаци </w:t>
            </w:r>
            <w:r w:rsidRPr="00A523A3">
              <w:rPr>
                <w:lang w:val="sq-AL"/>
              </w:rPr>
              <w:t>–Pemishte</w:t>
            </w:r>
          </w:p>
          <w:p w14:paraId="003C9B56" w14:textId="77777777" w:rsidR="00AF3236" w:rsidRPr="00A523A3" w:rsidRDefault="00AF3236" w:rsidP="00872251">
            <w:pPr>
              <w:pStyle w:val="NoSpacing"/>
              <w:jc w:val="center"/>
            </w:pPr>
            <w:r w:rsidRPr="00A523A3">
              <w:rPr>
                <w:lang w:val="sr-Cyrl-CS"/>
              </w:rPr>
              <w:t>633,7185</w:t>
            </w:r>
            <w:r w:rsidRPr="00A523A3">
              <w:t>(2.38)</w:t>
            </w:r>
          </w:p>
          <w:p w14:paraId="301FE92A" w14:textId="77777777" w:rsidR="00AF3236" w:rsidRPr="00A523A3" w:rsidRDefault="00AF3236" w:rsidP="00872251">
            <w:pPr>
              <w:pStyle w:val="NoSpacing"/>
              <w:jc w:val="center"/>
              <w:rPr>
                <w:lang w:val="sq-AL"/>
              </w:rPr>
            </w:pPr>
            <w:r w:rsidRPr="00A523A3">
              <w:rPr>
                <w:lang w:val="sr-Cyrl-CS"/>
              </w:rPr>
              <w:t xml:space="preserve">Виногради </w:t>
            </w:r>
            <w:r w:rsidRPr="00A523A3">
              <w:rPr>
                <w:lang w:val="sq-AL"/>
              </w:rPr>
              <w:t>–Vreshtat</w:t>
            </w:r>
          </w:p>
          <w:p w14:paraId="5340CF91" w14:textId="77777777" w:rsidR="00AF3236" w:rsidRPr="00A523A3" w:rsidRDefault="00AF3236" w:rsidP="00872251">
            <w:pPr>
              <w:pStyle w:val="NoSpacing"/>
              <w:jc w:val="center"/>
            </w:pPr>
            <w:r w:rsidRPr="00A523A3">
              <w:rPr>
                <w:lang w:val="sr-Cyrl-CS"/>
              </w:rPr>
              <w:t>440,8011</w:t>
            </w:r>
            <w:r w:rsidRPr="00A523A3">
              <w:t>(1.66)</w:t>
            </w:r>
          </w:p>
          <w:p w14:paraId="7867D7B2" w14:textId="77777777" w:rsidR="00AF3236" w:rsidRPr="00A523A3" w:rsidRDefault="00AF3236" w:rsidP="00872251">
            <w:pPr>
              <w:pStyle w:val="NoSpacing"/>
              <w:jc w:val="center"/>
              <w:rPr>
                <w:lang w:val="sq-AL"/>
              </w:rPr>
            </w:pPr>
            <w:r w:rsidRPr="00A523A3">
              <w:rPr>
                <w:lang w:val="sr-Cyrl-CS"/>
              </w:rPr>
              <w:t xml:space="preserve">Ливаде </w:t>
            </w:r>
            <w:r w:rsidRPr="00A523A3">
              <w:rPr>
                <w:lang w:val="sq-AL"/>
              </w:rPr>
              <w:t>–Livadhet</w:t>
            </w:r>
          </w:p>
          <w:p w14:paraId="42CAC8B1" w14:textId="77777777" w:rsidR="00AF3236" w:rsidRPr="00A523A3" w:rsidRDefault="00AF3236" w:rsidP="00872251">
            <w:pPr>
              <w:pStyle w:val="NoSpacing"/>
              <w:jc w:val="center"/>
            </w:pPr>
            <w:r w:rsidRPr="00A523A3">
              <w:rPr>
                <w:lang w:val="sr-Cyrl-CS"/>
              </w:rPr>
              <w:t>1.699,5905</w:t>
            </w:r>
            <w:r w:rsidRPr="00A523A3">
              <w:t>(6.40)</w:t>
            </w:r>
          </w:p>
          <w:p w14:paraId="7882000B" w14:textId="77777777" w:rsidR="00AF3236" w:rsidRPr="00A523A3" w:rsidRDefault="00AF3236" w:rsidP="00872251">
            <w:pPr>
              <w:pStyle w:val="NoSpacing"/>
              <w:jc w:val="center"/>
            </w:pPr>
            <w:r w:rsidRPr="00A523A3">
              <w:rPr>
                <w:lang w:val="sr-Cyrl-CS"/>
              </w:rPr>
              <w:t>Обрадиво пољопривредно земљиште</w:t>
            </w:r>
            <w:r w:rsidRPr="00A523A3">
              <w:rPr>
                <w:lang w:val="sq-AL"/>
              </w:rPr>
              <w:t>-Tokë e punueshme bujqësore</w:t>
            </w:r>
            <w:r w:rsidRPr="00A523A3">
              <w:rPr>
                <w:lang w:val="sr-Cyrl-CS"/>
              </w:rPr>
              <w:t xml:space="preserve"> 17.991,5905</w:t>
            </w:r>
            <w:r w:rsidRPr="00A523A3">
              <w:t>(67.86)</w:t>
            </w:r>
          </w:p>
          <w:p w14:paraId="2E48ACB8" w14:textId="77777777" w:rsidR="00AF3236" w:rsidRPr="00A523A3" w:rsidRDefault="00AF3236" w:rsidP="00872251">
            <w:pPr>
              <w:pStyle w:val="NoSpacing"/>
              <w:jc w:val="center"/>
              <w:rPr>
                <w:lang w:val="sq-AL"/>
              </w:rPr>
            </w:pPr>
            <w:r w:rsidRPr="00A523A3">
              <w:rPr>
                <w:lang w:val="sr-Cyrl-CS"/>
              </w:rPr>
              <w:t xml:space="preserve">Пашњаци </w:t>
            </w:r>
            <w:r w:rsidRPr="00A523A3">
              <w:rPr>
                <w:lang w:val="sq-AL"/>
              </w:rPr>
              <w:t>–Kullotat</w:t>
            </w:r>
          </w:p>
          <w:p w14:paraId="3516D919" w14:textId="77777777" w:rsidR="00AF3236" w:rsidRPr="00A523A3" w:rsidRDefault="00AF3236" w:rsidP="00872251">
            <w:pPr>
              <w:pStyle w:val="NoSpacing"/>
              <w:jc w:val="center"/>
            </w:pPr>
            <w:r w:rsidRPr="00A523A3">
              <w:rPr>
                <w:lang w:val="sr-Cyrl-CS"/>
              </w:rPr>
              <w:t>8.520,7302</w:t>
            </w:r>
            <w:r w:rsidRPr="00A523A3">
              <w:t>(32.12)</w:t>
            </w:r>
          </w:p>
          <w:p w14:paraId="48936E25" w14:textId="77777777" w:rsidR="00AF3236" w:rsidRPr="00A523A3" w:rsidRDefault="00AF3236" w:rsidP="00872251">
            <w:pPr>
              <w:pStyle w:val="NoSpacing"/>
              <w:jc w:val="center"/>
            </w:pPr>
            <w:r w:rsidRPr="00A523A3">
              <w:rPr>
                <w:lang w:val="sr-Cyrl-CS"/>
              </w:rPr>
              <w:t>Трстици –</w:t>
            </w:r>
            <w:r w:rsidRPr="00A523A3">
              <w:rPr>
                <w:lang w:val="sq-AL"/>
              </w:rPr>
              <w:t xml:space="preserve">Kallamishtet, </w:t>
            </w:r>
            <w:r w:rsidRPr="00A523A3">
              <w:rPr>
                <w:lang w:val="sr-Cyrl-CS"/>
              </w:rPr>
              <w:t xml:space="preserve">мочвари </w:t>
            </w:r>
            <w:r w:rsidRPr="00A523A3">
              <w:rPr>
                <w:lang w:val="sq-AL"/>
              </w:rPr>
              <w:t xml:space="preserve">–kënetat </w:t>
            </w:r>
            <w:r w:rsidRPr="00A523A3">
              <w:rPr>
                <w:lang w:val="sr-Cyrl-CS"/>
              </w:rPr>
              <w:t>11,6158</w:t>
            </w:r>
            <w:r w:rsidRPr="00A523A3">
              <w:t>(0.04)</w:t>
            </w:r>
          </w:p>
          <w:p w14:paraId="5AF56804" w14:textId="77777777" w:rsidR="00AF3236" w:rsidRPr="00A523A3" w:rsidRDefault="00AF3236" w:rsidP="00872251">
            <w:pPr>
              <w:pStyle w:val="NoSpacing"/>
              <w:jc w:val="center"/>
              <w:rPr>
                <w:lang w:val="sr-Cyrl-CS"/>
              </w:rPr>
            </w:pPr>
            <w:r w:rsidRPr="00A523A3">
              <w:rPr>
                <w:lang w:val="sr-Cyrl-CS"/>
              </w:rPr>
              <w:t xml:space="preserve">Укупно пољопривредно земљиште </w:t>
            </w:r>
            <w:r w:rsidRPr="00A523A3">
              <w:rPr>
                <w:lang w:val="sq-AL"/>
              </w:rPr>
              <w:t xml:space="preserve">– Sip. e përgjithshme bujqësore </w:t>
            </w:r>
            <w:r w:rsidRPr="00A523A3">
              <w:rPr>
                <w:lang w:val="sr-Cyrl-CS"/>
              </w:rPr>
              <w:t>26.523,9365</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A454D9" w14:textId="77777777" w:rsidR="00AF3236" w:rsidRPr="00A523A3" w:rsidRDefault="00AF3236" w:rsidP="00872251">
            <w:pPr>
              <w:pStyle w:val="NoSpacing"/>
              <w:jc w:val="center"/>
            </w:pPr>
            <w:proofErr w:type="spellStart"/>
            <w:r w:rsidRPr="00A523A3">
              <w:t>рзс</w:t>
            </w:r>
            <w:proofErr w:type="spellEnd"/>
            <w:r w:rsidRPr="00A523A3">
              <w:t>***</w:t>
            </w:r>
          </w:p>
          <w:p w14:paraId="2257B1D2" w14:textId="77777777" w:rsidR="00AF3236" w:rsidRPr="00A523A3" w:rsidRDefault="00AF3236" w:rsidP="00872251">
            <w:pPr>
              <w:pStyle w:val="NoSpacing"/>
              <w:jc w:val="center"/>
            </w:pPr>
            <w:proofErr w:type="spellStart"/>
            <w:r w:rsidRPr="00A523A3">
              <w:t>ers</w:t>
            </w:r>
            <w:proofErr w:type="spellEnd"/>
            <w:r w:rsidRPr="00A523A3">
              <w:t>***</w:t>
            </w:r>
          </w:p>
        </w:tc>
      </w:tr>
      <w:tr w:rsidR="00AF3236" w:rsidRPr="00A523A3" w14:paraId="2DBB600E"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E2CD135" w14:textId="77777777" w:rsidR="00AF3236" w:rsidRPr="00A523A3" w:rsidRDefault="00AF3236" w:rsidP="00872251">
            <w:pPr>
              <w:pStyle w:val="NoSpacing"/>
              <w:jc w:val="center"/>
              <w:rPr>
                <w:lang w:val="sq-AL"/>
              </w:rPr>
            </w:pPr>
          </w:p>
          <w:p w14:paraId="2862C4C2" w14:textId="77777777" w:rsidR="00AF3236" w:rsidRPr="00A523A3" w:rsidRDefault="00AF3236" w:rsidP="00872251">
            <w:pPr>
              <w:pStyle w:val="NoSpacing"/>
              <w:jc w:val="center"/>
              <w:rPr>
                <w:lang w:val="sq-AL"/>
              </w:rPr>
            </w:pPr>
          </w:p>
          <w:p w14:paraId="70230C88" w14:textId="77777777" w:rsidR="00AF3236" w:rsidRPr="00A523A3" w:rsidRDefault="00AF3236" w:rsidP="00872251">
            <w:pPr>
              <w:pStyle w:val="NoSpacing"/>
              <w:jc w:val="center"/>
            </w:pPr>
            <w:proofErr w:type="spellStart"/>
            <w:r w:rsidRPr="00A523A3">
              <w:t>Жита</w:t>
            </w:r>
            <w:proofErr w:type="spellEnd"/>
            <w:r w:rsidRPr="00A523A3">
              <w:t xml:space="preserve">, </w:t>
            </w:r>
            <w:proofErr w:type="spellStart"/>
            <w:r w:rsidRPr="00A523A3">
              <w:t>индустријско</w:t>
            </w:r>
            <w:proofErr w:type="spellEnd"/>
            <w:r w:rsidRPr="00A523A3">
              <w:t xml:space="preserve"> </w:t>
            </w:r>
            <w:proofErr w:type="spellStart"/>
            <w:r w:rsidRPr="00A523A3">
              <w:t>биље</w:t>
            </w:r>
            <w:proofErr w:type="spellEnd"/>
            <w:r w:rsidRPr="00A523A3">
              <w:t xml:space="preserve">, </w:t>
            </w:r>
            <w:proofErr w:type="spellStart"/>
            <w:r w:rsidRPr="00A523A3">
              <w:t>поврће</w:t>
            </w:r>
            <w:proofErr w:type="spellEnd"/>
            <w:r w:rsidRPr="00A523A3">
              <w:t xml:space="preserve">, </w:t>
            </w:r>
            <w:proofErr w:type="spellStart"/>
            <w:r w:rsidRPr="00A523A3">
              <w:t>крмно</w:t>
            </w:r>
            <w:proofErr w:type="spellEnd"/>
            <w:r w:rsidRPr="00A523A3">
              <w:t xml:space="preserve"> </w:t>
            </w:r>
            <w:proofErr w:type="spellStart"/>
            <w:r w:rsidRPr="00A523A3">
              <w:t>биље</w:t>
            </w:r>
            <w:proofErr w:type="spellEnd"/>
            <w:r w:rsidRPr="00A523A3">
              <w:t xml:space="preserve">, </w:t>
            </w:r>
            <w:proofErr w:type="spellStart"/>
            <w:r w:rsidRPr="00A523A3">
              <w:t>остало</w:t>
            </w:r>
            <w:proofErr w:type="spellEnd"/>
            <w:r w:rsidRPr="00A523A3">
              <w:t xml:space="preserve"> (19) (</w:t>
            </w:r>
            <w:proofErr w:type="spellStart"/>
            <w:r w:rsidRPr="00A523A3">
              <w:t>ха</w:t>
            </w:r>
            <w:proofErr w:type="spellEnd"/>
            <w:r w:rsidRPr="00A523A3">
              <w:t>,</w:t>
            </w:r>
            <w:r w:rsidRPr="00A523A3">
              <w:rPr>
                <w:lang w:val="sq-AL"/>
              </w:rPr>
              <w:t xml:space="preserve"> </w:t>
            </w:r>
            <w:r w:rsidRPr="00A523A3">
              <w:t>%)</w:t>
            </w:r>
          </w:p>
          <w:p w14:paraId="0BA4B73E" w14:textId="77777777" w:rsidR="00AF3236" w:rsidRPr="00A523A3" w:rsidRDefault="00AF3236" w:rsidP="00872251">
            <w:pPr>
              <w:pStyle w:val="NoSpacing"/>
              <w:jc w:val="center"/>
            </w:pPr>
            <w:r w:rsidRPr="00A523A3">
              <w:rPr>
                <w:rStyle w:val="hps"/>
                <w:lang w:val="sq-AL"/>
              </w:rPr>
              <w:t>Drithërat, bimë industriale</w:t>
            </w:r>
            <w:r w:rsidRPr="00A523A3">
              <w:rPr>
                <w:lang w:val="sq-AL"/>
              </w:rPr>
              <w:t xml:space="preserve">, perimet, </w:t>
            </w:r>
            <w:r w:rsidRPr="00A523A3">
              <w:rPr>
                <w:rStyle w:val="hps"/>
                <w:lang w:val="sq-AL"/>
              </w:rPr>
              <w:t>foragjeret</w:t>
            </w:r>
            <w:r w:rsidRPr="00A523A3">
              <w:rPr>
                <w:lang w:val="sq-AL"/>
              </w:rPr>
              <w:t xml:space="preserve">, </w:t>
            </w:r>
            <w:r w:rsidRPr="00A523A3">
              <w:rPr>
                <w:rStyle w:val="hps"/>
                <w:lang w:val="sq-AL"/>
              </w:rPr>
              <w:t>të tjera</w:t>
            </w:r>
            <w:r w:rsidRPr="00A523A3">
              <w:rPr>
                <w:lang w:val="sq-AL"/>
              </w:rPr>
              <w:t xml:space="preserve"> </w:t>
            </w:r>
            <w:r w:rsidRPr="00A523A3">
              <w:t>(19) (</w:t>
            </w:r>
            <w:r w:rsidRPr="00A523A3">
              <w:rPr>
                <w:lang w:val="sq-AL"/>
              </w:rPr>
              <w:t>ha</w:t>
            </w:r>
            <w:r w:rsidRPr="00A523A3">
              <w:t>,</w:t>
            </w:r>
            <w:r w:rsidRPr="00A523A3">
              <w:rPr>
                <w:lang w:val="sq-AL"/>
              </w:rPr>
              <w:t xml:space="preserve"> </w:t>
            </w:r>
            <w:r w:rsidRPr="00A523A3">
              <w:t>%)</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916867C" w14:textId="77777777" w:rsidR="00AF3236" w:rsidRPr="00A523A3" w:rsidRDefault="00AF3236" w:rsidP="00872251">
            <w:pPr>
              <w:pStyle w:val="NoSpacing"/>
              <w:jc w:val="center"/>
            </w:pPr>
            <w:r w:rsidRPr="00A523A3">
              <w:rPr>
                <w:lang w:val="sr-Cyrl-CS"/>
              </w:rPr>
              <w:t>8500ха-</w:t>
            </w:r>
            <w:r w:rsidRPr="00A523A3">
              <w:rPr>
                <w:lang w:val="sq-AL"/>
              </w:rPr>
              <w:t>ha</w:t>
            </w:r>
            <w:r w:rsidRPr="00A523A3">
              <w:t xml:space="preserve"> (</w:t>
            </w:r>
            <w:r w:rsidRPr="00A523A3">
              <w:rPr>
                <w:lang w:val="sr-Cyrl-CS"/>
              </w:rPr>
              <w:t>70,41</w:t>
            </w:r>
            <w:r w:rsidRPr="00A523A3">
              <w:t xml:space="preserve">%) </w:t>
            </w:r>
            <w:proofErr w:type="spellStart"/>
            <w:r w:rsidRPr="00A523A3">
              <w:t>жита-dridhra</w:t>
            </w:r>
            <w:proofErr w:type="spellEnd"/>
            <w:r w:rsidRPr="00A523A3">
              <w:t>;</w:t>
            </w:r>
          </w:p>
          <w:p w14:paraId="00322F66" w14:textId="77777777" w:rsidR="00AF3236" w:rsidRPr="00A523A3" w:rsidRDefault="00AF3236" w:rsidP="00872251">
            <w:pPr>
              <w:pStyle w:val="NoSpacing"/>
              <w:jc w:val="center"/>
            </w:pPr>
            <w:r w:rsidRPr="00A523A3">
              <w:rPr>
                <w:lang w:val="sr-Cyrl-CS"/>
              </w:rPr>
              <w:t>102</w:t>
            </w:r>
            <w:r w:rsidRPr="00A523A3">
              <w:t xml:space="preserve"> </w:t>
            </w:r>
            <w:r w:rsidRPr="00A523A3">
              <w:rPr>
                <w:lang w:val="sr-Cyrl-CS"/>
              </w:rPr>
              <w:t>ха</w:t>
            </w:r>
            <w:r w:rsidRPr="00A523A3">
              <w:rPr>
                <w:lang w:val="sq-AL"/>
              </w:rPr>
              <w:t>-ha</w:t>
            </w:r>
            <w:r w:rsidRPr="00A523A3">
              <w:t xml:space="preserve"> (</w:t>
            </w:r>
            <w:r w:rsidRPr="00A523A3">
              <w:rPr>
                <w:lang w:val="sr-Cyrl-CS"/>
              </w:rPr>
              <w:t>0,84</w:t>
            </w:r>
            <w:r w:rsidRPr="00A523A3">
              <w:t xml:space="preserve">%) </w:t>
            </w:r>
            <w:proofErr w:type="spellStart"/>
            <w:r w:rsidRPr="00A523A3">
              <w:t>индустријско</w:t>
            </w:r>
            <w:proofErr w:type="spellEnd"/>
            <w:r w:rsidRPr="00A523A3">
              <w:t xml:space="preserve"> </w:t>
            </w:r>
            <w:proofErr w:type="spellStart"/>
            <w:r w:rsidRPr="00A523A3">
              <w:t>биље-bimë</w:t>
            </w:r>
            <w:proofErr w:type="spellEnd"/>
            <w:r w:rsidRPr="00A523A3">
              <w:t xml:space="preserve"> </w:t>
            </w:r>
            <w:proofErr w:type="spellStart"/>
            <w:r w:rsidRPr="00A523A3">
              <w:t>industriale</w:t>
            </w:r>
            <w:proofErr w:type="spellEnd"/>
            <w:r w:rsidRPr="00A523A3">
              <w:t>;</w:t>
            </w:r>
          </w:p>
          <w:p w14:paraId="20510232" w14:textId="77777777" w:rsidR="00AF3236" w:rsidRPr="00A523A3" w:rsidRDefault="00AF3236" w:rsidP="00872251">
            <w:pPr>
              <w:pStyle w:val="NoSpacing"/>
              <w:jc w:val="center"/>
            </w:pPr>
            <w:r w:rsidRPr="00A523A3">
              <w:rPr>
                <w:lang w:val="sr-Cyrl-CS"/>
              </w:rPr>
              <w:t>3.469</w:t>
            </w:r>
            <w:r w:rsidRPr="00A523A3">
              <w:t xml:space="preserve"> </w:t>
            </w:r>
            <w:r w:rsidRPr="00A523A3">
              <w:rPr>
                <w:lang w:val="sr-Cyrl-CS"/>
              </w:rPr>
              <w:t>ха</w:t>
            </w:r>
            <w:r w:rsidRPr="00A523A3">
              <w:rPr>
                <w:lang w:val="sq-AL"/>
              </w:rPr>
              <w:t>-ha</w:t>
            </w:r>
            <w:r w:rsidRPr="00A523A3">
              <w:t xml:space="preserve"> (</w:t>
            </w:r>
            <w:r w:rsidRPr="00A523A3">
              <w:rPr>
                <w:lang w:val="sr-Cyrl-CS"/>
              </w:rPr>
              <w:t>28,73</w:t>
            </w:r>
            <w:r w:rsidRPr="00A523A3">
              <w:t xml:space="preserve">%) </w:t>
            </w:r>
            <w:proofErr w:type="spellStart"/>
            <w:r w:rsidRPr="00A523A3">
              <w:t>поврће-perime</w:t>
            </w:r>
            <w:proofErr w:type="spellEnd"/>
            <w:r w:rsidRPr="00A523A3">
              <w:t xml:space="preserve">, </w:t>
            </w:r>
            <w:proofErr w:type="spellStart"/>
            <w:r w:rsidRPr="00A523A3">
              <w:t>крмно</w:t>
            </w:r>
            <w:proofErr w:type="spellEnd"/>
            <w:r w:rsidRPr="00A523A3">
              <w:t xml:space="preserve"> </w:t>
            </w:r>
            <w:proofErr w:type="spellStart"/>
            <w:r w:rsidRPr="00A523A3">
              <w:t>биље</w:t>
            </w:r>
            <w:proofErr w:type="spellEnd"/>
            <w:r w:rsidRPr="00A523A3">
              <w:t xml:space="preserve"> и </w:t>
            </w:r>
            <w:proofErr w:type="spellStart"/>
            <w:r w:rsidRPr="00A523A3">
              <w:t>остало-foragjere</w:t>
            </w:r>
            <w:proofErr w:type="spellEnd"/>
            <w:r w:rsidRPr="00A523A3">
              <w:t xml:space="preserve"> </w:t>
            </w:r>
            <w:proofErr w:type="spellStart"/>
            <w:r w:rsidRPr="00A523A3">
              <w:t>etj</w:t>
            </w:r>
            <w:proofErr w:type="spellEnd"/>
            <w:r w:rsidRPr="00A523A3">
              <w:t>.</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CDFD19" w14:textId="77777777" w:rsidR="00AF3236" w:rsidRPr="00A523A3" w:rsidRDefault="00AF3236" w:rsidP="00872251">
            <w:pPr>
              <w:pStyle w:val="NoSpacing"/>
              <w:jc w:val="center"/>
            </w:pPr>
            <w:proofErr w:type="spellStart"/>
            <w:r w:rsidRPr="00A523A3">
              <w:t>рзс</w:t>
            </w:r>
            <w:proofErr w:type="spellEnd"/>
            <w:r w:rsidRPr="00A523A3">
              <w:t>***</w:t>
            </w:r>
          </w:p>
          <w:p w14:paraId="1F739481" w14:textId="77777777" w:rsidR="00AF3236" w:rsidRPr="00A523A3" w:rsidRDefault="00AF3236" w:rsidP="00872251">
            <w:pPr>
              <w:pStyle w:val="NoSpacing"/>
              <w:jc w:val="center"/>
            </w:pPr>
            <w:proofErr w:type="spellStart"/>
            <w:r w:rsidRPr="00A523A3">
              <w:t>ers</w:t>
            </w:r>
            <w:proofErr w:type="spellEnd"/>
            <w:r w:rsidRPr="00A523A3">
              <w:t>***</w:t>
            </w:r>
          </w:p>
          <w:p w14:paraId="3014EC56" w14:textId="77777777" w:rsidR="00AF3236" w:rsidRPr="00A523A3" w:rsidRDefault="00AF3236" w:rsidP="00872251">
            <w:pPr>
              <w:pStyle w:val="NoSpacing"/>
              <w:jc w:val="center"/>
            </w:pPr>
          </w:p>
        </w:tc>
      </w:tr>
      <w:tr w:rsidR="00AF3236" w:rsidRPr="00A523A3" w14:paraId="6DBAFACF"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60D780" w14:textId="77777777" w:rsidR="00AF3236" w:rsidRPr="00A523A3" w:rsidRDefault="00AF3236" w:rsidP="00872251">
            <w:pPr>
              <w:pStyle w:val="NoSpacing"/>
              <w:jc w:val="center"/>
            </w:pPr>
            <w:proofErr w:type="spellStart"/>
            <w:r w:rsidRPr="00A523A3">
              <w:lastRenderedPageBreak/>
              <w:t>Просечна</w:t>
            </w:r>
            <w:proofErr w:type="spellEnd"/>
            <w:r w:rsidRPr="00A523A3">
              <w:t xml:space="preserve"> </w:t>
            </w:r>
            <w:proofErr w:type="spellStart"/>
            <w:r w:rsidRPr="00A523A3">
              <w:t>величина</w:t>
            </w:r>
            <w:proofErr w:type="spellEnd"/>
            <w:r w:rsidRPr="00A523A3">
              <w:t xml:space="preserve"> </w:t>
            </w:r>
            <w:proofErr w:type="spellStart"/>
            <w:r w:rsidRPr="00A523A3">
              <w:t>поседа</w:t>
            </w:r>
            <w:proofErr w:type="spellEnd"/>
            <w:r w:rsidRPr="00A523A3">
              <w:t xml:space="preserve"> (КПЗ) </w:t>
            </w:r>
            <w:proofErr w:type="spellStart"/>
            <w:r w:rsidRPr="00A523A3">
              <w:t>по</w:t>
            </w:r>
            <w:proofErr w:type="spellEnd"/>
            <w:r w:rsidRPr="00A523A3">
              <w:t xml:space="preserve"> </w:t>
            </w:r>
            <w:proofErr w:type="spellStart"/>
            <w:r w:rsidRPr="00A523A3">
              <w:t>газдинству</w:t>
            </w:r>
            <w:proofErr w:type="spellEnd"/>
          </w:p>
          <w:p w14:paraId="0637F7E2" w14:textId="77777777" w:rsidR="00AF3236" w:rsidRPr="00A523A3" w:rsidRDefault="00AF3236" w:rsidP="00872251">
            <w:pPr>
              <w:pStyle w:val="NoSpacing"/>
              <w:jc w:val="center"/>
            </w:pPr>
            <w:r w:rsidRPr="00A523A3">
              <w:rPr>
                <w:rStyle w:val="hps"/>
                <w:lang w:val="sq-AL"/>
              </w:rPr>
              <w:t>Madhësia mesatare e</w:t>
            </w:r>
            <w:r w:rsidRPr="00A523A3">
              <w:rPr>
                <w:rStyle w:val="shorttext"/>
                <w:lang w:val="sq-AL"/>
              </w:rPr>
              <w:t xml:space="preserve"> </w:t>
            </w:r>
            <w:r w:rsidRPr="00A523A3">
              <w:rPr>
                <w:rStyle w:val="hps"/>
                <w:lang w:val="sq-AL"/>
              </w:rPr>
              <w:t>pasurisë</w:t>
            </w:r>
            <w:r w:rsidRPr="00A523A3">
              <w:rPr>
                <w:rStyle w:val="shorttext"/>
                <w:lang w:val="sq-AL"/>
              </w:rPr>
              <w:t xml:space="preserve"> </w:t>
            </w:r>
            <w:r w:rsidRPr="00A523A3">
              <w:rPr>
                <w:rStyle w:val="hps"/>
                <w:lang w:val="sq-AL"/>
              </w:rPr>
              <w:t>(</w:t>
            </w:r>
            <w:r w:rsidRPr="00A523A3">
              <w:rPr>
                <w:rStyle w:val="shorttext"/>
                <w:lang w:val="sq-AL"/>
              </w:rPr>
              <w:t>TSHB) për ekonomi</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2D5D4A" w14:textId="77777777" w:rsidR="00AF3236" w:rsidRPr="00A523A3" w:rsidRDefault="00AF3236" w:rsidP="00872251">
            <w:pPr>
              <w:pStyle w:val="NoSpacing"/>
              <w:jc w:val="center"/>
              <w:rPr>
                <w:lang w:val="sq-AL"/>
              </w:rPr>
            </w:pPr>
            <w:r w:rsidRPr="00A523A3">
              <w:t xml:space="preserve">6 </w:t>
            </w:r>
            <w:r w:rsidRPr="00A523A3">
              <w:rPr>
                <w:lang w:val="sr-Cyrl-CS"/>
              </w:rPr>
              <w:t>ха</w:t>
            </w:r>
            <w:r w:rsidRPr="00A523A3">
              <w:rPr>
                <w:lang w:val="sq-AL"/>
              </w:rPr>
              <w:t>-ha</w:t>
            </w:r>
          </w:p>
          <w:p w14:paraId="63609E99" w14:textId="77777777" w:rsidR="00AF3236" w:rsidRPr="00A523A3" w:rsidRDefault="00AF3236" w:rsidP="00872251">
            <w:pPr>
              <w:pStyle w:val="NoSpacing"/>
              <w:jc w:val="center"/>
              <w:rPr>
                <w:lang w:val="sq-AL"/>
              </w:rPr>
            </w:pP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B12EB3" w14:textId="77777777" w:rsidR="00AF3236" w:rsidRPr="00A523A3" w:rsidRDefault="00AF3236" w:rsidP="00872251">
            <w:pPr>
              <w:pStyle w:val="NoSpacing"/>
              <w:jc w:val="center"/>
            </w:pPr>
            <w:proofErr w:type="spellStart"/>
            <w:r w:rsidRPr="00A523A3">
              <w:t>рзс</w:t>
            </w:r>
            <w:proofErr w:type="spellEnd"/>
            <w:r w:rsidRPr="00A523A3">
              <w:t>***</w:t>
            </w:r>
          </w:p>
          <w:p w14:paraId="045937B6" w14:textId="77777777" w:rsidR="00AF3236" w:rsidRPr="00A523A3" w:rsidRDefault="00AF3236" w:rsidP="00872251">
            <w:pPr>
              <w:pStyle w:val="NoSpacing"/>
              <w:jc w:val="center"/>
            </w:pPr>
            <w:proofErr w:type="spellStart"/>
            <w:r w:rsidRPr="00A523A3">
              <w:t>ers</w:t>
            </w:r>
            <w:proofErr w:type="spellEnd"/>
            <w:r w:rsidRPr="00A523A3">
              <w:t>***</w:t>
            </w:r>
          </w:p>
        </w:tc>
      </w:tr>
      <w:tr w:rsidR="00AF3236" w:rsidRPr="00A523A3" w14:paraId="6B238F47"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34D228" w14:textId="77777777" w:rsidR="00AF3236" w:rsidRPr="00A523A3" w:rsidRDefault="00AF3236" w:rsidP="00872251">
            <w:pPr>
              <w:pStyle w:val="NoSpacing"/>
              <w:jc w:val="center"/>
            </w:pPr>
            <w:proofErr w:type="spellStart"/>
            <w:r w:rsidRPr="00A523A3">
              <w:t>Обухваћеност</w:t>
            </w:r>
            <w:proofErr w:type="spellEnd"/>
            <w:r w:rsidRPr="00A523A3">
              <w:t xml:space="preserve"> </w:t>
            </w:r>
            <w:proofErr w:type="spellStart"/>
            <w:r w:rsidRPr="00A523A3">
              <w:t>пољопривредног</w:t>
            </w:r>
            <w:proofErr w:type="spellEnd"/>
            <w:r w:rsidRPr="00A523A3">
              <w:t xml:space="preserve"> </w:t>
            </w:r>
            <w:proofErr w:type="spellStart"/>
            <w:r w:rsidRPr="00A523A3">
              <w:t>земљишта</w:t>
            </w:r>
            <w:proofErr w:type="spellEnd"/>
            <w:r w:rsidRPr="00A523A3">
              <w:t xml:space="preserve"> </w:t>
            </w:r>
            <w:proofErr w:type="spellStart"/>
            <w:r w:rsidRPr="00A523A3">
              <w:t>комасацијом</w:t>
            </w:r>
            <w:proofErr w:type="spellEnd"/>
          </w:p>
          <w:p w14:paraId="3A6F2538" w14:textId="77777777" w:rsidR="00AF3236" w:rsidRPr="00A523A3" w:rsidRDefault="00AF3236" w:rsidP="00872251">
            <w:pPr>
              <w:pStyle w:val="NoSpacing"/>
              <w:jc w:val="center"/>
            </w:pPr>
            <w:r w:rsidRPr="00A523A3">
              <w:rPr>
                <w:rStyle w:val="hps"/>
                <w:lang w:val="sq-AL"/>
              </w:rPr>
              <w:t>Mbulimi i</w:t>
            </w:r>
            <w:r w:rsidRPr="00A523A3">
              <w:rPr>
                <w:rStyle w:val="shorttext"/>
                <w:lang w:val="sq-AL"/>
              </w:rPr>
              <w:t xml:space="preserve"> </w:t>
            </w:r>
            <w:r w:rsidRPr="00A523A3">
              <w:rPr>
                <w:rStyle w:val="hps"/>
                <w:lang w:val="sq-AL"/>
              </w:rPr>
              <w:t>tokës bujqësore me komasacion</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F3A345" w14:textId="77777777" w:rsidR="00AF3236" w:rsidRPr="00A523A3" w:rsidRDefault="00AF3236" w:rsidP="00872251">
            <w:pPr>
              <w:pStyle w:val="NoSpacing"/>
              <w:jc w:val="center"/>
              <w:rPr>
                <w:lang w:val="sq-AL"/>
              </w:rPr>
            </w:pPr>
            <w:r w:rsidRPr="00A523A3">
              <w:rPr>
                <w:lang w:val="sq-AL"/>
              </w:rPr>
              <w:t>-</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1CB6450" w14:textId="77777777" w:rsidR="00AF3236" w:rsidRPr="00A523A3" w:rsidRDefault="00AF3236" w:rsidP="00872251">
            <w:pPr>
              <w:pStyle w:val="NoSpacing"/>
              <w:jc w:val="center"/>
            </w:pPr>
            <w:proofErr w:type="spellStart"/>
            <w:r w:rsidRPr="00A523A3">
              <w:t>Интерни</w:t>
            </w:r>
            <w:proofErr w:type="spellEnd"/>
          </w:p>
          <w:p w14:paraId="12D4072A" w14:textId="77777777" w:rsidR="00AF3236" w:rsidRPr="00A523A3" w:rsidRDefault="00AF3236" w:rsidP="00872251">
            <w:pPr>
              <w:pStyle w:val="NoSpacing"/>
              <w:jc w:val="center"/>
            </w:pPr>
            <w:r w:rsidRPr="00A523A3">
              <w:t>Intern</w:t>
            </w:r>
          </w:p>
        </w:tc>
      </w:tr>
      <w:tr w:rsidR="00AF3236" w:rsidRPr="00A523A3" w14:paraId="55358458"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E3C7966" w14:textId="77777777" w:rsidR="00AF3236" w:rsidRPr="00A523A3" w:rsidRDefault="00AF3236" w:rsidP="00872251">
            <w:pPr>
              <w:pStyle w:val="NoSpacing"/>
              <w:jc w:val="center"/>
            </w:pPr>
            <w:proofErr w:type="spellStart"/>
            <w:r w:rsidRPr="00A523A3">
              <w:t>Обухваћеност</w:t>
            </w:r>
            <w:proofErr w:type="spellEnd"/>
            <w:r w:rsidRPr="00A523A3">
              <w:t xml:space="preserve"> </w:t>
            </w:r>
            <w:proofErr w:type="spellStart"/>
            <w:r w:rsidRPr="00A523A3">
              <w:t>земљишта</w:t>
            </w:r>
            <w:proofErr w:type="spellEnd"/>
            <w:r w:rsidRPr="00A523A3">
              <w:t xml:space="preserve"> </w:t>
            </w:r>
            <w:proofErr w:type="spellStart"/>
            <w:r w:rsidRPr="00A523A3">
              <w:t>неким</w:t>
            </w:r>
            <w:proofErr w:type="spellEnd"/>
            <w:r w:rsidRPr="00A523A3">
              <w:t xml:space="preserve"> </w:t>
            </w:r>
            <w:proofErr w:type="spellStart"/>
            <w:r w:rsidRPr="00A523A3">
              <w:t>видом</w:t>
            </w:r>
            <w:proofErr w:type="spellEnd"/>
            <w:r w:rsidRPr="00A523A3">
              <w:t xml:space="preserve"> </w:t>
            </w:r>
            <w:proofErr w:type="spellStart"/>
            <w:r w:rsidRPr="00A523A3">
              <w:t>удруживања</w:t>
            </w:r>
            <w:proofErr w:type="spellEnd"/>
            <w:r w:rsidRPr="00A523A3">
              <w:t xml:space="preserve"> (</w:t>
            </w:r>
            <w:proofErr w:type="spellStart"/>
            <w:r w:rsidRPr="00A523A3">
              <w:t>ха</w:t>
            </w:r>
            <w:proofErr w:type="spellEnd"/>
            <w:r w:rsidRPr="00A523A3">
              <w:t>,</w:t>
            </w:r>
            <w:r w:rsidRPr="00A523A3">
              <w:rPr>
                <w:lang w:val="sq-AL"/>
              </w:rPr>
              <w:t xml:space="preserve"> </w:t>
            </w:r>
            <w:r w:rsidRPr="00A523A3">
              <w:t>%)</w:t>
            </w:r>
          </w:p>
          <w:p w14:paraId="010A1965" w14:textId="77777777" w:rsidR="00AF3236" w:rsidRPr="00A523A3" w:rsidRDefault="00AF3236" w:rsidP="00872251">
            <w:pPr>
              <w:pStyle w:val="NoSpacing"/>
              <w:jc w:val="center"/>
            </w:pPr>
          </w:p>
          <w:p w14:paraId="7B7CFB46" w14:textId="77777777" w:rsidR="00AF3236" w:rsidRPr="00A523A3" w:rsidRDefault="00AF3236" w:rsidP="00872251">
            <w:pPr>
              <w:pStyle w:val="NoSpacing"/>
              <w:jc w:val="center"/>
            </w:pPr>
            <w:r w:rsidRPr="00A523A3">
              <w:rPr>
                <w:rStyle w:val="hps"/>
                <w:lang w:val="sq-AL"/>
              </w:rPr>
              <w:t xml:space="preserve">Përfshirja e tokës me ndonjë mënyr tjetër të shoqrimit </w:t>
            </w:r>
            <w:r w:rsidRPr="00A523A3">
              <w:t>(</w:t>
            </w:r>
            <w:r w:rsidRPr="00A523A3">
              <w:rPr>
                <w:lang w:val="sq-AL"/>
              </w:rPr>
              <w:t>ha</w:t>
            </w:r>
            <w:r w:rsidRPr="00A523A3">
              <w:t>,</w:t>
            </w:r>
            <w:r w:rsidRPr="00A523A3">
              <w:rPr>
                <w:lang w:val="sq-AL"/>
              </w:rPr>
              <w:t xml:space="preserve"> </w:t>
            </w:r>
            <w:r w:rsidRPr="00A523A3">
              <w:t>%)</w:t>
            </w:r>
          </w:p>
          <w:p w14:paraId="04C0A67E" w14:textId="77777777" w:rsidR="00AF3236" w:rsidRPr="00A523A3" w:rsidRDefault="00AF3236" w:rsidP="00872251">
            <w:pPr>
              <w:pStyle w:val="NoSpacing"/>
              <w:jc w:val="center"/>
            </w:pP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BFEABD" w14:textId="77777777" w:rsidR="00AF3236" w:rsidRPr="00A523A3" w:rsidRDefault="00AF3236" w:rsidP="00872251">
            <w:pPr>
              <w:pStyle w:val="NoSpacing"/>
              <w:jc w:val="center"/>
            </w:pPr>
          </w:p>
          <w:p w14:paraId="769D52FC" w14:textId="77777777" w:rsidR="00AF3236" w:rsidRPr="00A523A3" w:rsidRDefault="00AF3236" w:rsidP="00872251">
            <w:pPr>
              <w:jc w:val="center"/>
            </w:pPr>
          </w:p>
          <w:p w14:paraId="0C859758" w14:textId="77777777" w:rsidR="00AF3236" w:rsidRPr="00A523A3" w:rsidRDefault="00AF3236" w:rsidP="00872251">
            <w:pPr>
              <w:jc w:val="center"/>
            </w:pPr>
            <w:r w:rsidRPr="00A523A3">
              <w:t>-</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0BBFF1" w14:textId="77777777" w:rsidR="00AF3236" w:rsidRPr="00A523A3" w:rsidRDefault="00AF3236" w:rsidP="00872251">
            <w:pPr>
              <w:pStyle w:val="NoSpacing"/>
              <w:jc w:val="center"/>
            </w:pPr>
            <w:proofErr w:type="spellStart"/>
            <w:r w:rsidRPr="00A523A3">
              <w:t>Интерни</w:t>
            </w:r>
            <w:proofErr w:type="spellEnd"/>
          </w:p>
          <w:p w14:paraId="69CF6A7F" w14:textId="77777777" w:rsidR="00AF3236" w:rsidRPr="00A523A3" w:rsidRDefault="00AF3236" w:rsidP="00872251">
            <w:pPr>
              <w:pStyle w:val="NoSpacing"/>
              <w:jc w:val="center"/>
            </w:pPr>
            <w:r w:rsidRPr="00A523A3">
              <w:t>Intern</w:t>
            </w:r>
          </w:p>
        </w:tc>
      </w:tr>
      <w:tr w:rsidR="00AF3236" w:rsidRPr="00A523A3" w14:paraId="7B3B44B7"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12307A1" w14:textId="77777777" w:rsidR="00AF3236" w:rsidRPr="00A523A3" w:rsidRDefault="00AF3236" w:rsidP="00872251">
            <w:pPr>
              <w:pStyle w:val="NoSpacing"/>
              <w:jc w:val="center"/>
            </w:pPr>
            <w:proofErr w:type="spellStart"/>
            <w:r w:rsidRPr="00A523A3">
              <w:t>Број</w:t>
            </w:r>
            <w:proofErr w:type="spellEnd"/>
            <w:r w:rsidRPr="00A523A3">
              <w:t xml:space="preserve"> </w:t>
            </w:r>
            <w:proofErr w:type="spellStart"/>
            <w:r w:rsidRPr="00A523A3">
              <w:t>пољопривредна</w:t>
            </w:r>
            <w:proofErr w:type="spellEnd"/>
            <w:r w:rsidRPr="00A523A3">
              <w:t xml:space="preserve"> </w:t>
            </w:r>
            <w:proofErr w:type="spellStart"/>
            <w:r w:rsidRPr="00A523A3">
              <w:t>газдинства</w:t>
            </w:r>
            <w:proofErr w:type="spellEnd"/>
            <w:r w:rsidRPr="00A523A3">
              <w:t xml:space="preserve"> </w:t>
            </w:r>
            <w:proofErr w:type="spellStart"/>
            <w:r w:rsidRPr="00A523A3">
              <w:t>која</w:t>
            </w:r>
            <w:proofErr w:type="spellEnd"/>
            <w:r w:rsidRPr="00A523A3">
              <w:t xml:space="preserve"> </w:t>
            </w:r>
            <w:proofErr w:type="spellStart"/>
            <w:r w:rsidRPr="00A523A3">
              <w:t>наводњавају</w:t>
            </w:r>
            <w:proofErr w:type="spellEnd"/>
            <w:r w:rsidRPr="00A523A3">
              <w:t xml:space="preserve"> КПЗ</w:t>
            </w:r>
          </w:p>
          <w:p w14:paraId="37E84EEE" w14:textId="77777777" w:rsidR="00AF3236" w:rsidRPr="00A523A3" w:rsidRDefault="00AF3236" w:rsidP="00872251">
            <w:pPr>
              <w:pStyle w:val="NoSpacing"/>
            </w:pPr>
            <w:r w:rsidRPr="00A523A3">
              <w:rPr>
                <w:rStyle w:val="hps"/>
                <w:lang w:val="sq-AL"/>
              </w:rPr>
              <w:t>Numëri i ekonomive bujqësore</w:t>
            </w:r>
            <w:r w:rsidRPr="00A523A3">
              <w:rPr>
                <w:rStyle w:val="shorttext"/>
                <w:lang w:val="sq-AL"/>
              </w:rPr>
              <w:t xml:space="preserve"> </w:t>
            </w:r>
            <w:r w:rsidRPr="00A523A3">
              <w:rPr>
                <w:rStyle w:val="hps"/>
                <w:lang w:val="sq-AL"/>
              </w:rPr>
              <w:t>që ujitin TSHB</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28D714" w14:textId="77777777" w:rsidR="00AF3236" w:rsidRPr="00A523A3" w:rsidRDefault="00AF3236" w:rsidP="00872251">
            <w:pPr>
              <w:pStyle w:val="NoSpacing"/>
              <w:jc w:val="center"/>
            </w:pPr>
            <w:r w:rsidRPr="00A523A3">
              <w:t>9</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CFFEAB" w14:textId="77777777" w:rsidR="00AF3236" w:rsidRPr="00A523A3" w:rsidRDefault="00AF3236" w:rsidP="00872251">
            <w:pPr>
              <w:pStyle w:val="NoSpacing"/>
              <w:jc w:val="center"/>
            </w:pPr>
            <w:proofErr w:type="spellStart"/>
            <w:r w:rsidRPr="00A523A3">
              <w:t>рзс</w:t>
            </w:r>
            <w:proofErr w:type="spellEnd"/>
            <w:r w:rsidRPr="00A523A3">
              <w:t>***</w:t>
            </w:r>
          </w:p>
          <w:p w14:paraId="1169CF40" w14:textId="77777777" w:rsidR="00AF3236" w:rsidRPr="00A523A3" w:rsidRDefault="00AF3236" w:rsidP="00872251">
            <w:pPr>
              <w:pStyle w:val="NoSpacing"/>
              <w:jc w:val="center"/>
            </w:pPr>
            <w:proofErr w:type="spellStart"/>
            <w:r w:rsidRPr="00A523A3">
              <w:t>ers</w:t>
            </w:r>
            <w:proofErr w:type="spellEnd"/>
            <w:r w:rsidRPr="00A523A3">
              <w:t>***</w:t>
            </w:r>
          </w:p>
          <w:p w14:paraId="234077A9" w14:textId="77777777" w:rsidR="00AF3236" w:rsidRPr="00A523A3" w:rsidRDefault="00AF3236" w:rsidP="00872251">
            <w:pPr>
              <w:pStyle w:val="NoSpacing"/>
              <w:jc w:val="center"/>
            </w:pPr>
          </w:p>
        </w:tc>
      </w:tr>
      <w:tr w:rsidR="00AF3236" w:rsidRPr="00A523A3" w14:paraId="0C112CE5"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C814C5" w14:textId="77777777" w:rsidR="00AF3236" w:rsidRPr="00A523A3" w:rsidRDefault="00AF3236" w:rsidP="00872251">
            <w:pPr>
              <w:pStyle w:val="NoSpacing"/>
              <w:jc w:val="center"/>
            </w:pPr>
            <w:proofErr w:type="spellStart"/>
            <w:r w:rsidRPr="00A523A3">
              <w:t>Одводњавана</w:t>
            </w:r>
            <w:proofErr w:type="spellEnd"/>
            <w:r w:rsidRPr="00A523A3">
              <w:t xml:space="preserve"> </w:t>
            </w:r>
            <w:proofErr w:type="spellStart"/>
            <w:r w:rsidRPr="00A523A3">
              <w:t>површина</w:t>
            </w:r>
            <w:proofErr w:type="spellEnd"/>
            <w:r w:rsidRPr="00A523A3">
              <w:t xml:space="preserve"> КПЗ</w:t>
            </w:r>
          </w:p>
          <w:p w14:paraId="35D19FCF" w14:textId="77777777" w:rsidR="00AF3236" w:rsidRPr="00A523A3" w:rsidRDefault="00AF3236" w:rsidP="00872251">
            <w:pPr>
              <w:pStyle w:val="NoSpacing"/>
              <w:jc w:val="center"/>
            </w:pPr>
            <w:proofErr w:type="spellStart"/>
            <w:r w:rsidRPr="00A523A3">
              <w:t>Sipërfaqet</w:t>
            </w:r>
            <w:proofErr w:type="spellEnd"/>
            <w:r w:rsidRPr="00A523A3">
              <w:t xml:space="preserve"> e </w:t>
            </w:r>
            <w:proofErr w:type="spellStart"/>
            <w:r w:rsidRPr="00A523A3">
              <w:t>kulluara</w:t>
            </w:r>
            <w:proofErr w:type="spellEnd"/>
            <w:r w:rsidRPr="00A523A3">
              <w:t xml:space="preserve"> </w:t>
            </w:r>
            <w:proofErr w:type="spellStart"/>
            <w:r w:rsidRPr="00A523A3">
              <w:t>të</w:t>
            </w:r>
            <w:proofErr w:type="spellEnd"/>
            <w:r w:rsidRPr="00A523A3">
              <w:t xml:space="preserve"> TSHB</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ECA4A9" w14:textId="77777777" w:rsidR="00AF3236" w:rsidRPr="00A523A3" w:rsidRDefault="00AF3236" w:rsidP="00872251">
            <w:pPr>
              <w:pStyle w:val="NoSpacing"/>
              <w:jc w:val="center"/>
            </w:pPr>
            <w:r w:rsidRPr="00A523A3">
              <w:t>28.450</w:t>
            </w:r>
            <w:r w:rsidRPr="00A523A3">
              <w:rPr>
                <w:lang w:val="sr-Cyrl-CS"/>
              </w:rPr>
              <w:t xml:space="preserve"> ха-</w:t>
            </w:r>
            <w:r w:rsidRPr="00A523A3">
              <w:t xml:space="preserve"> </w:t>
            </w:r>
            <w:proofErr w:type="spellStart"/>
            <w:r w:rsidRPr="00A523A3">
              <w:t>hа</w:t>
            </w:r>
            <w:proofErr w:type="spellEnd"/>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275C6C8" w14:textId="77777777" w:rsidR="00AF3236" w:rsidRPr="00A523A3" w:rsidRDefault="00AF3236" w:rsidP="00872251">
            <w:pPr>
              <w:pStyle w:val="NoSpacing"/>
              <w:jc w:val="center"/>
            </w:pPr>
            <w:proofErr w:type="spellStart"/>
            <w:r w:rsidRPr="00A523A3">
              <w:t>Интерни</w:t>
            </w:r>
            <w:proofErr w:type="spellEnd"/>
          </w:p>
          <w:p w14:paraId="1B57A2E7" w14:textId="77777777" w:rsidR="00AF3236" w:rsidRPr="00A523A3" w:rsidRDefault="00AF3236" w:rsidP="00872251">
            <w:pPr>
              <w:pStyle w:val="NoSpacing"/>
              <w:jc w:val="center"/>
            </w:pPr>
            <w:r w:rsidRPr="00A523A3">
              <w:t>Intern</w:t>
            </w:r>
          </w:p>
        </w:tc>
      </w:tr>
      <w:tr w:rsidR="00AF3236" w:rsidRPr="00A523A3" w14:paraId="607C29F8"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F410C8" w14:textId="77777777" w:rsidR="00AF3236" w:rsidRPr="00A523A3" w:rsidRDefault="00AF3236" w:rsidP="00872251">
            <w:pPr>
              <w:pStyle w:val="NoSpacing"/>
              <w:jc w:val="center"/>
            </w:pPr>
            <w:proofErr w:type="spellStart"/>
            <w:r w:rsidRPr="00A523A3">
              <w:t>Наводњавана</w:t>
            </w:r>
            <w:proofErr w:type="spellEnd"/>
            <w:r w:rsidRPr="00A523A3">
              <w:t xml:space="preserve"> </w:t>
            </w:r>
            <w:proofErr w:type="spellStart"/>
            <w:r w:rsidRPr="00A523A3">
              <w:t>површина</w:t>
            </w:r>
            <w:proofErr w:type="spellEnd"/>
            <w:r w:rsidRPr="00A523A3">
              <w:t xml:space="preserve"> КПЗ</w:t>
            </w:r>
          </w:p>
          <w:p w14:paraId="733475FC" w14:textId="77777777" w:rsidR="00AF3236" w:rsidRPr="00A523A3" w:rsidRDefault="00AF3236" w:rsidP="00872251">
            <w:pPr>
              <w:pStyle w:val="NoSpacing"/>
              <w:jc w:val="center"/>
              <w:rPr>
                <w:lang w:val="sr-Cyrl-CS"/>
              </w:rPr>
            </w:pPr>
            <w:proofErr w:type="spellStart"/>
            <w:r w:rsidRPr="00A523A3">
              <w:t>Ujitja</w:t>
            </w:r>
            <w:proofErr w:type="spellEnd"/>
            <w:r w:rsidRPr="00A523A3">
              <w:t xml:space="preserve"> e </w:t>
            </w:r>
            <w:proofErr w:type="spellStart"/>
            <w:r w:rsidRPr="00A523A3">
              <w:t>sipërfaqeve</w:t>
            </w:r>
            <w:proofErr w:type="spellEnd"/>
            <w:r w:rsidRPr="00A523A3">
              <w:t xml:space="preserve"> </w:t>
            </w:r>
            <w:proofErr w:type="spellStart"/>
            <w:r w:rsidRPr="00A523A3">
              <w:t>të</w:t>
            </w:r>
            <w:proofErr w:type="spellEnd"/>
            <w:r w:rsidRPr="00A523A3">
              <w:t xml:space="preserve"> TSHB</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9F40A1" w14:textId="77777777" w:rsidR="00AF3236" w:rsidRPr="00A523A3" w:rsidRDefault="00AF3236" w:rsidP="00872251">
            <w:pPr>
              <w:pStyle w:val="NoSpacing"/>
              <w:jc w:val="center"/>
            </w:pPr>
            <w:r w:rsidRPr="00A523A3">
              <w:rPr>
                <w:lang w:val="sr-Cyrl-CS"/>
              </w:rPr>
              <w:t>153 ха-</w:t>
            </w:r>
            <w:r w:rsidRPr="00A523A3">
              <w:t xml:space="preserve"> </w:t>
            </w:r>
            <w:proofErr w:type="spellStart"/>
            <w:r w:rsidRPr="00A523A3">
              <w:t>hа</w:t>
            </w:r>
            <w:proofErr w:type="spellEnd"/>
          </w:p>
          <w:p w14:paraId="7E7F3288" w14:textId="77777777" w:rsidR="00AF3236" w:rsidRPr="00A523A3" w:rsidRDefault="00AF3236" w:rsidP="00872251">
            <w:pPr>
              <w:pStyle w:val="NoSpacing"/>
              <w:jc w:val="center"/>
            </w:pP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C287A2" w14:textId="77777777" w:rsidR="00AF3236" w:rsidRPr="00A523A3" w:rsidRDefault="00AF3236" w:rsidP="00872251">
            <w:pPr>
              <w:pStyle w:val="NoSpacing"/>
              <w:jc w:val="center"/>
            </w:pPr>
            <w:proofErr w:type="spellStart"/>
            <w:r w:rsidRPr="00A523A3">
              <w:t>рзс</w:t>
            </w:r>
            <w:proofErr w:type="spellEnd"/>
            <w:r w:rsidRPr="00A523A3">
              <w:t>***</w:t>
            </w:r>
          </w:p>
          <w:p w14:paraId="71DA5858" w14:textId="77777777" w:rsidR="00AF3236" w:rsidRPr="00A523A3" w:rsidRDefault="00AF3236" w:rsidP="00872251">
            <w:pPr>
              <w:pStyle w:val="NoSpacing"/>
              <w:jc w:val="center"/>
            </w:pPr>
            <w:proofErr w:type="spellStart"/>
            <w:r w:rsidRPr="00A523A3">
              <w:t>ers</w:t>
            </w:r>
            <w:proofErr w:type="spellEnd"/>
            <w:r w:rsidRPr="00A523A3">
              <w:t>***</w:t>
            </w:r>
          </w:p>
        </w:tc>
      </w:tr>
      <w:tr w:rsidR="00AF3236" w:rsidRPr="00A523A3" w14:paraId="2811650C"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62EEA1" w14:textId="77777777" w:rsidR="00AF3236" w:rsidRPr="00A523A3" w:rsidRDefault="00AF3236" w:rsidP="00872251">
            <w:pPr>
              <w:pStyle w:val="NoSpacing"/>
              <w:jc w:val="center"/>
            </w:pPr>
            <w:proofErr w:type="spellStart"/>
            <w:r w:rsidRPr="00A523A3">
              <w:t>Површина</w:t>
            </w:r>
            <w:proofErr w:type="spellEnd"/>
            <w:r w:rsidRPr="00A523A3">
              <w:t xml:space="preserve"> </w:t>
            </w:r>
            <w:proofErr w:type="spellStart"/>
            <w:proofErr w:type="gramStart"/>
            <w:r w:rsidRPr="00A523A3">
              <w:t>пољ.земљишта</w:t>
            </w:r>
            <w:proofErr w:type="spellEnd"/>
            <w:proofErr w:type="gramEnd"/>
            <w:r w:rsidRPr="00A523A3">
              <w:t xml:space="preserve"> у </w:t>
            </w:r>
            <w:proofErr w:type="spellStart"/>
            <w:r w:rsidRPr="00A523A3">
              <w:t>државној</w:t>
            </w:r>
            <w:proofErr w:type="spellEnd"/>
            <w:r w:rsidRPr="00A523A3">
              <w:t xml:space="preserve"> </w:t>
            </w:r>
            <w:proofErr w:type="spellStart"/>
            <w:r w:rsidRPr="00A523A3">
              <w:t>својини</w:t>
            </w:r>
            <w:proofErr w:type="spellEnd"/>
            <w:r w:rsidRPr="00A523A3">
              <w:t xml:space="preserve"> </w:t>
            </w:r>
            <w:proofErr w:type="spellStart"/>
            <w:r w:rsidRPr="00A523A3">
              <w:t>на</w:t>
            </w:r>
            <w:proofErr w:type="spellEnd"/>
            <w:r w:rsidRPr="00A523A3">
              <w:t xml:space="preserve"> </w:t>
            </w:r>
            <w:proofErr w:type="spellStart"/>
            <w:r w:rsidRPr="00A523A3">
              <w:t>територији</w:t>
            </w:r>
            <w:proofErr w:type="spellEnd"/>
            <w:r w:rsidRPr="00A523A3">
              <w:t xml:space="preserve"> АП (20) (</w:t>
            </w:r>
            <w:proofErr w:type="spellStart"/>
            <w:r w:rsidRPr="00A523A3">
              <w:t>ха</w:t>
            </w:r>
            <w:proofErr w:type="spellEnd"/>
            <w:r w:rsidRPr="00A523A3">
              <w:t>)</w:t>
            </w:r>
          </w:p>
          <w:p w14:paraId="6C6960AA" w14:textId="77777777" w:rsidR="00AF3236" w:rsidRPr="00A523A3" w:rsidRDefault="00AF3236" w:rsidP="00872251">
            <w:pPr>
              <w:pStyle w:val="NoSpacing"/>
              <w:jc w:val="center"/>
              <w:rPr>
                <w:lang w:val="sq-AL"/>
              </w:rPr>
            </w:pPr>
            <w:r w:rsidRPr="00A523A3">
              <w:rPr>
                <w:rStyle w:val="hps"/>
                <w:lang w:val="sq-AL"/>
              </w:rPr>
              <w:t>Sipërfaqja e tokës bujqësore</w:t>
            </w:r>
            <w:r w:rsidRPr="00A523A3">
              <w:rPr>
                <w:lang w:val="sq-AL"/>
              </w:rPr>
              <w:t xml:space="preserve"> </w:t>
            </w:r>
            <w:r w:rsidRPr="00A523A3">
              <w:rPr>
                <w:rStyle w:val="hps"/>
                <w:lang w:val="sq-AL"/>
              </w:rPr>
              <w:t>në pronësi të shtetit</w:t>
            </w:r>
            <w:r w:rsidRPr="00A523A3">
              <w:t xml:space="preserve"> </w:t>
            </w:r>
            <w:proofErr w:type="spellStart"/>
            <w:r w:rsidRPr="00A523A3">
              <w:t>në</w:t>
            </w:r>
            <w:proofErr w:type="spellEnd"/>
            <w:r w:rsidRPr="00A523A3">
              <w:t xml:space="preserve"> </w:t>
            </w:r>
            <w:proofErr w:type="spellStart"/>
            <w:r w:rsidRPr="00A523A3">
              <w:t>territirin</w:t>
            </w:r>
            <w:proofErr w:type="spellEnd"/>
            <w:r w:rsidRPr="00A523A3">
              <w:t xml:space="preserve"> e KA(20) (</w:t>
            </w:r>
            <w:r w:rsidRPr="00A523A3">
              <w:rPr>
                <w:lang w:val="sq-AL"/>
              </w:rPr>
              <w:t>h</w:t>
            </w:r>
            <w:r w:rsidRPr="00A523A3">
              <w:t>а)</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1AE5338" w14:textId="77777777" w:rsidR="00AF3236" w:rsidRPr="00A523A3" w:rsidRDefault="00AF3236" w:rsidP="00872251">
            <w:pPr>
              <w:pStyle w:val="NoSpacing"/>
              <w:jc w:val="center"/>
            </w:pPr>
            <w:r w:rsidRPr="00A523A3">
              <w:rPr>
                <w:lang w:val="sr-Cyrl-CS"/>
              </w:rPr>
              <w:t>4.079</w:t>
            </w:r>
            <w:r w:rsidRPr="00A523A3">
              <w:t xml:space="preserve"> </w:t>
            </w:r>
            <w:r w:rsidRPr="00A523A3">
              <w:rPr>
                <w:lang w:val="sr-Cyrl-CS"/>
              </w:rPr>
              <w:t>ха-</w:t>
            </w:r>
            <w:proofErr w:type="spellStart"/>
            <w:r w:rsidRPr="00A523A3">
              <w:t>hа</w:t>
            </w:r>
            <w:proofErr w:type="spellEnd"/>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BB4FC1" w14:textId="77777777" w:rsidR="00AF3236" w:rsidRPr="00A523A3" w:rsidRDefault="00AF3236" w:rsidP="00872251">
            <w:pPr>
              <w:pStyle w:val="NoSpacing"/>
              <w:jc w:val="center"/>
            </w:pPr>
            <w:proofErr w:type="spellStart"/>
            <w:r w:rsidRPr="00A523A3">
              <w:t>Интерни</w:t>
            </w:r>
            <w:proofErr w:type="spellEnd"/>
          </w:p>
          <w:p w14:paraId="27EF72BC" w14:textId="77777777" w:rsidR="00AF3236" w:rsidRPr="00A523A3" w:rsidRDefault="00AF3236" w:rsidP="00872251">
            <w:pPr>
              <w:pStyle w:val="NoSpacing"/>
              <w:jc w:val="center"/>
            </w:pPr>
            <w:r w:rsidRPr="00A523A3">
              <w:t>Intern</w:t>
            </w:r>
          </w:p>
        </w:tc>
      </w:tr>
      <w:tr w:rsidR="00AF3236" w:rsidRPr="00A523A3" w14:paraId="3ED354CE"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5E5387" w14:textId="77777777" w:rsidR="00AF3236" w:rsidRPr="00A523A3" w:rsidRDefault="00AF3236" w:rsidP="00872251">
            <w:pPr>
              <w:pStyle w:val="NoSpacing"/>
              <w:jc w:val="center"/>
              <w:rPr>
                <w:lang w:val="sq-AL"/>
              </w:rPr>
            </w:pPr>
            <w:proofErr w:type="spellStart"/>
            <w:r w:rsidRPr="00A523A3">
              <w:t>Површина</w:t>
            </w:r>
            <w:proofErr w:type="spellEnd"/>
            <w:r w:rsidRPr="00A523A3">
              <w:t xml:space="preserve"> </w:t>
            </w:r>
            <w:proofErr w:type="spellStart"/>
            <w:proofErr w:type="gramStart"/>
            <w:r w:rsidRPr="00A523A3">
              <w:t>пољ.земљишта</w:t>
            </w:r>
            <w:proofErr w:type="spellEnd"/>
            <w:proofErr w:type="gramEnd"/>
            <w:r w:rsidRPr="00A523A3">
              <w:t xml:space="preserve"> у </w:t>
            </w:r>
            <w:proofErr w:type="spellStart"/>
            <w:r w:rsidRPr="00A523A3">
              <w:t>државној</w:t>
            </w:r>
            <w:proofErr w:type="spellEnd"/>
            <w:r w:rsidRPr="00A523A3">
              <w:t xml:space="preserve"> </w:t>
            </w:r>
            <w:proofErr w:type="spellStart"/>
            <w:r w:rsidRPr="00A523A3">
              <w:t>својини</w:t>
            </w:r>
            <w:proofErr w:type="spellEnd"/>
            <w:r w:rsidRPr="00A523A3">
              <w:t xml:space="preserve"> </w:t>
            </w:r>
            <w:proofErr w:type="spellStart"/>
            <w:r w:rsidRPr="00A523A3">
              <w:t>која</w:t>
            </w:r>
            <w:proofErr w:type="spellEnd"/>
            <w:r w:rsidRPr="00A523A3">
              <w:t xml:space="preserve"> </w:t>
            </w:r>
            <w:proofErr w:type="spellStart"/>
            <w:r w:rsidRPr="00A523A3">
              <w:t>се</w:t>
            </w:r>
            <w:proofErr w:type="spellEnd"/>
            <w:r w:rsidRPr="00A523A3">
              <w:t xml:space="preserve"> </w:t>
            </w:r>
            <w:proofErr w:type="spellStart"/>
            <w:r w:rsidRPr="00A523A3">
              <w:t>даје</w:t>
            </w:r>
            <w:proofErr w:type="spellEnd"/>
            <w:r w:rsidRPr="00A523A3">
              <w:t xml:space="preserve"> у </w:t>
            </w:r>
            <w:proofErr w:type="spellStart"/>
            <w:r w:rsidRPr="00A523A3">
              <w:t>закуп</w:t>
            </w:r>
            <w:proofErr w:type="spellEnd"/>
            <w:r w:rsidRPr="00A523A3">
              <w:t xml:space="preserve"> (</w:t>
            </w:r>
            <w:proofErr w:type="spellStart"/>
            <w:r w:rsidRPr="00A523A3">
              <w:t>ха</w:t>
            </w:r>
            <w:proofErr w:type="spellEnd"/>
            <w:r w:rsidRPr="00A523A3">
              <w:t>)</w:t>
            </w:r>
          </w:p>
          <w:p w14:paraId="43B73789" w14:textId="77777777" w:rsidR="00AF3236" w:rsidRPr="00A523A3" w:rsidRDefault="00AF3236" w:rsidP="00872251">
            <w:pPr>
              <w:pStyle w:val="NoSpacing"/>
              <w:jc w:val="center"/>
              <w:rPr>
                <w:lang w:val="sq-AL"/>
              </w:rPr>
            </w:pPr>
            <w:r w:rsidRPr="00A523A3">
              <w:rPr>
                <w:rStyle w:val="hps"/>
                <w:lang w:val="sq-AL"/>
              </w:rPr>
              <w:t>Sipërfaqja e tokës bujqësore</w:t>
            </w:r>
            <w:r w:rsidRPr="00A523A3">
              <w:rPr>
                <w:lang w:val="sq-AL"/>
              </w:rPr>
              <w:t xml:space="preserve"> </w:t>
            </w:r>
            <w:r w:rsidRPr="00A523A3">
              <w:rPr>
                <w:rStyle w:val="hps"/>
                <w:lang w:val="sq-AL"/>
              </w:rPr>
              <w:t>në pronësi të shtetit</w:t>
            </w:r>
            <w:r w:rsidRPr="00A523A3">
              <w:t xml:space="preserve"> е </w:t>
            </w:r>
            <w:proofErr w:type="spellStart"/>
            <w:r w:rsidRPr="00A523A3">
              <w:t>cila</w:t>
            </w:r>
            <w:proofErr w:type="spellEnd"/>
            <w:r w:rsidRPr="00A523A3">
              <w:t xml:space="preserve"> </w:t>
            </w:r>
            <w:proofErr w:type="spellStart"/>
            <w:r w:rsidRPr="00A523A3">
              <w:t>jepet</w:t>
            </w:r>
            <w:proofErr w:type="spellEnd"/>
            <w:r w:rsidRPr="00A523A3">
              <w:t xml:space="preserve"> me </w:t>
            </w:r>
            <w:proofErr w:type="spellStart"/>
            <w:r w:rsidRPr="00A523A3">
              <w:t>qira</w:t>
            </w:r>
            <w:proofErr w:type="spellEnd"/>
            <w:r w:rsidRPr="00A523A3">
              <w:t xml:space="preserve"> (20) (</w:t>
            </w:r>
            <w:r w:rsidRPr="00A523A3">
              <w:rPr>
                <w:lang w:val="sq-AL"/>
              </w:rPr>
              <w:t>h</w:t>
            </w:r>
            <w:r w:rsidRPr="00A523A3">
              <w:t>а)</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DA6646" w14:textId="77777777" w:rsidR="00AF3236" w:rsidRPr="00A523A3" w:rsidRDefault="00AF3236" w:rsidP="00872251">
            <w:pPr>
              <w:pStyle w:val="NoSpacing"/>
              <w:jc w:val="center"/>
              <w:rPr>
                <w:lang w:val="sq-AL"/>
              </w:rPr>
            </w:pPr>
            <w:r w:rsidRPr="00A523A3">
              <w:rPr>
                <w:lang w:val="sq-AL"/>
              </w:rPr>
              <w:t>-</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926DA9" w14:textId="77777777" w:rsidR="00AF3236" w:rsidRPr="00A523A3" w:rsidRDefault="00AF3236" w:rsidP="00872251">
            <w:pPr>
              <w:pStyle w:val="NoSpacing"/>
              <w:jc w:val="center"/>
            </w:pPr>
            <w:proofErr w:type="spellStart"/>
            <w:r w:rsidRPr="00A523A3">
              <w:t>Интерни</w:t>
            </w:r>
            <w:proofErr w:type="spellEnd"/>
          </w:p>
          <w:p w14:paraId="0385CB42" w14:textId="77777777" w:rsidR="00AF3236" w:rsidRPr="00A523A3" w:rsidRDefault="00AF3236" w:rsidP="00872251">
            <w:pPr>
              <w:pStyle w:val="NoSpacing"/>
              <w:jc w:val="center"/>
            </w:pPr>
            <w:r w:rsidRPr="00A523A3">
              <w:t>Intern</w:t>
            </w:r>
          </w:p>
        </w:tc>
      </w:tr>
      <w:tr w:rsidR="00AF3236" w:rsidRPr="00A523A3" w14:paraId="38942E32"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6934A8" w14:textId="77777777" w:rsidR="00AF3236" w:rsidRPr="00A523A3" w:rsidRDefault="00AF3236" w:rsidP="00872251">
            <w:pPr>
              <w:pStyle w:val="NoSpacing"/>
              <w:jc w:val="center"/>
              <w:rPr>
                <w:lang w:val="sq-AL"/>
              </w:rPr>
            </w:pPr>
            <w:proofErr w:type="spellStart"/>
            <w:r w:rsidRPr="00A523A3">
              <w:t>Физичка</w:t>
            </w:r>
            <w:proofErr w:type="spellEnd"/>
            <w:r w:rsidRPr="00A523A3">
              <w:t xml:space="preserve"> </w:t>
            </w:r>
            <w:proofErr w:type="spellStart"/>
            <w:r w:rsidRPr="00A523A3">
              <w:t>лица</w:t>
            </w:r>
            <w:proofErr w:type="spellEnd"/>
            <w:r w:rsidRPr="00A523A3">
              <w:t xml:space="preserve"> (%)-</w:t>
            </w:r>
            <w:proofErr w:type="spellStart"/>
            <w:r w:rsidRPr="00A523A3">
              <w:t>Personat</w:t>
            </w:r>
            <w:proofErr w:type="spellEnd"/>
            <w:r w:rsidRPr="00A523A3">
              <w:t xml:space="preserve"> </w:t>
            </w:r>
            <w:proofErr w:type="spellStart"/>
            <w:proofErr w:type="gramStart"/>
            <w:r w:rsidRPr="00A523A3">
              <w:t>fizik</w:t>
            </w:r>
            <w:proofErr w:type="spellEnd"/>
            <w:r w:rsidRPr="00A523A3">
              <w:t>(</w:t>
            </w:r>
            <w:proofErr w:type="gramEnd"/>
            <w:r w:rsidRPr="00A523A3">
              <w:t>%)</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15F85B" w14:textId="77777777" w:rsidR="00AF3236" w:rsidRPr="00A523A3" w:rsidRDefault="00AF3236" w:rsidP="00872251">
            <w:pPr>
              <w:pStyle w:val="NoSpacing"/>
              <w:jc w:val="center"/>
              <w:rPr>
                <w:lang w:val="sr-Cyrl-CS"/>
              </w:rPr>
            </w:pPr>
            <w:r w:rsidRPr="00A523A3">
              <w:rPr>
                <w:lang w:val="sr-Cyrl-CS"/>
              </w:rPr>
              <w:t>-</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E5A768" w14:textId="77777777" w:rsidR="00AF3236" w:rsidRPr="00A523A3" w:rsidRDefault="00AF3236" w:rsidP="00872251">
            <w:pPr>
              <w:pStyle w:val="NoSpacing"/>
            </w:pPr>
            <w:proofErr w:type="spellStart"/>
            <w:r w:rsidRPr="00A523A3">
              <w:t>Интерни</w:t>
            </w:r>
            <w:proofErr w:type="spellEnd"/>
            <w:r w:rsidRPr="00A523A3">
              <w:t>/Intern</w:t>
            </w:r>
          </w:p>
          <w:p w14:paraId="49540D6F" w14:textId="77777777" w:rsidR="00AF3236" w:rsidRPr="00A523A3" w:rsidRDefault="00AF3236" w:rsidP="00872251">
            <w:pPr>
              <w:pStyle w:val="NoSpacing"/>
            </w:pPr>
          </w:p>
        </w:tc>
      </w:tr>
      <w:tr w:rsidR="00AF3236" w:rsidRPr="00A523A3" w14:paraId="7DC68AFB"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BD09F5" w14:textId="77777777" w:rsidR="00AF3236" w:rsidRPr="00A523A3" w:rsidRDefault="00AF3236" w:rsidP="00872251">
            <w:pPr>
              <w:pStyle w:val="NoSpacing"/>
              <w:jc w:val="center"/>
              <w:rPr>
                <w:lang w:val="sq-AL"/>
              </w:rPr>
            </w:pPr>
            <w:proofErr w:type="spellStart"/>
            <w:r w:rsidRPr="00A523A3">
              <w:t>Правна</w:t>
            </w:r>
            <w:proofErr w:type="spellEnd"/>
            <w:r w:rsidRPr="00A523A3">
              <w:t xml:space="preserve"> </w:t>
            </w:r>
            <w:proofErr w:type="spellStart"/>
            <w:r w:rsidRPr="00A523A3">
              <w:t>лица</w:t>
            </w:r>
            <w:proofErr w:type="spellEnd"/>
            <w:r w:rsidRPr="00A523A3">
              <w:t xml:space="preserve"> (%)</w:t>
            </w:r>
            <w:r w:rsidRPr="00A523A3">
              <w:rPr>
                <w:lang w:val="sq-AL"/>
              </w:rPr>
              <w:t xml:space="preserve">-Personat </w:t>
            </w:r>
            <w:proofErr w:type="gramStart"/>
            <w:r w:rsidRPr="00A523A3">
              <w:rPr>
                <w:lang w:val="sq-AL"/>
              </w:rPr>
              <w:t>juridik</w:t>
            </w:r>
            <w:r w:rsidRPr="00A523A3">
              <w:t>(</w:t>
            </w:r>
            <w:proofErr w:type="gramEnd"/>
            <w:r w:rsidRPr="00A523A3">
              <w:t>%)</w:t>
            </w:r>
          </w:p>
          <w:p w14:paraId="1A33D505" w14:textId="77777777" w:rsidR="00AF3236" w:rsidRPr="00A523A3" w:rsidRDefault="00AF3236" w:rsidP="00872251">
            <w:pPr>
              <w:pStyle w:val="NoSpacing"/>
              <w:jc w:val="center"/>
            </w:pP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7FF290" w14:textId="77777777" w:rsidR="00AF3236" w:rsidRPr="00A523A3" w:rsidRDefault="00AF3236" w:rsidP="00872251">
            <w:pPr>
              <w:pStyle w:val="NoSpacing"/>
              <w:jc w:val="center"/>
              <w:rPr>
                <w:lang w:val="sr-Cyrl-CS"/>
              </w:rPr>
            </w:pPr>
            <w:r w:rsidRPr="00A523A3">
              <w:rPr>
                <w:lang w:val="sr-Cyrl-CS"/>
              </w:rPr>
              <w:t>-</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895EAC" w14:textId="77777777" w:rsidR="00AF3236" w:rsidRPr="00A523A3" w:rsidRDefault="00AF3236" w:rsidP="00872251">
            <w:pPr>
              <w:pStyle w:val="NoSpacing"/>
              <w:jc w:val="center"/>
            </w:pPr>
            <w:proofErr w:type="spellStart"/>
            <w:r w:rsidRPr="00A523A3">
              <w:t>Интерни</w:t>
            </w:r>
            <w:proofErr w:type="spellEnd"/>
            <w:r w:rsidRPr="00A523A3">
              <w:t>-Intern</w:t>
            </w:r>
          </w:p>
          <w:p w14:paraId="1501B697" w14:textId="77777777" w:rsidR="00AF3236" w:rsidRPr="00A523A3" w:rsidRDefault="00AF3236" w:rsidP="00872251">
            <w:pPr>
              <w:pStyle w:val="NoSpacing"/>
              <w:jc w:val="center"/>
            </w:pPr>
          </w:p>
        </w:tc>
      </w:tr>
      <w:tr w:rsidR="00AF3236" w:rsidRPr="00A523A3" w14:paraId="487C5062"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4CEAE01" w14:textId="77777777" w:rsidR="00AF3236" w:rsidRPr="00A523A3" w:rsidRDefault="00AF3236" w:rsidP="00872251">
            <w:pPr>
              <w:pStyle w:val="NoSpacing"/>
              <w:jc w:val="center"/>
            </w:pPr>
            <w:proofErr w:type="spellStart"/>
            <w:r w:rsidRPr="00A523A3">
              <w:t>Говеда</w:t>
            </w:r>
            <w:proofErr w:type="spellEnd"/>
            <w:r w:rsidRPr="00A523A3">
              <w:t xml:space="preserve">, </w:t>
            </w:r>
            <w:proofErr w:type="spellStart"/>
            <w:r w:rsidRPr="00A523A3">
              <w:t>свиње</w:t>
            </w:r>
            <w:proofErr w:type="spellEnd"/>
            <w:r w:rsidRPr="00A523A3">
              <w:t xml:space="preserve">, </w:t>
            </w:r>
            <w:proofErr w:type="spellStart"/>
            <w:r w:rsidRPr="00A523A3">
              <w:t>овце</w:t>
            </w:r>
            <w:proofErr w:type="spellEnd"/>
            <w:r w:rsidRPr="00A523A3">
              <w:t xml:space="preserve"> и </w:t>
            </w:r>
            <w:proofErr w:type="spellStart"/>
            <w:r w:rsidRPr="00A523A3">
              <w:t>козе</w:t>
            </w:r>
            <w:proofErr w:type="spellEnd"/>
            <w:r w:rsidRPr="00A523A3">
              <w:t xml:space="preserve">, </w:t>
            </w:r>
            <w:proofErr w:type="spellStart"/>
            <w:r w:rsidRPr="00A523A3">
              <w:t>живина</w:t>
            </w:r>
            <w:proofErr w:type="spellEnd"/>
            <w:r w:rsidRPr="00A523A3">
              <w:t xml:space="preserve">, </w:t>
            </w:r>
            <w:proofErr w:type="spellStart"/>
            <w:r w:rsidRPr="00A523A3">
              <w:t>кошнице</w:t>
            </w:r>
            <w:proofErr w:type="spellEnd"/>
            <w:r w:rsidRPr="00A523A3">
              <w:t xml:space="preserve"> </w:t>
            </w:r>
            <w:proofErr w:type="spellStart"/>
            <w:r w:rsidRPr="00A523A3">
              <w:t>пчела</w:t>
            </w:r>
            <w:proofErr w:type="spellEnd"/>
            <w:r w:rsidRPr="00A523A3">
              <w:t xml:space="preserve"> </w:t>
            </w:r>
            <w:proofErr w:type="gramStart"/>
            <w:r w:rsidRPr="00A523A3">
              <w:t xml:space="preserve">( </w:t>
            </w:r>
            <w:proofErr w:type="spellStart"/>
            <w:r w:rsidRPr="00A523A3">
              <w:t>број</w:t>
            </w:r>
            <w:proofErr w:type="spellEnd"/>
            <w:proofErr w:type="gramEnd"/>
            <w:r w:rsidRPr="00A523A3">
              <w:t xml:space="preserve"> )</w:t>
            </w:r>
          </w:p>
          <w:p w14:paraId="47F628B7" w14:textId="77777777" w:rsidR="00AF3236" w:rsidRPr="00A523A3" w:rsidRDefault="00AF3236" w:rsidP="00872251">
            <w:pPr>
              <w:pStyle w:val="NoSpacing"/>
              <w:jc w:val="center"/>
            </w:pPr>
            <w:r w:rsidRPr="00A523A3">
              <w:rPr>
                <w:rStyle w:val="hps"/>
                <w:lang w:val="sq-AL"/>
              </w:rPr>
              <w:t>Gjedhat</w:t>
            </w:r>
            <w:r w:rsidRPr="00A523A3">
              <w:rPr>
                <w:lang w:val="sq-AL"/>
              </w:rPr>
              <w:t xml:space="preserve">, </w:t>
            </w:r>
            <w:r w:rsidRPr="00A523A3">
              <w:rPr>
                <w:rStyle w:val="hps"/>
                <w:lang w:val="sq-AL"/>
              </w:rPr>
              <w:t>derrat</w:t>
            </w:r>
            <w:r w:rsidRPr="00A523A3">
              <w:rPr>
                <w:lang w:val="sq-AL"/>
              </w:rPr>
              <w:t xml:space="preserve">, </w:t>
            </w:r>
            <w:r w:rsidRPr="00A523A3">
              <w:rPr>
                <w:rStyle w:val="hps"/>
                <w:lang w:val="sq-AL"/>
              </w:rPr>
              <w:t>delet</w:t>
            </w:r>
            <w:r w:rsidRPr="00A523A3">
              <w:rPr>
                <w:lang w:val="sq-AL"/>
              </w:rPr>
              <w:t xml:space="preserve"> </w:t>
            </w:r>
            <w:r w:rsidRPr="00A523A3">
              <w:rPr>
                <w:rStyle w:val="hps"/>
                <w:lang w:val="sq-AL"/>
              </w:rPr>
              <w:t>dhe</w:t>
            </w:r>
            <w:r w:rsidRPr="00A523A3">
              <w:rPr>
                <w:lang w:val="sq-AL"/>
              </w:rPr>
              <w:t xml:space="preserve"> </w:t>
            </w:r>
            <w:r w:rsidRPr="00A523A3">
              <w:rPr>
                <w:rStyle w:val="hps"/>
                <w:lang w:val="sq-AL"/>
              </w:rPr>
              <w:t>dhit,</w:t>
            </w:r>
            <w:r w:rsidRPr="00A523A3">
              <w:rPr>
                <w:lang w:val="sq-AL"/>
              </w:rPr>
              <w:t xml:space="preserve"> </w:t>
            </w:r>
            <w:r w:rsidRPr="00A523A3">
              <w:rPr>
                <w:rStyle w:val="hps"/>
                <w:lang w:val="sq-AL"/>
              </w:rPr>
              <w:t>shpendët</w:t>
            </w:r>
            <w:r w:rsidRPr="00A523A3">
              <w:rPr>
                <w:lang w:val="sq-AL"/>
              </w:rPr>
              <w:t xml:space="preserve">, </w:t>
            </w:r>
            <w:r w:rsidRPr="00A523A3">
              <w:rPr>
                <w:rStyle w:val="hps"/>
                <w:lang w:val="sq-AL"/>
              </w:rPr>
              <w:t>koshere të bletëve</w:t>
            </w:r>
            <w:r w:rsidRPr="00A523A3">
              <w:rPr>
                <w:rStyle w:val="hps"/>
              </w:rPr>
              <w:t xml:space="preserve"> (</w:t>
            </w:r>
            <w:r w:rsidRPr="00A523A3">
              <w:rPr>
                <w:rStyle w:val="hps"/>
                <w:lang w:val="sq-AL"/>
              </w:rPr>
              <w:t>numëri</w:t>
            </w:r>
            <w:r w:rsidRPr="00A523A3">
              <w:rPr>
                <w:rStyle w:val="hps"/>
              </w:rPr>
              <w:t>)</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984D1D7" w14:textId="77777777" w:rsidR="00AF3236" w:rsidRPr="00A523A3" w:rsidRDefault="00AF3236" w:rsidP="00872251">
            <w:pPr>
              <w:pStyle w:val="NoSpacing"/>
              <w:jc w:val="center"/>
            </w:pPr>
            <w:r w:rsidRPr="00A523A3">
              <w:rPr>
                <w:lang w:val="sr-Cyrl-CS"/>
              </w:rPr>
              <w:t>5.764</w:t>
            </w:r>
            <w:r w:rsidRPr="00A523A3">
              <w:t xml:space="preserve"> </w:t>
            </w:r>
            <w:proofErr w:type="spellStart"/>
            <w:r w:rsidRPr="00A523A3">
              <w:t>говеда-gjedhat</w:t>
            </w:r>
            <w:proofErr w:type="spellEnd"/>
            <w:r w:rsidRPr="00A523A3">
              <w:t>;</w:t>
            </w:r>
          </w:p>
          <w:p w14:paraId="07730B63" w14:textId="77777777" w:rsidR="00AF3236" w:rsidRPr="00A523A3" w:rsidRDefault="00AF3236" w:rsidP="00872251">
            <w:pPr>
              <w:pStyle w:val="NoSpacing"/>
              <w:jc w:val="center"/>
            </w:pPr>
            <w:r w:rsidRPr="00A523A3">
              <w:rPr>
                <w:lang w:val="sr-Cyrl-CS"/>
              </w:rPr>
              <w:t xml:space="preserve">6.354 </w:t>
            </w:r>
            <w:proofErr w:type="spellStart"/>
            <w:r w:rsidRPr="00A523A3">
              <w:t>свиња-derra</w:t>
            </w:r>
            <w:proofErr w:type="spellEnd"/>
            <w:r w:rsidRPr="00A523A3">
              <w:t>;</w:t>
            </w:r>
          </w:p>
          <w:p w14:paraId="6388861E" w14:textId="77777777" w:rsidR="00AF3236" w:rsidRPr="00A523A3" w:rsidRDefault="00AF3236" w:rsidP="00872251">
            <w:pPr>
              <w:pStyle w:val="NoSpacing"/>
              <w:jc w:val="center"/>
              <w:rPr>
                <w:lang w:val="sr-Cyrl-CS"/>
              </w:rPr>
            </w:pPr>
            <w:r w:rsidRPr="00A523A3">
              <w:rPr>
                <w:lang w:val="sr-Cyrl-CS"/>
              </w:rPr>
              <w:t>4.028</w:t>
            </w:r>
            <w:r w:rsidRPr="00A523A3">
              <w:t xml:space="preserve"> </w:t>
            </w:r>
            <w:proofErr w:type="spellStart"/>
            <w:r w:rsidRPr="00A523A3">
              <w:t>овце</w:t>
            </w:r>
            <w:proofErr w:type="spellEnd"/>
            <w:r w:rsidRPr="00A523A3">
              <w:t>-dele;</w:t>
            </w:r>
          </w:p>
          <w:p w14:paraId="078E0CBC" w14:textId="77777777" w:rsidR="00AF3236" w:rsidRPr="00A523A3" w:rsidRDefault="00AF3236" w:rsidP="00872251">
            <w:pPr>
              <w:pStyle w:val="NoSpacing"/>
              <w:jc w:val="center"/>
            </w:pPr>
            <w:r w:rsidRPr="00A523A3">
              <w:rPr>
                <w:lang w:val="sr-Cyrl-CS"/>
              </w:rPr>
              <w:t>5.051</w:t>
            </w:r>
            <w:r w:rsidRPr="00A523A3">
              <w:t xml:space="preserve"> </w:t>
            </w:r>
            <w:proofErr w:type="spellStart"/>
            <w:r w:rsidRPr="00A523A3">
              <w:t>козе-dhit</w:t>
            </w:r>
            <w:proofErr w:type="spellEnd"/>
            <w:r w:rsidRPr="00A523A3">
              <w:t>;</w:t>
            </w:r>
          </w:p>
          <w:p w14:paraId="6F8B47FC" w14:textId="77777777" w:rsidR="00AF3236" w:rsidRPr="00A523A3" w:rsidRDefault="00AF3236" w:rsidP="00872251">
            <w:pPr>
              <w:pStyle w:val="NoSpacing"/>
              <w:jc w:val="center"/>
            </w:pPr>
            <w:r w:rsidRPr="00A523A3">
              <w:rPr>
                <w:lang w:val="sr-Cyrl-CS"/>
              </w:rPr>
              <w:t>5.068</w:t>
            </w:r>
            <w:proofErr w:type="spellStart"/>
            <w:r w:rsidRPr="00A523A3">
              <w:t>кошница-kosheret</w:t>
            </w:r>
            <w:proofErr w:type="spellEnd"/>
            <w:r w:rsidRPr="00A523A3">
              <w:t>;</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557785" w14:textId="77777777" w:rsidR="00AF3236" w:rsidRPr="00A523A3" w:rsidRDefault="00AF3236" w:rsidP="00872251">
            <w:pPr>
              <w:pStyle w:val="NoSpacing"/>
              <w:jc w:val="center"/>
            </w:pPr>
            <w:proofErr w:type="spellStart"/>
            <w:r w:rsidRPr="00A523A3">
              <w:t>рзс</w:t>
            </w:r>
            <w:proofErr w:type="spellEnd"/>
            <w:r w:rsidRPr="00A523A3">
              <w:t>***</w:t>
            </w:r>
          </w:p>
          <w:p w14:paraId="62D71596" w14:textId="77777777" w:rsidR="00AF3236" w:rsidRPr="00A523A3" w:rsidRDefault="00AF3236" w:rsidP="00872251">
            <w:pPr>
              <w:pStyle w:val="NoSpacing"/>
              <w:jc w:val="center"/>
            </w:pPr>
            <w:proofErr w:type="spellStart"/>
            <w:r w:rsidRPr="00A523A3">
              <w:t>ers</w:t>
            </w:r>
            <w:proofErr w:type="spellEnd"/>
            <w:r w:rsidRPr="00A523A3">
              <w:t>***</w:t>
            </w:r>
          </w:p>
          <w:p w14:paraId="70640763" w14:textId="77777777" w:rsidR="00AF3236" w:rsidRPr="00A523A3" w:rsidRDefault="00AF3236" w:rsidP="00872251">
            <w:pPr>
              <w:pStyle w:val="NoSpacing"/>
              <w:jc w:val="center"/>
            </w:pPr>
          </w:p>
        </w:tc>
      </w:tr>
      <w:tr w:rsidR="00AF3236" w:rsidRPr="00A523A3" w14:paraId="6BBFB1BE"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4249D56" w14:textId="77777777" w:rsidR="00AF3236" w:rsidRPr="00A523A3" w:rsidRDefault="00AF3236" w:rsidP="00872251">
            <w:pPr>
              <w:pStyle w:val="NoSpacing"/>
              <w:jc w:val="center"/>
            </w:pPr>
          </w:p>
          <w:p w14:paraId="6BB4CEFF" w14:textId="77777777" w:rsidR="00AF3236" w:rsidRPr="00A523A3" w:rsidRDefault="00AF3236" w:rsidP="00872251">
            <w:pPr>
              <w:pStyle w:val="NoSpacing"/>
              <w:jc w:val="center"/>
            </w:pPr>
            <w:proofErr w:type="spellStart"/>
            <w:r w:rsidRPr="00A523A3">
              <w:t>Трактори</w:t>
            </w:r>
            <w:proofErr w:type="spellEnd"/>
            <w:r w:rsidRPr="00A523A3">
              <w:t xml:space="preserve">, </w:t>
            </w:r>
            <w:proofErr w:type="spellStart"/>
            <w:r w:rsidRPr="00A523A3">
              <w:t>комбајни</w:t>
            </w:r>
            <w:proofErr w:type="spellEnd"/>
            <w:r w:rsidRPr="00A523A3">
              <w:t xml:space="preserve">, </w:t>
            </w:r>
            <w:proofErr w:type="spellStart"/>
            <w:r w:rsidRPr="00A523A3">
              <w:t>прикључне</w:t>
            </w:r>
            <w:proofErr w:type="spellEnd"/>
            <w:r w:rsidRPr="00A523A3">
              <w:t xml:space="preserve"> </w:t>
            </w:r>
            <w:proofErr w:type="spellStart"/>
            <w:r w:rsidRPr="00A523A3">
              <w:t>машине</w:t>
            </w:r>
            <w:proofErr w:type="spellEnd"/>
          </w:p>
          <w:p w14:paraId="1275F5EA" w14:textId="77777777" w:rsidR="00AF3236" w:rsidRPr="00A523A3" w:rsidRDefault="00AF3236" w:rsidP="00872251">
            <w:pPr>
              <w:pStyle w:val="NoSpacing"/>
              <w:jc w:val="center"/>
            </w:pPr>
            <w:r w:rsidRPr="00A523A3">
              <w:rPr>
                <w:rStyle w:val="hps"/>
                <w:lang w:val="sq-AL"/>
              </w:rPr>
              <w:t>Traktorët</w:t>
            </w:r>
            <w:r w:rsidRPr="00A523A3">
              <w:rPr>
                <w:rStyle w:val="shorttext"/>
                <w:lang w:val="sq-AL"/>
              </w:rPr>
              <w:t xml:space="preserve">, kombajat, </w:t>
            </w:r>
            <w:r w:rsidRPr="00A523A3">
              <w:rPr>
                <w:rStyle w:val="hps"/>
                <w:lang w:val="sq-AL"/>
              </w:rPr>
              <w:t>makinat bashkangjitëse</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67CD6D" w14:textId="77777777" w:rsidR="00AF3236" w:rsidRPr="00A523A3" w:rsidRDefault="00AF3236" w:rsidP="00872251">
            <w:pPr>
              <w:pStyle w:val="NoSpacing"/>
              <w:jc w:val="center"/>
            </w:pPr>
            <w:r w:rsidRPr="00A523A3">
              <w:t xml:space="preserve">4.610 </w:t>
            </w:r>
            <w:proofErr w:type="spellStart"/>
            <w:r w:rsidRPr="00A523A3">
              <w:t>трактора-</w:t>
            </w:r>
            <w:proofErr w:type="gramStart"/>
            <w:r w:rsidRPr="00A523A3">
              <w:t>traktor</w:t>
            </w:r>
            <w:proofErr w:type="spellEnd"/>
            <w:r w:rsidRPr="00A523A3">
              <w:t>;</w:t>
            </w:r>
            <w:proofErr w:type="gramEnd"/>
          </w:p>
          <w:p w14:paraId="7340AA02" w14:textId="77777777" w:rsidR="00AF3236" w:rsidRPr="00A523A3" w:rsidRDefault="00AF3236" w:rsidP="00872251">
            <w:pPr>
              <w:pStyle w:val="NoSpacing"/>
              <w:jc w:val="center"/>
            </w:pPr>
            <w:r w:rsidRPr="00A523A3">
              <w:t xml:space="preserve">80 </w:t>
            </w:r>
            <w:proofErr w:type="spellStart"/>
            <w:r w:rsidRPr="00A523A3">
              <w:t>комбајна-</w:t>
            </w:r>
            <w:proofErr w:type="gramStart"/>
            <w:r w:rsidRPr="00A523A3">
              <w:t>kombaj</w:t>
            </w:r>
            <w:proofErr w:type="spellEnd"/>
            <w:r w:rsidRPr="00A523A3">
              <w:t>;</w:t>
            </w:r>
            <w:proofErr w:type="gramEnd"/>
          </w:p>
          <w:p w14:paraId="12C6FFA6" w14:textId="77777777" w:rsidR="00AF3236" w:rsidRPr="00A523A3" w:rsidRDefault="00AF3236" w:rsidP="00872251">
            <w:pPr>
              <w:pStyle w:val="NoSpacing"/>
              <w:jc w:val="center"/>
            </w:pPr>
            <w:r w:rsidRPr="00A523A3">
              <w:t xml:space="preserve">6.998 </w:t>
            </w:r>
            <w:proofErr w:type="spellStart"/>
            <w:r w:rsidRPr="00A523A3">
              <w:t>прикључне</w:t>
            </w:r>
            <w:proofErr w:type="spellEnd"/>
            <w:r w:rsidRPr="00A523A3">
              <w:t xml:space="preserve"> </w:t>
            </w:r>
            <w:proofErr w:type="spellStart"/>
            <w:r w:rsidRPr="00A523A3">
              <w:t>машине</w:t>
            </w:r>
            <w:proofErr w:type="spellEnd"/>
            <w:r w:rsidRPr="00A523A3">
              <w:t>-</w:t>
            </w:r>
            <w:r w:rsidRPr="00A523A3">
              <w:rPr>
                <w:rStyle w:val="hps"/>
                <w:lang w:val="sq-AL"/>
              </w:rPr>
              <w:t xml:space="preserve"> makinat bashkangjitëse</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4A2C96" w14:textId="77777777" w:rsidR="00AF3236" w:rsidRPr="00A523A3" w:rsidRDefault="00AF3236" w:rsidP="00872251">
            <w:pPr>
              <w:pStyle w:val="NoSpacing"/>
              <w:jc w:val="center"/>
            </w:pPr>
            <w:proofErr w:type="spellStart"/>
            <w:r w:rsidRPr="00A523A3">
              <w:t>рзс</w:t>
            </w:r>
            <w:proofErr w:type="spellEnd"/>
            <w:r w:rsidRPr="00A523A3">
              <w:t>***</w:t>
            </w:r>
          </w:p>
          <w:p w14:paraId="739D79EA" w14:textId="77777777" w:rsidR="00AF3236" w:rsidRPr="00A523A3" w:rsidRDefault="00AF3236" w:rsidP="00872251">
            <w:pPr>
              <w:pStyle w:val="NoSpacing"/>
              <w:jc w:val="center"/>
            </w:pPr>
            <w:proofErr w:type="spellStart"/>
            <w:r w:rsidRPr="00A523A3">
              <w:t>ers</w:t>
            </w:r>
            <w:proofErr w:type="spellEnd"/>
            <w:r w:rsidRPr="00A523A3">
              <w:t>***</w:t>
            </w:r>
          </w:p>
          <w:p w14:paraId="7B5AF6EC" w14:textId="77777777" w:rsidR="00AF3236" w:rsidRPr="00A523A3" w:rsidRDefault="00AF3236" w:rsidP="00872251">
            <w:pPr>
              <w:pStyle w:val="NoSpacing"/>
              <w:jc w:val="center"/>
            </w:pPr>
          </w:p>
        </w:tc>
      </w:tr>
      <w:tr w:rsidR="00AF3236" w:rsidRPr="00A523A3" w14:paraId="26D0CD9D"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412C986" w14:textId="77777777" w:rsidR="00AF3236" w:rsidRPr="00A523A3" w:rsidRDefault="00AF3236" w:rsidP="00872251">
            <w:pPr>
              <w:pStyle w:val="NoSpacing"/>
              <w:jc w:val="center"/>
            </w:pPr>
            <w:proofErr w:type="spellStart"/>
            <w:r w:rsidRPr="00A523A3">
              <w:t>Пољопривредни</w:t>
            </w:r>
            <w:proofErr w:type="spellEnd"/>
            <w:r w:rsidRPr="00A523A3">
              <w:t xml:space="preserve"> </w:t>
            </w:r>
            <w:proofErr w:type="spellStart"/>
            <w:r w:rsidRPr="00A523A3">
              <w:t>објекти</w:t>
            </w:r>
            <w:proofErr w:type="spellEnd"/>
            <w:r w:rsidRPr="00A523A3">
              <w:t xml:space="preserve"> (</w:t>
            </w:r>
            <w:proofErr w:type="spellStart"/>
            <w:r w:rsidRPr="00A523A3">
              <w:t>број</w:t>
            </w:r>
            <w:proofErr w:type="spellEnd"/>
            <w:r w:rsidRPr="00A523A3">
              <w:t>)</w:t>
            </w:r>
          </w:p>
          <w:p w14:paraId="4FC9EB20" w14:textId="77777777" w:rsidR="00AF3236" w:rsidRPr="00A523A3" w:rsidRDefault="00AF3236" w:rsidP="00872251">
            <w:pPr>
              <w:pStyle w:val="NoSpacing"/>
              <w:jc w:val="center"/>
            </w:pPr>
            <w:r w:rsidRPr="00A523A3">
              <w:rPr>
                <w:rStyle w:val="hps"/>
                <w:lang w:val="sq-AL"/>
              </w:rPr>
              <w:t>Objektet bujqësore</w:t>
            </w:r>
            <w:r w:rsidRPr="00A523A3">
              <w:t xml:space="preserve"> (</w:t>
            </w:r>
            <w:r w:rsidRPr="00A523A3">
              <w:rPr>
                <w:lang w:val="sq-AL"/>
              </w:rPr>
              <w:t>numëri</w:t>
            </w:r>
            <w:r w:rsidRPr="00A523A3">
              <w:t>)</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4E157A" w14:textId="77777777" w:rsidR="00AF3236" w:rsidRPr="00A523A3" w:rsidRDefault="00AF3236" w:rsidP="00872251">
            <w:pPr>
              <w:pStyle w:val="NoSpacing"/>
              <w:jc w:val="center"/>
            </w:pPr>
            <w:r w:rsidRPr="00A523A3">
              <w:t>7.346</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9A9D8C" w14:textId="77777777" w:rsidR="00AF3236" w:rsidRPr="00A523A3" w:rsidRDefault="00AF3236" w:rsidP="00872251">
            <w:pPr>
              <w:pStyle w:val="NoSpacing"/>
              <w:jc w:val="center"/>
            </w:pPr>
            <w:proofErr w:type="spellStart"/>
            <w:r w:rsidRPr="00A523A3">
              <w:t>рзс</w:t>
            </w:r>
            <w:proofErr w:type="spellEnd"/>
            <w:r w:rsidRPr="00A523A3">
              <w:t>***</w:t>
            </w:r>
          </w:p>
          <w:p w14:paraId="2C9ACE7D" w14:textId="77777777" w:rsidR="00AF3236" w:rsidRPr="00A523A3" w:rsidRDefault="00AF3236" w:rsidP="00872251">
            <w:pPr>
              <w:pStyle w:val="NoSpacing"/>
              <w:jc w:val="center"/>
            </w:pPr>
            <w:proofErr w:type="spellStart"/>
            <w:r w:rsidRPr="00A523A3">
              <w:t>ers</w:t>
            </w:r>
            <w:proofErr w:type="spellEnd"/>
            <w:r w:rsidRPr="00A523A3">
              <w:t>***</w:t>
            </w:r>
          </w:p>
          <w:p w14:paraId="49F067F4" w14:textId="77777777" w:rsidR="00AF3236" w:rsidRPr="00A523A3" w:rsidRDefault="00AF3236" w:rsidP="00872251">
            <w:pPr>
              <w:pStyle w:val="NoSpacing"/>
              <w:jc w:val="center"/>
            </w:pPr>
          </w:p>
        </w:tc>
      </w:tr>
      <w:tr w:rsidR="00AF3236" w:rsidRPr="00A523A3" w14:paraId="33DF31BD"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6CCEF0" w14:textId="77777777" w:rsidR="00AF3236" w:rsidRPr="00A523A3" w:rsidRDefault="00AF3236" w:rsidP="00872251">
            <w:pPr>
              <w:pStyle w:val="NoSpacing"/>
              <w:jc w:val="center"/>
            </w:pPr>
          </w:p>
          <w:p w14:paraId="704B8AED" w14:textId="77777777" w:rsidR="00AF3236" w:rsidRPr="00A523A3" w:rsidRDefault="00AF3236" w:rsidP="00872251">
            <w:pPr>
              <w:pStyle w:val="NoSpacing"/>
              <w:jc w:val="center"/>
            </w:pPr>
            <w:proofErr w:type="spellStart"/>
            <w:r w:rsidRPr="00A523A3">
              <w:t>Хладњаче</w:t>
            </w:r>
            <w:proofErr w:type="spellEnd"/>
            <w:r w:rsidRPr="00A523A3">
              <w:t xml:space="preserve">, </w:t>
            </w:r>
            <w:proofErr w:type="spellStart"/>
            <w:r w:rsidRPr="00A523A3">
              <w:t>сушаре</w:t>
            </w:r>
            <w:proofErr w:type="spellEnd"/>
            <w:r w:rsidRPr="00A523A3">
              <w:t xml:space="preserve">, </w:t>
            </w:r>
            <w:proofErr w:type="spellStart"/>
            <w:r w:rsidRPr="00A523A3">
              <w:t>стакленици</w:t>
            </w:r>
            <w:proofErr w:type="spellEnd"/>
            <w:r w:rsidRPr="00A523A3">
              <w:t xml:space="preserve"> и </w:t>
            </w:r>
            <w:proofErr w:type="spellStart"/>
            <w:r w:rsidRPr="00A523A3">
              <w:t>пластеници</w:t>
            </w:r>
            <w:proofErr w:type="spellEnd"/>
          </w:p>
          <w:p w14:paraId="1D1D99B7" w14:textId="77777777" w:rsidR="00AF3236" w:rsidRPr="00A523A3" w:rsidRDefault="00AF3236" w:rsidP="00872251">
            <w:pPr>
              <w:pStyle w:val="NoSpacing"/>
              <w:jc w:val="center"/>
            </w:pPr>
            <w:r w:rsidRPr="00A523A3">
              <w:rPr>
                <w:rStyle w:val="hps"/>
                <w:lang w:val="sq-AL"/>
              </w:rPr>
              <w:t>Frigoriferë,</w:t>
            </w:r>
            <w:r w:rsidRPr="00A523A3">
              <w:rPr>
                <w:rStyle w:val="shorttext"/>
                <w:lang w:val="sq-AL"/>
              </w:rPr>
              <w:t xml:space="preserve"> </w:t>
            </w:r>
            <w:r w:rsidRPr="00A523A3">
              <w:rPr>
                <w:rStyle w:val="hps"/>
                <w:lang w:val="sq-AL"/>
              </w:rPr>
              <w:t>tharëse</w:t>
            </w:r>
            <w:r w:rsidRPr="00A523A3">
              <w:rPr>
                <w:rStyle w:val="shorttext"/>
                <w:lang w:val="sq-AL"/>
              </w:rPr>
              <w:t xml:space="preserve">, </w:t>
            </w:r>
            <w:r w:rsidRPr="00A523A3">
              <w:rPr>
                <w:rStyle w:val="hps"/>
                <w:lang w:val="sq-AL"/>
              </w:rPr>
              <w:t>serrat</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9EBF73" w14:textId="77777777" w:rsidR="00AF3236" w:rsidRPr="00A523A3" w:rsidRDefault="00AF3236" w:rsidP="00872251">
            <w:pPr>
              <w:pStyle w:val="NoSpacing"/>
              <w:jc w:val="center"/>
            </w:pPr>
          </w:p>
          <w:p w14:paraId="4C235A92" w14:textId="77777777" w:rsidR="00AF3236" w:rsidRPr="00A523A3" w:rsidRDefault="00AF3236" w:rsidP="00872251">
            <w:pPr>
              <w:pStyle w:val="NoSpacing"/>
              <w:jc w:val="center"/>
            </w:pPr>
            <w:r w:rsidRPr="00A523A3">
              <w:t xml:space="preserve">1 </w:t>
            </w:r>
            <w:proofErr w:type="spellStart"/>
            <w:r w:rsidRPr="00A523A3">
              <w:t>сушара-</w:t>
            </w:r>
            <w:proofErr w:type="gramStart"/>
            <w:r w:rsidRPr="00A523A3">
              <w:t>tharëse</w:t>
            </w:r>
            <w:proofErr w:type="spellEnd"/>
            <w:r w:rsidRPr="00A523A3">
              <w:t>;</w:t>
            </w:r>
            <w:proofErr w:type="gramEnd"/>
          </w:p>
          <w:p w14:paraId="03566AEF" w14:textId="77777777" w:rsidR="00AF3236" w:rsidRPr="00A523A3" w:rsidRDefault="00AF3236" w:rsidP="00872251">
            <w:pPr>
              <w:pStyle w:val="NoSpacing"/>
              <w:jc w:val="center"/>
            </w:pPr>
            <w:r w:rsidRPr="00A523A3">
              <w:t xml:space="preserve">1 </w:t>
            </w:r>
            <w:proofErr w:type="spellStart"/>
            <w:r w:rsidRPr="00A523A3">
              <w:t>стакленикаserrë</w:t>
            </w:r>
            <w:proofErr w:type="spellEnd"/>
            <w:r w:rsidRPr="00A523A3">
              <w:t xml:space="preserve"> </w:t>
            </w:r>
            <w:proofErr w:type="spellStart"/>
            <w:proofErr w:type="gramStart"/>
            <w:r w:rsidRPr="00A523A3">
              <w:t>xhami</w:t>
            </w:r>
            <w:proofErr w:type="spellEnd"/>
            <w:r w:rsidRPr="00A523A3">
              <w:t>;</w:t>
            </w:r>
            <w:proofErr w:type="gramEnd"/>
          </w:p>
          <w:p w14:paraId="255108C6" w14:textId="77777777" w:rsidR="00AF3236" w:rsidRPr="00A523A3" w:rsidRDefault="00AF3236" w:rsidP="00872251">
            <w:pPr>
              <w:pStyle w:val="NoSpacing"/>
              <w:jc w:val="center"/>
            </w:pPr>
            <w:r w:rsidRPr="00A523A3">
              <w:t xml:space="preserve">638 </w:t>
            </w:r>
            <w:proofErr w:type="spellStart"/>
            <w:r w:rsidRPr="00A523A3">
              <w:t>пластеника-serrë</w:t>
            </w:r>
            <w:proofErr w:type="spellEnd"/>
            <w:r w:rsidRPr="00A523A3">
              <w:t xml:space="preserve"> </w:t>
            </w:r>
            <w:proofErr w:type="spellStart"/>
            <w:r w:rsidRPr="00A523A3">
              <w:t>qelqi</w:t>
            </w:r>
            <w:proofErr w:type="spellEnd"/>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CA6561" w14:textId="77777777" w:rsidR="00AF3236" w:rsidRPr="00A523A3" w:rsidRDefault="00AF3236" w:rsidP="00872251">
            <w:pPr>
              <w:pStyle w:val="NoSpacing"/>
              <w:jc w:val="center"/>
            </w:pPr>
            <w:proofErr w:type="spellStart"/>
            <w:r w:rsidRPr="00A523A3">
              <w:t>рзс</w:t>
            </w:r>
            <w:proofErr w:type="spellEnd"/>
            <w:r w:rsidRPr="00A523A3">
              <w:t>***</w:t>
            </w:r>
          </w:p>
          <w:p w14:paraId="5F9FFEB9" w14:textId="77777777" w:rsidR="00AF3236" w:rsidRPr="00A523A3" w:rsidRDefault="00AF3236" w:rsidP="00872251">
            <w:pPr>
              <w:pStyle w:val="NoSpacing"/>
              <w:jc w:val="center"/>
            </w:pPr>
            <w:proofErr w:type="spellStart"/>
            <w:r w:rsidRPr="00A523A3">
              <w:t>ers</w:t>
            </w:r>
            <w:proofErr w:type="spellEnd"/>
            <w:r w:rsidRPr="00A523A3">
              <w:t>***</w:t>
            </w:r>
          </w:p>
          <w:p w14:paraId="17FBD9CC" w14:textId="77777777" w:rsidR="00AF3236" w:rsidRPr="00A523A3" w:rsidRDefault="00AF3236" w:rsidP="00872251">
            <w:pPr>
              <w:pStyle w:val="NoSpacing"/>
              <w:jc w:val="center"/>
            </w:pPr>
          </w:p>
        </w:tc>
      </w:tr>
      <w:tr w:rsidR="00AF3236" w:rsidRPr="00A523A3" w14:paraId="027A290D"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483F635" w14:textId="77777777" w:rsidR="00AF3236" w:rsidRPr="00A523A3" w:rsidRDefault="00AF3236" w:rsidP="00872251">
            <w:pPr>
              <w:pStyle w:val="NoSpacing"/>
              <w:jc w:val="center"/>
            </w:pPr>
          </w:p>
          <w:p w14:paraId="2588FADD" w14:textId="77777777" w:rsidR="00AF3236" w:rsidRPr="00A523A3" w:rsidRDefault="00AF3236" w:rsidP="00872251">
            <w:pPr>
              <w:pStyle w:val="NoSpacing"/>
              <w:jc w:val="center"/>
            </w:pPr>
          </w:p>
          <w:p w14:paraId="130CBF30" w14:textId="77777777" w:rsidR="00AF3236" w:rsidRPr="00A523A3" w:rsidRDefault="00AF3236" w:rsidP="00872251">
            <w:pPr>
              <w:pStyle w:val="NoSpacing"/>
              <w:jc w:val="center"/>
            </w:pPr>
          </w:p>
          <w:p w14:paraId="6B0F522D" w14:textId="77777777" w:rsidR="00AF3236" w:rsidRPr="00A523A3" w:rsidRDefault="00AF3236" w:rsidP="00872251">
            <w:pPr>
              <w:pStyle w:val="NoSpacing"/>
              <w:jc w:val="center"/>
            </w:pPr>
            <w:proofErr w:type="spellStart"/>
            <w:r w:rsidRPr="00A523A3">
              <w:t>Употреба</w:t>
            </w:r>
            <w:proofErr w:type="spellEnd"/>
            <w:r w:rsidRPr="00A523A3">
              <w:t xml:space="preserve"> </w:t>
            </w:r>
            <w:proofErr w:type="spellStart"/>
            <w:r w:rsidRPr="00A523A3">
              <w:t>мин.ђубрива</w:t>
            </w:r>
            <w:proofErr w:type="spellEnd"/>
            <w:r w:rsidRPr="00A523A3">
              <w:t xml:space="preserve">, </w:t>
            </w:r>
            <w:proofErr w:type="spellStart"/>
            <w:r w:rsidRPr="00A523A3">
              <w:t>стајњака</w:t>
            </w:r>
            <w:proofErr w:type="spellEnd"/>
            <w:r w:rsidRPr="00A523A3">
              <w:t xml:space="preserve"> и </w:t>
            </w:r>
            <w:proofErr w:type="spellStart"/>
            <w:r w:rsidRPr="00A523A3">
              <w:t>средстава</w:t>
            </w:r>
            <w:proofErr w:type="spellEnd"/>
            <w:r w:rsidRPr="00A523A3">
              <w:t xml:space="preserve"> </w:t>
            </w:r>
            <w:proofErr w:type="spellStart"/>
            <w:r w:rsidRPr="00A523A3">
              <w:t>за</w:t>
            </w:r>
            <w:proofErr w:type="spellEnd"/>
            <w:r w:rsidRPr="00A523A3">
              <w:t xml:space="preserve"> </w:t>
            </w:r>
            <w:proofErr w:type="spellStart"/>
            <w:r w:rsidRPr="00A523A3">
              <w:t>заштиту</w:t>
            </w:r>
            <w:proofErr w:type="spellEnd"/>
            <w:r w:rsidRPr="00A523A3">
              <w:t xml:space="preserve"> </w:t>
            </w:r>
            <w:proofErr w:type="spellStart"/>
            <w:r w:rsidRPr="00A523A3">
              <w:t>биља</w:t>
            </w:r>
            <w:proofErr w:type="spellEnd"/>
          </w:p>
          <w:p w14:paraId="45D07BF6" w14:textId="77777777" w:rsidR="00AF3236" w:rsidRPr="00A523A3" w:rsidRDefault="00AF3236" w:rsidP="00872251">
            <w:pPr>
              <w:pStyle w:val="NoSpacing"/>
              <w:jc w:val="center"/>
            </w:pPr>
            <w:r w:rsidRPr="00A523A3">
              <w:rPr>
                <w:rStyle w:val="hps"/>
                <w:lang w:val="sq-AL"/>
              </w:rPr>
              <w:t>Përdorimi plehrave minerale, plehu të shtallës</w:t>
            </w:r>
            <w:r w:rsidRPr="00A523A3">
              <w:rPr>
                <w:lang w:val="sq-AL"/>
              </w:rPr>
              <w:t xml:space="preserve"> </w:t>
            </w:r>
            <w:r w:rsidRPr="00A523A3">
              <w:rPr>
                <w:rStyle w:val="hps"/>
                <w:lang w:val="sq-AL"/>
              </w:rPr>
              <w:t>dhe</w:t>
            </w:r>
            <w:r w:rsidRPr="00A523A3">
              <w:rPr>
                <w:lang w:val="sq-AL"/>
              </w:rPr>
              <w:t xml:space="preserve"> </w:t>
            </w:r>
            <w:r w:rsidRPr="00A523A3">
              <w:rPr>
                <w:rStyle w:val="hps"/>
                <w:lang w:val="sq-AL"/>
              </w:rPr>
              <w:t>mjeteve për mbrojtjen e</w:t>
            </w:r>
            <w:r w:rsidRPr="00A523A3">
              <w:rPr>
                <w:lang w:val="sq-AL"/>
              </w:rPr>
              <w:t xml:space="preserve"> </w:t>
            </w:r>
            <w:r w:rsidRPr="00A523A3">
              <w:rPr>
                <w:rStyle w:val="hps"/>
                <w:lang w:val="sq-AL"/>
              </w:rPr>
              <w:t>bimëve</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3070B2" w14:textId="77777777" w:rsidR="00AF3236" w:rsidRPr="00A523A3" w:rsidRDefault="00AF3236" w:rsidP="00872251">
            <w:pPr>
              <w:pStyle w:val="NoSpacing"/>
              <w:jc w:val="center"/>
            </w:pPr>
            <w:r w:rsidRPr="00A523A3">
              <w:rPr>
                <w:lang w:val="sr-Cyrl-CS"/>
              </w:rPr>
              <w:t>4.616 ха-</w:t>
            </w:r>
            <w:proofErr w:type="spellStart"/>
            <w:r w:rsidRPr="00A523A3">
              <w:t>hа</w:t>
            </w:r>
            <w:proofErr w:type="spellEnd"/>
            <w:r w:rsidRPr="00A523A3">
              <w:t xml:space="preserve"> ( ПГ</w:t>
            </w:r>
            <w:r w:rsidRPr="00A523A3">
              <w:rPr>
                <w:lang w:val="sr-Cyrl-CS"/>
              </w:rPr>
              <w:t xml:space="preserve"> </w:t>
            </w:r>
            <w:r w:rsidRPr="00A523A3">
              <w:rPr>
                <w:lang w:val="sq-AL"/>
              </w:rPr>
              <w:t xml:space="preserve">–EB </w:t>
            </w:r>
            <w:r w:rsidRPr="00A523A3">
              <w:rPr>
                <w:lang w:val="sr-Cyrl-CS"/>
              </w:rPr>
              <w:t>4.241</w:t>
            </w:r>
            <w:r w:rsidRPr="00A523A3">
              <w:t xml:space="preserve">) </w:t>
            </w:r>
            <w:proofErr w:type="spellStart"/>
            <w:r w:rsidRPr="00A523A3">
              <w:t>минералних</w:t>
            </w:r>
            <w:proofErr w:type="spellEnd"/>
            <w:r w:rsidRPr="00A523A3">
              <w:t xml:space="preserve"> </w:t>
            </w:r>
            <w:proofErr w:type="spellStart"/>
            <w:r w:rsidRPr="00A523A3">
              <w:t>ђубрива-plehra</w:t>
            </w:r>
            <w:proofErr w:type="spellEnd"/>
            <w:r w:rsidRPr="00A523A3">
              <w:t xml:space="preserve"> </w:t>
            </w:r>
            <w:proofErr w:type="spellStart"/>
            <w:r w:rsidRPr="00A523A3">
              <w:t>minerale</w:t>
            </w:r>
            <w:proofErr w:type="spellEnd"/>
            <w:r w:rsidRPr="00A523A3">
              <w:t>;</w:t>
            </w:r>
          </w:p>
          <w:p w14:paraId="5F603ED2" w14:textId="77777777" w:rsidR="00AF3236" w:rsidRPr="00A523A3" w:rsidRDefault="00AF3236" w:rsidP="00872251">
            <w:pPr>
              <w:pStyle w:val="NoSpacing"/>
              <w:jc w:val="center"/>
            </w:pPr>
            <w:r w:rsidRPr="00A523A3">
              <w:rPr>
                <w:lang w:val="sr-Cyrl-CS"/>
              </w:rPr>
              <w:t>1.618</w:t>
            </w:r>
            <w:r w:rsidRPr="00A523A3">
              <w:t xml:space="preserve"> </w:t>
            </w:r>
            <w:r w:rsidRPr="00A523A3">
              <w:rPr>
                <w:lang w:val="sr-Cyrl-CS"/>
              </w:rPr>
              <w:t>ха-</w:t>
            </w:r>
            <w:proofErr w:type="spellStart"/>
            <w:r w:rsidRPr="00A523A3">
              <w:t>hа</w:t>
            </w:r>
            <w:proofErr w:type="spellEnd"/>
            <w:r w:rsidRPr="00A523A3">
              <w:t xml:space="preserve"> (</w:t>
            </w:r>
            <w:r w:rsidRPr="00A523A3">
              <w:rPr>
                <w:lang w:val="sr-Cyrl-CS"/>
              </w:rPr>
              <w:t>2.469</w:t>
            </w:r>
            <w:r w:rsidRPr="00A523A3">
              <w:t xml:space="preserve"> ПГ-EB) </w:t>
            </w:r>
            <w:proofErr w:type="spellStart"/>
            <w:r w:rsidRPr="00A523A3">
              <w:t>стајњак-plehu</w:t>
            </w:r>
            <w:proofErr w:type="spellEnd"/>
            <w:r w:rsidRPr="00A523A3">
              <w:t xml:space="preserve"> </w:t>
            </w:r>
            <w:proofErr w:type="spellStart"/>
            <w:r w:rsidRPr="00A523A3">
              <w:t>i</w:t>
            </w:r>
            <w:proofErr w:type="spellEnd"/>
            <w:r w:rsidRPr="00A523A3">
              <w:t xml:space="preserve"> </w:t>
            </w:r>
            <w:proofErr w:type="spellStart"/>
            <w:r w:rsidRPr="00A523A3">
              <w:t>shtallës</w:t>
            </w:r>
            <w:proofErr w:type="spellEnd"/>
            <w:r w:rsidRPr="00A523A3">
              <w:t>;</w:t>
            </w:r>
          </w:p>
          <w:p w14:paraId="0A56D62F" w14:textId="77777777" w:rsidR="00AF3236" w:rsidRPr="00A523A3" w:rsidRDefault="00AF3236" w:rsidP="00872251">
            <w:pPr>
              <w:pStyle w:val="NoSpacing"/>
              <w:jc w:val="center"/>
            </w:pPr>
            <w:r w:rsidRPr="00A523A3">
              <w:rPr>
                <w:lang w:val="sr-Cyrl-CS"/>
              </w:rPr>
              <w:t>2.135</w:t>
            </w:r>
            <w:r w:rsidRPr="00A523A3">
              <w:t xml:space="preserve"> </w:t>
            </w:r>
            <w:r w:rsidRPr="00A523A3">
              <w:rPr>
                <w:lang w:val="sr-Cyrl-CS"/>
              </w:rPr>
              <w:t>ха-</w:t>
            </w:r>
            <w:proofErr w:type="spellStart"/>
            <w:r w:rsidRPr="00A523A3">
              <w:t>hа</w:t>
            </w:r>
            <w:proofErr w:type="spellEnd"/>
            <w:r w:rsidRPr="00A523A3">
              <w:t xml:space="preserve"> (</w:t>
            </w:r>
            <w:r w:rsidRPr="00A523A3">
              <w:rPr>
                <w:lang w:val="sr-Cyrl-CS"/>
              </w:rPr>
              <w:t>2.086</w:t>
            </w:r>
            <w:r w:rsidRPr="00A523A3">
              <w:t xml:space="preserve"> ПГ-EB) </w:t>
            </w:r>
            <w:proofErr w:type="spellStart"/>
            <w:r w:rsidRPr="00A523A3">
              <w:t>средства</w:t>
            </w:r>
            <w:proofErr w:type="spellEnd"/>
            <w:r w:rsidRPr="00A523A3">
              <w:t xml:space="preserve"> </w:t>
            </w:r>
            <w:proofErr w:type="spellStart"/>
            <w:r w:rsidRPr="00A523A3">
              <w:t>за</w:t>
            </w:r>
            <w:proofErr w:type="spellEnd"/>
            <w:r w:rsidRPr="00A523A3">
              <w:t xml:space="preserve"> </w:t>
            </w:r>
            <w:proofErr w:type="spellStart"/>
            <w:r w:rsidRPr="00A523A3">
              <w:t>заштиту</w:t>
            </w:r>
            <w:proofErr w:type="spellEnd"/>
            <w:r w:rsidRPr="00A523A3">
              <w:t xml:space="preserve"> </w:t>
            </w:r>
            <w:proofErr w:type="spellStart"/>
            <w:r w:rsidRPr="00A523A3">
              <w:t>биља</w:t>
            </w:r>
            <w:proofErr w:type="spellEnd"/>
            <w:r w:rsidRPr="00A523A3">
              <w:t>-</w:t>
            </w:r>
            <w:r w:rsidRPr="00A523A3">
              <w:rPr>
                <w:rStyle w:val="hps"/>
                <w:lang w:val="sq-AL"/>
              </w:rPr>
              <w:t xml:space="preserve"> mjete për mbrojtjen e</w:t>
            </w:r>
            <w:r w:rsidRPr="00A523A3">
              <w:rPr>
                <w:lang w:val="sq-AL"/>
              </w:rPr>
              <w:t xml:space="preserve"> </w:t>
            </w:r>
            <w:r w:rsidRPr="00A523A3">
              <w:rPr>
                <w:rStyle w:val="hps"/>
                <w:lang w:val="sq-AL"/>
              </w:rPr>
              <w:t>bimëve</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637F06" w14:textId="77777777" w:rsidR="00AF3236" w:rsidRPr="00A523A3" w:rsidRDefault="00AF3236" w:rsidP="00872251">
            <w:pPr>
              <w:pStyle w:val="NoSpacing"/>
              <w:jc w:val="center"/>
            </w:pPr>
            <w:proofErr w:type="spellStart"/>
            <w:r w:rsidRPr="00A523A3">
              <w:t>рзс</w:t>
            </w:r>
            <w:proofErr w:type="spellEnd"/>
            <w:r w:rsidRPr="00A523A3">
              <w:t>***</w:t>
            </w:r>
          </w:p>
          <w:p w14:paraId="440CDAA0" w14:textId="77777777" w:rsidR="00AF3236" w:rsidRPr="00A523A3" w:rsidRDefault="00AF3236" w:rsidP="00872251">
            <w:pPr>
              <w:pStyle w:val="NoSpacing"/>
              <w:jc w:val="center"/>
            </w:pPr>
            <w:proofErr w:type="spellStart"/>
            <w:r w:rsidRPr="00A523A3">
              <w:t>ers</w:t>
            </w:r>
            <w:proofErr w:type="spellEnd"/>
            <w:r w:rsidRPr="00A523A3">
              <w:t>***</w:t>
            </w:r>
          </w:p>
          <w:p w14:paraId="3C2C16F9" w14:textId="77777777" w:rsidR="00AF3236" w:rsidRPr="00A523A3" w:rsidRDefault="00AF3236" w:rsidP="00872251">
            <w:pPr>
              <w:pStyle w:val="NoSpacing"/>
              <w:jc w:val="center"/>
            </w:pPr>
          </w:p>
        </w:tc>
      </w:tr>
      <w:tr w:rsidR="00AF3236" w:rsidRPr="00A523A3" w14:paraId="73E3F726"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857BFD" w14:textId="77777777" w:rsidR="00AF3236" w:rsidRPr="00A523A3" w:rsidRDefault="00AF3236" w:rsidP="00872251">
            <w:pPr>
              <w:pStyle w:val="NoSpacing"/>
              <w:jc w:val="center"/>
              <w:rPr>
                <w:lang w:val="sq-AL"/>
              </w:rPr>
            </w:pPr>
            <w:r w:rsidRPr="00A523A3">
              <w:t xml:space="preserve"> </w:t>
            </w:r>
            <w:proofErr w:type="spellStart"/>
            <w:r w:rsidRPr="00A523A3">
              <w:t>Број</w:t>
            </w:r>
            <w:proofErr w:type="spellEnd"/>
            <w:r w:rsidRPr="00A523A3">
              <w:t xml:space="preserve"> </w:t>
            </w:r>
            <w:proofErr w:type="spellStart"/>
            <w:r w:rsidRPr="00A523A3">
              <w:t>чланова</w:t>
            </w:r>
            <w:proofErr w:type="spellEnd"/>
            <w:r w:rsidRPr="00A523A3">
              <w:t xml:space="preserve"> </w:t>
            </w:r>
            <w:proofErr w:type="spellStart"/>
            <w:r w:rsidRPr="00A523A3">
              <w:t>газдинстваи</w:t>
            </w:r>
            <w:proofErr w:type="spellEnd"/>
            <w:r w:rsidRPr="00A523A3">
              <w:t xml:space="preserve"> и </w:t>
            </w:r>
            <w:proofErr w:type="spellStart"/>
            <w:r w:rsidRPr="00A523A3">
              <w:t>стално</w:t>
            </w:r>
            <w:proofErr w:type="spellEnd"/>
            <w:r w:rsidRPr="00A523A3">
              <w:t xml:space="preserve"> </w:t>
            </w:r>
            <w:proofErr w:type="spellStart"/>
            <w:r w:rsidRPr="00A523A3">
              <w:t>запослени</w:t>
            </w:r>
            <w:proofErr w:type="spellEnd"/>
            <w:r w:rsidRPr="00A523A3">
              <w:t xml:space="preserve"> </w:t>
            </w:r>
            <w:proofErr w:type="spellStart"/>
            <w:r w:rsidRPr="00A523A3">
              <w:t>на</w:t>
            </w:r>
            <w:proofErr w:type="spellEnd"/>
            <w:r w:rsidRPr="00A523A3">
              <w:t xml:space="preserve"> </w:t>
            </w:r>
            <w:proofErr w:type="spellStart"/>
            <w:proofErr w:type="gramStart"/>
            <w:r w:rsidRPr="00A523A3">
              <w:t>газдинству</w:t>
            </w:r>
            <w:proofErr w:type="spellEnd"/>
            <w:r w:rsidRPr="00A523A3">
              <w:t xml:space="preserve"> :</w:t>
            </w:r>
            <w:proofErr w:type="gramEnd"/>
          </w:p>
          <w:p w14:paraId="52F26F74" w14:textId="77777777" w:rsidR="00AF3236" w:rsidRPr="00A523A3" w:rsidRDefault="00AF3236" w:rsidP="00872251">
            <w:pPr>
              <w:pStyle w:val="NoSpacing"/>
              <w:jc w:val="center"/>
              <w:rPr>
                <w:lang w:val="sq-AL"/>
              </w:rPr>
            </w:pPr>
            <w:proofErr w:type="spellStart"/>
            <w:r w:rsidRPr="00A523A3">
              <w:lastRenderedPageBreak/>
              <w:t>Numëri</w:t>
            </w:r>
            <w:proofErr w:type="spellEnd"/>
            <w:r w:rsidRPr="00A523A3">
              <w:t xml:space="preserve"> </w:t>
            </w:r>
            <w:r w:rsidRPr="00A523A3">
              <w:rPr>
                <w:rStyle w:val="hps"/>
                <w:lang w:val="sq-AL"/>
              </w:rPr>
              <w:t xml:space="preserve">anëtarëve të ekonomivedhe të </w:t>
            </w:r>
            <w:proofErr w:type="gramStart"/>
            <w:r w:rsidRPr="00A523A3">
              <w:rPr>
                <w:rStyle w:val="hps"/>
                <w:lang w:val="sq-AL"/>
              </w:rPr>
              <w:t>punsuarit  përhershëm</w:t>
            </w:r>
            <w:proofErr w:type="gramEnd"/>
            <w:r w:rsidRPr="00A523A3">
              <w:rPr>
                <w:lang w:val="sq-AL"/>
              </w:rPr>
              <w:t xml:space="preserve">  </w:t>
            </w:r>
            <w:r w:rsidRPr="00A523A3">
              <w:rPr>
                <w:rStyle w:val="hps"/>
                <w:lang w:val="sq-AL"/>
              </w:rPr>
              <w:t>në ekonomi:</w:t>
            </w:r>
            <w:r w:rsidRPr="00A523A3">
              <w:rPr>
                <w:lang w:val="sq-AL"/>
              </w:rPr>
              <w:t xml:space="preserve"> </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AA9E1E" w14:textId="77777777" w:rsidR="00AF3236" w:rsidRPr="00A523A3" w:rsidRDefault="00AF3236" w:rsidP="00872251">
            <w:pPr>
              <w:pStyle w:val="NoSpacing"/>
              <w:rPr>
                <w:lang w:val="sq-AL"/>
              </w:rPr>
            </w:pPr>
            <w:r w:rsidRPr="00A523A3">
              <w:rPr>
                <w:lang w:val="sq-AL"/>
              </w:rPr>
              <w:lastRenderedPageBreak/>
              <w:t>100%</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80AABB" w14:textId="77777777" w:rsidR="00AF3236" w:rsidRPr="00A523A3" w:rsidRDefault="00AF3236" w:rsidP="00872251">
            <w:pPr>
              <w:pStyle w:val="NoSpacing"/>
              <w:jc w:val="center"/>
            </w:pPr>
            <w:proofErr w:type="spellStart"/>
            <w:r w:rsidRPr="00A523A3">
              <w:t>рзс</w:t>
            </w:r>
            <w:proofErr w:type="spellEnd"/>
            <w:r w:rsidRPr="00A523A3">
              <w:t>***</w:t>
            </w:r>
          </w:p>
          <w:p w14:paraId="2022ACDD" w14:textId="77777777" w:rsidR="00AF3236" w:rsidRPr="00A523A3" w:rsidRDefault="00AF3236" w:rsidP="00872251">
            <w:pPr>
              <w:pStyle w:val="NoSpacing"/>
              <w:jc w:val="center"/>
            </w:pPr>
            <w:proofErr w:type="spellStart"/>
            <w:r w:rsidRPr="00A523A3">
              <w:t>ers</w:t>
            </w:r>
            <w:proofErr w:type="spellEnd"/>
            <w:r w:rsidRPr="00A523A3">
              <w:t>***</w:t>
            </w:r>
          </w:p>
          <w:p w14:paraId="6D4E6775" w14:textId="77777777" w:rsidR="00AF3236" w:rsidRPr="00A523A3" w:rsidRDefault="00AF3236" w:rsidP="00872251">
            <w:pPr>
              <w:pStyle w:val="NoSpacing"/>
              <w:jc w:val="center"/>
            </w:pPr>
          </w:p>
        </w:tc>
      </w:tr>
      <w:tr w:rsidR="00AF3236" w:rsidRPr="00A523A3" w14:paraId="4BA41BC7"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B8D728E" w14:textId="77777777" w:rsidR="00AF3236" w:rsidRPr="00A523A3" w:rsidRDefault="00AF3236" w:rsidP="00872251">
            <w:pPr>
              <w:pStyle w:val="NoSpacing"/>
              <w:jc w:val="center"/>
            </w:pPr>
            <w:r w:rsidRPr="00A523A3">
              <w:t>(</w:t>
            </w:r>
            <w:proofErr w:type="spellStart"/>
            <w:r w:rsidRPr="00A523A3">
              <w:t>на</w:t>
            </w:r>
            <w:proofErr w:type="spellEnd"/>
            <w:r w:rsidRPr="00A523A3">
              <w:t xml:space="preserve"> </w:t>
            </w:r>
            <w:proofErr w:type="spellStart"/>
            <w:r w:rsidRPr="00A523A3">
              <w:t>породичном</w:t>
            </w:r>
            <w:proofErr w:type="spellEnd"/>
            <w:r w:rsidRPr="00A523A3">
              <w:t xml:space="preserve"> </w:t>
            </w:r>
            <w:proofErr w:type="gramStart"/>
            <w:r w:rsidRPr="00A523A3">
              <w:t>ПГ :</w:t>
            </w:r>
            <w:proofErr w:type="gramEnd"/>
            <w:r w:rsidRPr="00A523A3">
              <w:t xml:space="preserve"> </w:t>
            </w:r>
            <w:proofErr w:type="spellStart"/>
            <w:r w:rsidRPr="00A523A3">
              <w:t>на</w:t>
            </w:r>
            <w:proofErr w:type="spellEnd"/>
            <w:r w:rsidRPr="00A523A3">
              <w:t xml:space="preserve"> </w:t>
            </w:r>
            <w:proofErr w:type="spellStart"/>
            <w:r w:rsidRPr="00A523A3">
              <w:t>газдинству</w:t>
            </w:r>
            <w:proofErr w:type="spellEnd"/>
            <w:r w:rsidRPr="00A523A3">
              <w:t xml:space="preserve"> </w:t>
            </w:r>
            <w:proofErr w:type="spellStart"/>
            <w:r w:rsidRPr="00A523A3">
              <w:t>правног</w:t>
            </w:r>
            <w:proofErr w:type="spellEnd"/>
            <w:r w:rsidRPr="00A523A3">
              <w:t xml:space="preserve"> </w:t>
            </w:r>
            <w:proofErr w:type="spellStart"/>
            <w:r w:rsidRPr="00A523A3">
              <w:t>лица</w:t>
            </w:r>
            <w:proofErr w:type="spellEnd"/>
            <w:r w:rsidRPr="00A523A3">
              <w:t>/</w:t>
            </w:r>
            <w:proofErr w:type="spellStart"/>
            <w:r w:rsidRPr="00A523A3">
              <w:t>предузетника</w:t>
            </w:r>
            <w:proofErr w:type="spellEnd"/>
            <w:r w:rsidRPr="00A523A3">
              <w:t>)</w:t>
            </w:r>
          </w:p>
          <w:p w14:paraId="4C706DE7" w14:textId="77777777" w:rsidR="00AF3236" w:rsidRPr="00A523A3" w:rsidRDefault="00AF3236" w:rsidP="00872251">
            <w:pPr>
              <w:pStyle w:val="NoSpacing"/>
              <w:jc w:val="center"/>
            </w:pPr>
            <w:r w:rsidRPr="00A523A3">
              <w:rPr>
                <w:lang w:val="sq-AL"/>
              </w:rPr>
              <w:t xml:space="preserve">( </w:t>
            </w:r>
            <w:r w:rsidRPr="00A523A3">
              <w:rPr>
                <w:rStyle w:val="hps"/>
                <w:lang w:val="sq-AL"/>
              </w:rPr>
              <w:t>në</w:t>
            </w:r>
            <w:r w:rsidRPr="00A523A3">
              <w:rPr>
                <w:lang w:val="sq-AL"/>
              </w:rPr>
              <w:t xml:space="preserve">  EB </w:t>
            </w:r>
            <w:r w:rsidRPr="00A523A3">
              <w:rPr>
                <w:rStyle w:val="hps"/>
                <w:lang w:val="sq-AL"/>
              </w:rPr>
              <w:t>familjare:</w:t>
            </w:r>
            <w:r w:rsidRPr="00A523A3">
              <w:rPr>
                <w:lang w:val="sq-AL"/>
              </w:rPr>
              <w:t xml:space="preserve"> në ekonomit e personave</w:t>
            </w:r>
            <w:r w:rsidRPr="00A523A3">
              <w:rPr>
                <w:rStyle w:val="hps"/>
                <w:lang w:val="sq-AL"/>
              </w:rPr>
              <w:t xml:space="preserve"> juridik</w:t>
            </w:r>
            <w:r w:rsidRPr="00A523A3">
              <w:rPr>
                <w:lang w:val="sq-AL"/>
              </w:rPr>
              <w:t xml:space="preserve"> </w:t>
            </w:r>
            <w:r w:rsidRPr="00A523A3">
              <w:rPr>
                <w:rStyle w:val="hps"/>
                <w:lang w:val="sq-AL"/>
              </w:rPr>
              <w:t>/ sipërmarrës</w:t>
            </w:r>
            <w:r w:rsidRPr="00A523A3">
              <w:rPr>
                <w:lang w:val="sq-AL"/>
              </w:rPr>
              <w:t>)</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35193A" w14:textId="77777777" w:rsidR="00AF3236" w:rsidRPr="00A523A3" w:rsidRDefault="00AF3236" w:rsidP="00872251">
            <w:pPr>
              <w:pStyle w:val="NoSpacing"/>
              <w:jc w:val="center"/>
              <w:rPr>
                <w:lang w:val="sq-AL"/>
              </w:rPr>
            </w:pPr>
            <w:r w:rsidRPr="00A523A3">
              <w:rPr>
                <w:lang w:val="sq-AL"/>
              </w:rPr>
              <w:t>-</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158588" w14:textId="77777777" w:rsidR="00AF3236" w:rsidRPr="00A523A3" w:rsidRDefault="00AF3236" w:rsidP="00872251">
            <w:pPr>
              <w:pStyle w:val="NoSpacing"/>
              <w:jc w:val="center"/>
            </w:pPr>
            <w:proofErr w:type="spellStart"/>
            <w:r w:rsidRPr="00A523A3">
              <w:t>рзс</w:t>
            </w:r>
            <w:proofErr w:type="spellEnd"/>
            <w:r w:rsidRPr="00A523A3">
              <w:t>***</w:t>
            </w:r>
          </w:p>
          <w:p w14:paraId="34B0ACD7" w14:textId="77777777" w:rsidR="00AF3236" w:rsidRPr="00A523A3" w:rsidRDefault="00AF3236" w:rsidP="00872251">
            <w:pPr>
              <w:pStyle w:val="NoSpacing"/>
              <w:jc w:val="center"/>
            </w:pPr>
            <w:proofErr w:type="spellStart"/>
            <w:r w:rsidRPr="00A523A3">
              <w:t>ers</w:t>
            </w:r>
            <w:proofErr w:type="spellEnd"/>
            <w:r w:rsidRPr="00A523A3">
              <w:t>***</w:t>
            </w:r>
          </w:p>
          <w:p w14:paraId="78E3864C" w14:textId="77777777" w:rsidR="00AF3236" w:rsidRPr="00A523A3" w:rsidRDefault="00AF3236" w:rsidP="00872251">
            <w:pPr>
              <w:pStyle w:val="NoSpacing"/>
              <w:jc w:val="center"/>
            </w:pPr>
          </w:p>
        </w:tc>
      </w:tr>
      <w:tr w:rsidR="00AF3236" w:rsidRPr="00A523A3" w14:paraId="779D68EC"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CA7908" w14:textId="77777777" w:rsidR="00AF3236" w:rsidRPr="00A523A3" w:rsidRDefault="00AF3236" w:rsidP="00872251">
            <w:pPr>
              <w:pStyle w:val="NoSpacing"/>
              <w:jc w:val="center"/>
            </w:pPr>
            <w:proofErr w:type="spellStart"/>
            <w:r w:rsidRPr="00A523A3">
              <w:t>Земљорадничке</w:t>
            </w:r>
            <w:proofErr w:type="spellEnd"/>
            <w:r w:rsidRPr="00A523A3">
              <w:t xml:space="preserve"> </w:t>
            </w:r>
            <w:proofErr w:type="spellStart"/>
            <w:r w:rsidRPr="00A523A3">
              <w:t>задруге</w:t>
            </w:r>
            <w:proofErr w:type="spellEnd"/>
            <w:r w:rsidRPr="00A523A3">
              <w:t xml:space="preserve"> и </w:t>
            </w:r>
            <w:proofErr w:type="spellStart"/>
            <w:r w:rsidRPr="00A523A3">
              <w:t>удружења</w:t>
            </w:r>
            <w:proofErr w:type="spellEnd"/>
            <w:r w:rsidRPr="00A523A3">
              <w:t xml:space="preserve"> </w:t>
            </w:r>
            <w:proofErr w:type="spellStart"/>
            <w:r w:rsidRPr="00A523A3">
              <w:t>пољопривредника</w:t>
            </w:r>
            <w:proofErr w:type="spellEnd"/>
            <w:r w:rsidRPr="00A523A3">
              <w:t xml:space="preserve"> (</w:t>
            </w:r>
            <w:proofErr w:type="spellStart"/>
            <w:r w:rsidRPr="00A523A3">
              <w:t>број</w:t>
            </w:r>
            <w:proofErr w:type="spellEnd"/>
            <w:r w:rsidRPr="00A523A3">
              <w:t xml:space="preserve">) </w:t>
            </w:r>
          </w:p>
          <w:p w14:paraId="7F921CA4" w14:textId="77777777" w:rsidR="00AF3236" w:rsidRPr="00A523A3" w:rsidRDefault="00AF3236" w:rsidP="00872251">
            <w:pPr>
              <w:pStyle w:val="NoSpacing"/>
              <w:jc w:val="center"/>
            </w:pPr>
            <w:r w:rsidRPr="00A523A3">
              <w:rPr>
                <w:rStyle w:val="hps"/>
                <w:lang w:val="sq-AL"/>
              </w:rPr>
              <w:t>Kooperativat bujqësore</w:t>
            </w:r>
            <w:r w:rsidRPr="00A523A3">
              <w:rPr>
                <w:lang w:val="sq-AL"/>
              </w:rPr>
              <w:t xml:space="preserve"> </w:t>
            </w:r>
            <w:r w:rsidRPr="00A523A3">
              <w:rPr>
                <w:rStyle w:val="hps"/>
                <w:lang w:val="sq-AL"/>
              </w:rPr>
              <w:t>dhe</w:t>
            </w:r>
            <w:r w:rsidRPr="00A523A3">
              <w:rPr>
                <w:lang w:val="sq-AL"/>
              </w:rPr>
              <w:t xml:space="preserve"> </w:t>
            </w:r>
            <w:r w:rsidRPr="00A523A3">
              <w:rPr>
                <w:rStyle w:val="hps"/>
                <w:lang w:val="sq-AL"/>
              </w:rPr>
              <w:t>shoqatat e bujqëve</w:t>
            </w:r>
            <w:r w:rsidRPr="00A523A3">
              <w:rPr>
                <w:lang w:val="sq-AL"/>
              </w:rPr>
              <w:t xml:space="preserve"> </w:t>
            </w:r>
            <w:r w:rsidRPr="00A523A3">
              <w:rPr>
                <w:rStyle w:val="hps"/>
                <w:lang w:val="sq-AL"/>
              </w:rPr>
              <w:t xml:space="preserve">(nr) </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61BFC8" w14:textId="77777777" w:rsidR="00AF3236" w:rsidRPr="00A523A3" w:rsidRDefault="00AF3236" w:rsidP="00872251">
            <w:pPr>
              <w:pStyle w:val="NoSpacing"/>
              <w:jc w:val="center"/>
            </w:pPr>
            <w:r w:rsidRPr="00A523A3">
              <w:rPr>
                <w:lang w:val="sq-AL"/>
              </w:rPr>
              <w:t>2</w:t>
            </w:r>
            <w:r w:rsidRPr="00A523A3">
              <w:t xml:space="preserve"> </w:t>
            </w:r>
            <w:r w:rsidRPr="00A523A3">
              <w:rPr>
                <w:lang w:val="sq-AL"/>
              </w:rPr>
              <w:t>задруге</w:t>
            </w:r>
          </w:p>
          <w:p w14:paraId="78072D66" w14:textId="77777777" w:rsidR="00AF3236" w:rsidRPr="00A523A3" w:rsidRDefault="00AF3236" w:rsidP="00872251">
            <w:pPr>
              <w:pStyle w:val="NoSpacing"/>
              <w:jc w:val="center"/>
              <w:rPr>
                <w:lang w:val="sq-AL"/>
              </w:rPr>
            </w:pPr>
            <w:r w:rsidRPr="00A523A3">
              <w:rPr>
                <w:lang w:val="sq-AL"/>
              </w:rPr>
              <w:t>2 koperativa</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65A8C7" w14:textId="77777777" w:rsidR="00AF3236" w:rsidRPr="00A523A3" w:rsidRDefault="00AF3236" w:rsidP="00872251">
            <w:pPr>
              <w:pStyle w:val="NoSpacing"/>
              <w:jc w:val="center"/>
            </w:pPr>
            <w:proofErr w:type="spellStart"/>
            <w:r w:rsidRPr="00A523A3">
              <w:t>Интерни</w:t>
            </w:r>
            <w:proofErr w:type="spellEnd"/>
          </w:p>
          <w:p w14:paraId="4508A48C" w14:textId="77777777" w:rsidR="00AF3236" w:rsidRPr="00A523A3" w:rsidRDefault="00AF3236" w:rsidP="00872251">
            <w:pPr>
              <w:pStyle w:val="NoSpacing"/>
              <w:jc w:val="center"/>
            </w:pPr>
            <w:r w:rsidRPr="00A523A3">
              <w:t>Intern</w:t>
            </w:r>
          </w:p>
        </w:tc>
      </w:tr>
      <w:tr w:rsidR="00AF3236" w:rsidRPr="00A523A3" w14:paraId="5F7CEFA6" w14:textId="77777777" w:rsidTr="00872251">
        <w:tc>
          <w:tcPr>
            <w:tcW w:w="9360"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CF0C4F" w14:textId="77777777" w:rsidR="00AF3236" w:rsidRPr="00A523A3" w:rsidRDefault="00AF3236" w:rsidP="00872251">
            <w:pPr>
              <w:pStyle w:val="NoSpacing"/>
              <w:jc w:val="center"/>
            </w:pPr>
            <w:proofErr w:type="spellStart"/>
            <w:r w:rsidRPr="00A523A3">
              <w:rPr>
                <w:bCs/>
              </w:rPr>
              <w:t>Производња</w:t>
            </w:r>
            <w:proofErr w:type="spellEnd"/>
            <w:r w:rsidRPr="00A523A3">
              <w:rPr>
                <w:bCs/>
              </w:rPr>
              <w:t xml:space="preserve"> </w:t>
            </w:r>
            <w:proofErr w:type="spellStart"/>
            <w:r w:rsidRPr="00A523A3">
              <w:rPr>
                <w:bCs/>
              </w:rPr>
              <w:t>пољопривредних</w:t>
            </w:r>
            <w:proofErr w:type="spellEnd"/>
            <w:r w:rsidRPr="00A523A3">
              <w:rPr>
                <w:bCs/>
              </w:rPr>
              <w:t xml:space="preserve"> </w:t>
            </w:r>
            <w:proofErr w:type="spellStart"/>
            <w:r w:rsidRPr="00A523A3">
              <w:rPr>
                <w:bCs/>
              </w:rPr>
              <w:t>производа</w:t>
            </w:r>
            <w:proofErr w:type="spellEnd"/>
            <w:r w:rsidRPr="00A523A3">
              <w:t xml:space="preserve"> (</w:t>
            </w:r>
            <w:proofErr w:type="spellStart"/>
            <w:proofErr w:type="gramStart"/>
            <w:r w:rsidRPr="00A523A3">
              <w:t>количина</w:t>
            </w:r>
            <w:proofErr w:type="spellEnd"/>
            <w:r w:rsidRPr="00A523A3">
              <w:t xml:space="preserve"> )</w:t>
            </w:r>
            <w:proofErr w:type="gramEnd"/>
            <w:r w:rsidRPr="00A523A3">
              <w:t xml:space="preserve"> :</w:t>
            </w:r>
          </w:p>
          <w:p w14:paraId="5E18262A" w14:textId="77777777" w:rsidR="00AF3236" w:rsidRPr="00A523A3" w:rsidRDefault="00AF3236" w:rsidP="00872251">
            <w:pPr>
              <w:pStyle w:val="NoSpacing"/>
              <w:jc w:val="center"/>
            </w:pPr>
            <w:r w:rsidRPr="00A523A3">
              <w:rPr>
                <w:rStyle w:val="hps"/>
                <w:lang w:val="sq-AL"/>
              </w:rPr>
              <w:t>Prodhimi i</w:t>
            </w:r>
            <w:r w:rsidRPr="00A523A3">
              <w:rPr>
                <w:lang w:val="sq-AL"/>
              </w:rPr>
              <w:t xml:space="preserve"> </w:t>
            </w:r>
            <w:r w:rsidRPr="00A523A3">
              <w:rPr>
                <w:rStyle w:val="hps"/>
                <w:lang w:val="sq-AL"/>
              </w:rPr>
              <w:t>prodhimeve bujqësore</w:t>
            </w:r>
            <w:r w:rsidRPr="00A523A3">
              <w:rPr>
                <w:lang w:val="sq-AL"/>
              </w:rPr>
              <w:t xml:space="preserve"> </w:t>
            </w:r>
            <w:r w:rsidRPr="00A523A3">
              <w:rPr>
                <w:rStyle w:val="hps"/>
                <w:lang w:val="sq-AL"/>
              </w:rPr>
              <w:t>(</w:t>
            </w:r>
            <w:r w:rsidRPr="00A523A3">
              <w:rPr>
                <w:lang w:val="sq-AL"/>
              </w:rPr>
              <w:t>sasia)</w:t>
            </w:r>
          </w:p>
        </w:tc>
      </w:tr>
      <w:tr w:rsidR="00AF3236" w:rsidRPr="00A523A3" w14:paraId="004D00C1"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7029DB4" w14:textId="77777777" w:rsidR="00AF3236" w:rsidRPr="00A523A3" w:rsidRDefault="00AF3236" w:rsidP="00872251">
            <w:pPr>
              <w:pStyle w:val="NoSpacing"/>
              <w:jc w:val="center"/>
            </w:pPr>
            <w:r w:rsidRPr="00A523A3">
              <w:t xml:space="preserve">-       </w:t>
            </w:r>
            <w:r w:rsidRPr="00A523A3">
              <w:rPr>
                <w:lang w:val="sr-Cyrl-CS"/>
              </w:rPr>
              <w:t xml:space="preserve">     Б</w:t>
            </w:r>
            <w:proofErr w:type="spellStart"/>
            <w:r w:rsidRPr="00A523A3">
              <w:t>иљна</w:t>
            </w:r>
            <w:proofErr w:type="spellEnd"/>
            <w:r w:rsidRPr="00A523A3">
              <w:t xml:space="preserve"> </w:t>
            </w:r>
            <w:proofErr w:type="spellStart"/>
            <w:r w:rsidRPr="00A523A3">
              <w:t>производња</w:t>
            </w:r>
            <w:proofErr w:type="spellEnd"/>
            <w:r w:rsidRPr="00A523A3">
              <w:t>(т)</w:t>
            </w:r>
          </w:p>
          <w:p w14:paraId="1A68D989" w14:textId="77777777" w:rsidR="00AF3236" w:rsidRPr="00A523A3" w:rsidRDefault="00AF3236" w:rsidP="00872251">
            <w:pPr>
              <w:pStyle w:val="NoSpacing"/>
              <w:jc w:val="center"/>
            </w:pPr>
            <w:r w:rsidRPr="00A523A3">
              <w:t xml:space="preserve">                 Pro</w:t>
            </w:r>
            <w:r w:rsidRPr="00A523A3">
              <w:rPr>
                <w:rStyle w:val="hps"/>
                <w:lang w:val="sq-AL"/>
              </w:rPr>
              <w:t>dhimtaria e bimore(t)</w:t>
            </w:r>
          </w:p>
          <w:p w14:paraId="436E19C3" w14:textId="77777777" w:rsidR="00AF3236" w:rsidRPr="00A523A3" w:rsidRDefault="00AF3236" w:rsidP="00872251">
            <w:pPr>
              <w:pStyle w:val="NoSpacing"/>
              <w:jc w:val="center"/>
            </w:pPr>
          </w:p>
        </w:tc>
        <w:tc>
          <w:tcPr>
            <w:tcW w:w="2557"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DF2222" w14:textId="77777777" w:rsidR="00AF3236" w:rsidRPr="00A523A3" w:rsidRDefault="00AF3236" w:rsidP="00872251">
            <w:pPr>
              <w:pStyle w:val="NoSpacing"/>
              <w:jc w:val="center"/>
            </w:pPr>
            <w:r w:rsidRPr="00A523A3">
              <w:rPr>
                <w:lang w:val="sr-Cyrl-CS"/>
              </w:rPr>
              <w:t>4.741</w:t>
            </w:r>
            <w:r w:rsidRPr="00A523A3">
              <w:t xml:space="preserve"> </w:t>
            </w:r>
            <w:r w:rsidRPr="00A523A3">
              <w:rPr>
                <w:lang w:val="sr-Cyrl-CS"/>
              </w:rPr>
              <w:t>т</w:t>
            </w:r>
            <w:r w:rsidRPr="00A523A3">
              <w:t xml:space="preserve"> </w:t>
            </w:r>
            <w:proofErr w:type="spellStart"/>
            <w:r w:rsidRPr="00A523A3">
              <w:t>кукуруз-misër</w:t>
            </w:r>
            <w:proofErr w:type="spellEnd"/>
            <w:r w:rsidRPr="00A523A3">
              <w:t>;</w:t>
            </w:r>
          </w:p>
          <w:p w14:paraId="182D5975" w14:textId="77777777" w:rsidR="00AF3236" w:rsidRPr="00A523A3" w:rsidRDefault="00AF3236" w:rsidP="00872251">
            <w:pPr>
              <w:pStyle w:val="NoSpacing"/>
              <w:jc w:val="center"/>
              <w:rPr>
                <w:lang w:val="sr-Cyrl-CS"/>
              </w:rPr>
            </w:pPr>
            <w:r w:rsidRPr="00A523A3">
              <w:rPr>
                <w:lang w:val="sr-Cyrl-CS"/>
              </w:rPr>
              <w:t>13.788 т</w:t>
            </w:r>
            <w:r w:rsidRPr="00A523A3">
              <w:t xml:space="preserve"> </w:t>
            </w:r>
            <w:proofErr w:type="spellStart"/>
            <w:r w:rsidRPr="00A523A3">
              <w:t>пшеница-grurë</w:t>
            </w:r>
            <w:proofErr w:type="spellEnd"/>
            <w:r w:rsidRPr="00A523A3">
              <w:t>;</w:t>
            </w:r>
          </w:p>
          <w:p w14:paraId="1ECD8E96" w14:textId="77777777" w:rsidR="00AF3236" w:rsidRPr="00A523A3" w:rsidRDefault="00AF3236" w:rsidP="00872251">
            <w:pPr>
              <w:pStyle w:val="NoSpacing"/>
              <w:jc w:val="center"/>
              <w:rPr>
                <w:lang w:val="sr-Cyrl-CS"/>
              </w:rPr>
            </w:pPr>
            <w:r w:rsidRPr="00A523A3">
              <w:rPr>
                <w:lang w:val="sr-Cyrl-CS"/>
              </w:rPr>
              <w:t>Пасуљ</w:t>
            </w:r>
            <w:r w:rsidRPr="00A523A3">
              <w:rPr>
                <w:lang w:val="sq-AL"/>
              </w:rPr>
              <w:t>-Fasule</w:t>
            </w:r>
            <w:r w:rsidRPr="00A523A3">
              <w:rPr>
                <w:lang w:val="sr-Cyrl-CS"/>
              </w:rPr>
              <w:t xml:space="preserve"> т 306</w:t>
            </w:r>
          </w:p>
          <w:p w14:paraId="4EE3C2FE" w14:textId="77777777" w:rsidR="00AF3236" w:rsidRPr="00A523A3" w:rsidRDefault="00AF3236" w:rsidP="00872251">
            <w:pPr>
              <w:pStyle w:val="NoSpacing"/>
              <w:jc w:val="center"/>
              <w:rPr>
                <w:lang w:val="sr-Cyrl-CS"/>
              </w:rPr>
            </w:pPr>
            <w:r w:rsidRPr="00A523A3">
              <w:rPr>
                <w:lang w:val="sr-Cyrl-CS"/>
              </w:rPr>
              <w:t xml:space="preserve">Кромпир </w:t>
            </w:r>
            <w:r w:rsidRPr="00A523A3">
              <w:rPr>
                <w:lang w:val="sq-AL"/>
              </w:rPr>
              <w:t xml:space="preserve">–Patate </w:t>
            </w:r>
            <w:r w:rsidRPr="00A523A3">
              <w:rPr>
                <w:lang w:val="sr-Cyrl-CS"/>
              </w:rPr>
              <w:t>т 2.169</w:t>
            </w:r>
          </w:p>
          <w:p w14:paraId="12BC7473" w14:textId="77777777" w:rsidR="00AF3236" w:rsidRPr="00A523A3" w:rsidRDefault="00AF3236" w:rsidP="00872251">
            <w:pPr>
              <w:pStyle w:val="NoSpacing"/>
              <w:jc w:val="center"/>
              <w:rPr>
                <w:lang w:val="sr-Cyrl-CS"/>
              </w:rPr>
            </w:pPr>
            <w:r w:rsidRPr="00A523A3">
              <w:rPr>
                <w:lang w:val="sr-Cyrl-CS"/>
              </w:rPr>
              <w:t xml:space="preserve">Јабука </w:t>
            </w:r>
            <w:r w:rsidRPr="00A523A3">
              <w:rPr>
                <w:lang w:val="sq-AL"/>
              </w:rPr>
              <w:t xml:space="preserve">–Molla </w:t>
            </w:r>
            <w:r w:rsidRPr="00A523A3">
              <w:rPr>
                <w:lang w:val="sr-Cyrl-CS"/>
              </w:rPr>
              <w:t>т 522</w:t>
            </w:r>
          </w:p>
          <w:p w14:paraId="62CC2203" w14:textId="77777777" w:rsidR="00AF3236" w:rsidRPr="00A523A3" w:rsidRDefault="00AF3236" w:rsidP="00872251">
            <w:pPr>
              <w:pStyle w:val="NoSpacing"/>
              <w:jc w:val="center"/>
              <w:rPr>
                <w:lang w:val="sr-Cyrl-CS"/>
              </w:rPr>
            </w:pPr>
            <w:r w:rsidRPr="00A523A3">
              <w:rPr>
                <w:lang w:val="sr-Cyrl-CS"/>
              </w:rPr>
              <w:t>Шљива</w:t>
            </w:r>
            <w:r w:rsidRPr="00A523A3">
              <w:rPr>
                <w:lang w:val="sq-AL"/>
              </w:rPr>
              <w:t>.Kumbulla</w:t>
            </w:r>
            <w:r w:rsidRPr="00A523A3">
              <w:rPr>
                <w:lang w:val="sr-Cyrl-CS"/>
              </w:rPr>
              <w:t>т 1.762</w:t>
            </w:r>
          </w:p>
          <w:p w14:paraId="4C41BCCF" w14:textId="77777777" w:rsidR="00AF3236" w:rsidRPr="00A523A3" w:rsidRDefault="00AF3236" w:rsidP="00872251">
            <w:pPr>
              <w:pStyle w:val="NoSpacing"/>
              <w:jc w:val="center"/>
              <w:rPr>
                <w:lang w:val="sr-Cyrl-CS"/>
              </w:rPr>
            </w:pPr>
            <w:proofErr w:type="spellStart"/>
            <w:r w:rsidRPr="00A523A3">
              <w:rPr>
                <w:lang w:val="sr-Cyrl-CS"/>
              </w:rPr>
              <w:t>Грожће</w:t>
            </w:r>
            <w:proofErr w:type="spellEnd"/>
            <w:r w:rsidRPr="00A523A3">
              <w:rPr>
                <w:lang w:val="sq-AL"/>
              </w:rPr>
              <w:t>-rrush</w:t>
            </w:r>
            <w:r w:rsidRPr="00A523A3">
              <w:rPr>
                <w:lang w:val="sr-Cyrl-CS"/>
              </w:rPr>
              <w:t xml:space="preserve"> т 43</w:t>
            </w:r>
          </w:p>
        </w:tc>
        <w:tc>
          <w:tcPr>
            <w:tcW w:w="19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F5245F" w14:textId="77777777" w:rsidR="00AF3236" w:rsidRPr="00A523A3" w:rsidRDefault="00AF3236" w:rsidP="00872251">
            <w:pPr>
              <w:pStyle w:val="NoSpacing"/>
              <w:jc w:val="center"/>
            </w:pPr>
            <w:proofErr w:type="spellStart"/>
            <w:r w:rsidRPr="00A523A3">
              <w:t>рзс</w:t>
            </w:r>
            <w:proofErr w:type="spellEnd"/>
            <w:r w:rsidRPr="00A523A3">
              <w:t>***</w:t>
            </w:r>
          </w:p>
          <w:p w14:paraId="27811BD1" w14:textId="77777777" w:rsidR="00AF3236" w:rsidRPr="00A523A3" w:rsidRDefault="00AF3236" w:rsidP="00872251">
            <w:pPr>
              <w:pStyle w:val="NoSpacing"/>
              <w:jc w:val="center"/>
            </w:pPr>
            <w:proofErr w:type="spellStart"/>
            <w:r w:rsidRPr="00A523A3">
              <w:t>ers</w:t>
            </w:r>
            <w:proofErr w:type="spellEnd"/>
            <w:r w:rsidRPr="00A523A3">
              <w:t>***</w:t>
            </w:r>
          </w:p>
          <w:p w14:paraId="1F14E975" w14:textId="77777777" w:rsidR="00AF3236" w:rsidRPr="00A523A3" w:rsidRDefault="00AF3236" w:rsidP="00872251">
            <w:pPr>
              <w:pStyle w:val="NoSpacing"/>
              <w:jc w:val="center"/>
            </w:pPr>
          </w:p>
        </w:tc>
      </w:tr>
      <w:tr w:rsidR="00AF3236" w:rsidRPr="00A523A3" w14:paraId="1B96A661"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229806" w14:textId="77777777" w:rsidR="00AF3236" w:rsidRPr="00A523A3" w:rsidRDefault="00AF3236" w:rsidP="00872251">
            <w:pPr>
              <w:pStyle w:val="NoSpacing"/>
              <w:jc w:val="center"/>
            </w:pPr>
            <w:r w:rsidRPr="00A523A3">
              <w:t xml:space="preserve">- </w:t>
            </w:r>
            <w:proofErr w:type="spellStart"/>
            <w:r w:rsidRPr="00A523A3">
              <w:t>сточарска</w:t>
            </w:r>
            <w:proofErr w:type="spellEnd"/>
            <w:r w:rsidRPr="00A523A3">
              <w:t xml:space="preserve"> </w:t>
            </w:r>
            <w:proofErr w:type="spellStart"/>
            <w:proofErr w:type="gramStart"/>
            <w:r w:rsidRPr="00A523A3">
              <w:t>производња</w:t>
            </w:r>
            <w:proofErr w:type="spellEnd"/>
            <w:r w:rsidRPr="00A523A3">
              <w:t>(</w:t>
            </w:r>
            <w:proofErr w:type="gramEnd"/>
            <w:r w:rsidRPr="00A523A3">
              <w:t xml:space="preserve">т, </w:t>
            </w:r>
            <w:proofErr w:type="spellStart"/>
            <w:r w:rsidRPr="00A523A3">
              <w:t>лит</w:t>
            </w:r>
            <w:proofErr w:type="spellEnd"/>
            <w:r w:rsidRPr="00A523A3">
              <w:t xml:space="preserve">, </w:t>
            </w:r>
            <w:proofErr w:type="spellStart"/>
            <w:r w:rsidRPr="00A523A3">
              <w:t>ком</w:t>
            </w:r>
            <w:proofErr w:type="spellEnd"/>
            <w:r w:rsidRPr="00A523A3">
              <w:t>.)</w:t>
            </w:r>
          </w:p>
          <w:p w14:paraId="3B2EE297" w14:textId="77777777" w:rsidR="00AF3236" w:rsidRPr="00A523A3" w:rsidRDefault="00AF3236" w:rsidP="00872251">
            <w:pPr>
              <w:pStyle w:val="NoSpacing"/>
              <w:jc w:val="center"/>
              <w:rPr>
                <w:lang w:val="sq-AL"/>
              </w:rPr>
            </w:pPr>
            <w:r w:rsidRPr="00A523A3">
              <w:t>-</w:t>
            </w:r>
            <w:r w:rsidRPr="00A523A3">
              <w:rPr>
                <w:lang w:val="sq-AL"/>
              </w:rPr>
              <w:t xml:space="preserve">prodhimtaria </w:t>
            </w:r>
            <w:proofErr w:type="gramStart"/>
            <w:r w:rsidRPr="00A523A3">
              <w:rPr>
                <w:lang w:val="sq-AL"/>
              </w:rPr>
              <w:t>blektorale(</w:t>
            </w:r>
            <w:proofErr w:type="gramEnd"/>
            <w:r w:rsidRPr="00A523A3">
              <w:rPr>
                <w:lang w:val="sq-AL"/>
              </w:rPr>
              <w:t>t, lit, copë)</w:t>
            </w:r>
          </w:p>
          <w:p w14:paraId="10B79CDD" w14:textId="77777777" w:rsidR="00AF3236" w:rsidRPr="00A523A3" w:rsidRDefault="00AF3236" w:rsidP="00872251">
            <w:pPr>
              <w:pStyle w:val="NoSpacing"/>
              <w:jc w:val="center"/>
            </w:pPr>
          </w:p>
        </w:tc>
        <w:tc>
          <w:tcPr>
            <w:tcW w:w="2557"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09943D" w14:textId="77777777" w:rsidR="00AF3236" w:rsidRPr="00A523A3" w:rsidRDefault="00AF3236" w:rsidP="00872251">
            <w:pPr>
              <w:pStyle w:val="NoSpacing"/>
              <w:jc w:val="center"/>
            </w:pPr>
            <w:r w:rsidRPr="00A523A3">
              <w:t>-</w:t>
            </w:r>
          </w:p>
        </w:tc>
        <w:tc>
          <w:tcPr>
            <w:tcW w:w="19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88CCB6" w14:textId="77777777" w:rsidR="00AF3236" w:rsidRPr="00A523A3" w:rsidRDefault="00AF3236" w:rsidP="00872251">
            <w:pPr>
              <w:pStyle w:val="NoSpacing"/>
              <w:jc w:val="center"/>
            </w:pPr>
            <w:proofErr w:type="spellStart"/>
            <w:r w:rsidRPr="00A523A3">
              <w:t>Интерни</w:t>
            </w:r>
            <w:proofErr w:type="spellEnd"/>
          </w:p>
          <w:p w14:paraId="64225954" w14:textId="77777777" w:rsidR="00AF3236" w:rsidRPr="00A523A3" w:rsidRDefault="00AF3236" w:rsidP="00872251">
            <w:pPr>
              <w:pStyle w:val="NoSpacing"/>
              <w:jc w:val="center"/>
            </w:pPr>
            <w:r w:rsidRPr="00A523A3">
              <w:t>Intern</w:t>
            </w:r>
          </w:p>
          <w:p w14:paraId="14C9C4FC" w14:textId="77777777" w:rsidR="00AF3236" w:rsidRPr="00A523A3" w:rsidRDefault="00AF3236" w:rsidP="00872251">
            <w:pPr>
              <w:pStyle w:val="NoSpacing"/>
              <w:jc w:val="center"/>
            </w:pPr>
          </w:p>
        </w:tc>
      </w:tr>
      <w:tr w:rsidR="00AF3236" w:rsidRPr="00A523A3" w14:paraId="0731D639" w14:textId="77777777" w:rsidTr="00872251">
        <w:tc>
          <w:tcPr>
            <w:tcW w:w="9360"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D799EDE" w14:textId="77777777" w:rsidR="00AF3236" w:rsidRDefault="00AF3236" w:rsidP="00872251">
            <w:pPr>
              <w:pStyle w:val="NoSpacing"/>
              <w:jc w:val="center"/>
              <w:rPr>
                <w:rStyle w:val="hps"/>
                <w:lang w:val="sq-AL"/>
              </w:rPr>
            </w:pPr>
            <w:r w:rsidRPr="00A523A3">
              <w:rPr>
                <w:bCs/>
              </w:rPr>
              <w:t>ПОКАЗАТЕЉИ РУРАЛНОГ РАЗВОЈА-</w:t>
            </w:r>
            <w:r w:rsidRPr="00A523A3">
              <w:rPr>
                <w:rStyle w:val="hps"/>
                <w:lang w:val="sq-AL"/>
              </w:rPr>
              <w:t>TREGUESIT</w:t>
            </w:r>
            <w:r w:rsidRPr="00A523A3">
              <w:rPr>
                <w:rStyle w:val="shorttext"/>
                <w:lang w:val="sq-AL"/>
              </w:rPr>
              <w:t xml:space="preserve"> </w:t>
            </w:r>
            <w:r w:rsidRPr="00A523A3">
              <w:rPr>
                <w:rStyle w:val="hps"/>
                <w:lang w:val="sq-AL"/>
              </w:rPr>
              <w:t>E ZHVILLIMIT RURAL</w:t>
            </w:r>
          </w:p>
          <w:p w14:paraId="3DD09D5D" w14:textId="77777777" w:rsidR="00843D7E" w:rsidRPr="00A523A3" w:rsidRDefault="00843D7E" w:rsidP="00843D7E">
            <w:pPr>
              <w:pStyle w:val="NoSpacing"/>
              <w:rPr>
                <w:bCs/>
              </w:rPr>
            </w:pPr>
          </w:p>
        </w:tc>
      </w:tr>
      <w:tr w:rsidR="00AF3236" w:rsidRPr="00A523A3" w14:paraId="3706E740" w14:textId="77777777" w:rsidTr="00872251">
        <w:tc>
          <w:tcPr>
            <w:tcW w:w="9360"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DF40F97" w14:textId="77777777" w:rsidR="00AF3236" w:rsidRPr="00A523A3" w:rsidRDefault="00AF3236" w:rsidP="00872251">
            <w:pPr>
              <w:pStyle w:val="NoSpacing"/>
              <w:jc w:val="center"/>
              <w:rPr>
                <w:bCs/>
              </w:rPr>
            </w:pPr>
            <w:proofErr w:type="spellStart"/>
            <w:r w:rsidRPr="00A523A3">
              <w:rPr>
                <w:bCs/>
              </w:rPr>
              <w:t>Рурална</w:t>
            </w:r>
            <w:proofErr w:type="spellEnd"/>
            <w:r w:rsidRPr="00A523A3">
              <w:rPr>
                <w:bCs/>
              </w:rPr>
              <w:t xml:space="preserve"> </w:t>
            </w:r>
            <w:proofErr w:type="spellStart"/>
            <w:r w:rsidRPr="00A523A3">
              <w:rPr>
                <w:bCs/>
              </w:rPr>
              <w:t>инфраструктура</w:t>
            </w:r>
            <w:proofErr w:type="spellEnd"/>
            <w:r w:rsidRPr="00A523A3">
              <w:rPr>
                <w:bCs/>
              </w:rPr>
              <w:t>-</w:t>
            </w:r>
            <w:r w:rsidRPr="00A523A3">
              <w:rPr>
                <w:rStyle w:val="hps"/>
                <w:lang w:val="sq-AL"/>
              </w:rPr>
              <w:t>infrastruktura</w:t>
            </w:r>
            <w:r w:rsidRPr="00A523A3">
              <w:rPr>
                <w:rStyle w:val="shorttext"/>
                <w:lang w:val="sq-AL"/>
              </w:rPr>
              <w:t xml:space="preserve"> </w:t>
            </w:r>
            <w:r w:rsidRPr="00A523A3">
              <w:rPr>
                <w:rStyle w:val="hps"/>
                <w:lang w:val="sq-AL"/>
              </w:rPr>
              <w:t>rurale</w:t>
            </w:r>
          </w:p>
        </w:tc>
      </w:tr>
      <w:tr w:rsidR="00AF3236" w:rsidRPr="00A523A3" w14:paraId="6DE80508" w14:textId="77777777" w:rsidTr="00872251">
        <w:tc>
          <w:tcPr>
            <w:tcW w:w="9360"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EE26276" w14:textId="77777777" w:rsidR="00AF3236" w:rsidRPr="00A523A3" w:rsidRDefault="00AF3236" w:rsidP="00872251">
            <w:pPr>
              <w:pStyle w:val="NoSpacing"/>
              <w:jc w:val="center"/>
              <w:rPr>
                <w:bCs/>
              </w:rPr>
            </w:pPr>
            <w:proofErr w:type="spellStart"/>
            <w:r w:rsidRPr="00A523A3">
              <w:rPr>
                <w:bCs/>
              </w:rPr>
              <w:t>Саобраћајна</w:t>
            </w:r>
            <w:proofErr w:type="spellEnd"/>
            <w:r w:rsidRPr="00A523A3">
              <w:rPr>
                <w:bCs/>
              </w:rPr>
              <w:t xml:space="preserve"> </w:t>
            </w:r>
            <w:proofErr w:type="spellStart"/>
            <w:r w:rsidRPr="00A523A3">
              <w:rPr>
                <w:bCs/>
              </w:rPr>
              <w:t>инфраструктура-Infrastruktura</w:t>
            </w:r>
            <w:proofErr w:type="spellEnd"/>
            <w:r w:rsidRPr="00A523A3">
              <w:rPr>
                <w:bCs/>
              </w:rPr>
              <w:t xml:space="preserve"> e </w:t>
            </w:r>
            <w:proofErr w:type="spellStart"/>
            <w:r w:rsidRPr="00A523A3">
              <w:rPr>
                <w:bCs/>
              </w:rPr>
              <w:t>komunikacionit</w:t>
            </w:r>
            <w:proofErr w:type="spellEnd"/>
          </w:p>
        </w:tc>
      </w:tr>
      <w:tr w:rsidR="00843D7E" w:rsidRPr="00A523A3" w14:paraId="5BD6A16F" w14:textId="77777777" w:rsidTr="00872251">
        <w:tc>
          <w:tcPr>
            <w:tcW w:w="9360"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915FEA3" w14:textId="77777777" w:rsidR="00843D7E" w:rsidRPr="00A523A3" w:rsidRDefault="00843D7E" w:rsidP="00843D7E">
            <w:pPr>
              <w:pStyle w:val="NoSpacing"/>
              <w:rPr>
                <w:bCs/>
              </w:rPr>
            </w:pPr>
          </w:p>
        </w:tc>
      </w:tr>
      <w:tr w:rsidR="00AF3236" w:rsidRPr="00A523A3" w14:paraId="535EC0E3"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3FC00A8" w14:textId="77777777" w:rsidR="00AF3236" w:rsidRPr="00A523A3" w:rsidRDefault="00AF3236" w:rsidP="00872251">
            <w:pPr>
              <w:pStyle w:val="NoSpacing"/>
              <w:jc w:val="center"/>
            </w:pPr>
            <w:proofErr w:type="spellStart"/>
            <w:r w:rsidRPr="00A523A3">
              <w:t>Дужина</w:t>
            </w:r>
            <w:proofErr w:type="spellEnd"/>
            <w:r w:rsidRPr="00A523A3">
              <w:t xml:space="preserve"> </w:t>
            </w:r>
            <w:proofErr w:type="spellStart"/>
            <w:r w:rsidRPr="00A523A3">
              <w:t>путева</w:t>
            </w:r>
            <w:proofErr w:type="spellEnd"/>
            <w:r w:rsidRPr="00A523A3">
              <w:t xml:space="preserve"> (</w:t>
            </w:r>
            <w:proofErr w:type="spellStart"/>
            <w:r w:rsidRPr="00A523A3">
              <w:t>км</w:t>
            </w:r>
            <w:proofErr w:type="spellEnd"/>
            <w:r w:rsidRPr="00A523A3">
              <w:t>)</w:t>
            </w:r>
            <w:r w:rsidRPr="00A523A3">
              <w:rPr>
                <w:lang w:val="sq-AL"/>
              </w:rPr>
              <w:t>-</w:t>
            </w:r>
            <w:r w:rsidRPr="00A523A3">
              <w:rPr>
                <w:rStyle w:val="hps"/>
                <w:lang w:val="sq-AL"/>
              </w:rPr>
              <w:t>Gjatësia</w:t>
            </w:r>
            <w:r w:rsidRPr="00A523A3">
              <w:rPr>
                <w:lang w:val="sq-AL"/>
              </w:rPr>
              <w:t xml:space="preserve"> </w:t>
            </w:r>
            <w:r w:rsidRPr="00A523A3">
              <w:rPr>
                <w:rStyle w:val="hps"/>
                <w:lang w:val="sq-AL"/>
              </w:rPr>
              <w:t>e rrugëve</w:t>
            </w:r>
            <w:r w:rsidRPr="00A523A3">
              <w:rPr>
                <w:lang w:val="sq-AL"/>
              </w:rPr>
              <w:t xml:space="preserve"> </w:t>
            </w:r>
            <w:r w:rsidRPr="00A523A3">
              <w:rPr>
                <w:rStyle w:val="hps"/>
                <w:lang w:val="sq-AL"/>
              </w:rPr>
              <w:t>(km)</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B20500" w14:textId="77777777" w:rsidR="00AF3236" w:rsidRPr="00A523A3" w:rsidRDefault="00AF3236" w:rsidP="00872251">
            <w:pPr>
              <w:pStyle w:val="NoSpacing"/>
              <w:jc w:val="center"/>
            </w:pPr>
            <w:r w:rsidRPr="00A523A3">
              <w:rPr>
                <w:lang w:val="sr-Cyrl-CS"/>
              </w:rPr>
              <w:t>365</w:t>
            </w:r>
            <w:r w:rsidRPr="00A523A3">
              <w:t xml:space="preserve"> km</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768DEB" w14:textId="77777777" w:rsidR="00AF3236" w:rsidRPr="00A523A3" w:rsidRDefault="00AF3236" w:rsidP="00872251">
            <w:pPr>
              <w:pStyle w:val="NoSpacing"/>
              <w:jc w:val="center"/>
            </w:pPr>
            <w:proofErr w:type="spellStart"/>
            <w:r w:rsidRPr="00A523A3">
              <w:t>рзс</w:t>
            </w:r>
            <w:proofErr w:type="spellEnd"/>
            <w:r w:rsidRPr="00A523A3">
              <w:t>*/</w:t>
            </w:r>
            <w:proofErr w:type="spellStart"/>
            <w:r w:rsidRPr="00A523A3">
              <w:t>ers</w:t>
            </w:r>
            <w:proofErr w:type="spellEnd"/>
            <w:r w:rsidRPr="00A523A3">
              <w:t>*</w:t>
            </w:r>
          </w:p>
          <w:p w14:paraId="742F3DB2" w14:textId="77777777" w:rsidR="00AF3236" w:rsidRPr="00A523A3" w:rsidRDefault="00AF3236" w:rsidP="00872251">
            <w:pPr>
              <w:pStyle w:val="NoSpacing"/>
              <w:jc w:val="center"/>
            </w:pPr>
          </w:p>
        </w:tc>
      </w:tr>
      <w:tr w:rsidR="00AF3236" w:rsidRPr="00A523A3" w14:paraId="1B2C897F"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51A9B9B" w14:textId="77777777" w:rsidR="00AF3236" w:rsidRPr="00A523A3" w:rsidRDefault="00AF3236" w:rsidP="00872251">
            <w:pPr>
              <w:pStyle w:val="NoSpacing"/>
              <w:jc w:val="center"/>
            </w:pPr>
            <w:proofErr w:type="spellStart"/>
            <w:r w:rsidRPr="00A523A3">
              <w:t>Поште</w:t>
            </w:r>
            <w:proofErr w:type="spellEnd"/>
            <w:r w:rsidRPr="00A523A3">
              <w:t xml:space="preserve"> и </w:t>
            </w:r>
            <w:proofErr w:type="spellStart"/>
            <w:r w:rsidRPr="00A523A3">
              <w:t>телефонски</w:t>
            </w:r>
            <w:proofErr w:type="spellEnd"/>
            <w:r w:rsidRPr="00A523A3">
              <w:t xml:space="preserve"> </w:t>
            </w:r>
            <w:proofErr w:type="spellStart"/>
            <w:r w:rsidRPr="00A523A3">
              <w:t>претплатници</w:t>
            </w:r>
            <w:proofErr w:type="spellEnd"/>
          </w:p>
          <w:p w14:paraId="18D06CAB" w14:textId="77777777" w:rsidR="00AF3236" w:rsidRPr="00A523A3" w:rsidRDefault="00AF3236" w:rsidP="00872251">
            <w:pPr>
              <w:pStyle w:val="NoSpacing"/>
              <w:jc w:val="center"/>
            </w:pPr>
            <w:r w:rsidRPr="00A523A3">
              <w:rPr>
                <w:rStyle w:val="hps"/>
                <w:lang w:val="sq-AL"/>
              </w:rPr>
              <w:t>Postat dhe</w:t>
            </w:r>
            <w:r w:rsidRPr="00A523A3">
              <w:rPr>
                <w:rStyle w:val="shorttext"/>
                <w:lang w:val="sq-AL"/>
              </w:rPr>
              <w:t xml:space="preserve"> </w:t>
            </w:r>
            <w:r w:rsidRPr="00A523A3">
              <w:rPr>
                <w:rStyle w:val="hps"/>
                <w:lang w:val="sq-AL"/>
              </w:rPr>
              <w:t>parapaguesit telefonik</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E58A35" w14:textId="77777777" w:rsidR="00AF3236" w:rsidRPr="00A523A3" w:rsidRDefault="00AF3236" w:rsidP="00872251">
            <w:pPr>
              <w:pStyle w:val="NoSpacing"/>
              <w:jc w:val="center"/>
              <w:rPr>
                <w:lang w:val="sq-AL"/>
              </w:rPr>
            </w:pPr>
            <w:r w:rsidRPr="00A523A3">
              <w:rPr>
                <w:lang w:val="sr-Cyrl-CS"/>
              </w:rPr>
              <w:t>5 поште</w:t>
            </w:r>
            <w:r w:rsidRPr="00A523A3">
              <w:rPr>
                <w:lang w:val="sq-AL"/>
              </w:rPr>
              <w:t>-posta</w:t>
            </w:r>
            <w:r w:rsidRPr="00A523A3">
              <w:rPr>
                <w:lang w:val="sr-Cyrl-CS"/>
              </w:rPr>
              <w:t xml:space="preserve">, </w:t>
            </w:r>
          </w:p>
          <w:p w14:paraId="16F3BB91" w14:textId="77777777" w:rsidR="00AF3236" w:rsidRPr="00A523A3" w:rsidRDefault="00AF3236" w:rsidP="00872251">
            <w:pPr>
              <w:pStyle w:val="NoSpacing"/>
              <w:jc w:val="center"/>
              <w:rPr>
                <w:lang w:val="sq-AL"/>
              </w:rPr>
            </w:pPr>
            <w:r w:rsidRPr="00A523A3">
              <w:rPr>
                <w:lang w:val="sr-Cyrl-CS"/>
              </w:rPr>
              <w:t xml:space="preserve">5341 </w:t>
            </w:r>
            <w:proofErr w:type="spellStart"/>
            <w:r w:rsidRPr="00A523A3">
              <w:rPr>
                <w:lang w:val="sr-Cyrl-CS"/>
              </w:rPr>
              <w:t>претплат</w:t>
            </w:r>
            <w:proofErr w:type="spellEnd"/>
            <w:r w:rsidRPr="00A523A3">
              <w:rPr>
                <w:lang w:val="sq-AL"/>
              </w:rPr>
              <w:t xml:space="preserve">-   </w:t>
            </w:r>
          </w:p>
          <w:p w14:paraId="1F6F78E1" w14:textId="77777777" w:rsidR="00AF3236" w:rsidRPr="00A523A3" w:rsidRDefault="00AF3236" w:rsidP="00872251">
            <w:pPr>
              <w:pStyle w:val="NoSpacing"/>
              <w:jc w:val="center"/>
              <w:rPr>
                <w:lang w:val="sq-AL"/>
              </w:rPr>
            </w:pPr>
            <w:r w:rsidRPr="00A523A3">
              <w:rPr>
                <w:lang w:val="sq-AL"/>
              </w:rPr>
              <w:t xml:space="preserve">          parapagues</w:t>
            </w:r>
            <w:r w:rsidRPr="00A523A3">
              <w:rPr>
                <w:lang w:val="sr-Cyrl-CS"/>
              </w:rPr>
              <w:t>.</w:t>
            </w:r>
          </w:p>
          <w:p w14:paraId="127D02FE" w14:textId="77777777" w:rsidR="00AF3236" w:rsidRPr="00A523A3" w:rsidRDefault="00AF3236" w:rsidP="00872251">
            <w:pPr>
              <w:pStyle w:val="NoSpacing"/>
              <w:jc w:val="center"/>
              <w:rPr>
                <w:lang w:val="sq-AL"/>
              </w:rPr>
            </w:pP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E8870A" w14:textId="77777777" w:rsidR="00AF3236" w:rsidRPr="00A523A3" w:rsidRDefault="00AF3236" w:rsidP="00872251">
            <w:pPr>
              <w:pStyle w:val="NoSpacing"/>
              <w:jc w:val="center"/>
            </w:pPr>
            <w:proofErr w:type="spellStart"/>
            <w:r w:rsidRPr="00A523A3">
              <w:t>рзс</w:t>
            </w:r>
            <w:proofErr w:type="spellEnd"/>
            <w:r w:rsidRPr="00A523A3">
              <w:t>*</w:t>
            </w:r>
          </w:p>
          <w:p w14:paraId="53917062" w14:textId="77777777" w:rsidR="00AF3236" w:rsidRPr="00A523A3" w:rsidRDefault="00AF3236" w:rsidP="00872251">
            <w:pPr>
              <w:pStyle w:val="NoSpacing"/>
              <w:jc w:val="center"/>
            </w:pPr>
            <w:proofErr w:type="spellStart"/>
            <w:r w:rsidRPr="00A523A3">
              <w:t>ers</w:t>
            </w:r>
            <w:proofErr w:type="spellEnd"/>
            <w:r w:rsidRPr="00A523A3">
              <w:t>*</w:t>
            </w:r>
          </w:p>
          <w:p w14:paraId="0D915312" w14:textId="77777777" w:rsidR="00AF3236" w:rsidRPr="00A523A3" w:rsidRDefault="00AF3236" w:rsidP="00872251">
            <w:pPr>
              <w:pStyle w:val="NoSpacing"/>
              <w:jc w:val="center"/>
            </w:pPr>
          </w:p>
        </w:tc>
      </w:tr>
      <w:tr w:rsidR="00AF3236" w:rsidRPr="00A523A3" w14:paraId="1AF9C828" w14:textId="77777777" w:rsidTr="00872251">
        <w:tc>
          <w:tcPr>
            <w:tcW w:w="9360"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A38A35" w14:textId="77777777" w:rsidR="00AF3236" w:rsidRPr="00A523A3" w:rsidRDefault="00AF3236" w:rsidP="00872251">
            <w:pPr>
              <w:pStyle w:val="NoSpacing"/>
              <w:jc w:val="center"/>
              <w:rPr>
                <w:bCs/>
                <w:lang w:val="sq-AL"/>
              </w:rPr>
            </w:pPr>
            <w:proofErr w:type="spellStart"/>
            <w:r w:rsidRPr="00A523A3">
              <w:rPr>
                <w:bCs/>
              </w:rPr>
              <w:t>Водопривреда</w:t>
            </w:r>
            <w:proofErr w:type="spellEnd"/>
            <w:r w:rsidRPr="00A523A3">
              <w:rPr>
                <w:bCs/>
              </w:rPr>
              <w:t xml:space="preserve"> </w:t>
            </w:r>
            <w:proofErr w:type="spellStart"/>
            <w:r w:rsidRPr="00A523A3">
              <w:rPr>
                <w:bCs/>
              </w:rPr>
              <w:t>инфраструктура-Infrastruktura</w:t>
            </w:r>
            <w:proofErr w:type="spellEnd"/>
            <w:r w:rsidRPr="00A523A3">
              <w:rPr>
                <w:bCs/>
              </w:rPr>
              <w:t xml:space="preserve"> </w:t>
            </w:r>
            <w:r w:rsidRPr="00A523A3">
              <w:rPr>
                <w:bCs/>
                <w:lang w:val="sq-AL"/>
              </w:rPr>
              <w:t>ujore</w:t>
            </w:r>
          </w:p>
        </w:tc>
      </w:tr>
      <w:tr w:rsidR="00AF3236" w:rsidRPr="00A523A3" w14:paraId="2560A372"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B806325" w14:textId="77777777" w:rsidR="00AF3236" w:rsidRPr="00A523A3" w:rsidRDefault="00AF3236" w:rsidP="00872251">
            <w:pPr>
              <w:pStyle w:val="NoSpacing"/>
              <w:jc w:val="center"/>
            </w:pPr>
            <w:proofErr w:type="spellStart"/>
            <w:r w:rsidRPr="00A523A3">
              <w:t>Домаћинства</w:t>
            </w:r>
            <w:proofErr w:type="spellEnd"/>
            <w:r w:rsidRPr="00A523A3">
              <w:t xml:space="preserve"> </w:t>
            </w:r>
            <w:proofErr w:type="spellStart"/>
            <w:r w:rsidRPr="00A523A3">
              <w:t>прикључена</w:t>
            </w:r>
            <w:proofErr w:type="spellEnd"/>
            <w:r w:rsidRPr="00A523A3">
              <w:t xml:space="preserve"> </w:t>
            </w:r>
            <w:proofErr w:type="spellStart"/>
            <w:r w:rsidRPr="00A523A3">
              <w:t>на</w:t>
            </w:r>
            <w:proofErr w:type="spellEnd"/>
            <w:r w:rsidRPr="00A523A3">
              <w:t xml:space="preserve"> </w:t>
            </w:r>
            <w:proofErr w:type="spellStart"/>
            <w:r w:rsidRPr="00A523A3">
              <w:t>водоводну</w:t>
            </w:r>
            <w:proofErr w:type="spellEnd"/>
            <w:r w:rsidRPr="00A523A3">
              <w:t xml:space="preserve"> </w:t>
            </w:r>
            <w:proofErr w:type="spellStart"/>
            <w:r w:rsidRPr="00A523A3">
              <w:t>мрежу</w:t>
            </w:r>
            <w:proofErr w:type="spellEnd"/>
          </w:p>
          <w:p w14:paraId="076880A0" w14:textId="77777777" w:rsidR="00AF3236" w:rsidRPr="00A523A3" w:rsidRDefault="00AF3236" w:rsidP="00872251">
            <w:pPr>
              <w:pStyle w:val="NoSpacing"/>
              <w:jc w:val="center"/>
            </w:pPr>
            <w:r w:rsidRPr="00A523A3">
              <w:rPr>
                <w:rStyle w:val="hps"/>
                <w:lang w:val="sq-AL"/>
              </w:rPr>
              <w:t>Familjet</w:t>
            </w:r>
            <w:r w:rsidRPr="00A523A3">
              <w:rPr>
                <w:rStyle w:val="shorttext"/>
                <w:lang w:val="sq-AL"/>
              </w:rPr>
              <w:t xml:space="preserve"> </w:t>
            </w:r>
            <w:r w:rsidRPr="00A523A3">
              <w:rPr>
                <w:rStyle w:val="hps"/>
                <w:lang w:val="sq-AL"/>
              </w:rPr>
              <w:t>e lidhur me</w:t>
            </w:r>
            <w:r w:rsidRPr="00A523A3">
              <w:rPr>
                <w:rStyle w:val="shorttext"/>
                <w:lang w:val="sq-AL"/>
              </w:rPr>
              <w:t xml:space="preserve"> </w:t>
            </w:r>
            <w:r w:rsidRPr="00A523A3">
              <w:rPr>
                <w:rStyle w:val="hps"/>
                <w:lang w:val="sq-AL"/>
              </w:rPr>
              <w:t>rrjetin e ujësjellsit</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1B291B" w14:textId="77777777" w:rsidR="00AF3236" w:rsidRPr="00A523A3" w:rsidRDefault="00AF3236" w:rsidP="00872251">
            <w:pPr>
              <w:pStyle w:val="NoSpacing"/>
              <w:jc w:val="center"/>
              <w:rPr>
                <w:lang w:val="sr-Cyrl-CS"/>
              </w:rPr>
            </w:pPr>
            <w:r w:rsidRPr="00A523A3">
              <w:rPr>
                <w:lang w:val="sr-Cyrl-CS"/>
              </w:rPr>
              <w:t>8.</w:t>
            </w:r>
            <w:r w:rsidRPr="00A523A3">
              <w:rPr>
                <w:lang w:val="sq-AL"/>
              </w:rPr>
              <w:t>5</w:t>
            </w:r>
            <w:r w:rsidRPr="00A523A3">
              <w:rPr>
                <w:lang w:val="sr-Cyrl-CS"/>
              </w:rPr>
              <w:t>00</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04C660" w14:textId="77777777" w:rsidR="00AF3236" w:rsidRPr="00A523A3" w:rsidRDefault="00AF3236" w:rsidP="00872251">
            <w:pPr>
              <w:pStyle w:val="NoSpacing"/>
              <w:jc w:val="center"/>
            </w:pPr>
            <w:proofErr w:type="spellStart"/>
            <w:r w:rsidRPr="00A523A3">
              <w:t>рзс</w:t>
            </w:r>
            <w:proofErr w:type="spellEnd"/>
            <w:r w:rsidRPr="00A523A3">
              <w:t>*</w:t>
            </w:r>
          </w:p>
          <w:p w14:paraId="323B3B59" w14:textId="77777777" w:rsidR="00AF3236" w:rsidRPr="00A523A3" w:rsidRDefault="00AF3236" w:rsidP="00872251">
            <w:pPr>
              <w:pStyle w:val="NoSpacing"/>
              <w:jc w:val="center"/>
              <w:rPr>
                <w:lang w:val="sq-AL"/>
              </w:rPr>
            </w:pPr>
            <w:proofErr w:type="spellStart"/>
            <w:r w:rsidRPr="00A523A3">
              <w:t>ers</w:t>
            </w:r>
            <w:proofErr w:type="spellEnd"/>
            <w:r w:rsidRPr="00A523A3">
              <w:t>*</w:t>
            </w:r>
          </w:p>
        </w:tc>
      </w:tr>
      <w:tr w:rsidR="00AF3236" w:rsidRPr="00A523A3" w14:paraId="7D111C58"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6B054A" w14:textId="77777777" w:rsidR="00AF3236" w:rsidRPr="00A523A3" w:rsidRDefault="00AF3236" w:rsidP="00872251">
            <w:pPr>
              <w:pStyle w:val="NoSpacing"/>
              <w:jc w:val="center"/>
            </w:pPr>
            <w:proofErr w:type="spellStart"/>
            <w:r w:rsidRPr="00A523A3">
              <w:t>Домаћинства</w:t>
            </w:r>
            <w:proofErr w:type="spellEnd"/>
            <w:r w:rsidRPr="00A523A3">
              <w:t xml:space="preserve"> </w:t>
            </w:r>
            <w:proofErr w:type="spellStart"/>
            <w:r w:rsidRPr="00A523A3">
              <w:t>прикључена</w:t>
            </w:r>
            <w:proofErr w:type="spellEnd"/>
            <w:r w:rsidRPr="00A523A3">
              <w:t xml:space="preserve"> </w:t>
            </w:r>
            <w:proofErr w:type="spellStart"/>
            <w:r w:rsidRPr="00A523A3">
              <w:t>на</w:t>
            </w:r>
            <w:proofErr w:type="spellEnd"/>
            <w:r w:rsidRPr="00A523A3">
              <w:t xml:space="preserve"> </w:t>
            </w:r>
            <w:proofErr w:type="spellStart"/>
            <w:r w:rsidRPr="00A523A3">
              <w:t>канализац</w:t>
            </w:r>
            <w:proofErr w:type="spellEnd"/>
            <w:r w:rsidRPr="00A523A3">
              <w:t xml:space="preserve">. </w:t>
            </w:r>
            <w:proofErr w:type="spellStart"/>
            <w:r w:rsidRPr="00A523A3">
              <w:t>Мрежу</w:t>
            </w:r>
            <w:proofErr w:type="spellEnd"/>
          </w:p>
          <w:p w14:paraId="2FB69631" w14:textId="77777777" w:rsidR="00AF3236" w:rsidRPr="00A523A3" w:rsidRDefault="00AF3236" w:rsidP="00872251">
            <w:pPr>
              <w:pStyle w:val="NoSpacing"/>
              <w:jc w:val="center"/>
            </w:pPr>
            <w:r w:rsidRPr="00A523A3">
              <w:rPr>
                <w:rStyle w:val="hps"/>
                <w:lang w:val="sq-AL"/>
              </w:rPr>
              <w:t>Familjet</w:t>
            </w:r>
            <w:r w:rsidRPr="00A523A3">
              <w:rPr>
                <w:rStyle w:val="shorttext"/>
                <w:lang w:val="sq-AL"/>
              </w:rPr>
              <w:t xml:space="preserve"> e </w:t>
            </w:r>
            <w:r w:rsidRPr="00A523A3">
              <w:rPr>
                <w:rStyle w:val="hps"/>
                <w:lang w:val="sq-AL"/>
              </w:rPr>
              <w:t>lidhur në  rrjetin e kanalizimit</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AC9305" w14:textId="77777777" w:rsidR="00AF3236" w:rsidRPr="00A523A3" w:rsidRDefault="00AF3236" w:rsidP="00872251">
            <w:pPr>
              <w:pStyle w:val="NoSpacing"/>
              <w:jc w:val="center"/>
            </w:pPr>
            <w:r w:rsidRPr="00A523A3">
              <w:t>7816</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90E9A8" w14:textId="77777777" w:rsidR="00AF3236" w:rsidRPr="00A523A3" w:rsidRDefault="00AF3236" w:rsidP="00872251">
            <w:pPr>
              <w:pStyle w:val="NoSpacing"/>
              <w:jc w:val="center"/>
            </w:pPr>
            <w:proofErr w:type="spellStart"/>
            <w:r w:rsidRPr="00A523A3">
              <w:t>рзс</w:t>
            </w:r>
            <w:proofErr w:type="spellEnd"/>
            <w:r w:rsidRPr="00A523A3">
              <w:t>*</w:t>
            </w:r>
          </w:p>
          <w:p w14:paraId="67608667" w14:textId="77777777" w:rsidR="00AF3236" w:rsidRPr="00A523A3" w:rsidRDefault="00AF3236" w:rsidP="00872251">
            <w:pPr>
              <w:pStyle w:val="NoSpacing"/>
              <w:jc w:val="center"/>
            </w:pPr>
            <w:proofErr w:type="spellStart"/>
            <w:r w:rsidRPr="00A523A3">
              <w:t>ers</w:t>
            </w:r>
            <w:proofErr w:type="spellEnd"/>
            <w:r w:rsidRPr="00A523A3">
              <w:t>*</w:t>
            </w:r>
          </w:p>
        </w:tc>
      </w:tr>
      <w:tr w:rsidR="00AF3236" w:rsidRPr="00A523A3" w14:paraId="775773BC"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47950A3" w14:textId="77777777" w:rsidR="00AF3236" w:rsidRPr="00A523A3" w:rsidRDefault="00AF3236" w:rsidP="00872251">
            <w:pPr>
              <w:pStyle w:val="NoSpacing"/>
              <w:jc w:val="center"/>
            </w:pPr>
            <w:proofErr w:type="spellStart"/>
            <w:r w:rsidRPr="00A523A3">
              <w:t>Укупне</w:t>
            </w:r>
            <w:proofErr w:type="spellEnd"/>
            <w:r w:rsidRPr="00A523A3">
              <w:t xml:space="preserve"> </w:t>
            </w:r>
            <w:proofErr w:type="spellStart"/>
            <w:r w:rsidRPr="00A523A3">
              <w:t>испуштене</w:t>
            </w:r>
            <w:proofErr w:type="spellEnd"/>
            <w:r w:rsidRPr="00A523A3">
              <w:t xml:space="preserve"> </w:t>
            </w:r>
            <w:proofErr w:type="spellStart"/>
            <w:r w:rsidRPr="00A523A3">
              <w:t>отпадне</w:t>
            </w:r>
            <w:proofErr w:type="spellEnd"/>
            <w:r w:rsidRPr="00A523A3">
              <w:t xml:space="preserve"> </w:t>
            </w:r>
            <w:proofErr w:type="spellStart"/>
            <w:r w:rsidRPr="00A523A3">
              <w:t>воде</w:t>
            </w:r>
            <w:proofErr w:type="spellEnd"/>
          </w:p>
          <w:p w14:paraId="0D1729A7" w14:textId="77777777" w:rsidR="00AF3236" w:rsidRPr="00A523A3" w:rsidRDefault="00AF3236" w:rsidP="00872251">
            <w:pPr>
              <w:pStyle w:val="NoSpacing"/>
              <w:jc w:val="center"/>
            </w:pPr>
            <w:r w:rsidRPr="00A523A3">
              <w:rPr>
                <w:rStyle w:val="hps"/>
                <w:lang w:val="sq-AL"/>
              </w:rPr>
              <w:t>Ujërave e   përgjithshme të zeza të derdhura</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CA59421" w14:textId="77777777" w:rsidR="00AF3236" w:rsidRPr="00A523A3" w:rsidRDefault="00AF3236" w:rsidP="00872251">
            <w:pPr>
              <w:pStyle w:val="NoSpacing"/>
              <w:jc w:val="center"/>
            </w:pPr>
            <w:r w:rsidRPr="00A523A3">
              <w:t>1.502.705,00 м³</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7309321" w14:textId="77777777" w:rsidR="00AF3236" w:rsidRPr="00A523A3" w:rsidRDefault="00AF3236" w:rsidP="00872251">
            <w:pPr>
              <w:pStyle w:val="NoSpacing"/>
              <w:jc w:val="center"/>
            </w:pPr>
            <w:proofErr w:type="spellStart"/>
            <w:r w:rsidRPr="00A523A3">
              <w:t>рзс</w:t>
            </w:r>
            <w:proofErr w:type="spellEnd"/>
            <w:r w:rsidRPr="00A523A3">
              <w:t>*</w:t>
            </w:r>
          </w:p>
          <w:p w14:paraId="6D8903FF" w14:textId="77777777" w:rsidR="00AF3236" w:rsidRPr="00A523A3" w:rsidRDefault="00AF3236" w:rsidP="00872251">
            <w:pPr>
              <w:pStyle w:val="NoSpacing"/>
              <w:jc w:val="center"/>
            </w:pPr>
            <w:proofErr w:type="spellStart"/>
            <w:r w:rsidRPr="00A523A3">
              <w:t>ers</w:t>
            </w:r>
            <w:proofErr w:type="spellEnd"/>
            <w:r w:rsidRPr="00A523A3">
              <w:t>*</w:t>
            </w:r>
          </w:p>
          <w:p w14:paraId="3C6B3184" w14:textId="77777777" w:rsidR="00AF3236" w:rsidRPr="00A523A3" w:rsidRDefault="00AF3236" w:rsidP="00872251">
            <w:pPr>
              <w:pStyle w:val="NoSpacing"/>
              <w:jc w:val="center"/>
            </w:pPr>
          </w:p>
        </w:tc>
      </w:tr>
      <w:tr w:rsidR="00AF3236" w:rsidRPr="00A523A3" w14:paraId="6F7EA477"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0FFEAE1" w14:textId="77777777" w:rsidR="00AF3236" w:rsidRPr="00A523A3" w:rsidRDefault="00AF3236" w:rsidP="00872251">
            <w:pPr>
              <w:pStyle w:val="NoSpacing"/>
              <w:jc w:val="center"/>
            </w:pPr>
            <w:proofErr w:type="spellStart"/>
            <w:r w:rsidRPr="00A523A3">
              <w:t>Пречишћене</w:t>
            </w:r>
            <w:proofErr w:type="spellEnd"/>
            <w:r w:rsidRPr="00A523A3">
              <w:t xml:space="preserve"> </w:t>
            </w:r>
            <w:proofErr w:type="spellStart"/>
            <w:r w:rsidRPr="00A523A3">
              <w:t>отпадне</w:t>
            </w:r>
            <w:proofErr w:type="spellEnd"/>
            <w:r w:rsidRPr="00A523A3">
              <w:t xml:space="preserve"> </w:t>
            </w:r>
            <w:proofErr w:type="spellStart"/>
            <w:r w:rsidRPr="00A523A3">
              <w:t>воде</w:t>
            </w:r>
            <w:proofErr w:type="spellEnd"/>
          </w:p>
          <w:p w14:paraId="24E2B60C" w14:textId="77777777" w:rsidR="00AF3236" w:rsidRPr="00A523A3" w:rsidRDefault="00AF3236" w:rsidP="00872251">
            <w:pPr>
              <w:pStyle w:val="NoSpacing"/>
              <w:jc w:val="center"/>
            </w:pPr>
            <w:r w:rsidRPr="00A523A3">
              <w:rPr>
                <w:rStyle w:val="hps"/>
                <w:lang w:val="sq-AL"/>
              </w:rPr>
              <w:t>Ujërat e zeza</w:t>
            </w:r>
            <w:r w:rsidRPr="00A523A3">
              <w:rPr>
                <w:rStyle w:val="shorttext"/>
                <w:lang w:val="sq-AL"/>
              </w:rPr>
              <w:t xml:space="preserve"> </w:t>
            </w:r>
            <w:r w:rsidRPr="00A523A3">
              <w:rPr>
                <w:rStyle w:val="hps"/>
                <w:lang w:val="sq-AL"/>
              </w:rPr>
              <w:t>të pastruara</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6EAB06" w14:textId="77777777" w:rsidR="00AF3236" w:rsidRPr="00A523A3" w:rsidRDefault="00AF3236" w:rsidP="00872251">
            <w:pPr>
              <w:pStyle w:val="NoSpacing"/>
              <w:jc w:val="center"/>
            </w:pPr>
            <w:r w:rsidRPr="00A523A3">
              <w:t>-</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8A3D5A7" w14:textId="77777777" w:rsidR="00AF3236" w:rsidRPr="00A523A3" w:rsidRDefault="00AF3236" w:rsidP="00872251">
            <w:pPr>
              <w:pStyle w:val="NoSpacing"/>
              <w:jc w:val="center"/>
            </w:pPr>
            <w:proofErr w:type="spellStart"/>
            <w:r w:rsidRPr="00A523A3">
              <w:t>рзс</w:t>
            </w:r>
            <w:proofErr w:type="spellEnd"/>
            <w:r w:rsidRPr="00A523A3">
              <w:t>*</w:t>
            </w:r>
          </w:p>
          <w:p w14:paraId="004844A8" w14:textId="77777777" w:rsidR="00AF3236" w:rsidRPr="00A523A3" w:rsidRDefault="00AF3236" w:rsidP="00872251">
            <w:pPr>
              <w:pStyle w:val="NoSpacing"/>
              <w:jc w:val="center"/>
            </w:pPr>
            <w:proofErr w:type="spellStart"/>
            <w:r w:rsidRPr="00A523A3">
              <w:t>ers</w:t>
            </w:r>
            <w:proofErr w:type="spellEnd"/>
            <w:r w:rsidRPr="00A523A3">
              <w:t>*</w:t>
            </w:r>
          </w:p>
        </w:tc>
      </w:tr>
      <w:tr w:rsidR="00AF3236" w:rsidRPr="00A523A3" w14:paraId="6B6F4A1D" w14:textId="77777777" w:rsidTr="00872251">
        <w:tc>
          <w:tcPr>
            <w:tcW w:w="9360"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78555A" w14:textId="77777777" w:rsidR="00AF3236" w:rsidRPr="00A523A3" w:rsidRDefault="00AF3236" w:rsidP="00872251">
            <w:pPr>
              <w:pStyle w:val="NoSpacing"/>
              <w:jc w:val="center"/>
              <w:rPr>
                <w:bCs/>
              </w:rPr>
            </w:pPr>
            <w:proofErr w:type="spellStart"/>
            <w:proofErr w:type="gramStart"/>
            <w:r w:rsidRPr="00A523A3">
              <w:rPr>
                <w:bCs/>
              </w:rPr>
              <w:t>Енергетска</w:t>
            </w:r>
            <w:proofErr w:type="spellEnd"/>
            <w:r w:rsidRPr="00A523A3">
              <w:rPr>
                <w:bCs/>
              </w:rPr>
              <w:t xml:space="preserve">  </w:t>
            </w:r>
            <w:proofErr w:type="spellStart"/>
            <w:r w:rsidRPr="00A523A3">
              <w:rPr>
                <w:bCs/>
              </w:rPr>
              <w:t>инфраструктура</w:t>
            </w:r>
            <w:proofErr w:type="gramEnd"/>
            <w:r w:rsidRPr="00A523A3">
              <w:rPr>
                <w:bCs/>
              </w:rPr>
              <w:t>-Infrastruktura</w:t>
            </w:r>
            <w:proofErr w:type="spellEnd"/>
            <w:r w:rsidRPr="00A523A3">
              <w:rPr>
                <w:bCs/>
              </w:rPr>
              <w:t xml:space="preserve"> </w:t>
            </w:r>
            <w:proofErr w:type="spellStart"/>
            <w:r w:rsidRPr="00A523A3">
              <w:rPr>
                <w:bCs/>
              </w:rPr>
              <w:t>електрике</w:t>
            </w:r>
            <w:proofErr w:type="spellEnd"/>
          </w:p>
        </w:tc>
      </w:tr>
      <w:tr w:rsidR="00AF3236" w:rsidRPr="00A523A3" w14:paraId="565799AB"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7B345F" w14:textId="77777777" w:rsidR="00AF3236" w:rsidRPr="00A523A3" w:rsidRDefault="00AF3236" w:rsidP="00872251">
            <w:pPr>
              <w:pStyle w:val="NoSpacing"/>
              <w:jc w:val="center"/>
            </w:pPr>
            <w:proofErr w:type="spellStart"/>
            <w:r w:rsidRPr="00A523A3">
              <w:t>Производња</w:t>
            </w:r>
            <w:proofErr w:type="spellEnd"/>
            <w:r w:rsidRPr="00A523A3">
              <w:t xml:space="preserve"> и </w:t>
            </w:r>
            <w:proofErr w:type="spellStart"/>
            <w:r w:rsidRPr="00A523A3">
              <w:t>снабдевање</w:t>
            </w:r>
            <w:proofErr w:type="spellEnd"/>
            <w:r w:rsidRPr="00A523A3">
              <w:t xml:space="preserve"> </w:t>
            </w:r>
            <w:proofErr w:type="spellStart"/>
            <w:r w:rsidRPr="00A523A3">
              <w:t>електричном</w:t>
            </w:r>
            <w:proofErr w:type="spellEnd"/>
            <w:r w:rsidRPr="00A523A3">
              <w:t xml:space="preserve"> </w:t>
            </w:r>
            <w:proofErr w:type="spellStart"/>
            <w:r w:rsidRPr="00A523A3">
              <w:t>енергијом</w:t>
            </w:r>
            <w:proofErr w:type="spellEnd"/>
            <w:r w:rsidRPr="00A523A3">
              <w:t xml:space="preserve"> (</w:t>
            </w:r>
            <w:proofErr w:type="spellStart"/>
            <w:r w:rsidRPr="00A523A3">
              <w:t>број</w:t>
            </w:r>
            <w:proofErr w:type="spellEnd"/>
            <w:r w:rsidRPr="00A523A3">
              <w:t>)</w:t>
            </w:r>
          </w:p>
          <w:p w14:paraId="3C94E17A" w14:textId="77777777" w:rsidR="00AF3236" w:rsidRPr="00A523A3" w:rsidRDefault="00AF3236" w:rsidP="00872251">
            <w:pPr>
              <w:pStyle w:val="NoSpacing"/>
              <w:jc w:val="center"/>
            </w:pPr>
            <w:r w:rsidRPr="00A523A3">
              <w:rPr>
                <w:rStyle w:val="hps"/>
                <w:lang w:val="sq-AL"/>
              </w:rPr>
              <w:t>Prodhimi dhe shpërndarja e</w:t>
            </w:r>
            <w:r w:rsidRPr="00A523A3">
              <w:rPr>
                <w:lang w:val="sq-AL"/>
              </w:rPr>
              <w:t xml:space="preserve"> </w:t>
            </w:r>
            <w:r w:rsidRPr="00A523A3">
              <w:rPr>
                <w:rStyle w:val="hps"/>
                <w:lang w:val="sq-AL"/>
              </w:rPr>
              <w:t>energjisë elektrike</w:t>
            </w:r>
            <w:r w:rsidRPr="00A523A3">
              <w:rPr>
                <w:lang w:val="sq-AL"/>
              </w:rPr>
              <w:t>(nr)</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9ACB4E" w14:textId="77777777" w:rsidR="00AF3236" w:rsidRPr="00A523A3" w:rsidRDefault="00AF3236" w:rsidP="00872251">
            <w:pPr>
              <w:pStyle w:val="NoSpacing"/>
              <w:jc w:val="center"/>
            </w:pPr>
            <w:r w:rsidRPr="00A523A3">
              <w:t>-</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763BD6" w14:textId="77777777" w:rsidR="00AF3236" w:rsidRPr="00A523A3" w:rsidRDefault="00AF3236" w:rsidP="00872251">
            <w:pPr>
              <w:pStyle w:val="NoSpacing"/>
              <w:jc w:val="center"/>
            </w:pPr>
            <w:proofErr w:type="spellStart"/>
            <w:r w:rsidRPr="00A523A3">
              <w:t>Интерни</w:t>
            </w:r>
            <w:proofErr w:type="spellEnd"/>
          </w:p>
          <w:p w14:paraId="31E26C0A" w14:textId="77777777" w:rsidR="00AF3236" w:rsidRPr="00A523A3" w:rsidRDefault="00AF3236" w:rsidP="00872251">
            <w:pPr>
              <w:pStyle w:val="NoSpacing"/>
              <w:jc w:val="center"/>
            </w:pPr>
            <w:r w:rsidRPr="00A523A3">
              <w:t>Intern</w:t>
            </w:r>
          </w:p>
        </w:tc>
      </w:tr>
      <w:tr w:rsidR="00AF3236" w:rsidRPr="00A523A3" w14:paraId="4BA167C1" w14:textId="77777777" w:rsidTr="00872251">
        <w:tc>
          <w:tcPr>
            <w:tcW w:w="9360"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9AF0D62" w14:textId="77777777" w:rsidR="00AF3236" w:rsidRPr="00A523A3" w:rsidRDefault="00AF3236" w:rsidP="00872251">
            <w:pPr>
              <w:pStyle w:val="NoSpacing"/>
              <w:jc w:val="center"/>
              <w:rPr>
                <w:bCs/>
                <w:lang w:val="sq-AL"/>
              </w:rPr>
            </w:pPr>
            <w:proofErr w:type="spellStart"/>
            <w:r w:rsidRPr="00A523A3">
              <w:rPr>
                <w:bCs/>
              </w:rPr>
              <w:t>Социјална</w:t>
            </w:r>
            <w:proofErr w:type="spellEnd"/>
            <w:r w:rsidRPr="00A523A3">
              <w:rPr>
                <w:bCs/>
              </w:rPr>
              <w:t xml:space="preserve"> </w:t>
            </w:r>
            <w:proofErr w:type="spellStart"/>
            <w:r w:rsidRPr="00A523A3">
              <w:rPr>
                <w:bCs/>
              </w:rPr>
              <w:t>инфраструктура-Infrastruktura</w:t>
            </w:r>
            <w:proofErr w:type="spellEnd"/>
            <w:r w:rsidRPr="00A523A3">
              <w:rPr>
                <w:bCs/>
              </w:rPr>
              <w:t xml:space="preserve"> </w:t>
            </w:r>
            <w:r w:rsidRPr="00A523A3">
              <w:rPr>
                <w:bCs/>
                <w:lang w:val="sq-AL"/>
              </w:rPr>
              <w:t>sociale</w:t>
            </w:r>
          </w:p>
        </w:tc>
      </w:tr>
      <w:tr w:rsidR="00AF3236" w:rsidRPr="00A523A3" w14:paraId="22BEA38A"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A163A66" w14:textId="77777777" w:rsidR="00AF3236" w:rsidRPr="00A523A3" w:rsidRDefault="00AF3236" w:rsidP="00872251">
            <w:pPr>
              <w:pStyle w:val="NoSpacing"/>
              <w:jc w:val="center"/>
            </w:pPr>
            <w:proofErr w:type="spellStart"/>
            <w:r w:rsidRPr="00A523A3">
              <w:t>Објекти</w:t>
            </w:r>
            <w:proofErr w:type="spellEnd"/>
            <w:r w:rsidRPr="00A523A3">
              <w:t xml:space="preserve"> </w:t>
            </w:r>
            <w:proofErr w:type="spellStart"/>
            <w:r w:rsidRPr="00A523A3">
              <w:t>образовне</w:t>
            </w:r>
            <w:proofErr w:type="spellEnd"/>
            <w:r w:rsidRPr="00A523A3">
              <w:t xml:space="preserve"> </w:t>
            </w:r>
            <w:proofErr w:type="spellStart"/>
            <w:r w:rsidRPr="00A523A3">
              <w:t>инфраструктуре</w:t>
            </w:r>
            <w:proofErr w:type="spellEnd"/>
            <w:r w:rsidRPr="00A523A3">
              <w:t xml:space="preserve"> (</w:t>
            </w:r>
            <w:proofErr w:type="spellStart"/>
            <w:r w:rsidRPr="00A523A3">
              <w:t>установе</w:t>
            </w:r>
            <w:proofErr w:type="spellEnd"/>
            <w:r w:rsidRPr="00A523A3">
              <w:t xml:space="preserve"> </w:t>
            </w:r>
            <w:proofErr w:type="spellStart"/>
            <w:r w:rsidRPr="00A523A3">
              <w:t>за</w:t>
            </w:r>
            <w:proofErr w:type="spellEnd"/>
            <w:r w:rsidRPr="00A523A3">
              <w:t xml:space="preserve"> </w:t>
            </w:r>
            <w:proofErr w:type="spellStart"/>
            <w:r w:rsidRPr="00A523A3">
              <w:t>децу</w:t>
            </w:r>
            <w:proofErr w:type="spellEnd"/>
            <w:r w:rsidRPr="00A523A3">
              <w:t xml:space="preserve"> </w:t>
            </w:r>
            <w:proofErr w:type="spellStart"/>
            <w:r w:rsidRPr="00A523A3">
              <w:t>предшколског</w:t>
            </w:r>
            <w:proofErr w:type="spellEnd"/>
            <w:r w:rsidRPr="00A523A3">
              <w:t xml:space="preserve"> </w:t>
            </w:r>
            <w:proofErr w:type="spellStart"/>
            <w:r w:rsidRPr="00A523A3">
              <w:t>узраста</w:t>
            </w:r>
            <w:proofErr w:type="spellEnd"/>
            <w:r w:rsidRPr="00A523A3">
              <w:t xml:space="preserve">, </w:t>
            </w:r>
            <w:proofErr w:type="spellStart"/>
            <w:r w:rsidRPr="00A523A3">
              <w:t>основне</w:t>
            </w:r>
            <w:proofErr w:type="spellEnd"/>
            <w:r w:rsidRPr="00A523A3">
              <w:t xml:space="preserve"> и </w:t>
            </w:r>
            <w:proofErr w:type="spellStart"/>
            <w:r w:rsidRPr="00A523A3">
              <w:t>средње</w:t>
            </w:r>
            <w:proofErr w:type="spellEnd"/>
            <w:r w:rsidRPr="00A523A3">
              <w:t xml:space="preserve"> </w:t>
            </w:r>
            <w:proofErr w:type="spellStart"/>
            <w:r w:rsidRPr="00A523A3">
              <w:t>школе</w:t>
            </w:r>
            <w:proofErr w:type="spellEnd"/>
            <w:r w:rsidRPr="00A523A3">
              <w:t xml:space="preserve">, </w:t>
            </w:r>
            <w:proofErr w:type="spellStart"/>
            <w:r w:rsidRPr="00A523A3">
              <w:t>високе</w:t>
            </w:r>
            <w:proofErr w:type="spellEnd"/>
            <w:r w:rsidRPr="00A523A3">
              <w:t xml:space="preserve"> </w:t>
            </w:r>
            <w:proofErr w:type="spellStart"/>
            <w:r w:rsidRPr="00A523A3">
              <w:t>школе</w:t>
            </w:r>
            <w:proofErr w:type="spellEnd"/>
            <w:r w:rsidRPr="00A523A3">
              <w:t xml:space="preserve"> и </w:t>
            </w:r>
            <w:proofErr w:type="spellStart"/>
            <w:r w:rsidRPr="00A523A3">
              <w:t>факултети</w:t>
            </w:r>
            <w:proofErr w:type="spellEnd"/>
            <w:r w:rsidRPr="00A523A3">
              <w:t xml:space="preserve"> </w:t>
            </w:r>
            <w:proofErr w:type="spellStart"/>
            <w:r w:rsidRPr="00A523A3">
              <w:t>на</w:t>
            </w:r>
            <w:proofErr w:type="spellEnd"/>
            <w:r w:rsidRPr="00A523A3">
              <w:t xml:space="preserve"> </w:t>
            </w:r>
            <w:proofErr w:type="spellStart"/>
            <w:r w:rsidRPr="00A523A3">
              <w:t>територији</w:t>
            </w:r>
            <w:proofErr w:type="spellEnd"/>
            <w:r w:rsidRPr="00A523A3">
              <w:t xml:space="preserve"> ЈЛС)</w:t>
            </w:r>
          </w:p>
          <w:p w14:paraId="11CB0205" w14:textId="77777777" w:rsidR="00AF3236" w:rsidRPr="00A523A3" w:rsidRDefault="00AF3236" w:rsidP="00872251">
            <w:pPr>
              <w:pStyle w:val="NoSpacing"/>
              <w:jc w:val="center"/>
            </w:pPr>
            <w:r w:rsidRPr="00A523A3">
              <w:rPr>
                <w:rStyle w:val="hps"/>
                <w:lang w:val="sq-AL"/>
              </w:rPr>
              <w:t>Objektet e infrastrukturës</w:t>
            </w:r>
            <w:r w:rsidRPr="00A523A3">
              <w:rPr>
                <w:lang w:val="sq-AL"/>
              </w:rPr>
              <w:t xml:space="preserve"> </w:t>
            </w:r>
            <w:r w:rsidRPr="00A523A3">
              <w:rPr>
                <w:rStyle w:val="hps"/>
                <w:lang w:val="sq-AL"/>
              </w:rPr>
              <w:t>arsimore( entet</w:t>
            </w:r>
            <w:r w:rsidRPr="00A523A3">
              <w:rPr>
                <w:lang w:val="sq-AL"/>
              </w:rPr>
              <w:t xml:space="preserve"> për </w:t>
            </w:r>
            <w:r w:rsidRPr="00A523A3">
              <w:rPr>
                <w:rStyle w:val="hps"/>
                <w:lang w:val="sq-AL"/>
              </w:rPr>
              <w:t>fëmijët</w:t>
            </w:r>
            <w:r w:rsidRPr="00A523A3">
              <w:rPr>
                <w:lang w:val="sq-AL"/>
              </w:rPr>
              <w:t xml:space="preserve"> </w:t>
            </w:r>
            <w:r w:rsidRPr="00A523A3">
              <w:rPr>
                <w:rStyle w:val="hps"/>
                <w:lang w:val="sq-AL"/>
              </w:rPr>
              <w:t>parashkollorë</w:t>
            </w:r>
            <w:r w:rsidRPr="00A523A3">
              <w:rPr>
                <w:lang w:val="sq-AL"/>
              </w:rPr>
              <w:t xml:space="preserve">, shkollat </w:t>
            </w:r>
            <w:r w:rsidRPr="00A523A3">
              <w:rPr>
                <w:rStyle w:val="hps"/>
                <w:lang w:val="sq-AL"/>
              </w:rPr>
              <w:t>fillore dhe të mesme</w:t>
            </w:r>
            <w:r w:rsidRPr="00A523A3">
              <w:rPr>
                <w:lang w:val="sq-AL"/>
              </w:rPr>
              <w:t xml:space="preserve">, </w:t>
            </w:r>
            <w:r w:rsidRPr="00A523A3">
              <w:rPr>
                <w:rStyle w:val="hps"/>
                <w:lang w:val="sq-AL"/>
              </w:rPr>
              <w:t>shkollat e larta</w:t>
            </w:r>
            <w:r w:rsidRPr="00A523A3">
              <w:rPr>
                <w:lang w:val="sq-AL"/>
              </w:rPr>
              <w:t xml:space="preserve"> </w:t>
            </w:r>
            <w:r w:rsidRPr="00A523A3">
              <w:rPr>
                <w:rStyle w:val="hps"/>
                <w:lang w:val="sq-AL"/>
              </w:rPr>
              <w:t>dhe fakultetet në NJVL</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193EAD" w14:textId="77777777" w:rsidR="00AF3236" w:rsidRPr="00A523A3" w:rsidRDefault="00AF3236" w:rsidP="00872251">
            <w:pPr>
              <w:pStyle w:val="NoSpacing"/>
              <w:jc w:val="center"/>
              <w:rPr>
                <w:lang w:val="sr-Cyrl-CS"/>
              </w:rPr>
            </w:pPr>
            <w:r w:rsidRPr="00A523A3">
              <w:rPr>
                <w:lang w:val="sr-Cyrl-CS"/>
              </w:rPr>
              <w:t>38</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8649EA" w14:textId="77777777" w:rsidR="00AF3236" w:rsidRPr="00A523A3" w:rsidRDefault="00AF3236" w:rsidP="00872251">
            <w:pPr>
              <w:pStyle w:val="NoSpacing"/>
              <w:jc w:val="center"/>
            </w:pPr>
            <w:proofErr w:type="spellStart"/>
            <w:r w:rsidRPr="00A523A3">
              <w:t>рзс</w:t>
            </w:r>
            <w:proofErr w:type="spellEnd"/>
            <w:r w:rsidRPr="00A523A3">
              <w:t>*</w:t>
            </w:r>
          </w:p>
          <w:p w14:paraId="05CE7266" w14:textId="77777777" w:rsidR="00AF3236" w:rsidRPr="00A523A3" w:rsidRDefault="00AF3236" w:rsidP="00872251">
            <w:pPr>
              <w:pStyle w:val="NoSpacing"/>
              <w:jc w:val="center"/>
            </w:pPr>
            <w:proofErr w:type="spellStart"/>
            <w:r w:rsidRPr="00A523A3">
              <w:t>ers</w:t>
            </w:r>
            <w:proofErr w:type="spellEnd"/>
            <w:r w:rsidRPr="00A523A3">
              <w:t>*</w:t>
            </w:r>
          </w:p>
          <w:p w14:paraId="5C07651B" w14:textId="77777777" w:rsidR="00AF3236" w:rsidRPr="00A523A3" w:rsidRDefault="00AF3236" w:rsidP="00872251">
            <w:pPr>
              <w:pStyle w:val="NoSpacing"/>
              <w:jc w:val="center"/>
            </w:pPr>
          </w:p>
        </w:tc>
      </w:tr>
      <w:tr w:rsidR="00AF3236" w:rsidRPr="00A523A3" w14:paraId="5B97F1CC"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69499BC" w14:textId="77777777" w:rsidR="00AF3236" w:rsidRPr="00A523A3" w:rsidRDefault="00AF3236" w:rsidP="00872251">
            <w:pPr>
              <w:pStyle w:val="NoSpacing"/>
              <w:jc w:val="center"/>
            </w:pPr>
            <w:proofErr w:type="spellStart"/>
            <w:r w:rsidRPr="00A523A3">
              <w:t>Број</w:t>
            </w:r>
            <w:proofErr w:type="spellEnd"/>
            <w:r w:rsidRPr="00A523A3">
              <w:t xml:space="preserve"> </w:t>
            </w:r>
            <w:proofErr w:type="spellStart"/>
            <w:r w:rsidRPr="00A523A3">
              <w:t>становника</w:t>
            </w:r>
            <w:proofErr w:type="spellEnd"/>
            <w:r w:rsidRPr="00A523A3">
              <w:t xml:space="preserve"> </w:t>
            </w:r>
            <w:proofErr w:type="spellStart"/>
            <w:r w:rsidRPr="00A523A3">
              <w:t>на</w:t>
            </w:r>
            <w:proofErr w:type="spellEnd"/>
            <w:r w:rsidRPr="00A523A3">
              <w:t xml:space="preserve"> </w:t>
            </w:r>
            <w:proofErr w:type="spellStart"/>
            <w:r w:rsidRPr="00A523A3">
              <w:t>једног</w:t>
            </w:r>
            <w:proofErr w:type="spellEnd"/>
            <w:r w:rsidRPr="00A523A3">
              <w:t xml:space="preserve"> </w:t>
            </w:r>
            <w:proofErr w:type="spellStart"/>
            <w:r w:rsidRPr="00A523A3">
              <w:t>лекара</w:t>
            </w:r>
            <w:proofErr w:type="spellEnd"/>
          </w:p>
          <w:p w14:paraId="0DDA8868" w14:textId="77777777" w:rsidR="00AF3236" w:rsidRPr="00A523A3" w:rsidRDefault="00AF3236" w:rsidP="00872251">
            <w:pPr>
              <w:pStyle w:val="NoSpacing"/>
              <w:jc w:val="center"/>
            </w:pPr>
            <w:r w:rsidRPr="00A523A3">
              <w:rPr>
                <w:rStyle w:val="hps"/>
                <w:lang w:val="sq-AL"/>
              </w:rPr>
              <w:t>Numri i banorëve</w:t>
            </w:r>
            <w:r w:rsidRPr="00A523A3">
              <w:rPr>
                <w:rStyle w:val="shorttext"/>
                <w:lang w:val="sq-AL"/>
              </w:rPr>
              <w:t xml:space="preserve"> </w:t>
            </w:r>
            <w:r w:rsidRPr="00A523A3">
              <w:rPr>
                <w:rStyle w:val="hps"/>
                <w:lang w:val="sq-AL"/>
              </w:rPr>
              <w:t>për</w:t>
            </w:r>
            <w:r w:rsidRPr="00A523A3">
              <w:rPr>
                <w:rStyle w:val="shorttext"/>
                <w:lang w:val="sq-AL"/>
              </w:rPr>
              <w:t xml:space="preserve">  një </w:t>
            </w:r>
            <w:r w:rsidRPr="00A523A3">
              <w:rPr>
                <w:rStyle w:val="hps"/>
                <w:lang w:val="sq-AL"/>
              </w:rPr>
              <w:t>mjek</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AFBFB9" w14:textId="77777777" w:rsidR="00AF3236" w:rsidRPr="00A523A3" w:rsidRDefault="00AF3236" w:rsidP="00872251">
            <w:pPr>
              <w:pStyle w:val="NoSpacing"/>
              <w:jc w:val="center"/>
              <w:rPr>
                <w:lang w:val="sq-AL"/>
              </w:rPr>
            </w:pPr>
            <w:r w:rsidRPr="00A523A3">
              <w:rPr>
                <w:lang w:val="sr-Cyrl-CS"/>
              </w:rPr>
              <w:t>807</w:t>
            </w:r>
          </w:p>
          <w:p w14:paraId="585AC9B0" w14:textId="77777777" w:rsidR="00AF3236" w:rsidRPr="00A523A3" w:rsidRDefault="00AF3236" w:rsidP="00872251">
            <w:pPr>
              <w:pStyle w:val="NoSpacing"/>
              <w:jc w:val="center"/>
              <w:rPr>
                <w:lang w:val="sq-AL"/>
              </w:rPr>
            </w:pP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F84898" w14:textId="77777777" w:rsidR="00AF3236" w:rsidRPr="00A523A3" w:rsidRDefault="00AF3236" w:rsidP="00872251">
            <w:pPr>
              <w:pStyle w:val="NoSpacing"/>
              <w:jc w:val="center"/>
            </w:pPr>
            <w:proofErr w:type="spellStart"/>
            <w:r w:rsidRPr="00A523A3">
              <w:t>рзс</w:t>
            </w:r>
            <w:proofErr w:type="spellEnd"/>
            <w:r w:rsidRPr="00A523A3">
              <w:t>*</w:t>
            </w:r>
          </w:p>
          <w:p w14:paraId="2905B906" w14:textId="77777777" w:rsidR="00AF3236" w:rsidRPr="00A523A3" w:rsidRDefault="00AF3236" w:rsidP="00872251">
            <w:pPr>
              <w:pStyle w:val="NoSpacing"/>
              <w:jc w:val="center"/>
            </w:pPr>
            <w:proofErr w:type="spellStart"/>
            <w:r w:rsidRPr="00A523A3">
              <w:t>ers</w:t>
            </w:r>
            <w:proofErr w:type="spellEnd"/>
            <w:r w:rsidRPr="00A523A3">
              <w:t>***</w:t>
            </w:r>
          </w:p>
        </w:tc>
      </w:tr>
      <w:tr w:rsidR="00AF3236" w:rsidRPr="00A523A3" w14:paraId="5FB048A4"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F23F80C" w14:textId="77777777" w:rsidR="00AF3236" w:rsidRPr="00A523A3" w:rsidRDefault="00AF3236" w:rsidP="00872251">
            <w:pPr>
              <w:pStyle w:val="NoSpacing"/>
              <w:jc w:val="center"/>
            </w:pPr>
            <w:proofErr w:type="spellStart"/>
            <w:r w:rsidRPr="00A523A3">
              <w:t>Број</w:t>
            </w:r>
            <w:proofErr w:type="spellEnd"/>
            <w:r w:rsidRPr="00A523A3">
              <w:t xml:space="preserve"> </w:t>
            </w:r>
            <w:proofErr w:type="spellStart"/>
            <w:r w:rsidRPr="00A523A3">
              <w:t>корисника</w:t>
            </w:r>
            <w:proofErr w:type="spellEnd"/>
            <w:r w:rsidRPr="00A523A3">
              <w:t xml:space="preserve"> </w:t>
            </w:r>
            <w:proofErr w:type="spellStart"/>
            <w:r w:rsidRPr="00A523A3">
              <w:t>социјалне</w:t>
            </w:r>
            <w:proofErr w:type="spellEnd"/>
            <w:r w:rsidRPr="00A523A3">
              <w:t xml:space="preserve"> </w:t>
            </w:r>
            <w:proofErr w:type="spellStart"/>
            <w:r w:rsidRPr="00A523A3">
              <w:t>заштите</w:t>
            </w:r>
            <w:proofErr w:type="spellEnd"/>
          </w:p>
          <w:p w14:paraId="51EFD580" w14:textId="77777777" w:rsidR="00AF3236" w:rsidRPr="00A523A3" w:rsidRDefault="00AF3236" w:rsidP="00872251">
            <w:pPr>
              <w:pStyle w:val="NoSpacing"/>
              <w:jc w:val="center"/>
            </w:pPr>
            <w:r w:rsidRPr="00A523A3">
              <w:rPr>
                <w:rStyle w:val="hps"/>
                <w:lang w:val="sq-AL"/>
              </w:rPr>
              <w:t>Numri i përfituesve</w:t>
            </w:r>
            <w:r w:rsidRPr="00A523A3">
              <w:rPr>
                <w:rStyle w:val="shorttext"/>
                <w:lang w:val="sq-AL"/>
              </w:rPr>
              <w:t xml:space="preserve"> </w:t>
            </w:r>
            <w:r w:rsidRPr="00A523A3">
              <w:rPr>
                <w:rStyle w:val="hps"/>
                <w:lang w:val="sq-AL"/>
              </w:rPr>
              <w:t>të mirëqenies sociale</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DE7420" w14:textId="77777777" w:rsidR="00AF3236" w:rsidRPr="00A523A3" w:rsidRDefault="00AF3236" w:rsidP="00872251">
            <w:pPr>
              <w:pStyle w:val="NoSpacing"/>
              <w:jc w:val="center"/>
            </w:pPr>
            <w:r w:rsidRPr="00A523A3">
              <w:t>1394</w:t>
            </w:r>
          </w:p>
          <w:p w14:paraId="0919EDA8" w14:textId="77777777" w:rsidR="00AF3236" w:rsidRPr="00A523A3" w:rsidRDefault="00AF3236" w:rsidP="00872251">
            <w:pPr>
              <w:pStyle w:val="NoSpacing"/>
              <w:jc w:val="center"/>
              <w:rPr>
                <w:lang w:val="sq-AL"/>
              </w:rPr>
            </w:pP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BF0D97" w14:textId="77777777" w:rsidR="00AF3236" w:rsidRPr="00A523A3" w:rsidRDefault="00AF3236" w:rsidP="00872251">
            <w:pPr>
              <w:pStyle w:val="NoSpacing"/>
              <w:jc w:val="center"/>
            </w:pPr>
            <w:proofErr w:type="spellStart"/>
            <w:r w:rsidRPr="00A523A3">
              <w:t>рзс</w:t>
            </w:r>
            <w:proofErr w:type="spellEnd"/>
            <w:r w:rsidRPr="00A523A3">
              <w:t>*</w:t>
            </w:r>
          </w:p>
          <w:p w14:paraId="36791F3D" w14:textId="77777777" w:rsidR="00AF3236" w:rsidRPr="00A523A3" w:rsidRDefault="00AF3236" w:rsidP="00872251">
            <w:pPr>
              <w:pStyle w:val="NoSpacing"/>
              <w:jc w:val="center"/>
            </w:pPr>
            <w:proofErr w:type="spellStart"/>
            <w:r w:rsidRPr="00A523A3">
              <w:t>ers</w:t>
            </w:r>
            <w:proofErr w:type="spellEnd"/>
            <w:r w:rsidRPr="00A523A3">
              <w:t>*</w:t>
            </w:r>
          </w:p>
        </w:tc>
      </w:tr>
      <w:tr w:rsidR="00AF3236" w:rsidRPr="00A523A3" w14:paraId="0642C6BA" w14:textId="77777777" w:rsidTr="00872251">
        <w:tc>
          <w:tcPr>
            <w:tcW w:w="9360"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DFA17C" w14:textId="77777777" w:rsidR="00AF3236" w:rsidRPr="00A523A3" w:rsidRDefault="00AF3236" w:rsidP="00872251">
            <w:pPr>
              <w:pStyle w:val="NoSpacing"/>
              <w:jc w:val="center"/>
              <w:rPr>
                <w:bCs/>
                <w:lang w:val="sq-AL"/>
              </w:rPr>
            </w:pPr>
            <w:proofErr w:type="spellStart"/>
            <w:r w:rsidRPr="00A523A3">
              <w:rPr>
                <w:bCs/>
              </w:rPr>
              <w:t>Диверзификација</w:t>
            </w:r>
            <w:proofErr w:type="spellEnd"/>
            <w:r w:rsidRPr="00A523A3">
              <w:rPr>
                <w:bCs/>
              </w:rPr>
              <w:t xml:space="preserve"> </w:t>
            </w:r>
            <w:proofErr w:type="spellStart"/>
            <w:r w:rsidRPr="00A523A3">
              <w:rPr>
                <w:bCs/>
              </w:rPr>
              <w:t>руралне</w:t>
            </w:r>
            <w:proofErr w:type="spellEnd"/>
            <w:r w:rsidRPr="00A523A3">
              <w:rPr>
                <w:bCs/>
              </w:rPr>
              <w:t xml:space="preserve"> </w:t>
            </w:r>
            <w:proofErr w:type="spellStart"/>
            <w:r w:rsidRPr="00A523A3">
              <w:rPr>
                <w:bCs/>
              </w:rPr>
              <w:t>економије</w:t>
            </w:r>
            <w:proofErr w:type="spellEnd"/>
            <w:r w:rsidRPr="00A523A3">
              <w:rPr>
                <w:bCs/>
              </w:rPr>
              <w:t xml:space="preserve"> - </w:t>
            </w:r>
            <w:proofErr w:type="spellStart"/>
            <w:r w:rsidRPr="00A523A3">
              <w:rPr>
                <w:bCs/>
              </w:rPr>
              <w:t>Diverzivikimi</w:t>
            </w:r>
            <w:proofErr w:type="spellEnd"/>
            <w:r w:rsidRPr="00A523A3">
              <w:rPr>
                <w:bCs/>
              </w:rPr>
              <w:t xml:space="preserve"> </w:t>
            </w:r>
            <w:proofErr w:type="spellStart"/>
            <w:r w:rsidRPr="00A523A3">
              <w:rPr>
                <w:bCs/>
              </w:rPr>
              <w:t>iekonomis</w:t>
            </w:r>
            <w:proofErr w:type="spellEnd"/>
            <w:r w:rsidRPr="00A523A3">
              <w:rPr>
                <w:bCs/>
              </w:rPr>
              <w:t xml:space="preserve"> </w:t>
            </w:r>
            <w:proofErr w:type="spellStart"/>
            <w:r w:rsidRPr="00A523A3">
              <w:rPr>
                <w:bCs/>
              </w:rPr>
              <w:t>rurale</w:t>
            </w:r>
            <w:proofErr w:type="spellEnd"/>
          </w:p>
        </w:tc>
      </w:tr>
      <w:tr w:rsidR="00AF3236" w:rsidRPr="00A523A3" w14:paraId="20194A56"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CE7548" w14:textId="77777777" w:rsidR="00AF3236" w:rsidRPr="00A523A3" w:rsidRDefault="00AF3236" w:rsidP="00872251">
            <w:pPr>
              <w:pStyle w:val="NoSpacing"/>
              <w:jc w:val="center"/>
            </w:pPr>
            <w:proofErr w:type="spellStart"/>
            <w:r w:rsidRPr="00A523A3">
              <w:t>Запослени</w:t>
            </w:r>
            <w:proofErr w:type="spellEnd"/>
            <w:r w:rsidRPr="00A523A3">
              <w:t xml:space="preserve"> у </w:t>
            </w:r>
            <w:proofErr w:type="spellStart"/>
            <w:r w:rsidRPr="00A523A3">
              <w:t>сектору</w:t>
            </w:r>
            <w:proofErr w:type="spellEnd"/>
            <w:r w:rsidRPr="00A523A3">
              <w:t xml:space="preserve"> </w:t>
            </w:r>
            <w:proofErr w:type="spellStart"/>
            <w:r w:rsidRPr="00A523A3">
              <w:t>пољопривреде</w:t>
            </w:r>
            <w:proofErr w:type="spellEnd"/>
            <w:r w:rsidRPr="00A523A3">
              <w:t xml:space="preserve">, </w:t>
            </w:r>
            <w:proofErr w:type="spellStart"/>
            <w:r w:rsidRPr="00A523A3">
              <w:t>шумарства</w:t>
            </w:r>
            <w:proofErr w:type="spellEnd"/>
            <w:r w:rsidRPr="00A523A3">
              <w:t xml:space="preserve"> и </w:t>
            </w:r>
            <w:proofErr w:type="spellStart"/>
            <w:r w:rsidRPr="00A523A3">
              <w:t>водопривреде</w:t>
            </w:r>
            <w:proofErr w:type="spellEnd"/>
            <w:r w:rsidRPr="00A523A3">
              <w:t xml:space="preserve"> (</w:t>
            </w:r>
            <w:proofErr w:type="spellStart"/>
            <w:r w:rsidRPr="00A523A3">
              <w:t>број</w:t>
            </w:r>
            <w:proofErr w:type="spellEnd"/>
            <w:r w:rsidRPr="00A523A3">
              <w:t>)</w:t>
            </w:r>
          </w:p>
          <w:p w14:paraId="6D762F55" w14:textId="77777777" w:rsidR="00AF3236" w:rsidRPr="00A523A3" w:rsidRDefault="00AF3236" w:rsidP="00872251">
            <w:pPr>
              <w:pStyle w:val="NoSpacing"/>
              <w:jc w:val="center"/>
            </w:pPr>
            <w:r w:rsidRPr="00A523A3">
              <w:rPr>
                <w:rStyle w:val="hps"/>
                <w:lang w:val="sq-AL"/>
              </w:rPr>
              <w:t>Të punësuarit në sektorin e</w:t>
            </w:r>
            <w:r w:rsidRPr="00A523A3">
              <w:rPr>
                <w:lang w:val="sq-AL"/>
              </w:rPr>
              <w:t xml:space="preserve"> </w:t>
            </w:r>
            <w:r w:rsidRPr="00A523A3">
              <w:rPr>
                <w:rStyle w:val="hps"/>
                <w:lang w:val="sq-AL"/>
              </w:rPr>
              <w:t>bujqësis</w:t>
            </w:r>
            <w:r w:rsidRPr="00A523A3">
              <w:rPr>
                <w:lang w:val="sq-AL"/>
              </w:rPr>
              <w:t xml:space="preserve">, </w:t>
            </w:r>
            <w:r w:rsidRPr="00A523A3">
              <w:rPr>
                <w:rStyle w:val="hps"/>
                <w:lang w:val="sq-AL"/>
              </w:rPr>
              <w:t>pylltaris</w:t>
            </w:r>
            <w:r w:rsidRPr="00A523A3">
              <w:rPr>
                <w:lang w:val="sq-AL"/>
              </w:rPr>
              <w:t xml:space="preserve"> </w:t>
            </w:r>
            <w:r w:rsidRPr="00A523A3">
              <w:rPr>
                <w:rStyle w:val="hps"/>
                <w:lang w:val="sq-AL"/>
              </w:rPr>
              <w:t>dhe ekonomis së ujërave</w:t>
            </w:r>
            <w:r w:rsidRPr="00A523A3">
              <w:rPr>
                <w:lang w:val="sq-AL"/>
              </w:rPr>
              <w:t xml:space="preserve"> </w:t>
            </w:r>
            <w:r w:rsidRPr="00A523A3">
              <w:rPr>
                <w:rStyle w:val="hps"/>
                <w:lang w:val="sq-AL"/>
              </w:rPr>
              <w:t>(nr)</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02CA76" w14:textId="77777777" w:rsidR="00AF3236" w:rsidRPr="00A523A3" w:rsidRDefault="00AF3236" w:rsidP="00872251">
            <w:pPr>
              <w:pStyle w:val="NoSpacing"/>
              <w:jc w:val="center"/>
            </w:pPr>
            <w:r w:rsidRPr="00A523A3">
              <w:t>1.1934</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1DF101" w14:textId="77777777" w:rsidR="00AF3236" w:rsidRPr="00A523A3" w:rsidRDefault="00AF3236" w:rsidP="00872251">
            <w:pPr>
              <w:pStyle w:val="NoSpacing"/>
              <w:jc w:val="center"/>
            </w:pPr>
            <w:proofErr w:type="spellStart"/>
            <w:r w:rsidRPr="00A523A3">
              <w:t>рзс</w:t>
            </w:r>
            <w:proofErr w:type="spellEnd"/>
            <w:r w:rsidRPr="00A523A3">
              <w:t xml:space="preserve">*, </w:t>
            </w:r>
            <w:proofErr w:type="spellStart"/>
            <w:r w:rsidRPr="00A523A3">
              <w:t>рзс</w:t>
            </w:r>
            <w:proofErr w:type="spellEnd"/>
            <w:r w:rsidRPr="00A523A3">
              <w:t>*</w:t>
            </w:r>
          </w:p>
          <w:p w14:paraId="7FB3688F" w14:textId="77777777" w:rsidR="00AF3236" w:rsidRPr="00A523A3" w:rsidRDefault="00AF3236" w:rsidP="00872251">
            <w:pPr>
              <w:pStyle w:val="NoSpacing"/>
              <w:jc w:val="center"/>
            </w:pPr>
            <w:proofErr w:type="spellStart"/>
            <w:r w:rsidRPr="00A523A3">
              <w:t>ers</w:t>
            </w:r>
            <w:proofErr w:type="spellEnd"/>
            <w:r w:rsidRPr="00A523A3">
              <w:t xml:space="preserve">*** </w:t>
            </w:r>
            <w:proofErr w:type="spellStart"/>
            <w:r w:rsidRPr="00A523A3">
              <w:t>ers</w:t>
            </w:r>
            <w:proofErr w:type="spellEnd"/>
            <w:r w:rsidRPr="00A523A3">
              <w:t>***</w:t>
            </w:r>
          </w:p>
          <w:p w14:paraId="20BF34CE" w14:textId="77777777" w:rsidR="00AF3236" w:rsidRPr="00A523A3" w:rsidRDefault="00AF3236" w:rsidP="00872251">
            <w:pPr>
              <w:pStyle w:val="NoSpacing"/>
              <w:jc w:val="center"/>
            </w:pPr>
          </w:p>
          <w:p w14:paraId="62598A3E" w14:textId="77777777" w:rsidR="00AF3236" w:rsidRPr="00A523A3" w:rsidRDefault="00AF3236" w:rsidP="00872251">
            <w:pPr>
              <w:pStyle w:val="NoSpacing"/>
              <w:jc w:val="center"/>
              <w:rPr>
                <w:lang w:val="sr-Cyrl-CS"/>
              </w:rPr>
            </w:pPr>
          </w:p>
        </w:tc>
      </w:tr>
      <w:tr w:rsidR="00AF3236" w:rsidRPr="00A523A3" w14:paraId="667872F5"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45889B" w14:textId="77777777" w:rsidR="00AF3236" w:rsidRPr="00A523A3" w:rsidRDefault="00AF3236" w:rsidP="00872251">
            <w:pPr>
              <w:pStyle w:val="NoSpacing"/>
              <w:jc w:val="center"/>
            </w:pPr>
            <w:proofErr w:type="spellStart"/>
            <w:r w:rsidRPr="00A523A3">
              <w:t>Газдинства</w:t>
            </w:r>
            <w:proofErr w:type="spellEnd"/>
            <w:r w:rsidRPr="00A523A3">
              <w:t xml:space="preserve"> </w:t>
            </w:r>
            <w:proofErr w:type="spellStart"/>
            <w:r w:rsidRPr="00A523A3">
              <w:t>која</w:t>
            </w:r>
            <w:proofErr w:type="spellEnd"/>
            <w:r w:rsidRPr="00A523A3">
              <w:t xml:space="preserve"> </w:t>
            </w:r>
            <w:proofErr w:type="spellStart"/>
            <w:r w:rsidRPr="00A523A3">
              <w:t>обављају</w:t>
            </w:r>
            <w:proofErr w:type="spellEnd"/>
            <w:r w:rsidRPr="00A523A3">
              <w:t xml:space="preserve"> </w:t>
            </w:r>
            <w:proofErr w:type="spellStart"/>
            <w:r w:rsidRPr="00A523A3">
              <w:t>друге</w:t>
            </w:r>
            <w:proofErr w:type="spellEnd"/>
            <w:r w:rsidRPr="00A523A3">
              <w:t xml:space="preserve"> </w:t>
            </w:r>
            <w:proofErr w:type="spellStart"/>
            <w:r w:rsidRPr="00A523A3">
              <w:t>профитабилне</w:t>
            </w:r>
            <w:proofErr w:type="spellEnd"/>
            <w:r w:rsidRPr="00A523A3">
              <w:t xml:space="preserve"> </w:t>
            </w:r>
            <w:proofErr w:type="spellStart"/>
            <w:r w:rsidRPr="00A523A3">
              <w:lastRenderedPageBreak/>
              <w:t>активности</w:t>
            </w:r>
            <w:proofErr w:type="spellEnd"/>
            <w:r w:rsidRPr="00A523A3">
              <w:t xml:space="preserve"> (</w:t>
            </w:r>
            <w:proofErr w:type="spellStart"/>
            <w:r w:rsidRPr="00A523A3">
              <w:t>број</w:t>
            </w:r>
            <w:proofErr w:type="spellEnd"/>
            <w:r w:rsidRPr="00A523A3">
              <w:t>)</w:t>
            </w:r>
          </w:p>
          <w:p w14:paraId="57966119" w14:textId="77777777" w:rsidR="00AF3236" w:rsidRPr="00A523A3" w:rsidRDefault="00AF3236" w:rsidP="00872251">
            <w:pPr>
              <w:pStyle w:val="NoSpacing"/>
              <w:jc w:val="center"/>
            </w:pPr>
            <w:r w:rsidRPr="00A523A3">
              <w:rPr>
                <w:rStyle w:val="hps"/>
                <w:lang w:val="sq-AL"/>
              </w:rPr>
              <w:t>Ekonomit të angazhuar në</w:t>
            </w:r>
            <w:r w:rsidRPr="00A523A3">
              <w:rPr>
                <w:lang w:val="sq-AL"/>
              </w:rPr>
              <w:t xml:space="preserve"> </w:t>
            </w:r>
            <w:r w:rsidRPr="00A523A3">
              <w:rPr>
                <w:rStyle w:val="hps"/>
                <w:lang w:val="sq-AL"/>
              </w:rPr>
              <w:t>aktivitete të tjera</w:t>
            </w:r>
            <w:r w:rsidRPr="00A523A3">
              <w:rPr>
                <w:lang w:val="sq-AL"/>
              </w:rPr>
              <w:t xml:space="preserve"> </w:t>
            </w:r>
            <w:r w:rsidRPr="00A523A3">
              <w:rPr>
                <w:rStyle w:val="hps"/>
                <w:lang w:val="sq-AL"/>
              </w:rPr>
              <w:t>fitimprurëse</w:t>
            </w:r>
            <w:r w:rsidRPr="00A523A3">
              <w:rPr>
                <w:lang w:val="sq-AL"/>
              </w:rPr>
              <w:t xml:space="preserve"> </w:t>
            </w:r>
            <w:r w:rsidRPr="00A523A3">
              <w:rPr>
                <w:rStyle w:val="hps"/>
                <w:lang w:val="sq-AL"/>
              </w:rPr>
              <w:t>(nr)</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17DE2A" w14:textId="77777777" w:rsidR="00AF3236" w:rsidRPr="00A523A3" w:rsidRDefault="00AF3236" w:rsidP="00872251">
            <w:pPr>
              <w:pStyle w:val="NoSpacing"/>
              <w:jc w:val="center"/>
            </w:pPr>
            <w:r w:rsidRPr="00A523A3">
              <w:lastRenderedPageBreak/>
              <w:t>13.191</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B2C22F" w14:textId="77777777" w:rsidR="00AF3236" w:rsidRPr="00A523A3" w:rsidRDefault="00AF3236" w:rsidP="00872251">
            <w:pPr>
              <w:pStyle w:val="NoSpacing"/>
              <w:jc w:val="center"/>
            </w:pPr>
            <w:proofErr w:type="spellStart"/>
            <w:r w:rsidRPr="00A523A3">
              <w:t>рзс</w:t>
            </w:r>
            <w:proofErr w:type="spellEnd"/>
            <w:r w:rsidRPr="00A523A3">
              <w:t>***</w:t>
            </w:r>
          </w:p>
          <w:p w14:paraId="11D03F26" w14:textId="77777777" w:rsidR="00AF3236" w:rsidRPr="00A523A3" w:rsidRDefault="00AF3236" w:rsidP="00872251">
            <w:pPr>
              <w:pStyle w:val="NoSpacing"/>
              <w:jc w:val="center"/>
            </w:pPr>
            <w:proofErr w:type="spellStart"/>
            <w:r w:rsidRPr="00A523A3">
              <w:lastRenderedPageBreak/>
              <w:t>ers</w:t>
            </w:r>
            <w:proofErr w:type="spellEnd"/>
            <w:r w:rsidRPr="00A523A3">
              <w:t>***</w:t>
            </w:r>
          </w:p>
          <w:p w14:paraId="7D133F83" w14:textId="77777777" w:rsidR="00AF3236" w:rsidRPr="00A523A3" w:rsidRDefault="00AF3236" w:rsidP="00872251">
            <w:pPr>
              <w:pStyle w:val="NoSpacing"/>
              <w:jc w:val="center"/>
            </w:pPr>
          </w:p>
        </w:tc>
      </w:tr>
      <w:tr w:rsidR="00AF3236" w:rsidRPr="00A523A3" w14:paraId="74269921"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DF1046" w14:textId="77777777" w:rsidR="00AF3236" w:rsidRPr="00A523A3" w:rsidRDefault="00AF3236" w:rsidP="00872251">
            <w:pPr>
              <w:pStyle w:val="NoSpacing"/>
              <w:jc w:val="center"/>
            </w:pPr>
            <w:proofErr w:type="spellStart"/>
            <w:r w:rsidRPr="00A523A3">
              <w:lastRenderedPageBreak/>
              <w:t>Туристи</w:t>
            </w:r>
            <w:proofErr w:type="spellEnd"/>
            <w:r w:rsidRPr="00A523A3">
              <w:t xml:space="preserve"> и </w:t>
            </w:r>
            <w:proofErr w:type="spellStart"/>
            <w:r w:rsidRPr="00A523A3">
              <w:t>просечан</w:t>
            </w:r>
            <w:proofErr w:type="spellEnd"/>
            <w:r w:rsidRPr="00A523A3">
              <w:t xml:space="preserve"> </w:t>
            </w:r>
            <w:proofErr w:type="spellStart"/>
            <w:r w:rsidRPr="00A523A3">
              <w:t>број</w:t>
            </w:r>
            <w:proofErr w:type="spellEnd"/>
            <w:r w:rsidRPr="00A523A3">
              <w:t xml:space="preserve"> </w:t>
            </w:r>
            <w:proofErr w:type="spellStart"/>
            <w:r w:rsidRPr="00A523A3">
              <w:t>ноћења</w:t>
            </w:r>
            <w:proofErr w:type="spellEnd"/>
            <w:r w:rsidRPr="00A523A3">
              <w:t xml:space="preserve"> </w:t>
            </w:r>
            <w:proofErr w:type="spellStart"/>
            <w:r w:rsidRPr="00A523A3">
              <w:t>туриста</w:t>
            </w:r>
            <w:proofErr w:type="spellEnd"/>
            <w:r w:rsidRPr="00A523A3">
              <w:t xml:space="preserve"> (</w:t>
            </w:r>
            <w:proofErr w:type="spellStart"/>
            <w:r w:rsidRPr="00A523A3">
              <w:t>домаћих</w:t>
            </w:r>
            <w:proofErr w:type="spellEnd"/>
            <w:r w:rsidRPr="00A523A3">
              <w:t xml:space="preserve"> и </w:t>
            </w:r>
            <w:proofErr w:type="spellStart"/>
            <w:r w:rsidRPr="00A523A3">
              <w:t>страних</w:t>
            </w:r>
            <w:proofErr w:type="spellEnd"/>
            <w:r w:rsidRPr="00A523A3">
              <w:t xml:space="preserve">) </w:t>
            </w:r>
            <w:proofErr w:type="spellStart"/>
            <w:r w:rsidRPr="00A523A3">
              <w:t>на</w:t>
            </w:r>
            <w:proofErr w:type="spellEnd"/>
            <w:r w:rsidRPr="00A523A3">
              <w:t xml:space="preserve"> </w:t>
            </w:r>
            <w:proofErr w:type="spellStart"/>
            <w:r w:rsidRPr="00A523A3">
              <w:t>територији</w:t>
            </w:r>
            <w:proofErr w:type="spellEnd"/>
            <w:r w:rsidRPr="00A523A3">
              <w:t xml:space="preserve"> ЈЛС</w:t>
            </w:r>
          </w:p>
          <w:p w14:paraId="49801D27" w14:textId="77777777" w:rsidR="00AF3236" w:rsidRPr="00A523A3" w:rsidRDefault="00AF3236" w:rsidP="00872251">
            <w:pPr>
              <w:pStyle w:val="NoSpacing"/>
              <w:jc w:val="center"/>
              <w:rPr>
                <w:lang w:val="sr-Cyrl-CS"/>
              </w:rPr>
            </w:pPr>
            <w:r w:rsidRPr="00A523A3">
              <w:rPr>
                <w:rStyle w:val="hps"/>
                <w:lang w:val="sq-AL"/>
              </w:rPr>
              <w:t>Turistët</w:t>
            </w:r>
            <w:r w:rsidRPr="00A523A3">
              <w:rPr>
                <w:lang w:val="sq-AL"/>
              </w:rPr>
              <w:t xml:space="preserve"> </w:t>
            </w:r>
            <w:r w:rsidRPr="00A523A3">
              <w:rPr>
                <w:rStyle w:val="hps"/>
                <w:lang w:val="sq-AL"/>
              </w:rPr>
              <w:t>dhe</w:t>
            </w:r>
            <w:r w:rsidRPr="00A523A3">
              <w:rPr>
                <w:lang w:val="sq-AL"/>
              </w:rPr>
              <w:t xml:space="preserve"> </w:t>
            </w:r>
            <w:r w:rsidRPr="00A523A3">
              <w:rPr>
                <w:rStyle w:val="hps"/>
                <w:lang w:val="sq-AL"/>
              </w:rPr>
              <w:t>numri mesatar i</w:t>
            </w:r>
            <w:r w:rsidRPr="00A523A3">
              <w:rPr>
                <w:lang w:val="sq-AL"/>
              </w:rPr>
              <w:t xml:space="preserve"> </w:t>
            </w:r>
            <w:r w:rsidRPr="00A523A3">
              <w:rPr>
                <w:rStyle w:val="hps"/>
                <w:lang w:val="sq-AL"/>
              </w:rPr>
              <w:t xml:space="preserve">qëndrimeve të turistëve </w:t>
            </w:r>
            <w:r w:rsidRPr="00A523A3">
              <w:rPr>
                <w:lang w:val="sq-AL"/>
              </w:rPr>
              <w:t xml:space="preserve"> </w:t>
            </w:r>
            <w:r w:rsidRPr="00A523A3">
              <w:rPr>
                <w:rStyle w:val="hps"/>
                <w:lang w:val="sq-AL"/>
              </w:rPr>
              <w:t>(</w:t>
            </w:r>
            <w:r w:rsidRPr="00A523A3">
              <w:rPr>
                <w:lang w:val="sq-AL"/>
              </w:rPr>
              <w:t xml:space="preserve">vendas dhe të huaj), </w:t>
            </w:r>
            <w:r w:rsidRPr="00A523A3">
              <w:rPr>
                <w:rStyle w:val="hps"/>
                <w:lang w:val="sq-AL"/>
              </w:rPr>
              <w:t>në territorin NJVL</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EB4532" w14:textId="77777777" w:rsidR="00AF3236" w:rsidRPr="00A523A3" w:rsidRDefault="00AF3236" w:rsidP="00872251">
            <w:pPr>
              <w:pStyle w:val="NoSpacing"/>
              <w:jc w:val="center"/>
            </w:pPr>
            <w:proofErr w:type="spellStart"/>
            <w:r w:rsidRPr="00A523A3">
              <w:t>Нема</w:t>
            </w:r>
            <w:proofErr w:type="spellEnd"/>
            <w:r w:rsidRPr="00A523A3">
              <w:t xml:space="preserve"> </w:t>
            </w:r>
            <w:proofErr w:type="spellStart"/>
            <w:r w:rsidRPr="00A523A3">
              <w:t>података</w:t>
            </w:r>
            <w:proofErr w:type="spellEnd"/>
          </w:p>
          <w:p w14:paraId="26CA7BD0" w14:textId="77777777" w:rsidR="00AF3236" w:rsidRPr="00A523A3" w:rsidRDefault="00AF3236" w:rsidP="00872251">
            <w:pPr>
              <w:pStyle w:val="NoSpacing"/>
              <w:jc w:val="center"/>
              <w:rPr>
                <w:lang w:val="sq-AL"/>
              </w:rPr>
            </w:pPr>
            <w:r w:rsidRPr="00A523A3">
              <w:rPr>
                <w:lang w:val="sq-AL"/>
              </w:rPr>
              <w:t>Nuk ka të dhëna</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FC9C93" w14:textId="77777777" w:rsidR="00AF3236" w:rsidRPr="00A523A3" w:rsidRDefault="00AF3236" w:rsidP="00872251">
            <w:pPr>
              <w:pStyle w:val="NoSpacing"/>
              <w:jc w:val="center"/>
            </w:pPr>
            <w:proofErr w:type="spellStart"/>
            <w:r w:rsidRPr="00A523A3">
              <w:t>рзс</w:t>
            </w:r>
            <w:proofErr w:type="spellEnd"/>
            <w:r w:rsidRPr="00A523A3">
              <w:t>*</w:t>
            </w:r>
          </w:p>
          <w:p w14:paraId="360F8E37" w14:textId="77777777" w:rsidR="00AF3236" w:rsidRPr="00A523A3" w:rsidRDefault="00AF3236" w:rsidP="00872251">
            <w:pPr>
              <w:pStyle w:val="NoSpacing"/>
              <w:jc w:val="center"/>
            </w:pPr>
            <w:proofErr w:type="spellStart"/>
            <w:r w:rsidRPr="00A523A3">
              <w:t>ers</w:t>
            </w:r>
            <w:proofErr w:type="spellEnd"/>
            <w:r w:rsidRPr="00A523A3">
              <w:t>*</w:t>
            </w:r>
          </w:p>
          <w:p w14:paraId="0DCFB384" w14:textId="77777777" w:rsidR="00AF3236" w:rsidRPr="00A523A3" w:rsidRDefault="00AF3236" w:rsidP="00872251">
            <w:pPr>
              <w:pStyle w:val="NoSpacing"/>
              <w:jc w:val="center"/>
            </w:pPr>
          </w:p>
        </w:tc>
      </w:tr>
      <w:tr w:rsidR="00AF3236" w:rsidRPr="00A523A3" w14:paraId="71C5802F" w14:textId="77777777" w:rsidTr="00872251">
        <w:tc>
          <w:tcPr>
            <w:tcW w:w="9360"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CD8073" w14:textId="77777777" w:rsidR="00AF3236" w:rsidRPr="00A523A3" w:rsidRDefault="00AF3236" w:rsidP="00872251">
            <w:pPr>
              <w:pStyle w:val="NoSpacing"/>
              <w:jc w:val="center"/>
              <w:rPr>
                <w:bCs/>
              </w:rPr>
            </w:pPr>
            <w:proofErr w:type="spellStart"/>
            <w:r w:rsidRPr="00A523A3">
              <w:rPr>
                <w:bCs/>
              </w:rPr>
              <w:t>Трансфер</w:t>
            </w:r>
            <w:proofErr w:type="spellEnd"/>
            <w:r w:rsidRPr="00A523A3">
              <w:rPr>
                <w:bCs/>
              </w:rPr>
              <w:t xml:space="preserve"> </w:t>
            </w:r>
            <w:proofErr w:type="spellStart"/>
            <w:r w:rsidRPr="00A523A3">
              <w:rPr>
                <w:bCs/>
              </w:rPr>
              <w:t>знања</w:t>
            </w:r>
            <w:proofErr w:type="spellEnd"/>
            <w:r w:rsidRPr="00A523A3">
              <w:rPr>
                <w:bCs/>
              </w:rPr>
              <w:t xml:space="preserve"> и </w:t>
            </w:r>
            <w:proofErr w:type="spellStart"/>
            <w:r w:rsidRPr="00A523A3">
              <w:rPr>
                <w:bCs/>
              </w:rPr>
              <w:t>информација</w:t>
            </w:r>
            <w:proofErr w:type="spellEnd"/>
            <w:r w:rsidRPr="00A523A3">
              <w:rPr>
                <w:bCs/>
              </w:rPr>
              <w:t>- K</w:t>
            </w:r>
            <w:r w:rsidRPr="00A523A3">
              <w:rPr>
                <w:bCs/>
                <w:lang w:val="sq-AL"/>
              </w:rPr>
              <w:t>ëmbimi i njohurive dhe informacioneve</w:t>
            </w:r>
          </w:p>
        </w:tc>
      </w:tr>
      <w:tr w:rsidR="00AF3236" w:rsidRPr="00A523A3" w14:paraId="58174F1F"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0D3850F" w14:textId="77777777" w:rsidR="00AF3236" w:rsidRPr="00A523A3" w:rsidRDefault="00AF3236" w:rsidP="00872251">
            <w:pPr>
              <w:pStyle w:val="NoSpacing"/>
              <w:jc w:val="center"/>
            </w:pPr>
            <w:proofErr w:type="spellStart"/>
            <w:r w:rsidRPr="00A523A3">
              <w:t>Пољопривредна</w:t>
            </w:r>
            <w:proofErr w:type="spellEnd"/>
            <w:r w:rsidRPr="00A523A3">
              <w:t xml:space="preserve"> </w:t>
            </w:r>
            <w:proofErr w:type="spellStart"/>
            <w:r w:rsidRPr="00A523A3">
              <w:t>саветодавна</w:t>
            </w:r>
            <w:proofErr w:type="spellEnd"/>
            <w:r w:rsidRPr="00A523A3">
              <w:t xml:space="preserve"> </w:t>
            </w:r>
            <w:proofErr w:type="spellStart"/>
            <w:r w:rsidRPr="00A523A3">
              <w:t>стручна</w:t>
            </w:r>
            <w:proofErr w:type="spellEnd"/>
            <w:r w:rsidRPr="00A523A3">
              <w:t xml:space="preserve"> </w:t>
            </w:r>
            <w:proofErr w:type="spellStart"/>
            <w:r w:rsidRPr="00A523A3">
              <w:t>служба</w:t>
            </w:r>
            <w:proofErr w:type="spellEnd"/>
          </w:p>
          <w:p w14:paraId="0DA45F34" w14:textId="77777777" w:rsidR="00AF3236" w:rsidRPr="00A523A3" w:rsidRDefault="00AF3236" w:rsidP="00872251">
            <w:pPr>
              <w:pStyle w:val="NoSpacing"/>
              <w:jc w:val="center"/>
            </w:pPr>
            <w:r w:rsidRPr="00A523A3">
              <w:t xml:space="preserve">Shërbini professional </w:t>
            </w:r>
            <w:proofErr w:type="spellStart"/>
            <w:r w:rsidRPr="00A523A3">
              <w:t>kshillëdhënës</w:t>
            </w:r>
            <w:proofErr w:type="spellEnd"/>
            <w:r w:rsidRPr="00A523A3">
              <w:t xml:space="preserve"> </w:t>
            </w:r>
            <w:proofErr w:type="spellStart"/>
            <w:r w:rsidRPr="00A523A3">
              <w:t>bujqsor</w:t>
            </w:r>
            <w:proofErr w:type="spellEnd"/>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E4FDB1" w14:textId="77777777" w:rsidR="00AF3236" w:rsidRPr="00A523A3" w:rsidRDefault="00AF3236" w:rsidP="00872251">
            <w:pPr>
              <w:pStyle w:val="NoSpacing"/>
              <w:jc w:val="center"/>
              <w:rPr>
                <w:lang w:val="sq-AL"/>
              </w:rPr>
            </w:pPr>
            <w:r w:rsidRPr="00A523A3">
              <w:rPr>
                <w:lang w:val="sr-Cyrl-CS"/>
              </w:rPr>
              <w:t>ПССС-Врање</w:t>
            </w:r>
          </w:p>
          <w:p w14:paraId="6CE56B28" w14:textId="77777777" w:rsidR="00AF3236" w:rsidRPr="00A523A3" w:rsidRDefault="00AF3236" w:rsidP="00872251">
            <w:pPr>
              <w:pStyle w:val="NoSpacing"/>
              <w:jc w:val="center"/>
              <w:rPr>
                <w:lang w:val="sq-AL"/>
              </w:rPr>
            </w:pPr>
            <w:r w:rsidRPr="00A523A3">
              <w:rPr>
                <w:lang w:val="sq-AL"/>
              </w:rPr>
              <w:t>SHPKB-Vrajë</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84CC11D" w14:textId="77777777" w:rsidR="00AF3236" w:rsidRPr="00A523A3" w:rsidRDefault="00AF3236" w:rsidP="00872251">
            <w:pPr>
              <w:pStyle w:val="NoSpacing"/>
              <w:jc w:val="center"/>
            </w:pPr>
            <w:proofErr w:type="spellStart"/>
            <w:r w:rsidRPr="00A523A3">
              <w:t>Интерни</w:t>
            </w:r>
            <w:proofErr w:type="spellEnd"/>
          </w:p>
          <w:p w14:paraId="73993871" w14:textId="77777777" w:rsidR="00AF3236" w:rsidRPr="00A523A3" w:rsidRDefault="00AF3236" w:rsidP="00872251">
            <w:pPr>
              <w:pStyle w:val="NoSpacing"/>
              <w:jc w:val="center"/>
            </w:pPr>
            <w:r w:rsidRPr="00A523A3">
              <w:t>Intern</w:t>
            </w:r>
          </w:p>
        </w:tc>
      </w:tr>
      <w:tr w:rsidR="00AF3236" w:rsidRPr="00A523A3" w14:paraId="15C401AB" w14:textId="77777777" w:rsidTr="00872251">
        <w:tc>
          <w:tcPr>
            <w:tcW w:w="48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432CB6" w14:textId="77777777" w:rsidR="00AF3236" w:rsidRPr="00A523A3" w:rsidRDefault="00AF3236" w:rsidP="00872251">
            <w:pPr>
              <w:pStyle w:val="NoSpacing"/>
              <w:jc w:val="center"/>
            </w:pPr>
            <w:proofErr w:type="spellStart"/>
            <w:r w:rsidRPr="00A523A3">
              <w:t>Пољопривредна</w:t>
            </w:r>
            <w:proofErr w:type="spellEnd"/>
            <w:r w:rsidRPr="00A523A3">
              <w:t xml:space="preserve"> </w:t>
            </w:r>
            <w:proofErr w:type="spellStart"/>
            <w:r w:rsidRPr="00A523A3">
              <w:t>газдинства</w:t>
            </w:r>
            <w:proofErr w:type="spellEnd"/>
            <w:r w:rsidRPr="00A523A3">
              <w:t xml:space="preserve"> </w:t>
            </w:r>
            <w:proofErr w:type="spellStart"/>
            <w:r w:rsidRPr="00A523A3">
              <w:t>укључена</w:t>
            </w:r>
            <w:proofErr w:type="spellEnd"/>
            <w:r w:rsidRPr="00A523A3">
              <w:t xml:space="preserve"> у </w:t>
            </w:r>
            <w:proofErr w:type="spellStart"/>
            <w:r w:rsidRPr="00A523A3">
              <w:t>саветодавни</w:t>
            </w:r>
            <w:proofErr w:type="spellEnd"/>
            <w:r w:rsidRPr="00A523A3">
              <w:t xml:space="preserve"> </w:t>
            </w:r>
            <w:proofErr w:type="spellStart"/>
            <w:r w:rsidRPr="00A523A3">
              <w:t>систем</w:t>
            </w:r>
            <w:proofErr w:type="spellEnd"/>
            <w:r w:rsidRPr="00A523A3">
              <w:t xml:space="preserve"> (</w:t>
            </w:r>
            <w:proofErr w:type="spellStart"/>
            <w:r w:rsidRPr="00A523A3">
              <w:t>број</w:t>
            </w:r>
            <w:proofErr w:type="spellEnd"/>
            <w:r w:rsidRPr="00A523A3">
              <w:t>)</w:t>
            </w:r>
          </w:p>
          <w:p w14:paraId="5916EA6D" w14:textId="77777777" w:rsidR="00AF3236" w:rsidRPr="00A523A3" w:rsidRDefault="00AF3236" w:rsidP="00872251">
            <w:pPr>
              <w:pStyle w:val="NoSpacing"/>
              <w:jc w:val="center"/>
            </w:pPr>
            <w:r w:rsidRPr="00A523A3">
              <w:rPr>
                <w:rStyle w:val="hps"/>
                <w:lang w:val="sq-AL"/>
              </w:rPr>
              <w:t>Pronat bujqësore</w:t>
            </w:r>
            <w:r w:rsidRPr="00A523A3">
              <w:rPr>
                <w:lang w:val="sq-AL"/>
              </w:rPr>
              <w:t xml:space="preserve"> </w:t>
            </w:r>
            <w:r w:rsidRPr="00A523A3">
              <w:rPr>
                <w:rStyle w:val="hps"/>
                <w:lang w:val="sq-AL"/>
              </w:rPr>
              <w:t>të përfshira në</w:t>
            </w:r>
            <w:r w:rsidRPr="00A523A3">
              <w:rPr>
                <w:lang w:val="sq-AL"/>
              </w:rPr>
              <w:t xml:space="preserve"> </w:t>
            </w:r>
            <w:r w:rsidRPr="00A523A3">
              <w:rPr>
                <w:rStyle w:val="hps"/>
                <w:lang w:val="sq-AL"/>
              </w:rPr>
              <w:t>sistemin</w:t>
            </w:r>
            <w:r w:rsidRPr="00A523A3">
              <w:rPr>
                <w:lang w:val="sq-AL"/>
              </w:rPr>
              <w:t xml:space="preserve"> </w:t>
            </w:r>
            <w:r w:rsidRPr="00A523A3">
              <w:rPr>
                <w:rStyle w:val="hps"/>
                <w:lang w:val="sq-AL"/>
              </w:rPr>
              <w:t>këshillues(nr)</w:t>
            </w:r>
            <w:r w:rsidRPr="00A523A3">
              <w:rPr>
                <w:lang w:val="sq-AL"/>
              </w:rPr>
              <w:t xml:space="preserve"> </w:t>
            </w:r>
          </w:p>
        </w:tc>
        <w:tc>
          <w:tcPr>
            <w:tcW w:w="24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2C4D29" w14:textId="77777777" w:rsidR="00AF3236" w:rsidRPr="00A523A3" w:rsidRDefault="00AF3236" w:rsidP="00872251">
            <w:pPr>
              <w:pStyle w:val="NoSpacing"/>
              <w:jc w:val="center"/>
            </w:pPr>
            <w:proofErr w:type="spellStart"/>
            <w:r w:rsidRPr="00A523A3">
              <w:t>Нема</w:t>
            </w:r>
            <w:proofErr w:type="spellEnd"/>
            <w:r w:rsidRPr="00A523A3">
              <w:t xml:space="preserve"> </w:t>
            </w:r>
            <w:proofErr w:type="spellStart"/>
            <w:r w:rsidRPr="00A523A3">
              <w:t>података</w:t>
            </w:r>
            <w:proofErr w:type="spellEnd"/>
          </w:p>
          <w:p w14:paraId="4198F782" w14:textId="77777777" w:rsidR="00AF3236" w:rsidRPr="00A523A3" w:rsidRDefault="00AF3236" w:rsidP="00872251">
            <w:pPr>
              <w:pStyle w:val="NoSpacing"/>
              <w:jc w:val="center"/>
            </w:pPr>
            <w:r w:rsidRPr="00A523A3">
              <w:rPr>
                <w:lang w:val="sq-AL"/>
              </w:rPr>
              <w:t>Nuk ka të dhëna</w:t>
            </w:r>
          </w:p>
        </w:tc>
        <w:tc>
          <w:tcPr>
            <w:tcW w:w="207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5C195C" w14:textId="77777777" w:rsidR="00AF3236" w:rsidRPr="00A523A3" w:rsidRDefault="00AF3236" w:rsidP="00872251">
            <w:pPr>
              <w:pStyle w:val="NoSpacing"/>
              <w:jc w:val="center"/>
            </w:pPr>
            <w:r w:rsidRPr="00A523A3">
              <w:t>ПСС</w:t>
            </w:r>
          </w:p>
          <w:p w14:paraId="7C459DCF" w14:textId="77777777" w:rsidR="00AF3236" w:rsidRPr="00A523A3" w:rsidRDefault="00AF3236" w:rsidP="00872251">
            <w:pPr>
              <w:pStyle w:val="NoSpacing"/>
              <w:jc w:val="center"/>
            </w:pPr>
            <w:r w:rsidRPr="00A523A3">
              <w:t>SHPB</w:t>
            </w:r>
          </w:p>
        </w:tc>
      </w:tr>
    </w:tbl>
    <w:p w14:paraId="5EC02308" w14:textId="77777777" w:rsidR="0045281A" w:rsidRPr="00A523A3" w:rsidRDefault="0045281A" w:rsidP="00AF3236">
      <w:pPr>
        <w:pStyle w:val="NoSpacing"/>
        <w:rPr>
          <w:b/>
          <w:lang w:val="sq-AL"/>
        </w:rPr>
      </w:pPr>
    </w:p>
    <w:p w14:paraId="0C0CCD44" w14:textId="77777777" w:rsidR="00AF3236" w:rsidRPr="00F179A2" w:rsidRDefault="00AF3236" w:rsidP="00AF3236">
      <w:pPr>
        <w:pStyle w:val="NoSpacing"/>
        <w:rPr>
          <w:lang w:val="sq-AL"/>
        </w:rPr>
      </w:pPr>
      <w:proofErr w:type="spellStart"/>
      <w:r w:rsidRPr="00F179A2">
        <w:t>Овај</w:t>
      </w:r>
      <w:proofErr w:type="spellEnd"/>
      <w:r w:rsidRPr="00F179A2">
        <w:t xml:space="preserve"> Програм </w:t>
      </w:r>
      <w:proofErr w:type="spellStart"/>
      <w:r w:rsidRPr="00F179A2">
        <w:t>урадио</w:t>
      </w:r>
      <w:proofErr w:type="spellEnd"/>
      <w:r w:rsidRPr="00F179A2">
        <w:t xml:space="preserve"> </w:t>
      </w:r>
      <w:proofErr w:type="spellStart"/>
      <w:r w:rsidRPr="00F179A2">
        <w:t>дип.</w:t>
      </w:r>
      <w:proofErr w:type="gramStart"/>
      <w:r w:rsidRPr="00F179A2">
        <w:t>инг.пољ</w:t>
      </w:r>
      <w:proofErr w:type="spellEnd"/>
      <w:proofErr w:type="gramEnd"/>
      <w:r w:rsidRPr="00F179A2">
        <w:t>.</w:t>
      </w:r>
    </w:p>
    <w:p w14:paraId="622B57A2" w14:textId="77777777" w:rsidR="00AF3236" w:rsidRPr="00F179A2" w:rsidRDefault="00AF3236" w:rsidP="00AF3236">
      <w:pPr>
        <w:pStyle w:val="NoSpacing"/>
      </w:pPr>
      <w:r w:rsidRPr="00F179A2">
        <w:rPr>
          <w:lang w:val="sq-AL"/>
        </w:rPr>
        <w:t>Këtë Program e punoi ing.i dip.i bujqësis</w:t>
      </w:r>
    </w:p>
    <w:p w14:paraId="33CDC8F4" w14:textId="71E6C026" w:rsidR="00AF3236" w:rsidRPr="00D6114C" w:rsidRDefault="005C58FA" w:rsidP="00AF3236">
      <w:pPr>
        <w:pStyle w:val="NoSpacing"/>
        <w:rPr>
          <w:b/>
        </w:rPr>
      </w:pPr>
      <w:r>
        <w:rPr>
          <w:b/>
          <w:lang w:val="sq-AL"/>
        </w:rPr>
        <w:t xml:space="preserve">   </w:t>
      </w:r>
      <w:r w:rsidR="00843D7E">
        <w:rPr>
          <w:b/>
        </w:rPr>
        <w:t xml:space="preserve"> </w:t>
      </w:r>
      <w:r w:rsidR="00D6114C">
        <w:rPr>
          <w:b/>
        </w:rPr>
        <w:t>Hekuran Ameti</w:t>
      </w:r>
    </w:p>
    <w:p w14:paraId="78A31014" w14:textId="77777777" w:rsidR="00AD42CD" w:rsidRDefault="00AD42CD" w:rsidP="00AF3236">
      <w:pPr>
        <w:pStyle w:val="NoSpacing"/>
        <w:rPr>
          <w:b/>
          <w:lang w:val="sq-AL"/>
        </w:rPr>
      </w:pPr>
    </w:p>
    <w:p w14:paraId="22ACCE7F" w14:textId="77777777" w:rsidR="00433A8C" w:rsidRDefault="00433A8C" w:rsidP="00AF3236">
      <w:pPr>
        <w:pStyle w:val="NoSpacing"/>
        <w:rPr>
          <w:b/>
          <w:lang w:val="sq-AL"/>
        </w:rPr>
      </w:pPr>
    </w:p>
    <w:p w14:paraId="5A7AA218" w14:textId="77777777" w:rsidR="00433A8C" w:rsidRDefault="00433A8C" w:rsidP="00AF3236">
      <w:pPr>
        <w:pStyle w:val="NoSpacing"/>
        <w:rPr>
          <w:b/>
          <w:lang w:val="sq-AL"/>
        </w:rPr>
      </w:pPr>
    </w:p>
    <w:p w14:paraId="2DA96942" w14:textId="77777777" w:rsidR="00AD42CD" w:rsidRPr="002D4958" w:rsidRDefault="00AD42CD" w:rsidP="00AF3236">
      <w:pPr>
        <w:pStyle w:val="NoSpacing"/>
        <w:rPr>
          <w:b/>
          <w:lang w:val="sq-AL"/>
        </w:rPr>
      </w:pPr>
    </w:p>
    <w:p w14:paraId="5737CA17" w14:textId="019B3898" w:rsidR="00AF3236" w:rsidRPr="00A523A3" w:rsidRDefault="00B20BD3" w:rsidP="00AF3236">
      <w:pPr>
        <w:pStyle w:val="NoSpacing"/>
        <w:jc w:val="center"/>
        <w:rPr>
          <w:b/>
          <w:lang w:val="sq-AL"/>
        </w:rPr>
      </w:pPr>
      <w:r>
        <w:rPr>
          <w:b/>
        </w:rPr>
        <w:t xml:space="preserve">                                                                   </w:t>
      </w:r>
      <w:r w:rsidR="00D6114C">
        <w:rPr>
          <w:b/>
        </w:rPr>
        <w:t xml:space="preserve">                           </w:t>
      </w:r>
      <w:r>
        <w:rPr>
          <w:b/>
        </w:rPr>
        <w:t xml:space="preserve"> </w:t>
      </w:r>
      <w:r w:rsidR="00AF3236" w:rsidRPr="00A523A3">
        <w:rPr>
          <w:b/>
          <w:lang w:val="sr-Cyrl-CS"/>
        </w:rPr>
        <w:t>ОПШТИНСКО ВЕЋЕ ОПШТИНЕ БУЈАНОВАЦ</w:t>
      </w:r>
    </w:p>
    <w:p w14:paraId="1250A847" w14:textId="55AF0726" w:rsidR="00AF3236" w:rsidRDefault="00AD42CD" w:rsidP="002D4958">
      <w:pPr>
        <w:pStyle w:val="NoSpacing"/>
        <w:jc w:val="center"/>
        <w:rPr>
          <w:b/>
          <w:lang w:val="sq-AL"/>
        </w:rPr>
      </w:pPr>
      <w:r>
        <w:rPr>
          <w:b/>
          <w:lang w:val="sq-AL"/>
        </w:rPr>
        <w:t xml:space="preserve">                                                                   </w:t>
      </w:r>
      <w:r w:rsidR="000B0617">
        <w:rPr>
          <w:b/>
          <w:lang w:val="sq-AL"/>
        </w:rPr>
        <w:t xml:space="preserve">          </w:t>
      </w:r>
      <w:r>
        <w:rPr>
          <w:b/>
          <w:lang w:val="sq-AL"/>
        </w:rPr>
        <w:t xml:space="preserve"> </w:t>
      </w:r>
      <w:r w:rsidR="00D6114C">
        <w:rPr>
          <w:b/>
          <w:lang w:val="sq-AL"/>
        </w:rPr>
        <w:t xml:space="preserve">       </w:t>
      </w:r>
      <w:r>
        <w:rPr>
          <w:b/>
          <w:lang w:val="sq-AL"/>
        </w:rPr>
        <w:t xml:space="preserve"> </w:t>
      </w:r>
      <w:r w:rsidR="00AF3236" w:rsidRPr="00A523A3">
        <w:rPr>
          <w:b/>
          <w:lang w:val="sq-AL"/>
        </w:rPr>
        <w:t>KËSHILLI I KOMUNAL I KOMUNËS SË BUJANOCIT</w:t>
      </w:r>
    </w:p>
    <w:p w14:paraId="0E1B1AD9" w14:textId="77777777" w:rsidR="00870CB2" w:rsidRDefault="00870CB2" w:rsidP="002D4958">
      <w:pPr>
        <w:pStyle w:val="NoSpacing"/>
        <w:jc w:val="center"/>
        <w:rPr>
          <w:b/>
          <w:lang w:val="sq-AL"/>
        </w:rPr>
      </w:pPr>
    </w:p>
    <w:p w14:paraId="75E08113" w14:textId="50466E53" w:rsidR="00D6114C" w:rsidRDefault="007512C5" w:rsidP="00426D2F">
      <w:pPr>
        <w:pStyle w:val="NoSpacing"/>
        <w:rPr>
          <w:b/>
          <w:lang w:val="sq-AL"/>
        </w:rPr>
      </w:pPr>
      <w:r>
        <w:rPr>
          <w:b/>
          <w:lang w:val="sq-AL"/>
        </w:rPr>
        <w:t xml:space="preserve"> </w:t>
      </w:r>
      <w:proofErr w:type="spellStart"/>
      <w:r>
        <w:rPr>
          <w:b/>
        </w:rPr>
        <w:t>Бр</w:t>
      </w:r>
      <w:proofErr w:type="spellEnd"/>
      <w:r>
        <w:rPr>
          <w:b/>
        </w:rPr>
        <w:t>-</w:t>
      </w:r>
      <w:r>
        <w:rPr>
          <w:b/>
          <w:lang w:val="sq-AL"/>
        </w:rPr>
        <w:t>N</w:t>
      </w:r>
      <w:r w:rsidR="00B20BD3">
        <w:rPr>
          <w:b/>
          <w:lang w:val="sq-AL"/>
        </w:rPr>
        <w:t xml:space="preserve">r. </w:t>
      </w:r>
      <w:r w:rsidR="00870CB2">
        <w:rPr>
          <w:b/>
          <w:lang w:val="sq-AL"/>
        </w:rPr>
        <w:t>02-108/25-03</w:t>
      </w:r>
      <w:r>
        <w:rPr>
          <w:b/>
          <w:lang w:val="sq-AL"/>
        </w:rPr>
        <w:t xml:space="preserve"> </w:t>
      </w:r>
      <w:r w:rsidR="00426D2F">
        <w:rPr>
          <w:b/>
          <w:lang w:val="sq-AL"/>
        </w:rPr>
        <w:t xml:space="preserve">                                     </w:t>
      </w:r>
      <w:r w:rsidR="00AD42CD">
        <w:rPr>
          <w:b/>
          <w:lang w:val="sq-AL"/>
        </w:rPr>
        <w:t xml:space="preserve">                               </w:t>
      </w:r>
      <w:r w:rsidR="00B20BD3">
        <w:rPr>
          <w:b/>
          <w:lang w:val="sq-AL"/>
        </w:rPr>
        <w:t xml:space="preserve">          </w:t>
      </w:r>
      <w:r w:rsidR="00D6114C">
        <w:rPr>
          <w:b/>
          <w:lang w:val="sq-AL"/>
        </w:rPr>
        <w:t xml:space="preserve">        </w:t>
      </w:r>
      <w:r w:rsidR="000F6271">
        <w:rPr>
          <w:b/>
          <w:lang w:val="sq-AL"/>
        </w:rPr>
        <w:t>ARB</w:t>
      </w:r>
      <w:r w:rsidR="00A84E08">
        <w:rPr>
          <w:b/>
          <w:lang w:val="sq-AL"/>
        </w:rPr>
        <w:t>E</w:t>
      </w:r>
      <w:r w:rsidR="000F6271">
        <w:rPr>
          <w:b/>
          <w:lang w:val="sq-AL"/>
        </w:rPr>
        <w:t>R PAJAZITI</w:t>
      </w:r>
    </w:p>
    <w:p w14:paraId="3DA1F59F" w14:textId="77777777" w:rsidR="000F6271" w:rsidRPr="00A523A3" w:rsidRDefault="000F6271" w:rsidP="00426D2F">
      <w:pPr>
        <w:pStyle w:val="NoSpacing"/>
        <w:rPr>
          <w:b/>
          <w:lang w:val="sq-AL"/>
        </w:rPr>
      </w:pPr>
    </w:p>
    <w:p w14:paraId="2080F28F" w14:textId="699C7937" w:rsidR="00AD42CD" w:rsidRPr="00D6114C" w:rsidRDefault="007512C5" w:rsidP="00AF3236">
      <w:pPr>
        <w:spacing w:line="0" w:lineRule="atLeast"/>
        <w:rPr>
          <w:rFonts w:eastAsia="Arial"/>
          <w:lang w:val="sq-AL"/>
        </w:rPr>
      </w:pPr>
      <w:proofErr w:type="spellStart"/>
      <w:r>
        <w:rPr>
          <w:rFonts w:eastAsia="Arial"/>
        </w:rPr>
        <w:t>Бујановац</w:t>
      </w:r>
      <w:proofErr w:type="spellEnd"/>
      <w:r>
        <w:rPr>
          <w:rFonts w:eastAsia="Arial"/>
        </w:rPr>
        <w:t>-</w:t>
      </w:r>
      <w:r w:rsidR="00426D2F">
        <w:rPr>
          <w:rFonts w:eastAsia="Arial"/>
          <w:lang w:val="sq-AL"/>
        </w:rPr>
        <w:t>Bujano</w:t>
      </w:r>
      <w:r w:rsidR="001D05EC">
        <w:rPr>
          <w:rFonts w:eastAsia="Arial"/>
          <w:lang w:val="sq-AL"/>
        </w:rPr>
        <w:t>c</w:t>
      </w:r>
      <w:r w:rsidR="00D6114C">
        <w:rPr>
          <w:rFonts w:eastAsia="Arial"/>
          <w:lang w:val="sq-AL"/>
        </w:rPr>
        <w:t xml:space="preserve">                                                                  </w:t>
      </w:r>
      <w:r w:rsidR="00870CB2">
        <w:rPr>
          <w:rFonts w:eastAsia="Arial"/>
          <w:lang w:val="sq-AL"/>
        </w:rPr>
        <w:t xml:space="preserve">                         </w:t>
      </w:r>
      <w:r w:rsidR="00D6114C">
        <w:rPr>
          <w:rFonts w:eastAsia="Arial"/>
          <w:lang w:val="sq-AL"/>
        </w:rPr>
        <w:t xml:space="preserve"> </w:t>
      </w:r>
      <w:r w:rsidR="00D6114C">
        <w:rPr>
          <w:rFonts w:eastAsia="Arial"/>
          <w:lang w:val="sr-Latn-RS"/>
        </w:rPr>
        <w:t>____________________</w:t>
      </w:r>
    </w:p>
    <w:p w14:paraId="0DE62D5F" w14:textId="77777777" w:rsidR="00AD42CD" w:rsidRDefault="00AD42CD" w:rsidP="00AF3236">
      <w:pPr>
        <w:spacing w:line="0" w:lineRule="atLeast"/>
        <w:rPr>
          <w:rFonts w:eastAsia="Arial"/>
          <w:lang w:val="sq-AL"/>
        </w:rPr>
      </w:pPr>
    </w:p>
    <w:p w14:paraId="52674BAF" w14:textId="77777777" w:rsidR="00AD42CD" w:rsidRDefault="00AD42CD" w:rsidP="00AF3236">
      <w:pPr>
        <w:spacing w:line="0" w:lineRule="atLeast"/>
        <w:rPr>
          <w:rFonts w:eastAsia="Arial"/>
          <w:lang w:val="sq-AL"/>
        </w:rPr>
      </w:pPr>
    </w:p>
    <w:p w14:paraId="5FCF5EED" w14:textId="77777777" w:rsidR="00AD42CD" w:rsidRDefault="00AD42CD" w:rsidP="00AF3236">
      <w:pPr>
        <w:spacing w:line="0" w:lineRule="atLeast"/>
        <w:rPr>
          <w:rFonts w:eastAsia="Arial"/>
          <w:lang w:val="sq-AL"/>
        </w:rPr>
      </w:pPr>
    </w:p>
    <w:p w14:paraId="31798895" w14:textId="77777777" w:rsidR="00AD42CD" w:rsidRDefault="00AD42CD" w:rsidP="00AF3236">
      <w:pPr>
        <w:spacing w:line="0" w:lineRule="atLeast"/>
        <w:rPr>
          <w:rFonts w:eastAsia="Arial"/>
          <w:lang w:val="sq-AL"/>
        </w:rPr>
      </w:pPr>
    </w:p>
    <w:p w14:paraId="1E7997D8" w14:textId="77777777" w:rsidR="00AD42CD" w:rsidRDefault="00AD42CD" w:rsidP="00AF3236">
      <w:pPr>
        <w:spacing w:line="0" w:lineRule="atLeast"/>
        <w:rPr>
          <w:rFonts w:eastAsia="Arial"/>
          <w:lang w:val="sq-AL"/>
        </w:rPr>
      </w:pPr>
    </w:p>
    <w:p w14:paraId="39C2F988" w14:textId="77777777" w:rsidR="00AD42CD" w:rsidRDefault="00AD42CD" w:rsidP="00AF3236">
      <w:pPr>
        <w:spacing w:line="0" w:lineRule="atLeast"/>
        <w:rPr>
          <w:rFonts w:eastAsia="Arial"/>
          <w:lang w:val="sq-AL"/>
        </w:rPr>
      </w:pPr>
    </w:p>
    <w:p w14:paraId="07EBBBDD" w14:textId="77777777" w:rsidR="00AD42CD" w:rsidRDefault="00AD42CD" w:rsidP="00AF3236">
      <w:pPr>
        <w:spacing w:line="0" w:lineRule="atLeast"/>
        <w:rPr>
          <w:rFonts w:eastAsia="Arial"/>
          <w:lang w:val="sq-AL"/>
        </w:rPr>
      </w:pPr>
    </w:p>
    <w:p w14:paraId="7992BE83" w14:textId="77777777" w:rsidR="00AD42CD" w:rsidRPr="00A523A3" w:rsidRDefault="00AD42CD" w:rsidP="00AF3236">
      <w:pPr>
        <w:spacing w:line="0" w:lineRule="atLeast"/>
        <w:rPr>
          <w:rFonts w:eastAsia="Arial"/>
          <w:lang w:val="sq-AL"/>
        </w:rPr>
        <w:sectPr w:rsidR="00AD42CD" w:rsidRPr="00A523A3" w:rsidSect="00FE3B0B">
          <w:footerReference w:type="default" r:id="rId12"/>
          <w:type w:val="continuous"/>
          <w:pgSz w:w="11900" w:h="16838"/>
          <w:pgMar w:top="887" w:right="846" w:bottom="0" w:left="850" w:header="0" w:footer="0" w:gutter="0"/>
          <w:cols w:space="0" w:equalWidth="0">
            <w:col w:w="10210"/>
          </w:cols>
          <w:docGrid w:linePitch="360"/>
        </w:sectPr>
      </w:pPr>
    </w:p>
    <w:p w14:paraId="0DA38E65" w14:textId="77777777" w:rsidR="00AF3236" w:rsidRPr="00A523A3" w:rsidRDefault="00AF3236" w:rsidP="00AF3236">
      <w:bookmarkStart w:id="0" w:name="page13"/>
      <w:bookmarkEnd w:id="0"/>
    </w:p>
    <w:p w14:paraId="569A7442" w14:textId="77777777" w:rsidR="00AF3236" w:rsidRDefault="00AF3236"/>
    <w:sectPr w:rsidR="00AF3236" w:rsidSect="00FE3B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73DAA" w14:textId="77777777" w:rsidR="00807C69" w:rsidRDefault="00807C69" w:rsidP="004C0E61">
      <w:pPr>
        <w:spacing w:after="0" w:line="240" w:lineRule="auto"/>
      </w:pPr>
      <w:r>
        <w:separator/>
      </w:r>
    </w:p>
  </w:endnote>
  <w:endnote w:type="continuationSeparator" w:id="0">
    <w:p w14:paraId="179C28AC" w14:textId="77777777" w:rsidR="00807C69" w:rsidRDefault="00807C69" w:rsidP="004C0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MT">
    <w:altName w:val="Arial Unicode MS"/>
    <w:panose1 w:val="00000000000000000000"/>
    <w:charset w:val="80"/>
    <w:family w:val="auto"/>
    <w:notTrueType/>
    <w:pitch w:val="default"/>
    <w:sig w:usb0="00000000" w:usb1="08070000" w:usb2="00000010" w:usb3="00000000" w:csb0="00020001" w:csb1="00000000"/>
  </w:font>
  <w:font w:name="DejaVuSerifCondensed-Bold">
    <w:altName w:val="Calibri"/>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5669957"/>
      <w:docPartObj>
        <w:docPartGallery w:val="Page Numbers (Bottom of Page)"/>
        <w:docPartUnique/>
      </w:docPartObj>
    </w:sdtPr>
    <w:sdtContent>
      <w:p w14:paraId="6A6E052A" w14:textId="77777777" w:rsidR="006A22AF" w:rsidRDefault="006A22AF">
        <w:pPr>
          <w:pStyle w:val="Footer"/>
          <w:jc w:val="center"/>
        </w:pPr>
        <w:r>
          <w:fldChar w:fldCharType="begin"/>
        </w:r>
        <w:r>
          <w:instrText xml:space="preserve"> PAGE   \* MERGEFORMAT </w:instrText>
        </w:r>
        <w:r>
          <w:fldChar w:fldCharType="separate"/>
        </w:r>
        <w:r>
          <w:rPr>
            <w:noProof/>
          </w:rPr>
          <w:t>39</w:t>
        </w:r>
        <w:r>
          <w:rPr>
            <w:noProof/>
          </w:rPr>
          <w:fldChar w:fldCharType="end"/>
        </w:r>
      </w:p>
    </w:sdtContent>
  </w:sdt>
  <w:p w14:paraId="19C8FC3E" w14:textId="77777777" w:rsidR="006A22AF" w:rsidRDefault="006A22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47157"/>
      <w:docPartObj>
        <w:docPartGallery w:val="Page Numbers (Bottom of Page)"/>
        <w:docPartUnique/>
      </w:docPartObj>
    </w:sdtPr>
    <w:sdtContent>
      <w:p w14:paraId="22A1890E" w14:textId="77777777" w:rsidR="007512C5" w:rsidRDefault="00000000">
        <w:pPr>
          <w:pStyle w:val="Footer"/>
          <w:jc w:val="center"/>
        </w:pPr>
        <w:r>
          <w:fldChar w:fldCharType="begin"/>
        </w:r>
        <w:r>
          <w:instrText xml:space="preserve"> PAGE   \* MERGEFORMAT </w:instrText>
        </w:r>
        <w:r>
          <w:fldChar w:fldCharType="separate"/>
        </w:r>
        <w:r w:rsidR="003E2E29">
          <w:rPr>
            <w:noProof/>
          </w:rPr>
          <w:t>42</w:t>
        </w:r>
        <w:r>
          <w:rPr>
            <w:noProof/>
          </w:rPr>
          <w:fldChar w:fldCharType="end"/>
        </w:r>
      </w:p>
    </w:sdtContent>
  </w:sdt>
  <w:p w14:paraId="2A13A0D9" w14:textId="77777777" w:rsidR="007512C5" w:rsidRDefault="00751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6539E" w14:textId="77777777" w:rsidR="00807C69" w:rsidRDefault="00807C69" w:rsidP="004C0E61">
      <w:pPr>
        <w:spacing w:after="0" w:line="240" w:lineRule="auto"/>
      </w:pPr>
      <w:r>
        <w:separator/>
      </w:r>
    </w:p>
  </w:footnote>
  <w:footnote w:type="continuationSeparator" w:id="0">
    <w:p w14:paraId="277285D8" w14:textId="77777777" w:rsidR="00807C69" w:rsidRDefault="00807C69" w:rsidP="004C0E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hybridMultilevel"/>
    <w:tmpl w:val="1190CDE6"/>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A"/>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C"/>
    <w:multiLevelType w:val="hybridMultilevel"/>
    <w:tmpl w:val="3352255A"/>
    <w:lvl w:ilvl="0" w:tplc="FFFFFFFF">
      <w:start w:val="1"/>
      <w:numFmt w:val="bullet"/>
      <w:lvlText w:val="н"/>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D"/>
    <w:multiLevelType w:val="hybridMultilevel"/>
    <w:tmpl w:val="109CF92E"/>
    <w:lvl w:ilvl="0" w:tplc="FFFFFFFF">
      <w:start w:val="1"/>
      <w:numFmt w:val="bullet"/>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4"/>
    <w:multiLevelType w:val="hybridMultilevel"/>
    <w:tmpl w:val="79838C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20"/>
    <w:multiLevelType w:val="hybridMultilevel"/>
    <w:tmpl w:val="3804823E"/>
    <w:lvl w:ilvl="0" w:tplc="FFFFFFFF">
      <w:start w:val="1"/>
      <w:numFmt w:val="bullet"/>
      <w:lvlText w:val="и"/>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22"/>
    <w:multiLevelType w:val="hybridMultilevel"/>
    <w:tmpl w:val="7724C67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139D"/>
    <w:multiLevelType w:val="hybridMultilevel"/>
    <w:tmpl w:val="82B4AB84"/>
    <w:lvl w:ilvl="0" w:tplc="8BCEFC44">
      <w:start w:val="1"/>
      <w:numFmt w:val="bullet"/>
      <w:lvlText w:val="и"/>
      <w:lvlJc w:val="left"/>
      <w:pPr>
        <w:ind w:left="0" w:firstLine="0"/>
      </w:pPr>
    </w:lvl>
    <w:lvl w:ilvl="1" w:tplc="5704A750">
      <w:numFmt w:val="decimal"/>
      <w:lvlText w:val=""/>
      <w:lvlJc w:val="left"/>
      <w:pPr>
        <w:ind w:left="0" w:firstLine="0"/>
      </w:pPr>
    </w:lvl>
    <w:lvl w:ilvl="2" w:tplc="49E688DC">
      <w:numFmt w:val="decimal"/>
      <w:lvlText w:val=""/>
      <w:lvlJc w:val="left"/>
      <w:pPr>
        <w:ind w:left="0" w:firstLine="0"/>
      </w:pPr>
    </w:lvl>
    <w:lvl w:ilvl="3" w:tplc="D52C9392">
      <w:numFmt w:val="decimal"/>
      <w:lvlText w:val=""/>
      <w:lvlJc w:val="left"/>
      <w:pPr>
        <w:ind w:left="0" w:firstLine="0"/>
      </w:pPr>
    </w:lvl>
    <w:lvl w:ilvl="4" w:tplc="F1C25C9C">
      <w:numFmt w:val="decimal"/>
      <w:lvlText w:val=""/>
      <w:lvlJc w:val="left"/>
      <w:pPr>
        <w:ind w:left="0" w:firstLine="0"/>
      </w:pPr>
    </w:lvl>
    <w:lvl w:ilvl="5" w:tplc="3822D164">
      <w:numFmt w:val="decimal"/>
      <w:lvlText w:val=""/>
      <w:lvlJc w:val="left"/>
      <w:pPr>
        <w:ind w:left="0" w:firstLine="0"/>
      </w:pPr>
    </w:lvl>
    <w:lvl w:ilvl="6" w:tplc="608E8066">
      <w:numFmt w:val="decimal"/>
      <w:lvlText w:val=""/>
      <w:lvlJc w:val="left"/>
      <w:pPr>
        <w:ind w:left="0" w:firstLine="0"/>
      </w:pPr>
    </w:lvl>
    <w:lvl w:ilvl="7" w:tplc="6D3E4C94">
      <w:numFmt w:val="decimal"/>
      <w:lvlText w:val=""/>
      <w:lvlJc w:val="left"/>
      <w:pPr>
        <w:ind w:left="0" w:firstLine="0"/>
      </w:pPr>
    </w:lvl>
    <w:lvl w:ilvl="8" w:tplc="36D84A52">
      <w:numFmt w:val="decimal"/>
      <w:lvlText w:val=""/>
      <w:lvlJc w:val="left"/>
      <w:pPr>
        <w:ind w:left="0" w:firstLine="0"/>
      </w:pPr>
    </w:lvl>
  </w:abstractNum>
  <w:abstractNum w:abstractNumId="8" w15:restartNumberingAfterBreak="0">
    <w:nsid w:val="0000692C"/>
    <w:multiLevelType w:val="hybridMultilevel"/>
    <w:tmpl w:val="5878466C"/>
    <w:lvl w:ilvl="0" w:tplc="F09877B8">
      <w:start w:val="1"/>
      <w:numFmt w:val="decimal"/>
      <w:lvlText w:val="%1."/>
      <w:lvlJc w:val="left"/>
      <w:pPr>
        <w:ind w:left="0" w:firstLine="0"/>
      </w:pPr>
    </w:lvl>
    <w:lvl w:ilvl="1" w:tplc="60E6E378">
      <w:numFmt w:val="decimal"/>
      <w:lvlText w:val=""/>
      <w:lvlJc w:val="left"/>
      <w:pPr>
        <w:ind w:left="0" w:firstLine="0"/>
      </w:pPr>
    </w:lvl>
    <w:lvl w:ilvl="2" w:tplc="1ED8C716">
      <w:numFmt w:val="decimal"/>
      <w:lvlText w:val=""/>
      <w:lvlJc w:val="left"/>
      <w:pPr>
        <w:ind w:left="0" w:firstLine="0"/>
      </w:pPr>
    </w:lvl>
    <w:lvl w:ilvl="3" w:tplc="26722938">
      <w:numFmt w:val="decimal"/>
      <w:lvlText w:val=""/>
      <w:lvlJc w:val="left"/>
      <w:pPr>
        <w:ind w:left="0" w:firstLine="0"/>
      </w:pPr>
    </w:lvl>
    <w:lvl w:ilvl="4" w:tplc="B35082B0">
      <w:numFmt w:val="decimal"/>
      <w:lvlText w:val=""/>
      <w:lvlJc w:val="left"/>
      <w:pPr>
        <w:ind w:left="0" w:firstLine="0"/>
      </w:pPr>
    </w:lvl>
    <w:lvl w:ilvl="5" w:tplc="4112DE4A">
      <w:numFmt w:val="decimal"/>
      <w:lvlText w:val=""/>
      <w:lvlJc w:val="left"/>
      <w:pPr>
        <w:ind w:left="0" w:firstLine="0"/>
      </w:pPr>
    </w:lvl>
    <w:lvl w:ilvl="6" w:tplc="4306CED4">
      <w:numFmt w:val="decimal"/>
      <w:lvlText w:val=""/>
      <w:lvlJc w:val="left"/>
      <w:pPr>
        <w:ind w:left="0" w:firstLine="0"/>
      </w:pPr>
    </w:lvl>
    <w:lvl w:ilvl="7" w:tplc="4C5A7EEE">
      <w:numFmt w:val="decimal"/>
      <w:lvlText w:val=""/>
      <w:lvlJc w:val="left"/>
      <w:pPr>
        <w:ind w:left="0" w:firstLine="0"/>
      </w:pPr>
    </w:lvl>
    <w:lvl w:ilvl="8" w:tplc="0AACB20A">
      <w:numFmt w:val="decimal"/>
      <w:lvlText w:val=""/>
      <w:lvlJc w:val="left"/>
      <w:pPr>
        <w:ind w:left="0" w:firstLine="0"/>
      </w:pPr>
    </w:lvl>
  </w:abstractNum>
  <w:abstractNum w:abstractNumId="9" w15:restartNumberingAfterBreak="0">
    <w:nsid w:val="00007049"/>
    <w:multiLevelType w:val="hybridMultilevel"/>
    <w:tmpl w:val="C1BE1D20"/>
    <w:lvl w:ilvl="0" w:tplc="A20E9042">
      <w:start w:val="1"/>
      <w:numFmt w:val="bullet"/>
      <w:lvlText w:val="и"/>
      <w:lvlJc w:val="left"/>
      <w:pPr>
        <w:ind w:left="0" w:firstLine="0"/>
      </w:pPr>
    </w:lvl>
    <w:lvl w:ilvl="1" w:tplc="B4A81426">
      <w:start w:val="1"/>
      <w:numFmt w:val="bullet"/>
      <w:lvlText w:val="-"/>
      <w:lvlJc w:val="left"/>
      <w:pPr>
        <w:ind w:left="0" w:firstLine="0"/>
      </w:pPr>
    </w:lvl>
    <w:lvl w:ilvl="2" w:tplc="67AA7D2E">
      <w:numFmt w:val="decimal"/>
      <w:lvlText w:val=""/>
      <w:lvlJc w:val="left"/>
      <w:pPr>
        <w:ind w:left="0" w:firstLine="0"/>
      </w:pPr>
    </w:lvl>
    <w:lvl w:ilvl="3" w:tplc="E4B0D602">
      <w:numFmt w:val="decimal"/>
      <w:lvlText w:val=""/>
      <w:lvlJc w:val="left"/>
      <w:pPr>
        <w:ind w:left="0" w:firstLine="0"/>
      </w:pPr>
    </w:lvl>
    <w:lvl w:ilvl="4" w:tplc="BAF6F108">
      <w:numFmt w:val="decimal"/>
      <w:lvlText w:val=""/>
      <w:lvlJc w:val="left"/>
      <w:pPr>
        <w:ind w:left="0" w:firstLine="0"/>
      </w:pPr>
    </w:lvl>
    <w:lvl w:ilvl="5" w:tplc="89F2AEE0">
      <w:numFmt w:val="decimal"/>
      <w:lvlText w:val=""/>
      <w:lvlJc w:val="left"/>
      <w:pPr>
        <w:ind w:left="0" w:firstLine="0"/>
      </w:pPr>
    </w:lvl>
    <w:lvl w:ilvl="6" w:tplc="5F443F1E">
      <w:numFmt w:val="decimal"/>
      <w:lvlText w:val=""/>
      <w:lvlJc w:val="left"/>
      <w:pPr>
        <w:ind w:left="0" w:firstLine="0"/>
      </w:pPr>
    </w:lvl>
    <w:lvl w:ilvl="7" w:tplc="C1100B04">
      <w:numFmt w:val="decimal"/>
      <w:lvlText w:val=""/>
      <w:lvlJc w:val="left"/>
      <w:pPr>
        <w:ind w:left="0" w:firstLine="0"/>
      </w:pPr>
    </w:lvl>
    <w:lvl w:ilvl="8" w:tplc="0CA8F736">
      <w:numFmt w:val="decimal"/>
      <w:lvlText w:val=""/>
      <w:lvlJc w:val="left"/>
      <w:pPr>
        <w:ind w:left="0" w:firstLine="0"/>
      </w:pPr>
    </w:lvl>
  </w:abstractNum>
  <w:abstractNum w:abstractNumId="10" w15:restartNumberingAfterBreak="0">
    <w:nsid w:val="01F836B7"/>
    <w:multiLevelType w:val="hybridMultilevel"/>
    <w:tmpl w:val="2B2491F8"/>
    <w:lvl w:ilvl="0" w:tplc="F02C7C32">
      <w:start w:val="1"/>
      <w:numFmt w:val="bullet"/>
      <w:lvlText w:val="-"/>
      <w:lvlJc w:val="left"/>
      <w:pPr>
        <w:ind w:left="1353" w:hanging="360"/>
      </w:pPr>
      <w:rPr>
        <w:rFonts w:ascii="Times New Roman" w:eastAsia="MS Mincho" w:hAnsi="Times New Roman" w:cs="Times New Roman" w:hint="default"/>
        <w:b w:val="0"/>
        <w:i/>
        <w:sz w:val="22"/>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15:restartNumberingAfterBreak="0">
    <w:nsid w:val="026160A3"/>
    <w:multiLevelType w:val="hybridMultilevel"/>
    <w:tmpl w:val="24C87430"/>
    <w:lvl w:ilvl="0" w:tplc="F02C7C32">
      <w:start w:val="1"/>
      <w:numFmt w:val="bullet"/>
      <w:lvlText w:val="-"/>
      <w:lvlJc w:val="left"/>
      <w:pPr>
        <w:ind w:left="720" w:hanging="360"/>
      </w:pPr>
      <w:rPr>
        <w:rFonts w:ascii="Times New Roman" w:eastAsia="MS Mincho" w:hAnsi="Times New Roman" w:cs="Times New Roman" w:hint="default"/>
        <w:b w:val="0"/>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D50A51"/>
    <w:multiLevelType w:val="hybridMultilevel"/>
    <w:tmpl w:val="A35E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866D33"/>
    <w:multiLevelType w:val="hybridMultilevel"/>
    <w:tmpl w:val="6526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661E36"/>
    <w:multiLevelType w:val="hybridMultilevel"/>
    <w:tmpl w:val="0DEEE53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298E5900"/>
    <w:multiLevelType w:val="hybridMultilevel"/>
    <w:tmpl w:val="3BF6ADB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2E8B3E57"/>
    <w:multiLevelType w:val="hybridMultilevel"/>
    <w:tmpl w:val="316ED21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4D0569"/>
    <w:multiLevelType w:val="hybridMultilevel"/>
    <w:tmpl w:val="F528ABF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3A022787"/>
    <w:multiLevelType w:val="multilevel"/>
    <w:tmpl w:val="292836B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B54403"/>
    <w:multiLevelType w:val="hybridMultilevel"/>
    <w:tmpl w:val="DAB4E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D13431"/>
    <w:multiLevelType w:val="multilevel"/>
    <w:tmpl w:val="EC70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4D18B3"/>
    <w:multiLevelType w:val="hybridMultilevel"/>
    <w:tmpl w:val="908CBB0E"/>
    <w:lvl w:ilvl="0" w:tplc="00E49360">
      <w:start w:val="5"/>
      <w:numFmt w:val="bullet"/>
      <w:lvlText w:val="-"/>
      <w:lvlJc w:val="left"/>
      <w:pPr>
        <w:ind w:left="1429"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4386305D"/>
    <w:multiLevelType w:val="hybridMultilevel"/>
    <w:tmpl w:val="48323A1C"/>
    <w:lvl w:ilvl="0" w:tplc="FFFFFFFF">
      <w:start w:val="3"/>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49411A6"/>
    <w:multiLevelType w:val="multilevel"/>
    <w:tmpl w:val="77AA4B06"/>
    <w:lvl w:ilvl="0">
      <w:start w:val="1"/>
      <w:numFmt w:val="decimal"/>
      <w:lvlText w:val="%1."/>
      <w:lvlJc w:val="left"/>
      <w:pPr>
        <w:tabs>
          <w:tab w:val="num" w:pos="420"/>
        </w:tabs>
        <w:ind w:left="420" w:hanging="420"/>
      </w:pPr>
      <w:rPr>
        <w:rFonts w:hint="default"/>
        <w:b/>
        <w:i w:val="0"/>
        <w:sz w:val="24"/>
      </w:rPr>
    </w:lvl>
    <w:lvl w:ilvl="1">
      <w:start w:val="1"/>
      <w:numFmt w:val="decimal"/>
      <w:lvlText w:val="%1.%2."/>
      <w:lvlJc w:val="left"/>
      <w:pPr>
        <w:tabs>
          <w:tab w:val="num" w:pos="420"/>
        </w:tabs>
        <w:ind w:left="420" w:hanging="420"/>
      </w:pPr>
      <w:rPr>
        <w:rFonts w:hint="default"/>
        <w:b/>
        <w:i w:val="0"/>
        <w:sz w:val="24"/>
      </w:rPr>
    </w:lvl>
    <w:lvl w:ilvl="2">
      <w:start w:val="1"/>
      <w:numFmt w:val="decimal"/>
      <w:lvlText w:val="%1.%2.%3."/>
      <w:lvlJc w:val="left"/>
      <w:pPr>
        <w:tabs>
          <w:tab w:val="num" w:pos="720"/>
        </w:tabs>
        <w:ind w:left="720" w:hanging="720"/>
      </w:pPr>
      <w:rPr>
        <w:rFonts w:hint="default"/>
        <w:b/>
        <w:i w:val="0"/>
        <w:sz w:val="24"/>
      </w:rPr>
    </w:lvl>
    <w:lvl w:ilvl="3">
      <w:start w:val="1"/>
      <w:numFmt w:val="decimal"/>
      <w:lvlText w:val="%1.%2.%3.%4."/>
      <w:lvlJc w:val="left"/>
      <w:pPr>
        <w:tabs>
          <w:tab w:val="num" w:pos="720"/>
        </w:tabs>
        <w:ind w:left="720" w:hanging="720"/>
      </w:pPr>
      <w:rPr>
        <w:rFonts w:hint="default"/>
        <w:b/>
        <w:i w:val="0"/>
        <w:sz w:val="24"/>
      </w:rPr>
    </w:lvl>
    <w:lvl w:ilvl="4">
      <w:start w:val="1"/>
      <w:numFmt w:val="decimal"/>
      <w:lvlText w:val="%1.%2.%3.%4.%5."/>
      <w:lvlJc w:val="left"/>
      <w:pPr>
        <w:tabs>
          <w:tab w:val="num" w:pos="1080"/>
        </w:tabs>
        <w:ind w:left="1080" w:hanging="1080"/>
      </w:pPr>
      <w:rPr>
        <w:rFonts w:hint="default"/>
        <w:b/>
        <w:i w:val="0"/>
        <w:sz w:val="24"/>
      </w:rPr>
    </w:lvl>
    <w:lvl w:ilvl="5">
      <w:start w:val="1"/>
      <w:numFmt w:val="decimal"/>
      <w:lvlText w:val="%1.%2.%3.%4.%5.%6."/>
      <w:lvlJc w:val="left"/>
      <w:pPr>
        <w:tabs>
          <w:tab w:val="num" w:pos="1080"/>
        </w:tabs>
        <w:ind w:left="1080" w:hanging="1080"/>
      </w:pPr>
      <w:rPr>
        <w:rFonts w:hint="default"/>
        <w:b/>
        <w:i w:val="0"/>
        <w:sz w:val="24"/>
      </w:rPr>
    </w:lvl>
    <w:lvl w:ilvl="6">
      <w:start w:val="1"/>
      <w:numFmt w:val="decimal"/>
      <w:lvlText w:val="%1.%2.%3.%4.%5.%6.%7."/>
      <w:lvlJc w:val="left"/>
      <w:pPr>
        <w:tabs>
          <w:tab w:val="num" w:pos="1440"/>
        </w:tabs>
        <w:ind w:left="1440" w:hanging="1440"/>
      </w:pPr>
      <w:rPr>
        <w:rFonts w:hint="default"/>
        <w:b/>
        <w:i w:val="0"/>
        <w:sz w:val="24"/>
      </w:rPr>
    </w:lvl>
    <w:lvl w:ilvl="7">
      <w:start w:val="1"/>
      <w:numFmt w:val="decimal"/>
      <w:lvlText w:val="%1.%2.%3.%4.%5.%6.%7.%8."/>
      <w:lvlJc w:val="left"/>
      <w:pPr>
        <w:tabs>
          <w:tab w:val="num" w:pos="1440"/>
        </w:tabs>
        <w:ind w:left="1440" w:hanging="1440"/>
      </w:pPr>
      <w:rPr>
        <w:rFonts w:hint="default"/>
        <w:b/>
        <w:i w:val="0"/>
        <w:sz w:val="24"/>
      </w:rPr>
    </w:lvl>
    <w:lvl w:ilvl="8">
      <w:start w:val="1"/>
      <w:numFmt w:val="decimal"/>
      <w:lvlText w:val="%1.%2.%3.%4.%5.%6.%7.%8.%9."/>
      <w:lvlJc w:val="left"/>
      <w:pPr>
        <w:tabs>
          <w:tab w:val="num" w:pos="1800"/>
        </w:tabs>
        <w:ind w:left="1800" w:hanging="1800"/>
      </w:pPr>
      <w:rPr>
        <w:rFonts w:hint="default"/>
        <w:b/>
        <w:i w:val="0"/>
        <w:sz w:val="24"/>
      </w:rPr>
    </w:lvl>
  </w:abstractNum>
  <w:abstractNum w:abstractNumId="24" w15:restartNumberingAfterBreak="0">
    <w:nsid w:val="47961AAD"/>
    <w:multiLevelType w:val="hybridMultilevel"/>
    <w:tmpl w:val="2B722BA0"/>
    <w:lvl w:ilvl="0" w:tplc="F02C7C32">
      <w:start w:val="1"/>
      <w:numFmt w:val="bullet"/>
      <w:lvlText w:val="-"/>
      <w:lvlJc w:val="left"/>
      <w:pPr>
        <w:ind w:left="720" w:hanging="360"/>
      </w:pPr>
      <w:rPr>
        <w:rFonts w:ascii="Times New Roman" w:eastAsia="MS Mincho" w:hAnsi="Times New Roman" w:cs="Times New Roman" w:hint="default"/>
        <w:b w:val="0"/>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D334FA"/>
    <w:multiLevelType w:val="hybridMultilevel"/>
    <w:tmpl w:val="B2ECBE6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763641"/>
    <w:multiLevelType w:val="hybridMultilevel"/>
    <w:tmpl w:val="202A3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6A65EF"/>
    <w:multiLevelType w:val="hybridMultilevel"/>
    <w:tmpl w:val="5E882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5F0B69"/>
    <w:multiLevelType w:val="hybridMultilevel"/>
    <w:tmpl w:val="59B04D8E"/>
    <w:lvl w:ilvl="0" w:tplc="B5DE92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1B3D05"/>
    <w:multiLevelType w:val="hybridMultilevel"/>
    <w:tmpl w:val="73EC9E44"/>
    <w:lvl w:ilvl="0" w:tplc="FFFFFFFF">
      <w:start w:val="1"/>
      <w:numFmt w:val="bullet"/>
      <w:lvlText w:val="•"/>
      <w:lvlJc w:val="left"/>
      <w:pPr>
        <w:ind w:left="730" w:hanging="360"/>
      </w:p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30" w15:restartNumberingAfterBreak="0">
    <w:nsid w:val="73A01247"/>
    <w:multiLevelType w:val="multilevel"/>
    <w:tmpl w:val="93B890F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E81834"/>
    <w:multiLevelType w:val="multilevel"/>
    <w:tmpl w:val="F19A2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963758"/>
    <w:multiLevelType w:val="multilevel"/>
    <w:tmpl w:val="CD629D9A"/>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88165989">
    <w:abstractNumId w:val="28"/>
  </w:num>
  <w:num w:numId="2" w16cid:durableId="1541088368">
    <w:abstractNumId w:val="30"/>
  </w:num>
  <w:num w:numId="3" w16cid:durableId="685014590">
    <w:abstractNumId w:val="10"/>
  </w:num>
  <w:num w:numId="4" w16cid:durableId="607350948">
    <w:abstractNumId w:val="13"/>
  </w:num>
  <w:num w:numId="5" w16cid:durableId="1851675941">
    <w:abstractNumId w:val="19"/>
  </w:num>
  <w:num w:numId="6" w16cid:durableId="1504515636">
    <w:abstractNumId w:val="11"/>
  </w:num>
  <w:num w:numId="7" w16cid:durableId="956453141">
    <w:abstractNumId w:val="21"/>
  </w:num>
  <w:num w:numId="8" w16cid:durableId="1084110248">
    <w:abstractNumId w:val="24"/>
  </w:num>
  <w:num w:numId="9" w16cid:durableId="473257487">
    <w:abstractNumId w:val="14"/>
  </w:num>
  <w:num w:numId="10" w16cid:durableId="912011285">
    <w:abstractNumId w:val="15"/>
  </w:num>
  <w:num w:numId="11" w16cid:durableId="2128694506">
    <w:abstractNumId w:val="17"/>
  </w:num>
  <w:num w:numId="12" w16cid:durableId="91170124">
    <w:abstractNumId w:val="26"/>
  </w:num>
  <w:num w:numId="13" w16cid:durableId="1322080283">
    <w:abstractNumId w:val="12"/>
  </w:num>
  <w:num w:numId="14" w16cid:durableId="41491987">
    <w:abstractNumId w:val="27"/>
  </w:num>
  <w:num w:numId="15" w16cid:durableId="270017394">
    <w:abstractNumId w:val="23"/>
  </w:num>
  <w:num w:numId="16" w16cid:durableId="190916479">
    <w:abstractNumId w:val="31"/>
  </w:num>
  <w:num w:numId="17" w16cid:durableId="1758209598">
    <w:abstractNumId w:val="20"/>
  </w:num>
  <w:num w:numId="18" w16cid:durableId="1211310018">
    <w:abstractNumId w:val="32"/>
  </w:num>
  <w:num w:numId="19" w16cid:durableId="1679574460">
    <w:abstractNumId w:val="5"/>
  </w:num>
  <w:num w:numId="20" w16cid:durableId="630327988">
    <w:abstractNumId w:val="6"/>
    <w:lvlOverride w:ilvl="0">
      <w:startOverride w:val="1"/>
    </w:lvlOverride>
    <w:lvlOverride w:ilvl="1"/>
    <w:lvlOverride w:ilvl="2"/>
    <w:lvlOverride w:ilvl="3"/>
    <w:lvlOverride w:ilvl="4"/>
    <w:lvlOverride w:ilvl="5"/>
    <w:lvlOverride w:ilvl="6"/>
    <w:lvlOverride w:ilvl="7"/>
    <w:lvlOverride w:ilvl="8"/>
  </w:num>
  <w:num w:numId="21" w16cid:durableId="1599024356">
    <w:abstractNumId w:val="7"/>
  </w:num>
  <w:num w:numId="22" w16cid:durableId="1827696894">
    <w:abstractNumId w:val="9"/>
  </w:num>
  <w:num w:numId="23" w16cid:durableId="1914925734">
    <w:abstractNumId w:val="8"/>
    <w:lvlOverride w:ilvl="0">
      <w:startOverride w:val="1"/>
    </w:lvlOverride>
    <w:lvlOverride w:ilvl="1"/>
    <w:lvlOverride w:ilvl="2"/>
    <w:lvlOverride w:ilvl="3"/>
    <w:lvlOverride w:ilvl="4"/>
    <w:lvlOverride w:ilvl="5"/>
    <w:lvlOverride w:ilvl="6"/>
    <w:lvlOverride w:ilvl="7"/>
    <w:lvlOverride w:ilvl="8"/>
  </w:num>
  <w:num w:numId="24" w16cid:durableId="493109726">
    <w:abstractNumId w:val="4"/>
  </w:num>
  <w:num w:numId="25" w16cid:durableId="803155992">
    <w:abstractNumId w:val="18"/>
  </w:num>
  <w:num w:numId="26" w16cid:durableId="1576163433">
    <w:abstractNumId w:val="0"/>
  </w:num>
  <w:num w:numId="27" w16cid:durableId="1882553110">
    <w:abstractNumId w:val="1"/>
  </w:num>
  <w:num w:numId="28" w16cid:durableId="557594160">
    <w:abstractNumId w:val="29"/>
  </w:num>
  <w:num w:numId="29" w16cid:durableId="1888956705">
    <w:abstractNumId w:val="16"/>
  </w:num>
  <w:num w:numId="30" w16cid:durableId="2018344776">
    <w:abstractNumId w:val="25"/>
  </w:num>
  <w:num w:numId="31" w16cid:durableId="565335063">
    <w:abstractNumId w:val="2"/>
  </w:num>
  <w:num w:numId="32" w16cid:durableId="789009883">
    <w:abstractNumId w:val="3"/>
  </w:num>
  <w:num w:numId="33" w16cid:durableId="1123580001">
    <w:abstractNumId w:val="22"/>
  </w:num>
  <w:num w:numId="34" w16cid:durableId="551818637">
    <w:abstractNumId w:val="16"/>
  </w:num>
  <w:num w:numId="35" w16cid:durableId="120286279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3236"/>
    <w:rsid w:val="000031F3"/>
    <w:rsid w:val="00005398"/>
    <w:rsid w:val="000112D7"/>
    <w:rsid w:val="00013F96"/>
    <w:rsid w:val="00015308"/>
    <w:rsid w:val="00016619"/>
    <w:rsid w:val="000222F4"/>
    <w:rsid w:val="0006314D"/>
    <w:rsid w:val="00064547"/>
    <w:rsid w:val="00066AF9"/>
    <w:rsid w:val="00067B38"/>
    <w:rsid w:val="0007018E"/>
    <w:rsid w:val="00072ECB"/>
    <w:rsid w:val="00091A7B"/>
    <w:rsid w:val="00093F5D"/>
    <w:rsid w:val="000A6299"/>
    <w:rsid w:val="000B0617"/>
    <w:rsid w:val="000B6508"/>
    <w:rsid w:val="000C66D2"/>
    <w:rsid w:val="000C70A2"/>
    <w:rsid w:val="000D1F1A"/>
    <w:rsid w:val="000E5824"/>
    <w:rsid w:val="000E66B2"/>
    <w:rsid w:val="000F20BA"/>
    <w:rsid w:val="000F568B"/>
    <w:rsid w:val="000F5872"/>
    <w:rsid w:val="000F6271"/>
    <w:rsid w:val="001066E7"/>
    <w:rsid w:val="001139C7"/>
    <w:rsid w:val="00120471"/>
    <w:rsid w:val="00120D87"/>
    <w:rsid w:val="00132BE8"/>
    <w:rsid w:val="00137BA6"/>
    <w:rsid w:val="00140FEC"/>
    <w:rsid w:val="001425C2"/>
    <w:rsid w:val="0015360E"/>
    <w:rsid w:val="00153EB5"/>
    <w:rsid w:val="00161ECA"/>
    <w:rsid w:val="00163DE3"/>
    <w:rsid w:val="00180AB6"/>
    <w:rsid w:val="001823E0"/>
    <w:rsid w:val="001838A8"/>
    <w:rsid w:val="00187A1A"/>
    <w:rsid w:val="0019280D"/>
    <w:rsid w:val="001944EF"/>
    <w:rsid w:val="001B1AE0"/>
    <w:rsid w:val="001C133D"/>
    <w:rsid w:val="001D05EC"/>
    <w:rsid w:val="001D1AC8"/>
    <w:rsid w:val="001E720A"/>
    <w:rsid w:val="001F12B5"/>
    <w:rsid w:val="001F24EF"/>
    <w:rsid w:val="00200C9E"/>
    <w:rsid w:val="002104BC"/>
    <w:rsid w:val="002134DB"/>
    <w:rsid w:val="00213DFD"/>
    <w:rsid w:val="00217E92"/>
    <w:rsid w:val="00217F18"/>
    <w:rsid w:val="00224C0E"/>
    <w:rsid w:val="00232840"/>
    <w:rsid w:val="00233886"/>
    <w:rsid w:val="0023511B"/>
    <w:rsid w:val="00241D23"/>
    <w:rsid w:val="0025041F"/>
    <w:rsid w:val="00256631"/>
    <w:rsid w:val="002641AC"/>
    <w:rsid w:val="00274E1D"/>
    <w:rsid w:val="00275165"/>
    <w:rsid w:val="00275435"/>
    <w:rsid w:val="002805E7"/>
    <w:rsid w:val="00280E92"/>
    <w:rsid w:val="00283C42"/>
    <w:rsid w:val="00287856"/>
    <w:rsid w:val="00290A31"/>
    <w:rsid w:val="00292C58"/>
    <w:rsid w:val="00292CEE"/>
    <w:rsid w:val="002A0C65"/>
    <w:rsid w:val="002A3187"/>
    <w:rsid w:val="002A4B7F"/>
    <w:rsid w:val="002B7215"/>
    <w:rsid w:val="002C37EE"/>
    <w:rsid w:val="002C69C6"/>
    <w:rsid w:val="002C799F"/>
    <w:rsid w:val="002D0517"/>
    <w:rsid w:val="002D0D03"/>
    <w:rsid w:val="002D208E"/>
    <w:rsid w:val="002D4958"/>
    <w:rsid w:val="002D565D"/>
    <w:rsid w:val="002D57A2"/>
    <w:rsid w:val="002D5BB7"/>
    <w:rsid w:val="002D697E"/>
    <w:rsid w:val="002D6F23"/>
    <w:rsid w:val="002E3C72"/>
    <w:rsid w:val="002E4212"/>
    <w:rsid w:val="002F6B98"/>
    <w:rsid w:val="002F6F47"/>
    <w:rsid w:val="00304CBE"/>
    <w:rsid w:val="00304D30"/>
    <w:rsid w:val="00305666"/>
    <w:rsid w:val="00307016"/>
    <w:rsid w:val="00312B88"/>
    <w:rsid w:val="003277F3"/>
    <w:rsid w:val="00341569"/>
    <w:rsid w:val="00344110"/>
    <w:rsid w:val="00362E0A"/>
    <w:rsid w:val="00370A31"/>
    <w:rsid w:val="003832BA"/>
    <w:rsid w:val="0038523A"/>
    <w:rsid w:val="0039143E"/>
    <w:rsid w:val="003A199F"/>
    <w:rsid w:val="003A4E4A"/>
    <w:rsid w:val="003A5725"/>
    <w:rsid w:val="003B124F"/>
    <w:rsid w:val="003C2347"/>
    <w:rsid w:val="003C49AA"/>
    <w:rsid w:val="003C7BDF"/>
    <w:rsid w:val="003E2E29"/>
    <w:rsid w:val="003F1303"/>
    <w:rsid w:val="003F3B4F"/>
    <w:rsid w:val="003F6B84"/>
    <w:rsid w:val="00411416"/>
    <w:rsid w:val="00416692"/>
    <w:rsid w:val="00426D2F"/>
    <w:rsid w:val="00430E21"/>
    <w:rsid w:val="00432396"/>
    <w:rsid w:val="00433A8C"/>
    <w:rsid w:val="00434F55"/>
    <w:rsid w:val="00435437"/>
    <w:rsid w:val="004361C1"/>
    <w:rsid w:val="00441EA6"/>
    <w:rsid w:val="004479E5"/>
    <w:rsid w:val="0045281A"/>
    <w:rsid w:val="00454E66"/>
    <w:rsid w:val="00464F42"/>
    <w:rsid w:val="00477199"/>
    <w:rsid w:val="0048215E"/>
    <w:rsid w:val="00482D86"/>
    <w:rsid w:val="004A0A3A"/>
    <w:rsid w:val="004A1858"/>
    <w:rsid w:val="004A63CA"/>
    <w:rsid w:val="004A6BC8"/>
    <w:rsid w:val="004B37DB"/>
    <w:rsid w:val="004B3865"/>
    <w:rsid w:val="004C0A33"/>
    <w:rsid w:val="004C0E61"/>
    <w:rsid w:val="004D1354"/>
    <w:rsid w:val="004D370B"/>
    <w:rsid w:val="004E61A2"/>
    <w:rsid w:val="004E699F"/>
    <w:rsid w:val="004E7D91"/>
    <w:rsid w:val="004F56A3"/>
    <w:rsid w:val="00503860"/>
    <w:rsid w:val="00504974"/>
    <w:rsid w:val="00512A88"/>
    <w:rsid w:val="00512B61"/>
    <w:rsid w:val="00517540"/>
    <w:rsid w:val="005220F6"/>
    <w:rsid w:val="005222AB"/>
    <w:rsid w:val="00522EC7"/>
    <w:rsid w:val="005240B8"/>
    <w:rsid w:val="00530CAF"/>
    <w:rsid w:val="00530EE4"/>
    <w:rsid w:val="00536170"/>
    <w:rsid w:val="00547564"/>
    <w:rsid w:val="00553051"/>
    <w:rsid w:val="0056030C"/>
    <w:rsid w:val="005605A6"/>
    <w:rsid w:val="0056386E"/>
    <w:rsid w:val="00572D78"/>
    <w:rsid w:val="00597707"/>
    <w:rsid w:val="005B1B12"/>
    <w:rsid w:val="005B2725"/>
    <w:rsid w:val="005C53D4"/>
    <w:rsid w:val="005C58FA"/>
    <w:rsid w:val="005C5EAD"/>
    <w:rsid w:val="005C7697"/>
    <w:rsid w:val="005D23CB"/>
    <w:rsid w:val="005D307B"/>
    <w:rsid w:val="005D42BE"/>
    <w:rsid w:val="005E4535"/>
    <w:rsid w:val="005E51CB"/>
    <w:rsid w:val="005F1FFF"/>
    <w:rsid w:val="005F26D6"/>
    <w:rsid w:val="005F79CE"/>
    <w:rsid w:val="0060730F"/>
    <w:rsid w:val="00612F68"/>
    <w:rsid w:val="006207CF"/>
    <w:rsid w:val="006233EA"/>
    <w:rsid w:val="006250F7"/>
    <w:rsid w:val="00632D86"/>
    <w:rsid w:val="00634D2C"/>
    <w:rsid w:val="00644EF1"/>
    <w:rsid w:val="006470BB"/>
    <w:rsid w:val="006560CA"/>
    <w:rsid w:val="00662CE3"/>
    <w:rsid w:val="00677F23"/>
    <w:rsid w:val="006818AE"/>
    <w:rsid w:val="00682DC3"/>
    <w:rsid w:val="0068657B"/>
    <w:rsid w:val="00696C49"/>
    <w:rsid w:val="006A22AF"/>
    <w:rsid w:val="006A288C"/>
    <w:rsid w:val="006B6CA3"/>
    <w:rsid w:val="006C529E"/>
    <w:rsid w:val="006D351C"/>
    <w:rsid w:val="006E35D0"/>
    <w:rsid w:val="006E43EF"/>
    <w:rsid w:val="006E4EC5"/>
    <w:rsid w:val="006F0B10"/>
    <w:rsid w:val="006F14AF"/>
    <w:rsid w:val="006F73E5"/>
    <w:rsid w:val="006F799A"/>
    <w:rsid w:val="007007AC"/>
    <w:rsid w:val="007035F8"/>
    <w:rsid w:val="007045B1"/>
    <w:rsid w:val="00713A3A"/>
    <w:rsid w:val="007277DE"/>
    <w:rsid w:val="00734E3A"/>
    <w:rsid w:val="00735E36"/>
    <w:rsid w:val="007403ED"/>
    <w:rsid w:val="00747CA1"/>
    <w:rsid w:val="0075128E"/>
    <w:rsid w:val="007512C5"/>
    <w:rsid w:val="00754DFD"/>
    <w:rsid w:val="00762380"/>
    <w:rsid w:val="0076253B"/>
    <w:rsid w:val="00764974"/>
    <w:rsid w:val="00782371"/>
    <w:rsid w:val="007A054A"/>
    <w:rsid w:val="007A7275"/>
    <w:rsid w:val="007A77B5"/>
    <w:rsid w:val="007B517E"/>
    <w:rsid w:val="007B7141"/>
    <w:rsid w:val="007C12F4"/>
    <w:rsid w:val="007C387E"/>
    <w:rsid w:val="007C3B50"/>
    <w:rsid w:val="007C5EB8"/>
    <w:rsid w:val="007C6781"/>
    <w:rsid w:val="007D2A41"/>
    <w:rsid w:val="007F0DD1"/>
    <w:rsid w:val="007F355E"/>
    <w:rsid w:val="007F4A65"/>
    <w:rsid w:val="007F63EA"/>
    <w:rsid w:val="008024C1"/>
    <w:rsid w:val="00807C69"/>
    <w:rsid w:val="00813A81"/>
    <w:rsid w:val="00823495"/>
    <w:rsid w:val="00827379"/>
    <w:rsid w:val="0083069D"/>
    <w:rsid w:val="00833357"/>
    <w:rsid w:val="008360B9"/>
    <w:rsid w:val="008430D8"/>
    <w:rsid w:val="00843D7E"/>
    <w:rsid w:val="00844A20"/>
    <w:rsid w:val="00846026"/>
    <w:rsid w:val="00847E62"/>
    <w:rsid w:val="008549D1"/>
    <w:rsid w:val="008566E1"/>
    <w:rsid w:val="00862343"/>
    <w:rsid w:val="00862A4B"/>
    <w:rsid w:val="00867F02"/>
    <w:rsid w:val="00870CB2"/>
    <w:rsid w:val="00872251"/>
    <w:rsid w:val="0087289D"/>
    <w:rsid w:val="00872976"/>
    <w:rsid w:val="008747D7"/>
    <w:rsid w:val="00877A4E"/>
    <w:rsid w:val="00884D9D"/>
    <w:rsid w:val="0089245B"/>
    <w:rsid w:val="00895408"/>
    <w:rsid w:val="00897E1D"/>
    <w:rsid w:val="008C1BA4"/>
    <w:rsid w:val="008C382B"/>
    <w:rsid w:val="008C48E6"/>
    <w:rsid w:val="008C52D5"/>
    <w:rsid w:val="008D0CF8"/>
    <w:rsid w:val="008E0CC7"/>
    <w:rsid w:val="008E412C"/>
    <w:rsid w:val="008F2279"/>
    <w:rsid w:val="008F25AF"/>
    <w:rsid w:val="00906D70"/>
    <w:rsid w:val="00924F0F"/>
    <w:rsid w:val="0092548D"/>
    <w:rsid w:val="00927206"/>
    <w:rsid w:val="009417D6"/>
    <w:rsid w:val="00956025"/>
    <w:rsid w:val="00956E6C"/>
    <w:rsid w:val="00963A5C"/>
    <w:rsid w:val="0096493A"/>
    <w:rsid w:val="009657D6"/>
    <w:rsid w:val="009817BE"/>
    <w:rsid w:val="00981D30"/>
    <w:rsid w:val="0098397E"/>
    <w:rsid w:val="00986417"/>
    <w:rsid w:val="00987271"/>
    <w:rsid w:val="0098755E"/>
    <w:rsid w:val="00990902"/>
    <w:rsid w:val="00991148"/>
    <w:rsid w:val="00991E1C"/>
    <w:rsid w:val="00995849"/>
    <w:rsid w:val="00997C60"/>
    <w:rsid w:val="009A24E1"/>
    <w:rsid w:val="009A79ED"/>
    <w:rsid w:val="009B7A60"/>
    <w:rsid w:val="009C448A"/>
    <w:rsid w:val="009C49B4"/>
    <w:rsid w:val="009D0FAC"/>
    <w:rsid w:val="009E1774"/>
    <w:rsid w:val="009E57E2"/>
    <w:rsid w:val="009F139C"/>
    <w:rsid w:val="009F6578"/>
    <w:rsid w:val="00A058F1"/>
    <w:rsid w:val="00A06A98"/>
    <w:rsid w:val="00A211D2"/>
    <w:rsid w:val="00A25736"/>
    <w:rsid w:val="00A3348C"/>
    <w:rsid w:val="00A337C1"/>
    <w:rsid w:val="00A36DEE"/>
    <w:rsid w:val="00A41AEF"/>
    <w:rsid w:val="00A50C04"/>
    <w:rsid w:val="00A558E2"/>
    <w:rsid w:val="00A6208B"/>
    <w:rsid w:val="00A64DF7"/>
    <w:rsid w:val="00A73C64"/>
    <w:rsid w:val="00A7578E"/>
    <w:rsid w:val="00A84E08"/>
    <w:rsid w:val="00A93CC9"/>
    <w:rsid w:val="00A958E6"/>
    <w:rsid w:val="00AA106B"/>
    <w:rsid w:val="00AA3C8E"/>
    <w:rsid w:val="00AA3CEA"/>
    <w:rsid w:val="00AA71CB"/>
    <w:rsid w:val="00AC06E3"/>
    <w:rsid w:val="00AD024B"/>
    <w:rsid w:val="00AD42CD"/>
    <w:rsid w:val="00AE0E9A"/>
    <w:rsid w:val="00AF3236"/>
    <w:rsid w:val="00B009C5"/>
    <w:rsid w:val="00B13CD2"/>
    <w:rsid w:val="00B20BD3"/>
    <w:rsid w:val="00B20BE4"/>
    <w:rsid w:val="00B2630E"/>
    <w:rsid w:val="00B30332"/>
    <w:rsid w:val="00B308C6"/>
    <w:rsid w:val="00B3094F"/>
    <w:rsid w:val="00B3363A"/>
    <w:rsid w:val="00B36339"/>
    <w:rsid w:val="00B408F2"/>
    <w:rsid w:val="00B40CB2"/>
    <w:rsid w:val="00B42FD3"/>
    <w:rsid w:val="00B44FFC"/>
    <w:rsid w:val="00B46730"/>
    <w:rsid w:val="00B46A50"/>
    <w:rsid w:val="00B46AE0"/>
    <w:rsid w:val="00B5010E"/>
    <w:rsid w:val="00B50B65"/>
    <w:rsid w:val="00B52F46"/>
    <w:rsid w:val="00B63F63"/>
    <w:rsid w:val="00B71512"/>
    <w:rsid w:val="00B80D01"/>
    <w:rsid w:val="00B83B40"/>
    <w:rsid w:val="00B97553"/>
    <w:rsid w:val="00BA0DB2"/>
    <w:rsid w:val="00BB1D43"/>
    <w:rsid w:val="00BB21DF"/>
    <w:rsid w:val="00BB2449"/>
    <w:rsid w:val="00BB45C2"/>
    <w:rsid w:val="00BB67C4"/>
    <w:rsid w:val="00BC2979"/>
    <w:rsid w:val="00BC6EE2"/>
    <w:rsid w:val="00BC6F70"/>
    <w:rsid w:val="00BD49D1"/>
    <w:rsid w:val="00BD512D"/>
    <w:rsid w:val="00BE18F8"/>
    <w:rsid w:val="00BE4F52"/>
    <w:rsid w:val="00BF3C40"/>
    <w:rsid w:val="00BF64C6"/>
    <w:rsid w:val="00C03A92"/>
    <w:rsid w:val="00C04896"/>
    <w:rsid w:val="00C14F57"/>
    <w:rsid w:val="00C219F5"/>
    <w:rsid w:val="00C246D4"/>
    <w:rsid w:val="00C36B32"/>
    <w:rsid w:val="00C44B57"/>
    <w:rsid w:val="00C50584"/>
    <w:rsid w:val="00C50867"/>
    <w:rsid w:val="00C55810"/>
    <w:rsid w:val="00C6230B"/>
    <w:rsid w:val="00C64F66"/>
    <w:rsid w:val="00C84DF5"/>
    <w:rsid w:val="00C85BF5"/>
    <w:rsid w:val="00C93C77"/>
    <w:rsid w:val="00CA508A"/>
    <w:rsid w:val="00CA613E"/>
    <w:rsid w:val="00CA6524"/>
    <w:rsid w:val="00CB1A9D"/>
    <w:rsid w:val="00CB5F31"/>
    <w:rsid w:val="00CD20E4"/>
    <w:rsid w:val="00CD63E7"/>
    <w:rsid w:val="00CE2150"/>
    <w:rsid w:val="00CE4B65"/>
    <w:rsid w:val="00CE5B9E"/>
    <w:rsid w:val="00CF1212"/>
    <w:rsid w:val="00CF3E85"/>
    <w:rsid w:val="00D01169"/>
    <w:rsid w:val="00D0273A"/>
    <w:rsid w:val="00D116F7"/>
    <w:rsid w:val="00D16B34"/>
    <w:rsid w:val="00D33E26"/>
    <w:rsid w:val="00D379CC"/>
    <w:rsid w:val="00D5338D"/>
    <w:rsid w:val="00D6114C"/>
    <w:rsid w:val="00D625BA"/>
    <w:rsid w:val="00D70B99"/>
    <w:rsid w:val="00D71F4A"/>
    <w:rsid w:val="00D77DDC"/>
    <w:rsid w:val="00D80CB0"/>
    <w:rsid w:val="00D8643D"/>
    <w:rsid w:val="00D866EF"/>
    <w:rsid w:val="00D872B2"/>
    <w:rsid w:val="00D872E7"/>
    <w:rsid w:val="00D9657A"/>
    <w:rsid w:val="00D96C1C"/>
    <w:rsid w:val="00D9728E"/>
    <w:rsid w:val="00DA1174"/>
    <w:rsid w:val="00DC0909"/>
    <w:rsid w:val="00DC62B6"/>
    <w:rsid w:val="00DD1145"/>
    <w:rsid w:val="00DD6D82"/>
    <w:rsid w:val="00DE0D5F"/>
    <w:rsid w:val="00DE2096"/>
    <w:rsid w:val="00DE5AF5"/>
    <w:rsid w:val="00DE713A"/>
    <w:rsid w:val="00DE7C69"/>
    <w:rsid w:val="00DF0614"/>
    <w:rsid w:val="00DF5467"/>
    <w:rsid w:val="00E01E7E"/>
    <w:rsid w:val="00E06421"/>
    <w:rsid w:val="00E07C93"/>
    <w:rsid w:val="00E07F98"/>
    <w:rsid w:val="00E103E3"/>
    <w:rsid w:val="00E17934"/>
    <w:rsid w:val="00E2325F"/>
    <w:rsid w:val="00E2633A"/>
    <w:rsid w:val="00E37F72"/>
    <w:rsid w:val="00E41522"/>
    <w:rsid w:val="00E508F5"/>
    <w:rsid w:val="00E57048"/>
    <w:rsid w:val="00E57962"/>
    <w:rsid w:val="00E73FCC"/>
    <w:rsid w:val="00E81C92"/>
    <w:rsid w:val="00E838B5"/>
    <w:rsid w:val="00E9036A"/>
    <w:rsid w:val="00E91E76"/>
    <w:rsid w:val="00EA2015"/>
    <w:rsid w:val="00EA2E8A"/>
    <w:rsid w:val="00ED4731"/>
    <w:rsid w:val="00EF30B8"/>
    <w:rsid w:val="00EF3BAF"/>
    <w:rsid w:val="00EF619F"/>
    <w:rsid w:val="00EF7CEC"/>
    <w:rsid w:val="00F038BC"/>
    <w:rsid w:val="00F05F43"/>
    <w:rsid w:val="00F24DFA"/>
    <w:rsid w:val="00F35635"/>
    <w:rsid w:val="00F41509"/>
    <w:rsid w:val="00F540FA"/>
    <w:rsid w:val="00F54228"/>
    <w:rsid w:val="00F60D42"/>
    <w:rsid w:val="00F842BA"/>
    <w:rsid w:val="00F93E53"/>
    <w:rsid w:val="00FA3B25"/>
    <w:rsid w:val="00FA4A14"/>
    <w:rsid w:val="00FB3C42"/>
    <w:rsid w:val="00FB7A23"/>
    <w:rsid w:val="00FC2938"/>
    <w:rsid w:val="00FC4688"/>
    <w:rsid w:val="00FD0D0F"/>
    <w:rsid w:val="00FD40A3"/>
    <w:rsid w:val="00FD54A2"/>
    <w:rsid w:val="00FD6FD0"/>
    <w:rsid w:val="00FE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AB48A"/>
  <w15:docId w15:val="{23DC7F61-B7AB-4BAA-AC52-621DCB1F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36339"/>
    <w:pPr>
      <w:jc w:val="both"/>
    </w:pPr>
    <w:rPr>
      <w:rFonts w:ascii="Times New Roman" w:eastAsia="Times New Roman" w:hAnsi="Times New Roman" w:cs="Times New Roman"/>
    </w:rPr>
  </w:style>
  <w:style w:type="paragraph" w:styleId="Heading1">
    <w:name w:val="heading 1"/>
    <w:basedOn w:val="Normal"/>
    <w:next w:val="Normal"/>
    <w:link w:val="Heading1Char"/>
    <w:uiPriority w:val="9"/>
    <w:qFormat/>
    <w:rsid w:val="003070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F3236"/>
    <w:pPr>
      <w:keepNext/>
      <w:spacing w:before="240" w:after="60" w:line="240" w:lineRule="auto"/>
      <w:jc w:val="left"/>
      <w:outlineLvl w:val="1"/>
    </w:pPr>
    <w:rPr>
      <w:rFonts w:ascii="Cambria" w:hAnsi="Cambria"/>
      <w:b/>
      <w:bCs/>
      <w:i/>
      <w:iCs/>
      <w:sz w:val="28"/>
      <w:szCs w:val="28"/>
      <w:lang w:eastAsia="ja-JP"/>
    </w:rPr>
  </w:style>
  <w:style w:type="paragraph" w:styleId="Heading3">
    <w:name w:val="heading 3"/>
    <w:basedOn w:val="Normal"/>
    <w:next w:val="Normal"/>
    <w:link w:val="Heading3Char"/>
    <w:unhideWhenUsed/>
    <w:qFormat/>
    <w:rsid w:val="00AF3236"/>
    <w:pPr>
      <w:keepNext/>
      <w:spacing w:before="240" w:after="60" w:line="240" w:lineRule="auto"/>
      <w:jc w:val="left"/>
      <w:outlineLvl w:val="2"/>
    </w:pPr>
    <w:rPr>
      <w:rFonts w:ascii="Cambria" w:hAnsi="Cambria"/>
      <w:b/>
      <w:bCs/>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F3236"/>
    <w:rPr>
      <w:rFonts w:ascii="Cambria" w:eastAsia="Times New Roman" w:hAnsi="Cambria" w:cs="Times New Roman"/>
      <w:b/>
      <w:bCs/>
      <w:i/>
      <w:iCs/>
      <w:sz w:val="28"/>
      <w:szCs w:val="28"/>
      <w:lang w:eastAsia="ja-JP"/>
    </w:rPr>
  </w:style>
  <w:style w:type="character" w:customStyle="1" w:styleId="Heading3Char">
    <w:name w:val="Heading 3 Char"/>
    <w:basedOn w:val="DefaultParagraphFont"/>
    <w:link w:val="Heading3"/>
    <w:rsid w:val="00AF3236"/>
    <w:rPr>
      <w:rFonts w:ascii="Cambria" w:eastAsia="Times New Roman" w:hAnsi="Cambria" w:cs="Times New Roman"/>
      <w:b/>
      <w:bCs/>
      <w:sz w:val="26"/>
      <w:szCs w:val="26"/>
      <w:lang w:eastAsia="ja-JP"/>
    </w:rPr>
  </w:style>
  <w:style w:type="paragraph" w:customStyle="1" w:styleId="Paragraph">
    <w:name w:val="Paragraph"/>
    <w:basedOn w:val="Normal"/>
    <w:rsid w:val="00AF3236"/>
    <w:pPr>
      <w:jc w:val="center"/>
    </w:pPr>
  </w:style>
  <w:style w:type="character" w:customStyle="1" w:styleId="sittext">
    <w:name w:val="sittext"/>
    <w:basedOn w:val="DefaultParagraphFont"/>
    <w:rsid w:val="00AF3236"/>
  </w:style>
  <w:style w:type="paragraph" w:styleId="NoSpacing">
    <w:name w:val="No Spacing"/>
    <w:uiPriority w:val="1"/>
    <w:qFormat/>
    <w:rsid w:val="00AF3236"/>
    <w:pPr>
      <w:spacing w:after="0" w:line="240" w:lineRule="auto"/>
      <w:jc w:val="both"/>
    </w:pPr>
    <w:rPr>
      <w:rFonts w:ascii="Times New Roman" w:eastAsia="Times New Roman" w:hAnsi="Times New Roman" w:cs="Times New Roman"/>
    </w:rPr>
  </w:style>
  <w:style w:type="character" w:customStyle="1" w:styleId="hps">
    <w:name w:val="hps"/>
    <w:basedOn w:val="DefaultParagraphFont"/>
    <w:rsid w:val="00AF3236"/>
  </w:style>
  <w:style w:type="character" w:customStyle="1" w:styleId="shorttext">
    <w:name w:val="short_text"/>
    <w:basedOn w:val="DefaultParagraphFont"/>
    <w:rsid w:val="00AF3236"/>
  </w:style>
  <w:style w:type="paragraph" w:styleId="BalloonText">
    <w:name w:val="Balloon Text"/>
    <w:basedOn w:val="Normal"/>
    <w:link w:val="BalloonTextChar"/>
    <w:uiPriority w:val="99"/>
    <w:unhideWhenUsed/>
    <w:rsid w:val="00AF32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F3236"/>
    <w:rPr>
      <w:rFonts w:ascii="Tahoma" w:eastAsia="Times New Roman" w:hAnsi="Tahoma" w:cs="Tahoma"/>
      <w:sz w:val="16"/>
      <w:szCs w:val="16"/>
    </w:rPr>
  </w:style>
  <w:style w:type="character" w:styleId="FootnoteReference">
    <w:name w:val="footnote reference"/>
    <w:uiPriority w:val="99"/>
    <w:unhideWhenUsed/>
    <w:rsid w:val="00AF3236"/>
    <w:rPr>
      <w:vertAlign w:val="superscript"/>
    </w:rPr>
  </w:style>
  <w:style w:type="paragraph" w:customStyle="1" w:styleId="leftRight">
    <w:name w:val="leftRight"/>
    <w:basedOn w:val="Normal"/>
    <w:rsid w:val="00AF3236"/>
    <w:pPr>
      <w:tabs>
        <w:tab w:val="right" w:pos="9025"/>
      </w:tabs>
    </w:pPr>
  </w:style>
  <w:style w:type="paragraph" w:customStyle="1" w:styleId="Paragraph2">
    <w:name w:val="Paragraph2"/>
    <w:basedOn w:val="Normal"/>
    <w:rsid w:val="00AF3236"/>
  </w:style>
  <w:style w:type="table" w:customStyle="1" w:styleId="Tabela">
    <w:name w:val="Tabela"/>
    <w:uiPriority w:val="99"/>
    <w:rsid w:val="00AF3236"/>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0" w:type="dxa"/>
        <w:left w:w="30" w:type="dxa"/>
        <w:bottom w:w="30" w:type="dxa"/>
        <w:right w:w="30" w:type="dxa"/>
      </w:tblCellMar>
    </w:tblPr>
    <w:tcPr>
      <w:shd w:val="clear" w:color="auto" w:fill="FFFFFF"/>
    </w:tcPr>
    <w:tblStylePr w:type="firstRow">
      <w:tblPr/>
      <w:tcPr>
        <w:shd w:val="clear" w:color="auto" w:fill="FFFFFF"/>
      </w:tcPr>
    </w:tblStylePr>
  </w:style>
  <w:style w:type="table" w:customStyle="1" w:styleId="Tabela2">
    <w:name w:val="Tabela2"/>
    <w:uiPriority w:val="99"/>
    <w:rsid w:val="00AF3236"/>
    <w:rPr>
      <w:rFonts w:ascii="Times New Roman" w:eastAsia="Times New Roman" w:hAnsi="Times New Roman" w:cs="Times New Roman"/>
      <w:sz w:val="20"/>
      <w:szCs w:val="20"/>
    </w:rPr>
    <w:tblPr>
      <w:tblBorders>
        <w:top w:val="single" w:sz="6" w:space="0" w:color="006699"/>
        <w:left w:val="single" w:sz="6" w:space="0" w:color="006699"/>
        <w:bottom w:val="single" w:sz="6" w:space="0" w:color="006699"/>
        <w:right w:val="single" w:sz="6" w:space="0" w:color="006699"/>
        <w:insideH w:val="single" w:sz="6" w:space="0" w:color="006699"/>
        <w:insideV w:val="single" w:sz="6" w:space="0" w:color="006699"/>
      </w:tblBorders>
      <w:tblCellMar>
        <w:top w:w="50" w:type="dxa"/>
        <w:left w:w="50" w:type="dxa"/>
        <w:bottom w:w="50" w:type="dxa"/>
        <w:right w:w="50" w:type="dxa"/>
      </w:tblCellMar>
    </w:tblPr>
    <w:tcPr>
      <w:shd w:val="clear" w:color="auto" w:fill="FFFFFF"/>
    </w:tcPr>
    <w:tblStylePr w:type="firstRow">
      <w:tblPr/>
      <w:tcPr>
        <w:shd w:val="clear" w:color="auto" w:fill="66BBFF"/>
      </w:tcPr>
    </w:tblStylePr>
  </w:style>
  <w:style w:type="table" w:customStyle="1" w:styleId="Tabela3">
    <w:name w:val="Tabela3"/>
    <w:uiPriority w:val="99"/>
    <w:rsid w:val="00AF3236"/>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FFFFFF"/>
    </w:tcPr>
    <w:tblStylePr w:type="firstRow">
      <w:tblPr/>
      <w:tcPr>
        <w:shd w:val="clear" w:color="auto" w:fill="FFFFFF"/>
      </w:tcPr>
    </w:tblStylePr>
  </w:style>
  <w:style w:type="table" w:customStyle="1" w:styleId="Tabela4">
    <w:name w:val="Tabela4"/>
    <w:uiPriority w:val="99"/>
    <w:rsid w:val="00AF3236"/>
    <w:rPr>
      <w:rFonts w:ascii="Times New Roman" w:eastAsia="Times New Roman" w:hAnsi="Times New Roman" w:cs="Times New Roman"/>
      <w:sz w:val="20"/>
      <w:szCs w:val="20"/>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tcPr>
      <w:shd w:val="clear" w:color="auto" w:fill="FFFFFF"/>
    </w:tcPr>
    <w:tblStylePr w:type="firstRow">
      <w:tblPr/>
      <w:tcPr>
        <w:shd w:val="clear" w:color="auto" w:fill="FFFFFF"/>
      </w:tcPr>
    </w:tblStylePr>
  </w:style>
  <w:style w:type="table" w:customStyle="1" w:styleId="Tabela77">
    <w:name w:val="Tabela77"/>
    <w:uiPriority w:val="99"/>
    <w:rsid w:val="00AF3236"/>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Pr>
    <w:tcPr>
      <w:shd w:val="clear" w:color="auto" w:fill="FFFFFF"/>
    </w:tcPr>
    <w:tblStylePr w:type="firstRow">
      <w:tblPr/>
      <w:tcPr>
        <w:shd w:val="clear" w:color="auto" w:fill="FFFFFF"/>
      </w:tcPr>
    </w:tblStylePr>
  </w:style>
  <w:style w:type="table" w:styleId="TableGrid">
    <w:name w:val="Table Grid"/>
    <w:basedOn w:val="TableNormal"/>
    <w:uiPriority w:val="59"/>
    <w:rsid w:val="00AF3236"/>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AF3236"/>
    <w:pPr>
      <w:ind w:left="720"/>
      <w:jc w:val="left"/>
    </w:pPr>
    <w:rPr>
      <w:rFonts w:ascii="Calibri" w:eastAsia="MS Mincho" w:hAnsi="Calibri"/>
    </w:rPr>
  </w:style>
  <w:style w:type="character" w:customStyle="1" w:styleId="ListParagraphChar">
    <w:name w:val="List Paragraph Char"/>
    <w:link w:val="ListParagraph"/>
    <w:uiPriority w:val="99"/>
    <w:locked/>
    <w:rsid w:val="00AF3236"/>
    <w:rPr>
      <w:rFonts w:ascii="Calibri" w:eastAsia="MS Mincho" w:hAnsi="Calibri" w:cs="Times New Roman"/>
    </w:rPr>
  </w:style>
  <w:style w:type="character" w:customStyle="1" w:styleId="atn">
    <w:name w:val="atn"/>
    <w:basedOn w:val="DefaultParagraphFont"/>
    <w:rsid w:val="00AF3236"/>
  </w:style>
  <w:style w:type="paragraph" w:customStyle="1" w:styleId="Default">
    <w:name w:val="Default"/>
    <w:rsid w:val="00AF323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ighlightselected">
    <w:name w:val="highlight selected"/>
    <w:basedOn w:val="DefaultParagraphFont"/>
    <w:rsid w:val="00AF3236"/>
  </w:style>
  <w:style w:type="character" w:customStyle="1" w:styleId="highlight">
    <w:name w:val="highlight"/>
    <w:basedOn w:val="DefaultParagraphFont"/>
    <w:rsid w:val="00AF3236"/>
  </w:style>
  <w:style w:type="character" w:customStyle="1" w:styleId="hpsatn">
    <w:name w:val="hps atn"/>
    <w:basedOn w:val="DefaultParagraphFont"/>
    <w:rsid w:val="00AF3236"/>
  </w:style>
  <w:style w:type="character" w:styleId="Hyperlink">
    <w:name w:val="Hyperlink"/>
    <w:uiPriority w:val="99"/>
    <w:rsid w:val="00AF3236"/>
    <w:rPr>
      <w:color w:val="0000FF"/>
      <w:u w:val="single"/>
    </w:rPr>
  </w:style>
  <w:style w:type="character" w:styleId="CommentReference">
    <w:name w:val="annotation reference"/>
    <w:semiHidden/>
    <w:rsid w:val="00AF3236"/>
    <w:rPr>
      <w:rFonts w:cs="Times New Roman"/>
      <w:sz w:val="16"/>
      <w:szCs w:val="16"/>
    </w:rPr>
  </w:style>
  <w:style w:type="paragraph" w:styleId="CommentText">
    <w:name w:val="annotation text"/>
    <w:basedOn w:val="Normal"/>
    <w:link w:val="CommentTextChar"/>
    <w:semiHidden/>
    <w:rsid w:val="00AF3236"/>
    <w:pPr>
      <w:spacing w:line="240" w:lineRule="auto"/>
      <w:jc w:val="left"/>
    </w:pPr>
    <w:rPr>
      <w:rFonts w:ascii="Calibri" w:eastAsia="MS Mincho" w:hAnsi="Calibri" w:cs="Calibri"/>
      <w:sz w:val="20"/>
      <w:szCs w:val="20"/>
    </w:rPr>
  </w:style>
  <w:style w:type="character" w:customStyle="1" w:styleId="CommentTextChar">
    <w:name w:val="Comment Text Char"/>
    <w:basedOn w:val="DefaultParagraphFont"/>
    <w:link w:val="CommentText"/>
    <w:semiHidden/>
    <w:rsid w:val="00AF3236"/>
    <w:rPr>
      <w:rFonts w:ascii="Calibri" w:eastAsia="MS Mincho" w:hAnsi="Calibri" w:cs="Calibri"/>
      <w:sz w:val="20"/>
      <w:szCs w:val="20"/>
    </w:rPr>
  </w:style>
  <w:style w:type="paragraph" w:styleId="NormalWeb">
    <w:name w:val="Normal (Web)"/>
    <w:basedOn w:val="Normal"/>
    <w:rsid w:val="00AF3236"/>
    <w:pPr>
      <w:spacing w:before="100" w:beforeAutospacing="1" w:after="100" w:afterAutospacing="1" w:line="240" w:lineRule="auto"/>
      <w:jc w:val="left"/>
    </w:pPr>
    <w:rPr>
      <w:sz w:val="24"/>
      <w:szCs w:val="24"/>
    </w:rPr>
  </w:style>
  <w:style w:type="paragraph" w:styleId="CommentSubject">
    <w:name w:val="annotation subject"/>
    <w:basedOn w:val="CommentText"/>
    <w:next w:val="CommentText"/>
    <w:link w:val="CommentSubjectChar"/>
    <w:rsid w:val="00AF3236"/>
    <w:pPr>
      <w:spacing w:after="0"/>
    </w:pPr>
    <w:rPr>
      <w:b/>
      <w:bCs/>
      <w:lang w:eastAsia="ja-JP"/>
    </w:rPr>
  </w:style>
  <w:style w:type="character" w:customStyle="1" w:styleId="CommentSubjectChar">
    <w:name w:val="Comment Subject Char"/>
    <w:basedOn w:val="CommentTextChar"/>
    <w:link w:val="CommentSubject"/>
    <w:rsid w:val="00AF3236"/>
    <w:rPr>
      <w:rFonts w:ascii="Calibri" w:eastAsia="MS Mincho" w:hAnsi="Calibri" w:cs="Calibri"/>
      <w:b/>
      <w:bCs/>
      <w:sz w:val="20"/>
      <w:szCs w:val="20"/>
      <w:lang w:eastAsia="ja-JP"/>
    </w:rPr>
  </w:style>
  <w:style w:type="character" w:styleId="Emphasis">
    <w:name w:val="Emphasis"/>
    <w:qFormat/>
    <w:rsid w:val="00AF3236"/>
    <w:rPr>
      <w:i/>
      <w:iCs/>
    </w:rPr>
  </w:style>
  <w:style w:type="paragraph" w:customStyle="1" w:styleId="Char">
    <w:name w:val="Char"/>
    <w:basedOn w:val="Normal"/>
    <w:rsid w:val="00AF3236"/>
    <w:pPr>
      <w:tabs>
        <w:tab w:val="left" w:pos="567"/>
      </w:tabs>
      <w:spacing w:before="120" w:after="160" w:line="240" w:lineRule="exact"/>
      <w:ind w:left="1584" w:hanging="504"/>
      <w:jc w:val="left"/>
    </w:pPr>
    <w:rPr>
      <w:rFonts w:ascii="Arial" w:hAnsi="Arial"/>
      <w:b/>
      <w:bCs/>
      <w:color w:val="000000"/>
      <w:sz w:val="24"/>
      <w:szCs w:val="24"/>
    </w:rPr>
  </w:style>
  <w:style w:type="table" w:customStyle="1" w:styleId="TableGrid1">
    <w:name w:val="Table Grid1"/>
    <w:basedOn w:val="TableNormal"/>
    <w:next w:val="TableGrid"/>
    <w:uiPriority w:val="59"/>
    <w:rsid w:val="00AF32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F3236"/>
    <w:pPr>
      <w:spacing w:after="0" w:line="240" w:lineRule="auto"/>
      <w:jc w:val="left"/>
    </w:pPr>
    <w:rPr>
      <w:rFonts w:ascii="Calibri" w:eastAsia="Calibri" w:hAnsi="Calibri"/>
      <w:sz w:val="20"/>
      <w:szCs w:val="20"/>
      <w:lang w:eastAsia="ja-JP"/>
    </w:rPr>
  </w:style>
  <w:style w:type="character" w:customStyle="1" w:styleId="FootnoteTextChar">
    <w:name w:val="Footnote Text Char"/>
    <w:basedOn w:val="DefaultParagraphFont"/>
    <w:link w:val="FootnoteText"/>
    <w:uiPriority w:val="99"/>
    <w:rsid w:val="00AF3236"/>
    <w:rPr>
      <w:rFonts w:ascii="Calibri" w:eastAsia="Calibri" w:hAnsi="Calibri" w:cs="Times New Roman"/>
      <w:sz w:val="20"/>
      <w:szCs w:val="20"/>
      <w:lang w:eastAsia="ja-JP"/>
    </w:rPr>
  </w:style>
  <w:style w:type="paragraph" w:styleId="Header">
    <w:name w:val="header"/>
    <w:basedOn w:val="Normal"/>
    <w:link w:val="HeaderChar"/>
    <w:uiPriority w:val="99"/>
    <w:rsid w:val="00AF3236"/>
    <w:pPr>
      <w:tabs>
        <w:tab w:val="center" w:pos="4680"/>
        <w:tab w:val="right" w:pos="9360"/>
      </w:tabs>
      <w:spacing w:after="0" w:line="240" w:lineRule="auto"/>
      <w:jc w:val="left"/>
    </w:pPr>
    <w:rPr>
      <w:rFonts w:eastAsia="MS Mincho"/>
      <w:sz w:val="24"/>
      <w:szCs w:val="24"/>
      <w:lang w:eastAsia="ja-JP"/>
    </w:rPr>
  </w:style>
  <w:style w:type="character" w:customStyle="1" w:styleId="HeaderChar">
    <w:name w:val="Header Char"/>
    <w:basedOn w:val="DefaultParagraphFont"/>
    <w:link w:val="Header"/>
    <w:uiPriority w:val="99"/>
    <w:rsid w:val="00AF3236"/>
    <w:rPr>
      <w:rFonts w:ascii="Times New Roman" w:eastAsia="MS Mincho" w:hAnsi="Times New Roman" w:cs="Times New Roman"/>
      <w:sz w:val="24"/>
      <w:szCs w:val="24"/>
      <w:lang w:eastAsia="ja-JP"/>
    </w:rPr>
  </w:style>
  <w:style w:type="paragraph" w:styleId="Footer">
    <w:name w:val="footer"/>
    <w:basedOn w:val="Normal"/>
    <w:link w:val="FooterChar"/>
    <w:uiPriority w:val="99"/>
    <w:rsid w:val="00AF3236"/>
    <w:pPr>
      <w:tabs>
        <w:tab w:val="center" w:pos="4680"/>
        <w:tab w:val="right" w:pos="9360"/>
      </w:tabs>
      <w:spacing w:after="0" w:line="240" w:lineRule="auto"/>
      <w:jc w:val="left"/>
    </w:pPr>
    <w:rPr>
      <w:rFonts w:eastAsia="MS Mincho"/>
      <w:sz w:val="24"/>
      <w:szCs w:val="24"/>
      <w:lang w:eastAsia="ja-JP"/>
    </w:rPr>
  </w:style>
  <w:style w:type="character" w:customStyle="1" w:styleId="FooterChar">
    <w:name w:val="Footer Char"/>
    <w:basedOn w:val="DefaultParagraphFont"/>
    <w:link w:val="Footer"/>
    <w:uiPriority w:val="99"/>
    <w:rsid w:val="00AF3236"/>
    <w:rPr>
      <w:rFonts w:ascii="Times New Roman" w:eastAsia="MS Mincho" w:hAnsi="Times New Roman" w:cs="Times New Roman"/>
      <w:sz w:val="24"/>
      <w:szCs w:val="24"/>
      <w:lang w:eastAsia="ja-JP"/>
    </w:rPr>
  </w:style>
  <w:style w:type="paragraph" w:styleId="BodyText">
    <w:name w:val="Body Text"/>
    <w:basedOn w:val="Normal"/>
    <w:link w:val="BodyTextChar"/>
    <w:rsid w:val="00AF3236"/>
    <w:pPr>
      <w:spacing w:after="0" w:line="240" w:lineRule="auto"/>
    </w:pPr>
    <w:rPr>
      <w:b/>
      <w:sz w:val="28"/>
      <w:szCs w:val="28"/>
      <w:lang w:val="sr-Latn-CS"/>
    </w:rPr>
  </w:style>
  <w:style w:type="character" w:customStyle="1" w:styleId="BodyTextChar">
    <w:name w:val="Body Text Char"/>
    <w:basedOn w:val="DefaultParagraphFont"/>
    <w:link w:val="BodyText"/>
    <w:rsid w:val="00AF3236"/>
    <w:rPr>
      <w:rFonts w:ascii="Times New Roman" w:eastAsia="Times New Roman" w:hAnsi="Times New Roman" w:cs="Times New Roman"/>
      <w:b/>
      <w:sz w:val="28"/>
      <w:szCs w:val="28"/>
      <w:lang w:val="sr-Latn-CS"/>
    </w:rPr>
  </w:style>
  <w:style w:type="paragraph" w:styleId="BodyTextIndent2">
    <w:name w:val="Body Text Indent 2"/>
    <w:basedOn w:val="Normal"/>
    <w:link w:val="BodyTextIndent2Char"/>
    <w:rsid w:val="00AF3236"/>
    <w:pPr>
      <w:spacing w:after="120" w:line="480" w:lineRule="auto"/>
      <w:ind w:left="360"/>
      <w:jc w:val="left"/>
    </w:pPr>
    <w:rPr>
      <w:rFonts w:eastAsia="MS Mincho"/>
      <w:sz w:val="24"/>
      <w:szCs w:val="24"/>
      <w:lang w:eastAsia="ja-JP"/>
    </w:rPr>
  </w:style>
  <w:style w:type="character" w:customStyle="1" w:styleId="BodyTextIndent2Char">
    <w:name w:val="Body Text Indent 2 Char"/>
    <w:basedOn w:val="DefaultParagraphFont"/>
    <w:link w:val="BodyTextIndent2"/>
    <w:rsid w:val="00AF3236"/>
    <w:rPr>
      <w:rFonts w:ascii="Times New Roman" w:eastAsia="MS Mincho" w:hAnsi="Times New Roman" w:cs="Times New Roman"/>
      <w:sz w:val="24"/>
      <w:szCs w:val="24"/>
      <w:lang w:eastAsia="ja-JP"/>
    </w:rPr>
  </w:style>
  <w:style w:type="character" w:styleId="FollowedHyperlink">
    <w:name w:val="FollowedHyperlink"/>
    <w:basedOn w:val="DefaultParagraphFont"/>
    <w:uiPriority w:val="99"/>
    <w:unhideWhenUsed/>
    <w:rsid w:val="00AF3236"/>
    <w:rPr>
      <w:color w:val="800080"/>
      <w:u w:val="single"/>
    </w:rPr>
  </w:style>
  <w:style w:type="character" w:customStyle="1" w:styleId="button">
    <w:name w:val="button"/>
    <w:basedOn w:val="DefaultParagraphFont"/>
    <w:rsid w:val="00AF3236"/>
  </w:style>
  <w:style w:type="paragraph" w:styleId="z-TopofForm">
    <w:name w:val="HTML Top of Form"/>
    <w:basedOn w:val="Normal"/>
    <w:next w:val="Normal"/>
    <w:link w:val="z-TopofFormChar"/>
    <w:hidden/>
    <w:uiPriority w:val="99"/>
    <w:unhideWhenUsed/>
    <w:rsid w:val="00AF3236"/>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AF323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AF3236"/>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AF3236"/>
    <w:rPr>
      <w:rFonts w:ascii="Arial" w:eastAsia="Times New Roman" w:hAnsi="Arial" w:cs="Arial"/>
      <w:vanish/>
      <w:sz w:val="16"/>
      <w:szCs w:val="16"/>
    </w:rPr>
  </w:style>
  <w:style w:type="character" w:customStyle="1" w:styleId="separator">
    <w:name w:val="separator"/>
    <w:basedOn w:val="DefaultParagraphFont"/>
    <w:rsid w:val="00AF3236"/>
  </w:style>
  <w:style w:type="character" w:customStyle="1" w:styleId="breadcrumbs">
    <w:name w:val="breadcrumbs"/>
    <w:basedOn w:val="DefaultParagraphFont"/>
    <w:rsid w:val="00AF3236"/>
  </w:style>
  <w:style w:type="character" w:customStyle="1" w:styleId="articleseparator">
    <w:name w:val="article_separator"/>
    <w:basedOn w:val="DefaultParagraphFont"/>
    <w:rsid w:val="00AF3236"/>
  </w:style>
  <w:style w:type="character" w:styleId="Strong">
    <w:name w:val="Strong"/>
    <w:basedOn w:val="DefaultParagraphFont"/>
    <w:uiPriority w:val="22"/>
    <w:qFormat/>
    <w:rsid w:val="00AF3236"/>
    <w:rPr>
      <w:b/>
      <w:bCs/>
    </w:rPr>
  </w:style>
  <w:style w:type="paragraph" w:styleId="DocumentMap">
    <w:name w:val="Document Map"/>
    <w:basedOn w:val="Normal"/>
    <w:link w:val="DocumentMapChar"/>
    <w:uiPriority w:val="99"/>
    <w:semiHidden/>
    <w:unhideWhenUsed/>
    <w:rsid w:val="00AF3236"/>
    <w:pPr>
      <w:spacing w:after="0" w:line="240" w:lineRule="auto"/>
      <w:jc w:val="left"/>
    </w:pPr>
    <w:rPr>
      <w:rFonts w:ascii="Tahoma" w:eastAsia="MS Mincho" w:hAnsi="Tahoma" w:cs="Tahoma"/>
      <w:sz w:val="16"/>
      <w:szCs w:val="16"/>
      <w:lang w:eastAsia="ja-JP"/>
    </w:rPr>
  </w:style>
  <w:style w:type="character" w:customStyle="1" w:styleId="DocumentMapChar">
    <w:name w:val="Document Map Char"/>
    <w:basedOn w:val="DefaultParagraphFont"/>
    <w:link w:val="DocumentMap"/>
    <w:uiPriority w:val="99"/>
    <w:semiHidden/>
    <w:rsid w:val="00AF3236"/>
    <w:rPr>
      <w:rFonts w:ascii="Tahoma" w:eastAsia="MS Mincho" w:hAnsi="Tahoma" w:cs="Tahoma"/>
      <w:sz w:val="16"/>
      <w:szCs w:val="16"/>
      <w:lang w:eastAsia="ja-JP"/>
    </w:rPr>
  </w:style>
  <w:style w:type="character" w:customStyle="1" w:styleId="Heading1Char">
    <w:name w:val="Heading 1 Char"/>
    <w:basedOn w:val="DefaultParagraphFont"/>
    <w:link w:val="Heading1"/>
    <w:uiPriority w:val="9"/>
    <w:rsid w:val="00307016"/>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unhideWhenUsed/>
    <w:rsid w:val="002A0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A0C65"/>
    <w:rPr>
      <w:rFonts w:ascii="Courier New" w:eastAsia="Times New Roman" w:hAnsi="Courier New" w:cs="Courier New"/>
      <w:sz w:val="20"/>
      <w:szCs w:val="20"/>
    </w:rPr>
  </w:style>
  <w:style w:type="character" w:customStyle="1" w:styleId="y2iqfc">
    <w:name w:val="y2iqfc"/>
    <w:basedOn w:val="DefaultParagraphFont"/>
    <w:rsid w:val="002A0C65"/>
  </w:style>
  <w:style w:type="character" w:customStyle="1" w:styleId="vuuxrf">
    <w:name w:val="vuuxrf"/>
    <w:basedOn w:val="DefaultParagraphFont"/>
    <w:rsid w:val="00CE5B9E"/>
  </w:style>
  <w:style w:type="character" w:styleId="HTMLCite">
    <w:name w:val="HTML Cite"/>
    <w:basedOn w:val="DefaultParagraphFont"/>
    <w:uiPriority w:val="99"/>
    <w:semiHidden/>
    <w:unhideWhenUsed/>
    <w:rsid w:val="00CE5B9E"/>
    <w:rPr>
      <w:i/>
      <w:iCs/>
    </w:rPr>
  </w:style>
  <w:style w:type="character" w:customStyle="1" w:styleId="dyjrff">
    <w:name w:val="dyjrff"/>
    <w:basedOn w:val="DefaultParagraphFont"/>
    <w:rsid w:val="00CE5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90">
      <w:bodyDiv w:val="1"/>
      <w:marLeft w:val="0"/>
      <w:marRight w:val="0"/>
      <w:marTop w:val="0"/>
      <w:marBottom w:val="0"/>
      <w:divBdr>
        <w:top w:val="none" w:sz="0" w:space="0" w:color="auto"/>
        <w:left w:val="none" w:sz="0" w:space="0" w:color="auto"/>
        <w:bottom w:val="none" w:sz="0" w:space="0" w:color="auto"/>
        <w:right w:val="none" w:sz="0" w:space="0" w:color="auto"/>
      </w:divBdr>
    </w:div>
    <w:div w:id="37628611">
      <w:bodyDiv w:val="1"/>
      <w:marLeft w:val="0"/>
      <w:marRight w:val="0"/>
      <w:marTop w:val="0"/>
      <w:marBottom w:val="0"/>
      <w:divBdr>
        <w:top w:val="none" w:sz="0" w:space="0" w:color="auto"/>
        <w:left w:val="none" w:sz="0" w:space="0" w:color="auto"/>
        <w:bottom w:val="none" w:sz="0" w:space="0" w:color="auto"/>
        <w:right w:val="none" w:sz="0" w:space="0" w:color="auto"/>
      </w:divBdr>
    </w:div>
    <w:div w:id="50619929">
      <w:bodyDiv w:val="1"/>
      <w:marLeft w:val="0"/>
      <w:marRight w:val="0"/>
      <w:marTop w:val="0"/>
      <w:marBottom w:val="0"/>
      <w:divBdr>
        <w:top w:val="none" w:sz="0" w:space="0" w:color="auto"/>
        <w:left w:val="none" w:sz="0" w:space="0" w:color="auto"/>
        <w:bottom w:val="none" w:sz="0" w:space="0" w:color="auto"/>
        <w:right w:val="none" w:sz="0" w:space="0" w:color="auto"/>
      </w:divBdr>
    </w:div>
    <w:div w:id="304968418">
      <w:bodyDiv w:val="1"/>
      <w:marLeft w:val="0"/>
      <w:marRight w:val="0"/>
      <w:marTop w:val="0"/>
      <w:marBottom w:val="0"/>
      <w:divBdr>
        <w:top w:val="none" w:sz="0" w:space="0" w:color="auto"/>
        <w:left w:val="none" w:sz="0" w:space="0" w:color="auto"/>
        <w:bottom w:val="none" w:sz="0" w:space="0" w:color="auto"/>
        <w:right w:val="none" w:sz="0" w:space="0" w:color="auto"/>
      </w:divBdr>
    </w:div>
    <w:div w:id="324170893">
      <w:bodyDiv w:val="1"/>
      <w:marLeft w:val="0"/>
      <w:marRight w:val="0"/>
      <w:marTop w:val="0"/>
      <w:marBottom w:val="0"/>
      <w:divBdr>
        <w:top w:val="none" w:sz="0" w:space="0" w:color="auto"/>
        <w:left w:val="none" w:sz="0" w:space="0" w:color="auto"/>
        <w:bottom w:val="none" w:sz="0" w:space="0" w:color="auto"/>
        <w:right w:val="none" w:sz="0" w:space="0" w:color="auto"/>
      </w:divBdr>
    </w:div>
    <w:div w:id="623537592">
      <w:bodyDiv w:val="1"/>
      <w:marLeft w:val="0"/>
      <w:marRight w:val="0"/>
      <w:marTop w:val="0"/>
      <w:marBottom w:val="0"/>
      <w:divBdr>
        <w:top w:val="none" w:sz="0" w:space="0" w:color="auto"/>
        <w:left w:val="none" w:sz="0" w:space="0" w:color="auto"/>
        <w:bottom w:val="none" w:sz="0" w:space="0" w:color="auto"/>
        <w:right w:val="none" w:sz="0" w:space="0" w:color="auto"/>
      </w:divBdr>
    </w:div>
    <w:div w:id="626593961">
      <w:bodyDiv w:val="1"/>
      <w:marLeft w:val="0"/>
      <w:marRight w:val="0"/>
      <w:marTop w:val="0"/>
      <w:marBottom w:val="0"/>
      <w:divBdr>
        <w:top w:val="none" w:sz="0" w:space="0" w:color="auto"/>
        <w:left w:val="none" w:sz="0" w:space="0" w:color="auto"/>
        <w:bottom w:val="none" w:sz="0" w:space="0" w:color="auto"/>
        <w:right w:val="none" w:sz="0" w:space="0" w:color="auto"/>
      </w:divBdr>
    </w:div>
    <w:div w:id="645552367">
      <w:bodyDiv w:val="1"/>
      <w:marLeft w:val="0"/>
      <w:marRight w:val="0"/>
      <w:marTop w:val="0"/>
      <w:marBottom w:val="0"/>
      <w:divBdr>
        <w:top w:val="none" w:sz="0" w:space="0" w:color="auto"/>
        <w:left w:val="none" w:sz="0" w:space="0" w:color="auto"/>
        <w:bottom w:val="none" w:sz="0" w:space="0" w:color="auto"/>
        <w:right w:val="none" w:sz="0" w:space="0" w:color="auto"/>
      </w:divBdr>
    </w:div>
    <w:div w:id="691224060">
      <w:bodyDiv w:val="1"/>
      <w:marLeft w:val="0"/>
      <w:marRight w:val="0"/>
      <w:marTop w:val="0"/>
      <w:marBottom w:val="0"/>
      <w:divBdr>
        <w:top w:val="none" w:sz="0" w:space="0" w:color="auto"/>
        <w:left w:val="none" w:sz="0" w:space="0" w:color="auto"/>
        <w:bottom w:val="none" w:sz="0" w:space="0" w:color="auto"/>
        <w:right w:val="none" w:sz="0" w:space="0" w:color="auto"/>
      </w:divBdr>
    </w:div>
    <w:div w:id="738602912">
      <w:bodyDiv w:val="1"/>
      <w:marLeft w:val="0"/>
      <w:marRight w:val="0"/>
      <w:marTop w:val="0"/>
      <w:marBottom w:val="0"/>
      <w:divBdr>
        <w:top w:val="none" w:sz="0" w:space="0" w:color="auto"/>
        <w:left w:val="none" w:sz="0" w:space="0" w:color="auto"/>
        <w:bottom w:val="none" w:sz="0" w:space="0" w:color="auto"/>
        <w:right w:val="none" w:sz="0" w:space="0" w:color="auto"/>
      </w:divBdr>
    </w:div>
    <w:div w:id="906262045">
      <w:bodyDiv w:val="1"/>
      <w:marLeft w:val="0"/>
      <w:marRight w:val="0"/>
      <w:marTop w:val="0"/>
      <w:marBottom w:val="0"/>
      <w:divBdr>
        <w:top w:val="none" w:sz="0" w:space="0" w:color="auto"/>
        <w:left w:val="none" w:sz="0" w:space="0" w:color="auto"/>
        <w:bottom w:val="none" w:sz="0" w:space="0" w:color="auto"/>
        <w:right w:val="none" w:sz="0" w:space="0" w:color="auto"/>
      </w:divBdr>
    </w:div>
    <w:div w:id="906962880">
      <w:bodyDiv w:val="1"/>
      <w:marLeft w:val="0"/>
      <w:marRight w:val="0"/>
      <w:marTop w:val="0"/>
      <w:marBottom w:val="0"/>
      <w:divBdr>
        <w:top w:val="none" w:sz="0" w:space="0" w:color="auto"/>
        <w:left w:val="none" w:sz="0" w:space="0" w:color="auto"/>
        <w:bottom w:val="none" w:sz="0" w:space="0" w:color="auto"/>
        <w:right w:val="none" w:sz="0" w:space="0" w:color="auto"/>
      </w:divBdr>
    </w:div>
    <w:div w:id="914514483">
      <w:bodyDiv w:val="1"/>
      <w:marLeft w:val="0"/>
      <w:marRight w:val="0"/>
      <w:marTop w:val="0"/>
      <w:marBottom w:val="0"/>
      <w:divBdr>
        <w:top w:val="none" w:sz="0" w:space="0" w:color="auto"/>
        <w:left w:val="none" w:sz="0" w:space="0" w:color="auto"/>
        <w:bottom w:val="none" w:sz="0" w:space="0" w:color="auto"/>
        <w:right w:val="none" w:sz="0" w:space="0" w:color="auto"/>
      </w:divBdr>
    </w:div>
    <w:div w:id="927156996">
      <w:bodyDiv w:val="1"/>
      <w:marLeft w:val="0"/>
      <w:marRight w:val="0"/>
      <w:marTop w:val="0"/>
      <w:marBottom w:val="0"/>
      <w:divBdr>
        <w:top w:val="none" w:sz="0" w:space="0" w:color="auto"/>
        <w:left w:val="none" w:sz="0" w:space="0" w:color="auto"/>
        <w:bottom w:val="none" w:sz="0" w:space="0" w:color="auto"/>
        <w:right w:val="none" w:sz="0" w:space="0" w:color="auto"/>
      </w:divBdr>
    </w:div>
    <w:div w:id="1238395853">
      <w:bodyDiv w:val="1"/>
      <w:marLeft w:val="0"/>
      <w:marRight w:val="0"/>
      <w:marTop w:val="0"/>
      <w:marBottom w:val="0"/>
      <w:divBdr>
        <w:top w:val="none" w:sz="0" w:space="0" w:color="auto"/>
        <w:left w:val="none" w:sz="0" w:space="0" w:color="auto"/>
        <w:bottom w:val="none" w:sz="0" w:space="0" w:color="auto"/>
        <w:right w:val="none" w:sz="0" w:space="0" w:color="auto"/>
      </w:divBdr>
      <w:divsChild>
        <w:div w:id="1347245824">
          <w:marLeft w:val="0"/>
          <w:marRight w:val="0"/>
          <w:marTop w:val="0"/>
          <w:marBottom w:val="660"/>
          <w:divBdr>
            <w:top w:val="none" w:sz="0" w:space="0" w:color="auto"/>
            <w:left w:val="none" w:sz="0" w:space="0" w:color="auto"/>
            <w:bottom w:val="none" w:sz="0" w:space="0" w:color="auto"/>
            <w:right w:val="none" w:sz="0" w:space="0" w:color="auto"/>
          </w:divBdr>
          <w:divsChild>
            <w:div w:id="96096667">
              <w:marLeft w:val="0"/>
              <w:marRight w:val="0"/>
              <w:marTop w:val="0"/>
              <w:marBottom w:val="0"/>
              <w:divBdr>
                <w:top w:val="none" w:sz="0" w:space="0" w:color="auto"/>
                <w:left w:val="none" w:sz="0" w:space="0" w:color="auto"/>
                <w:bottom w:val="none" w:sz="0" w:space="0" w:color="auto"/>
                <w:right w:val="none" w:sz="0" w:space="0" w:color="auto"/>
              </w:divBdr>
              <w:divsChild>
                <w:div w:id="569920838">
                  <w:marLeft w:val="0"/>
                  <w:marRight w:val="0"/>
                  <w:marTop w:val="0"/>
                  <w:marBottom w:val="450"/>
                  <w:divBdr>
                    <w:top w:val="none" w:sz="0" w:space="0" w:color="auto"/>
                    <w:left w:val="none" w:sz="0" w:space="0" w:color="auto"/>
                    <w:bottom w:val="none" w:sz="0" w:space="0" w:color="auto"/>
                    <w:right w:val="none" w:sz="0" w:space="0" w:color="auto"/>
                  </w:divBdr>
                  <w:divsChild>
                    <w:div w:id="836723993">
                      <w:marLeft w:val="0"/>
                      <w:marRight w:val="0"/>
                      <w:marTop w:val="0"/>
                      <w:marBottom w:val="0"/>
                      <w:divBdr>
                        <w:top w:val="none" w:sz="0" w:space="0" w:color="auto"/>
                        <w:left w:val="none" w:sz="0" w:space="0" w:color="auto"/>
                        <w:bottom w:val="none" w:sz="0" w:space="0" w:color="auto"/>
                        <w:right w:val="none" w:sz="0" w:space="0" w:color="auto"/>
                      </w:divBdr>
                      <w:divsChild>
                        <w:div w:id="1847358978">
                          <w:marLeft w:val="0"/>
                          <w:marRight w:val="0"/>
                          <w:marTop w:val="0"/>
                          <w:marBottom w:val="0"/>
                          <w:divBdr>
                            <w:top w:val="none" w:sz="0" w:space="0" w:color="auto"/>
                            <w:left w:val="none" w:sz="0" w:space="0" w:color="auto"/>
                            <w:bottom w:val="none" w:sz="0" w:space="0" w:color="auto"/>
                            <w:right w:val="none" w:sz="0" w:space="0" w:color="auto"/>
                          </w:divBdr>
                          <w:divsChild>
                            <w:div w:id="280502681">
                              <w:marLeft w:val="0"/>
                              <w:marRight w:val="0"/>
                              <w:marTop w:val="0"/>
                              <w:marBottom w:val="0"/>
                              <w:divBdr>
                                <w:top w:val="none" w:sz="0" w:space="0" w:color="auto"/>
                                <w:left w:val="none" w:sz="0" w:space="0" w:color="auto"/>
                                <w:bottom w:val="none" w:sz="0" w:space="0" w:color="auto"/>
                                <w:right w:val="none" w:sz="0" w:space="0" w:color="auto"/>
                              </w:divBdr>
                              <w:divsChild>
                                <w:div w:id="1182210247">
                                  <w:marLeft w:val="0"/>
                                  <w:marRight w:val="0"/>
                                  <w:marTop w:val="0"/>
                                  <w:marBottom w:val="0"/>
                                  <w:divBdr>
                                    <w:top w:val="none" w:sz="0" w:space="0" w:color="auto"/>
                                    <w:left w:val="none" w:sz="0" w:space="0" w:color="auto"/>
                                    <w:bottom w:val="none" w:sz="0" w:space="0" w:color="auto"/>
                                    <w:right w:val="none" w:sz="0" w:space="0" w:color="auto"/>
                                  </w:divBdr>
                                  <w:divsChild>
                                    <w:div w:id="2068381998">
                                      <w:marLeft w:val="0"/>
                                      <w:marRight w:val="0"/>
                                      <w:marTop w:val="0"/>
                                      <w:marBottom w:val="0"/>
                                      <w:divBdr>
                                        <w:top w:val="none" w:sz="0" w:space="0" w:color="auto"/>
                                        <w:left w:val="none" w:sz="0" w:space="0" w:color="auto"/>
                                        <w:bottom w:val="none" w:sz="0" w:space="0" w:color="auto"/>
                                        <w:right w:val="none" w:sz="0" w:space="0" w:color="auto"/>
                                      </w:divBdr>
                                      <w:divsChild>
                                        <w:div w:id="1181122268">
                                          <w:marLeft w:val="0"/>
                                          <w:marRight w:val="0"/>
                                          <w:marTop w:val="0"/>
                                          <w:marBottom w:val="0"/>
                                          <w:divBdr>
                                            <w:top w:val="none" w:sz="0" w:space="0" w:color="auto"/>
                                            <w:left w:val="none" w:sz="0" w:space="0" w:color="auto"/>
                                            <w:bottom w:val="none" w:sz="0" w:space="0" w:color="auto"/>
                                            <w:right w:val="none" w:sz="0" w:space="0" w:color="auto"/>
                                          </w:divBdr>
                                          <w:divsChild>
                                            <w:div w:id="734165549">
                                              <w:marLeft w:val="0"/>
                                              <w:marRight w:val="0"/>
                                              <w:marTop w:val="0"/>
                                              <w:marBottom w:val="0"/>
                                              <w:divBdr>
                                                <w:top w:val="none" w:sz="0" w:space="0" w:color="auto"/>
                                                <w:left w:val="none" w:sz="0" w:space="0" w:color="auto"/>
                                                <w:bottom w:val="none" w:sz="0" w:space="0" w:color="auto"/>
                                                <w:right w:val="none" w:sz="0" w:space="0" w:color="auto"/>
                                              </w:divBdr>
                                              <w:divsChild>
                                                <w:div w:id="1621914163">
                                                  <w:marLeft w:val="0"/>
                                                  <w:marRight w:val="0"/>
                                                  <w:marTop w:val="0"/>
                                                  <w:marBottom w:val="0"/>
                                                  <w:divBdr>
                                                    <w:top w:val="none" w:sz="0" w:space="0" w:color="auto"/>
                                                    <w:left w:val="none" w:sz="0" w:space="0" w:color="auto"/>
                                                    <w:bottom w:val="none" w:sz="0" w:space="0" w:color="auto"/>
                                                    <w:right w:val="none" w:sz="0" w:space="0" w:color="auto"/>
                                                  </w:divBdr>
                                                  <w:divsChild>
                                                    <w:div w:id="902637448">
                                                      <w:marLeft w:val="0"/>
                                                      <w:marRight w:val="0"/>
                                                      <w:marTop w:val="0"/>
                                                      <w:marBottom w:val="0"/>
                                                      <w:divBdr>
                                                        <w:top w:val="none" w:sz="0" w:space="0" w:color="auto"/>
                                                        <w:left w:val="none" w:sz="0" w:space="0" w:color="auto"/>
                                                        <w:bottom w:val="none" w:sz="0" w:space="0" w:color="auto"/>
                                                        <w:right w:val="none" w:sz="0" w:space="0" w:color="auto"/>
                                                      </w:divBdr>
                                                    </w:div>
                                                    <w:div w:id="1987778451">
                                                      <w:marLeft w:val="0"/>
                                                      <w:marRight w:val="0"/>
                                                      <w:marTop w:val="0"/>
                                                      <w:marBottom w:val="0"/>
                                                      <w:divBdr>
                                                        <w:top w:val="none" w:sz="0" w:space="0" w:color="auto"/>
                                                        <w:left w:val="none" w:sz="0" w:space="0" w:color="auto"/>
                                                        <w:bottom w:val="none" w:sz="0" w:space="0" w:color="auto"/>
                                                        <w:right w:val="none" w:sz="0" w:space="0" w:color="auto"/>
                                                      </w:divBdr>
                                                      <w:divsChild>
                                                        <w:div w:id="2025203347">
                                                          <w:marLeft w:val="0"/>
                                                          <w:marRight w:val="165"/>
                                                          <w:marTop w:val="150"/>
                                                          <w:marBottom w:val="0"/>
                                                          <w:divBdr>
                                                            <w:top w:val="none" w:sz="0" w:space="0" w:color="auto"/>
                                                            <w:left w:val="none" w:sz="0" w:space="0" w:color="auto"/>
                                                            <w:bottom w:val="none" w:sz="0" w:space="0" w:color="auto"/>
                                                            <w:right w:val="none" w:sz="0" w:space="0" w:color="auto"/>
                                                          </w:divBdr>
                                                          <w:divsChild>
                                                            <w:div w:id="310065496">
                                                              <w:marLeft w:val="0"/>
                                                              <w:marRight w:val="0"/>
                                                              <w:marTop w:val="0"/>
                                                              <w:marBottom w:val="0"/>
                                                              <w:divBdr>
                                                                <w:top w:val="none" w:sz="0" w:space="0" w:color="auto"/>
                                                                <w:left w:val="none" w:sz="0" w:space="0" w:color="auto"/>
                                                                <w:bottom w:val="none" w:sz="0" w:space="0" w:color="auto"/>
                                                                <w:right w:val="none" w:sz="0" w:space="0" w:color="auto"/>
                                                              </w:divBdr>
                                                              <w:divsChild>
                                                                <w:div w:id="6162547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176976">
                          <w:marLeft w:val="0"/>
                          <w:marRight w:val="0"/>
                          <w:marTop w:val="240"/>
                          <w:marBottom w:val="0"/>
                          <w:divBdr>
                            <w:top w:val="none" w:sz="0" w:space="0" w:color="auto"/>
                            <w:left w:val="none" w:sz="0" w:space="0" w:color="auto"/>
                            <w:bottom w:val="none" w:sz="0" w:space="0" w:color="auto"/>
                            <w:right w:val="none" w:sz="0" w:space="0" w:color="auto"/>
                          </w:divBdr>
                          <w:divsChild>
                            <w:div w:id="1219583799">
                              <w:marLeft w:val="210"/>
                              <w:marRight w:val="0"/>
                              <w:marTop w:val="0"/>
                              <w:marBottom w:val="0"/>
                              <w:divBdr>
                                <w:top w:val="none" w:sz="0" w:space="0" w:color="auto"/>
                                <w:left w:val="none" w:sz="0" w:space="0" w:color="auto"/>
                                <w:bottom w:val="none" w:sz="0" w:space="0" w:color="auto"/>
                                <w:right w:val="none" w:sz="0" w:space="0" w:color="auto"/>
                              </w:divBdr>
                              <w:divsChild>
                                <w:div w:id="126510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172199">
          <w:marLeft w:val="0"/>
          <w:marRight w:val="0"/>
          <w:marTop w:val="0"/>
          <w:marBottom w:val="0"/>
          <w:divBdr>
            <w:top w:val="none" w:sz="0" w:space="0" w:color="auto"/>
            <w:left w:val="none" w:sz="0" w:space="0" w:color="auto"/>
            <w:bottom w:val="none" w:sz="0" w:space="0" w:color="auto"/>
            <w:right w:val="none" w:sz="0" w:space="0" w:color="auto"/>
          </w:divBdr>
          <w:divsChild>
            <w:div w:id="1037120225">
              <w:marLeft w:val="0"/>
              <w:marRight w:val="0"/>
              <w:marTop w:val="0"/>
              <w:marBottom w:val="660"/>
              <w:divBdr>
                <w:top w:val="none" w:sz="0" w:space="0" w:color="auto"/>
                <w:left w:val="none" w:sz="0" w:space="0" w:color="auto"/>
                <w:bottom w:val="none" w:sz="0" w:space="0" w:color="auto"/>
                <w:right w:val="none" w:sz="0" w:space="0" w:color="auto"/>
              </w:divBdr>
              <w:divsChild>
                <w:div w:id="1736705289">
                  <w:marLeft w:val="0"/>
                  <w:marRight w:val="0"/>
                  <w:marTop w:val="0"/>
                  <w:marBottom w:val="0"/>
                  <w:divBdr>
                    <w:top w:val="none" w:sz="0" w:space="0" w:color="auto"/>
                    <w:left w:val="none" w:sz="0" w:space="0" w:color="auto"/>
                    <w:bottom w:val="none" w:sz="0" w:space="0" w:color="auto"/>
                    <w:right w:val="none" w:sz="0" w:space="0" w:color="auto"/>
                  </w:divBdr>
                  <w:divsChild>
                    <w:div w:id="1507550294">
                      <w:marLeft w:val="0"/>
                      <w:marRight w:val="0"/>
                      <w:marTop w:val="0"/>
                      <w:marBottom w:val="450"/>
                      <w:divBdr>
                        <w:top w:val="none" w:sz="0" w:space="0" w:color="auto"/>
                        <w:left w:val="none" w:sz="0" w:space="0" w:color="auto"/>
                        <w:bottom w:val="none" w:sz="0" w:space="0" w:color="auto"/>
                        <w:right w:val="none" w:sz="0" w:space="0" w:color="auto"/>
                      </w:divBdr>
                      <w:divsChild>
                        <w:div w:id="909654663">
                          <w:marLeft w:val="0"/>
                          <w:marRight w:val="0"/>
                          <w:marTop w:val="0"/>
                          <w:marBottom w:val="0"/>
                          <w:divBdr>
                            <w:top w:val="none" w:sz="0" w:space="0" w:color="auto"/>
                            <w:left w:val="none" w:sz="0" w:space="0" w:color="auto"/>
                            <w:bottom w:val="none" w:sz="0" w:space="0" w:color="auto"/>
                            <w:right w:val="none" w:sz="0" w:space="0" w:color="auto"/>
                          </w:divBdr>
                          <w:divsChild>
                            <w:div w:id="200946262">
                              <w:marLeft w:val="0"/>
                              <w:marRight w:val="0"/>
                              <w:marTop w:val="0"/>
                              <w:marBottom w:val="0"/>
                              <w:divBdr>
                                <w:top w:val="none" w:sz="0" w:space="0" w:color="auto"/>
                                <w:left w:val="none" w:sz="0" w:space="0" w:color="auto"/>
                                <w:bottom w:val="none" w:sz="0" w:space="0" w:color="auto"/>
                                <w:right w:val="none" w:sz="0" w:space="0" w:color="auto"/>
                              </w:divBdr>
                              <w:divsChild>
                                <w:div w:id="107212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439779">
      <w:bodyDiv w:val="1"/>
      <w:marLeft w:val="0"/>
      <w:marRight w:val="0"/>
      <w:marTop w:val="0"/>
      <w:marBottom w:val="0"/>
      <w:divBdr>
        <w:top w:val="none" w:sz="0" w:space="0" w:color="auto"/>
        <w:left w:val="none" w:sz="0" w:space="0" w:color="auto"/>
        <w:bottom w:val="none" w:sz="0" w:space="0" w:color="auto"/>
        <w:right w:val="none" w:sz="0" w:space="0" w:color="auto"/>
      </w:divBdr>
      <w:divsChild>
        <w:div w:id="429353321">
          <w:marLeft w:val="0"/>
          <w:marRight w:val="0"/>
          <w:marTop w:val="0"/>
          <w:marBottom w:val="660"/>
          <w:divBdr>
            <w:top w:val="none" w:sz="0" w:space="0" w:color="auto"/>
            <w:left w:val="none" w:sz="0" w:space="0" w:color="auto"/>
            <w:bottom w:val="none" w:sz="0" w:space="0" w:color="auto"/>
            <w:right w:val="none" w:sz="0" w:space="0" w:color="auto"/>
          </w:divBdr>
          <w:divsChild>
            <w:div w:id="1337686419">
              <w:marLeft w:val="0"/>
              <w:marRight w:val="0"/>
              <w:marTop w:val="0"/>
              <w:marBottom w:val="0"/>
              <w:divBdr>
                <w:top w:val="none" w:sz="0" w:space="0" w:color="auto"/>
                <w:left w:val="none" w:sz="0" w:space="0" w:color="auto"/>
                <w:bottom w:val="none" w:sz="0" w:space="0" w:color="auto"/>
                <w:right w:val="none" w:sz="0" w:space="0" w:color="auto"/>
              </w:divBdr>
              <w:divsChild>
                <w:div w:id="1003892868">
                  <w:marLeft w:val="0"/>
                  <w:marRight w:val="0"/>
                  <w:marTop w:val="0"/>
                  <w:marBottom w:val="450"/>
                  <w:divBdr>
                    <w:top w:val="none" w:sz="0" w:space="0" w:color="auto"/>
                    <w:left w:val="none" w:sz="0" w:space="0" w:color="auto"/>
                    <w:bottom w:val="none" w:sz="0" w:space="0" w:color="auto"/>
                    <w:right w:val="none" w:sz="0" w:space="0" w:color="auto"/>
                  </w:divBdr>
                  <w:divsChild>
                    <w:div w:id="1765148070">
                      <w:marLeft w:val="0"/>
                      <w:marRight w:val="0"/>
                      <w:marTop w:val="0"/>
                      <w:marBottom w:val="0"/>
                      <w:divBdr>
                        <w:top w:val="none" w:sz="0" w:space="0" w:color="auto"/>
                        <w:left w:val="none" w:sz="0" w:space="0" w:color="auto"/>
                        <w:bottom w:val="none" w:sz="0" w:space="0" w:color="auto"/>
                        <w:right w:val="none" w:sz="0" w:space="0" w:color="auto"/>
                      </w:divBdr>
                      <w:divsChild>
                        <w:div w:id="405955995">
                          <w:marLeft w:val="0"/>
                          <w:marRight w:val="0"/>
                          <w:marTop w:val="0"/>
                          <w:marBottom w:val="0"/>
                          <w:divBdr>
                            <w:top w:val="none" w:sz="0" w:space="0" w:color="auto"/>
                            <w:left w:val="none" w:sz="0" w:space="0" w:color="auto"/>
                            <w:bottom w:val="none" w:sz="0" w:space="0" w:color="auto"/>
                            <w:right w:val="none" w:sz="0" w:space="0" w:color="auto"/>
                          </w:divBdr>
                          <w:divsChild>
                            <w:div w:id="1673217933">
                              <w:marLeft w:val="0"/>
                              <w:marRight w:val="0"/>
                              <w:marTop w:val="0"/>
                              <w:marBottom w:val="0"/>
                              <w:divBdr>
                                <w:top w:val="none" w:sz="0" w:space="0" w:color="auto"/>
                                <w:left w:val="none" w:sz="0" w:space="0" w:color="auto"/>
                                <w:bottom w:val="none" w:sz="0" w:space="0" w:color="auto"/>
                                <w:right w:val="none" w:sz="0" w:space="0" w:color="auto"/>
                              </w:divBdr>
                              <w:divsChild>
                                <w:div w:id="2061174040">
                                  <w:marLeft w:val="0"/>
                                  <w:marRight w:val="0"/>
                                  <w:marTop w:val="0"/>
                                  <w:marBottom w:val="0"/>
                                  <w:divBdr>
                                    <w:top w:val="none" w:sz="0" w:space="0" w:color="auto"/>
                                    <w:left w:val="none" w:sz="0" w:space="0" w:color="auto"/>
                                    <w:bottom w:val="none" w:sz="0" w:space="0" w:color="auto"/>
                                    <w:right w:val="none" w:sz="0" w:space="0" w:color="auto"/>
                                  </w:divBdr>
                                  <w:divsChild>
                                    <w:div w:id="1387290917">
                                      <w:marLeft w:val="0"/>
                                      <w:marRight w:val="0"/>
                                      <w:marTop w:val="0"/>
                                      <w:marBottom w:val="0"/>
                                      <w:divBdr>
                                        <w:top w:val="none" w:sz="0" w:space="0" w:color="auto"/>
                                        <w:left w:val="none" w:sz="0" w:space="0" w:color="auto"/>
                                        <w:bottom w:val="none" w:sz="0" w:space="0" w:color="auto"/>
                                        <w:right w:val="none" w:sz="0" w:space="0" w:color="auto"/>
                                      </w:divBdr>
                                      <w:divsChild>
                                        <w:div w:id="528685373">
                                          <w:marLeft w:val="0"/>
                                          <w:marRight w:val="0"/>
                                          <w:marTop w:val="0"/>
                                          <w:marBottom w:val="0"/>
                                          <w:divBdr>
                                            <w:top w:val="none" w:sz="0" w:space="0" w:color="auto"/>
                                            <w:left w:val="none" w:sz="0" w:space="0" w:color="auto"/>
                                            <w:bottom w:val="none" w:sz="0" w:space="0" w:color="auto"/>
                                            <w:right w:val="none" w:sz="0" w:space="0" w:color="auto"/>
                                          </w:divBdr>
                                          <w:divsChild>
                                            <w:div w:id="857694309">
                                              <w:marLeft w:val="0"/>
                                              <w:marRight w:val="0"/>
                                              <w:marTop w:val="0"/>
                                              <w:marBottom w:val="0"/>
                                              <w:divBdr>
                                                <w:top w:val="none" w:sz="0" w:space="0" w:color="auto"/>
                                                <w:left w:val="none" w:sz="0" w:space="0" w:color="auto"/>
                                                <w:bottom w:val="none" w:sz="0" w:space="0" w:color="auto"/>
                                                <w:right w:val="none" w:sz="0" w:space="0" w:color="auto"/>
                                              </w:divBdr>
                                              <w:divsChild>
                                                <w:div w:id="899941291">
                                                  <w:marLeft w:val="0"/>
                                                  <w:marRight w:val="0"/>
                                                  <w:marTop w:val="0"/>
                                                  <w:marBottom w:val="0"/>
                                                  <w:divBdr>
                                                    <w:top w:val="none" w:sz="0" w:space="0" w:color="auto"/>
                                                    <w:left w:val="none" w:sz="0" w:space="0" w:color="auto"/>
                                                    <w:bottom w:val="none" w:sz="0" w:space="0" w:color="auto"/>
                                                    <w:right w:val="none" w:sz="0" w:space="0" w:color="auto"/>
                                                  </w:divBdr>
                                                  <w:divsChild>
                                                    <w:div w:id="272977528">
                                                      <w:marLeft w:val="0"/>
                                                      <w:marRight w:val="0"/>
                                                      <w:marTop w:val="0"/>
                                                      <w:marBottom w:val="0"/>
                                                      <w:divBdr>
                                                        <w:top w:val="none" w:sz="0" w:space="0" w:color="auto"/>
                                                        <w:left w:val="none" w:sz="0" w:space="0" w:color="auto"/>
                                                        <w:bottom w:val="none" w:sz="0" w:space="0" w:color="auto"/>
                                                        <w:right w:val="none" w:sz="0" w:space="0" w:color="auto"/>
                                                      </w:divBdr>
                                                    </w:div>
                                                    <w:div w:id="1506943780">
                                                      <w:marLeft w:val="0"/>
                                                      <w:marRight w:val="0"/>
                                                      <w:marTop w:val="0"/>
                                                      <w:marBottom w:val="0"/>
                                                      <w:divBdr>
                                                        <w:top w:val="none" w:sz="0" w:space="0" w:color="auto"/>
                                                        <w:left w:val="none" w:sz="0" w:space="0" w:color="auto"/>
                                                        <w:bottom w:val="none" w:sz="0" w:space="0" w:color="auto"/>
                                                        <w:right w:val="none" w:sz="0" w:space="0" w:color="auto"/>
                                                      </w:divBdr>
                                                      <w:divsChild>
                                                        <w:div w:id="955715330">
                                                          <w:marLeft w:val="0"/>
                                                          <w:marRight w:val="165"/>
                                                          <w:marTop w:val="150"/>
                                                          <w:marBottom w:val="0"/>
                                                          <w:divBdr>
                                                            <w:top w:val="none" w:sz="0" w:space="0" w:color="auto"/>
                                                            <w:left w:val="none" w:sz="0" w:space="0" w:color="auto"/>
                                                            <w:bottom w:val="none" w:sz="0" w:space="0" w:color="auto"/>
                                                            <w:right w:val="none" w:sz="0" w:space="0" w:color="auto"/>
                                                          </w:divBdr>
                                                          <w:divsChild>
                                                            <w:div w:id="910193950">
                                                              <w:marLeft w:val="0"/>
                                                              <w:marRight w:val="0"/>
                                                              <w:marTop w:val="0"/>
                                                              <w:marBottom w:val="0"/>
                                                              <w:divBdr>
                                                                <w:top w:val="none" w:sz="0" w:space="0" w:color="auto"/>
                                                                <w:left w:val="none" w:sz="0" w:space="0" w:color="auto"/>
                                                                <w:bottom w:val="none" w:sz="0" w:space="0" w:color="auto"/>
                                                                <w:right w:val="none" w:sz="0" w:space="0" w:color="auto"/>
                                                              </w:divBdr>
                                                              <w:divsChild>
                                                                <w:div w:id="18905361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7999016">
                          <w:marLeft w:val="0"/>
                          <w:marRight w:val="0"/>
                          <w:marTop w:val="240"/>
                          <w:marBottom w:val="0"/>
                          <w:divBdr>
                            <w:top w:val="none" w:sz="0" w:space="0" w:color="auto"/>
                            <w:left w:val="none" w:sz="0" w:space="0" w:color="auto"/>
                            <w:bottom w:val="none" w:sz="0" w:space="0" w:color="auto"/>
                            <w:right w:val="none" w:sz="0" w:space="0" w:color="auto"/>
                          </w:divBdr>
                          <w:divsChild>
                            <w:div w:id="1860659757">
                              <w:marLeft w:val="210"/>
                              <w:marRight w:val="0"/>
                              <w:marTop w:val="0"/>
                              <w:marBottom w:val="0"/>
                              <w:divBdr>
                                <w:top w:val="none" w:sz="0" w:space="0" w:color="auto"/>
                                <w:left w:val="none" w:sz="0" w:space="0" w:color="auto"/>
                                <w:bottom w:val="none" w:sz="0" w:space="0" w:color="auto"/>
                                <w:right w:val="none" w:sz="0" w:space="0" w:color="auto"/>
                              </w:divBdr>
                              <w:divsChild>
                                <w:div w:id="6403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148714">
          <w:marLeft w:val="0"/>
          <w:marRight w:val="0"/>
          <w:marTop w:val="0"/>
          <w:marBottom w:val="0"/>
          <w:divBdr>
            <w:top w:val="none" w:sz="0" w:space="0" w:color="auto"/>
            <w:left w:val="none" w:sz="0" w:space="0" w:color="auto"/>
            <w:bottom w:val="none" w:sz="0" w:space="0" w:color="auto"/>
            <w:right w:val="none" w:sz="0" w:space="0" w:color="auto"/>
          </w:divBdr>
          <w:divsChild>
            <w:div w:id="1283002586">
              <w:marLeft w:val="0"/>
              <w:marRight w:val="0"/>
              <w:marTop w:val="0"/>
              <w:marBottom w:val="660"/>
              <w:divBdr>
                <w:top w:val="none" w:sz="0" w:space="0" w:color="auto"/>
                <w:left w:val="none" w:sz="0" w:space="0" w:color="auto"/>
                <w:bottom w:val="none" w:sz="0" w:space="0" w:color="auto"/>
                <w:right w:val="none" w:sz="0" w:space="0" w:color="auto"/>
              </w:divBdr>
              <w:divsChild>
                <w:div w:id="840898357">
                  <w:marLeft w:val="0"/>
                  <w:marRight w:val="0"/>
                  <w:marTop w:val="0"/>
                  <w:marBottom w:val="0"/>
                  <w:divBdr>
                    <w:top w:val="none" w:sz="0" w:space="0" w:color="auto"/>
                    <w:left w:val="none" w:sz="0" w:space="0" w:color="auto"/>
                    <w:bottom w:val="none" w:sz="0" w:space="0" w:color="auto"/>
                    <w:right w:val="none" w:sz="0" w:space="0" w:color="auto"/>
                  </w:divBdr>
                  <w:divsChild>
                    <w:div w:id="864096789">
                      <w:marLeft w:val="0"/>
                      <w:marRight w:val="0"/>
                      <w:marTop w:val="0"/>
                      <w:marBottom w:val="450"/>
                      <w:divBdr>
                        <w:top w:val="none" w:sz="0" w:space="0" w:color="auto"/>
                        <w:left w:val="none" w:sz="0" w:space="0" w:color="auto"/>
                        <w:bottom w:val="none" w:sz="0" w:space="0" w:color="auto"/>
                        <w:right w:val="none" w:sz="0" w:space="0" w:color="auto"/>
                      </w:divBdr>
                      <w:divsChild>
                        <w:div w:id="1218931444">
                          <w:marLeft w:val="0"/>
                          <w:marRight w:val="0"/>
                          <w:marTop w:val="0"/>
                          <w:marBottom w:val="0"/>
                          <w:divBdr>
                            <w:top w:val="none" w:sz="0" w:space="0" w:color="auto"/>
                            <w:left w:val="none" w:sz="0" w:space="0" w:color="auto"/>
                            <w:bottom w:val="none" w:sz="0" w:space="0" w:color="auto"/>
                            <w:right w:val="none" w:sz="0" w:space="0" w:color="auto"/>
                          </w:divBdr>
                          <w:divsChild>
                            <w:div w:id="1362970558">
                              <w:marLeft w:val="0"/>
                              <w:marRight w:val="0"/>
                              <w:marTop w:val="0"/>
                              <w:marBottom w:val="0"/>
                              <w:divBdr>
                                <w:top w:val="none" w:sz="0" w:space="0" w:color="auto"/>
                                <w:left w:val="none" w:sz="0" w:space="0" w:color="auto"/>
                                <w:bottom w:val="none" w:sz="0" w:space="0" w:color="auto"/>
                                <w:right w:val="none" w:sz="0" w:space="0" w:color="auto"/>
                              </w:divBdr>
                              <w:divsChild>
                                <w:div w:id="1217856898">
                                  <w:marLeft w:val="0"/>
                                  <w:marRight w:val="0"/>
                                  <w:marTop w:val="0"/>
                                  <w:marBottom w:val="0"/>
                                  <w:divBdr>
                                    <w:top w:val="none" w:sz="0" w:space="0" w:color="auto"/>
                                    <w:left w:val="none" w:sz="0" w:space="0" w:color="auto"/>
                                    <w:bottom w:val="none" w:sz="0" w:space="0" w:color="auto"/>
                                    <w:right w:val="none" w:sz="0" w:space="0" w:color="auto"/>
                                  </w:divBdr>
                                  <w:divsChild>
                                    <w:div w:id="1524589320">
                                      <w:marLeft w:val="0"/>
                                      <w:marRight w:val="0"/>
                                      <w:marTop w:val="0"/>
                                      <w:marBottom w:val="0"/>
                                      <w:divBdr>
                                        <w:top w:val="none" w:sz="0" w:space="0" w:color="auto"/>
                                        <w:left w:val="none" w:sz="0" w:space="0" w:color="auto"/>
                                        <w:bottom w:val="none" w:sz="0" w:space="0" w:color="auto"/>
                                        <w:right w:val="none" w:sz="0" w:space="0" w:color="auto"/>
                                      </w:divBdr>
                                      <w:divsChild>
                                        <w:div w:id="2013606265">
                                          <w:marLeft w:val="0"/>
                                          <w:marRight w:val="0"/>
                                          <w:marTop w:val="0"/>
                                          <w:marBottom w:val="0"/>
                                          <w:divBdr>
                                            <w:top w:val="none" w:sz="0" w:space="0" w:color="auto"/>
                                            <w:left w:val="none" w:sz="0" w:space="0" w:color="auto"/>
                                            <w:bottom w:val="none" w:sz="0" w:space="0" w:color="auto"/>
                                            <w:right w:val="none" w:sz="0" w:space="0" w:color="auto"/>
                                          </w:divBdr>
                                        </w:div>
                                        <w:div w:id="1117332555">
                                          <w:marLeft w:val="0"/>
                                          <w:marRight w:val="0"/>
                                          <w:marTop w:val="0"/>
                                          <w:marBottom w:val="0"/>
                                          <w:divBdr>
                                            <w:top w:val="none" w:sz="0" w:space="0" w:color="auto"/>
                                            <w:left w:val="none" w:sz="0" w:space="0" w:color="auto"/>
                                            <w:bottom w:val="none" w:sz="0" w:space="0" w:color="auto"/>
                                            <w:right w:val="none" w:sz="0" w:space="0" w:color="auto"/>
                                          </w:divBdr>
                                          <w:divsChild>
                                            <w:div w:id="200011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637355">
                              <w:marLeft w:val="0"/>
                              <w:marRight w:val="0"/>
                              <w:marTop w:val="0"/>
                              <w:marBottom w:val="0"/>
                              <w:divBdr>
                                <w:top w:val="none" w:sz="0" w:space="0" w:color="auto"/>
                                <w:left w:val="none" w:sz="0" w:space="0" w:color="auto"/>
                                <w:bottom w:val="none" w:sz="0" w:space="0" w:color="auto"/>
                                <w:right w:val="none" w:sz="0" w:space="0" w:color="auto"/>
                              </w:divBdr>
                              <w:divsChild>
                                <w:div w:id="139539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560769">
      <w:bodyDiv w:val="1"/>
      <w:marLeft w:val="0"/>
      <w:marRight w:val="0"/>
      <w:marTop w:val="0"/>
      <w:marBottom w:val="0"/>
      <w:divBdr>
        <w:top w:val="none" w:sz="0" w:space="0" w:color="auto"/>
        <w:left w:val="none" w:sz="0" w:space="0" w:color="auto"/>
        <w:bottom w:val="none" w:sz="0" w:space="0" w:color="auto"/>
        <w:right w:val="none" w:sz="0" w:space="0" w:color="auto"/>
      </w:divBdr>
    </w:div>
    <w:div w:id="1636717400">
      <w:bodyDiv w:val="1"/>
      <w:marLeft w:val="0"/>
      <w:marRight w:val="0"/>
      <w:marTop w:val="0"/>
      <w:marBottom w:val="0"/>
      <w:divBdr>
        <w:top w:val="none" w:sz="0" w:space="0" w:color="auto"/>
        <w:left w:val="none" w:sz="0" w:space="0" w:color="auto"/>
        <w:bottom w:val="none" w:sz="0" w:space="0" w:color="auto"/>
        <w:right w:val="none" w:sz="0" w:space="0" w:color="auto"/>
      </w:divBdr>
    </w:div>
    <w:div w:id="1796102428">
      <w:bodyDiv w:val="1"/>
      <w:marLeft w:val="0"/>
      <w:marRight w:val="0"/>
      <w:marTop w:val="0"/>
      <w:marBottom w:val="0"/>
      <w:divBdr>
        <w:top w:val="none" w:sz="0" w:space="0" w:color="auto"/>
        <w:left w:val="none" w:sz="0" w:space="0" w:color="auto"/>
        <w:bottom w:val="none" w:sz="0" w:space="0" w:color="auto"/>
        <w:right w:val="none" w:sz="0" w:space="0" w:color="auto"/>
      </w:divBdr>
    </w:div>
    <w:div w:id="1860702440">
      <w:bodyDiv w:val="1"/>
      <w:marLeft w:val="0"/>
      <w:marRight w:val="0"/>
      <w:marTop w:val="0"/>
      <w:marBottom w:val="0"/>
      <w:divBdr>
        <w:top w:val="none" w:sz="0" w:space="0" w:color="auto"/>
        <w:left w:val="none" w:sz="0" w:space="0" w:color="auto"/>
        <w:bottom w:val="none" w:sz="0" w:space="0" w:color="auto"/>
        <w:right w:val="none" w:sz="0" w:space="0" w:color="auto"/>
      </w:divBdr>
    </w:div>
    <w:div w:id="1938554955">
      <w:bodyDiv w:val="1"/>
      <w:marLeft w:val="0"/>
      <w:marRight w:val="0"/>
      <w:marTop w:val="0"/>
      <w:marBottom w:val="0"/>
      <w:divBdr>
        <w:top w:val="none" w:sz="0" w:space="0" w:color="auto"/>
        <w:left w:val="none" w:sz="0" w:space="0" w:color="auto"/>
        <w:bottom w:val="none" w:sz="0" w:space="0" w:color="auto"/>
        <w:right w:val="none" w:sz="0" w:space="0" w:color="auto"/>
      </w:divBdr>
    </w:div>
    <w:div w:id="1979871137">
      <w:bodyDiv w:val="1"/>
      <w:marLeft w:val="0"/>
      <w:marRight w:val="0"/>
      <w:marTop w:val="0"/>
      <w:marBottom w:val="0"/>
      <w:divBdr>
        <w:top w:val="none" w:sz="0" w:space="0" w:color="auto"/>
        <w:left w:val="none" w:sz="0" w:space="0" w:color="auto"/>
        <w:bottom w:val="none" w:sz="0" w:space="0" w:color="auto"/>
        <w:right w:val="none" w:sz="0" w:space="0" w:color="auto"/>
      </w:divBdr>
    </w:div>
    <w:div w:id="2046321994">
      <w:bodyDiv w:val="1"/>
      <w:marLeft w:val="0"/>
      <w:marRight w:val="0"/>
      <w:marTop w:val="0"/>
      <w:marBottom w:val="0"/>
      <w:divBdr>
        <w:top w:val="none" w:sz="0" w:space="0" w:color="auto"/>
        <w:left w:val="none" w:sz="0" w:space="0" w:color="auto"/>
        <w:bottom w:val="none" w:sz="0" w:space="0" w:color="auto"/>
        <w:right w:val="none" w:sz="0" w:space="0" w:color="auto"/>
      </w:divBdr>
      <w:divsChild>
        <w:div w:id="2119450297">
          <w:marLeft w:val="0"/>
          <w:marRight w:val="0"/>
          <w:marTop w:val="0"/>
          <w:marBottom w:val="660"/>
          <w:divBdr>
            <w:top w:val="none" w:sz="0" w:space="0" w:color="auto"/>
            <w:left w:val="none" w:sz="0" w:space="0" w:color="auto"/>
            <w:bottom w:val="none" w:sz="0" w:space="0" w:color="auto"/>
            <w:right w:val="none" w:sz="0" w:space="0" w:color="auto"/>
          </w:divBdr>
          <w:divsChild>
            <w:div w:id="944993945">
              <w:marLeft w:val="0"/>
              <w:marRight w:val="0"/>
              <w:marTop w:val="0"/>
              <w:marBottom w:val="0"/>
              <w:divBdr>
                <w:top w:val="none" w:sz="0" w:space="0" w:color="auto"/>
                <w:left w:val="none" w:sz="0" w:space="0" w:color="auto"/>
                <w:bottom w:val="none" w:sz="0" w:space="0" w:color="auto"/>
                <w:right w:val="none" w:sz="0" w:space="0" w:color="auto"/>
              </w:divBdr>
              <w:divsChild>
                <w:div w:id="426316452">
                  <w:marLeft w:val="0"/>
                  <w:marRight w:val="0"/>
                  <w:marTop w:val="0"/>
                  <w:marBottom w:val="450"/>
                  <w:divBdr>
                    <w:top w:val="none" w:sz="0" w:space="0" w:color="auto"/>
                    <w:left w:val="none" w:sz="0" w:space="0" w:color="auto"/>
                    <w:bottom w:val="none" w:sz="0" w:space="0" w:color="auto"/>
                    <w:right w:val="none" w:sz="0" w:space="0" w:color="auto"/>
                  </w:divBdr>
                  <w:divsChild>
                    <w:div w:id="1850291655">
                      <w:marLeft w:val="0"/>
                      <w:marRight w:val="0"/>
                      <w:marTop w:val="0"/>
                      <w:marBottom w:val="0"/>
                      <w:divBdr>
                        <w:top w:val="none" w:sz="0" w:space="0" w:color="auto"/>
                        <w:left w:val="none" w:sz="0" w:space="0" w:color="auto"/>
                        <w:bottom w:val="none" w:sz="0" w:space="0" w:color="auto"/>
                        <w:right w:val="none" w:sz="0" w:space="0" w:color="auto"/>
                      </w:divBdr>
                      <w:divsChild>
                        <w:div w:id="115754416">
                          <w:marLeft w:val="0"/>
                          <w:marRight w:val="0"/>
                          <w:marTop w:val="0"/>
                          <w:marBottom w:val="0"/>
                          <w:divBdr>
                            <w:top w:val="none" w:sz="0" w:space="0" w:color="auto"/>
                            <w:left w:val="none" w:sz="0" w:space="0" w:color="auto"/>
                            <w:bottom w:val="none" w:sz="0" w:space="0" w:color="auto"/>
                            <w:right w:val="none" w:sz="0" w:space="0" w:color="auto"/>
                          </w:divBdr>
                          <w:divsChild>
                            <w:div w:id="832261085">
                              <w:marLeft w:val="0"/>
                              <w:marRight w:val="0"/>
                              <w:marTop w:val="0"/>
                              <w:marBottom w:val="0"/>
                              <w:divBdr>
                                <w:top w:val="none" w:sz="0" w:space="0" w:color="auto"/>
                                <w:left w:val="none" w:sz="0" w:space="0" w:color="auto"/>
                                <w:bottom w:val="none" w:sz="0" w:space="0" w:color="auto"/>
                                <w:right w:val="none" w:sz="0" w:space="0" w:color="auto"/>
                              </w:divBdr>
                              <w:divsChild>
                                <w:div w:id="747121458">
                                  <w:marLeft w:val="0"/>
                                  <w:marRight w:val="0"/>
                                  <w:marTop w:val="0"/>
                                  <w:marBottom w:val="0"/>
                                  <w:divBdr>
                                    <w:top w:val="none" w:sz="0" w:space="0" w:color="auto"/>
                                    <w:left w:val="none" w:sz="0" w:space="0" w:color="auto"/>
                                    <w:bottom w:val="none" w:sz="0" w:space="0" w:color="auto"/>
                                    <w:right w:val="none" w:sz="0" w:space="0" w:color="auto"/>
                                  </w:divBdr>
                                  <w:divsChild>
                                    <w:div w:id="1515147367">
                                      <w:marLeft w:val="0"/>
                                      <w:marRight w:val="0"/>
                                      <w:marTop w:val="0"/>
                                      <w:marBottom w:val="0"/>
                                      <w:divBdr>
                                        <w:top w:val="none" w:sz="0" w:space="0" w:color="auto"/>
                                        <w:left w:val="none" w:sz="0" w:space="0" w:color="auto"/>
                                        <w:bottom w:val="none" w:sz="0" w:space="0" w:color="auto"/>
                                        <w:right w:val="none" w:sz="0" w:space="0" w:color="auto"/>
                                      </w:divBdr>
                                      <w:divsChild>
                                        <w:div w:id="1917129094">
                                          <w:marLeft w:val="0"/>
                                          <w:marRight w:val="0"/>
                                          <w:marTop w:val="0"/>
                                          <w:marBottom w:val="0"/>
                                          <w:divBdr>
                                            <w:top w:val="none" w:sz="0" w:space="0" w:color="auto"/>
                                            <w:left w:val="none" w:sz="0" w:space="0" w:color="auto"/>
                                            <w:bottom w:val="none" w:sz="0" w:space="0" w:color="auto"/>
                                            <w:right w:val="none" w:sz="0" w:space="0" w:color="auto"/>
                                          </w:divBdr>
                                          <w:divsChild>
                                            <w:div w:id="161431296">
                                              <w:marLeft w:val="0"/>
                                              <w:marRight w:val="0"/>
                                              <w:marTop w:val="0"/>
                                              <w:marBottom w:val="0"/>
                                              <w:divBdr>
                                                <w:top w:val="none" w:sz="0" w:space="0" w:color="auto"/>
                                                <w:left w:val="none" w:sz="0" w:space="0" w:color="auto"/>
                                                <w:bottom w:val="none" w:sz="0" w:space="0" w:color="auto"/>
                                                <w:right w:val="none" w:sz="0" w:space="0" w:color="auto"/>
                                              </w:divBdr>
                                              <w:divsChild>
                                                <w:div w:id="1687780314">
                                                  <w:marLeft w:val="0"/>
                                                  <w:marRight w:val="0"/>
                                                  <w:marTop w:val="0"/>
                                                  <w:marBottom w:val="0"/>
                                                  <w:divBdr>
                                                    <w:top w:val="none" w:sz="0" w:space="0" w:color="auto"/>
                                                    <w:left w:val="none" w:sz="0" w:space="0" w:color="auto"/>
                                                    <w:bottom w:val="none" w:sz="0" w:space="0" w:color="auto"/>
                                                    <w:right w:val="none" w:sz="0" w:space="0" w:color="auto"/>
                                                  </w:divBdr>
                                                  <w:divsChild>
                                                    <w:div w:id="1273128456">
                                                      <w:marLeft w:val="0"/>
                                                      <w:marRight w:val="0"/>
                                                      <w:marTop w:val="0"/>
                                                      <w:marBottom w:val="0"/>
                                                      <w:divBdr>
                                                        <w:top w:val="none" w:sz="0" w:space="0" w:color="auto"/>
                                                        <w:left w:val="none" w:sz="0" w:space="0" w:color="auto"/>
                                                        <w:bottom w:val="none" w:sz="0" w:space="0" w:color="auto"/>
                                                        <w:right w:val="none" w:sz="0" w:space="0" w:color="auto"/>
                                                      </w:divBdr>
                                                    </w:div>
                                                    <w:div w:id="257447668">
                                                      <w:marLeft w:val="0"/>
                                                      <w:marRight w:val="0"/>
                                                      <w:marTop w:val="0"/>
                                                      <w:marBottom w:val="0"/>
                                                      <w:divBdr>
                                                        <w:top w:val="none" w:sz="0" w:space="0" w:color="auto"/>
                                                        <w:left w:val="none" w:sz="0" w:space="0" w:color="auto"/>
                                                        <w:bottom w:val="none" w:sz="0" w:space="0" w:color="auto"/>
                                                        <w:right w:val="none" w:sz="0" w:space="0" w:color="auto"/>
                                                      </w:divBdr>
                                                      <w:divsChild>
                                                        <w:div w:id="1118184080">
                                                          <w:marLeft w:val="0"/>
                                                          <w:marRight w:val="165"/>
                                                          <w:marTop w:val="150"/>
                                                          <w:marBottom w:val="0"/>
                                                          <w:divBdr>
                                                            <w:top w:val="none" w:sz="0" w:space="0" w:color="auto"/>
                                                            <w:left w:val="none" w:sz="0" w:space="0" w:color="auto"/>
                                                            <w:bottom w:val="none" w:sz="0" w:space="0" w:color="auto"/>
                                                            <w:right w:val="none" w:sz="0" w:space="0" w:color="auto"/>
                                                          </w:divBdr>
                                                          <w:divsChild>
                                                            <w:div w:id="178931465">
                                                              <w:marLeft w:val="0"/>
                                                              <w:marRight w:val="0"/>
                                                              <w:marTop w:val="0"/>
                                                              <w:marBottom w:val="0"/>
                                                              <w:divBdr>
                                                                <w:top w:val="none" w:sz="0" w:space="0" w:color="auto"/>
                                                                <w:left w:val="none" w:sz="0" w:space="0" w:color="auto"/>
                                                                <w:bottom w:val="none" w:sz="0" w:space="0" w:color="auto"/>
                                                                <w:right w:val="none" w:sz="0" w:space="0" w:color="auto"/>
                                                              </w:divBdr>
                                                              <w:divsChild>
                                                                <w:div w:id="17686929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5421390">
                          <w:marLeft w:val="0"/>
                          <w:marRight w:val="0"/>
                          <w:marTop w:val="240"/>
                          <w:marBottom w:val="0"/>
                          <w:divBdr>
                            <w:top w:val="none" w:sz="0" w:space="0" w:color="auto"/>
                            <w:left w:val="none" w:sz="0" w:space="0" w:color="auto"/>
                            <w:bottom w:val="none" w:sz="0" w:space="0" w:color="auto"/>
                            <w:right w:val="none" w:sz="0" w:space="0" w:color="auto"/>
                          </w:divBdr>
                          <w:divsChild>
                            <w:div w:id="2082093149">
                              <w:marLeft w:val="210"/>
                              <w:marRight w:val="0"/>
                              <w:marTop w:val="0"/>
                              <w:marBottom w:val="0"/>
                              <w:divBdr>
                                <w:top w:val="none" w:sz="0" w:space="0" w:color="auto"/>
                                <w:left w:val="none" w:sz="0" w:space="0" w:color="auto"/>
                                <w:bottom w:val="none" w:sz="0" w:space="0" w:color="auto"/>
                                <w:right w:val="none" w:sz="0" w:space="0" w:color="auto"/>
                              </w:divBdr>
                              <w:divsChild>
                                <w:div w:id="11981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495985">
          <w:marLeft w:val="0"/>
          <w:marRight w:val="0"/>
          <w:marTop w:val="0"/>
          <w:marBottom w:val="0"/>
          <w:divBdr>
            <w:top w:val="none" w:sz="0" w:space="0" w:color="auto"/>
            <w:left w:val="none" w:sz="0" w:space="0" w:color="auto"/>
            <w:bottom w:val="none" w:sz="0" w:space="0" w:color="auto"/>
            <w:right w:val="none" w:sz="0" w:space="0" w:color="auto"/>
          </w:divBdr>
          <w:divsChild>
            <w:div w:id="1274247989">
              <w:marLeft w:val="0"/>
              <w:marRight w:val="0"/>
              <w:marTop w:val="0"/>
              <w:marBottom w:val="660"/>
              <w:divBdr>
                <w:top w:val="none" w:sz="0" w:space="0" w:color="auto"/>
                <w:left w:val="none" w:sz="0" w:space="0" w:color="auto"/>
                <w:bottom w:val="none" w:sz="0" w:space="0" w:color="auto"/>
                <w:right w:val="none" w:sz="0" w:space="0" w:color="auto"/>
              </w:divBdr>
              <w:divsChild>
                <w:div w:id="1089892098">
                  <w:marLeft w:val="0"/>
                  <w:marRight w:val="0"/>
                  <w:marTop w:val="0"/>
                  <w:marBottom w:val="0"/>
                  <w:divBdr>
                    <w:top w:val="none" w:sz="0" w:space="0" w:color="auto"/>
                    <w:left w:val="none" w:sz="0" w:space="0" w:color="auto"/>
                    <w:bottom w:val="none" w:sz="0" w:space="0" w:color="auto"/>
                    <w:right w:val="none" w:sz="0" w:space="0" w:color="auto"/>
                  </w:divBdr>
                  <w:divsChild>
                    <w:div w:id="122579637">
                      <w:marLeft w:val="0"/>
                      <w:marRight w:val="0"/>
                      <w:marTop w:val="0"/>
                      <w:marBottom w:val="450"/>
                      <w:divBdr>
                        <w:top w:val="none" w:sz="0" w:space="0" w:color="auto"/>
                        <w:left w:val="none" w:sz="0" w:space="0" w:color="auto"/>
                        <w:bottom w:val="none" w:sz="0" w:space="0" w:color="auto"/>
                        <w:right w:val="none" w:sz="0" w:space="0" w:color="auto"/>
                      </w:divBdr>
                      <w:divsChild>
                        <w:div w:id="613440926">
                          <w:marLeft w:val="0"/>
                          <w:marRight w:val="0"/>
                          <w:marTop w:val="0"/>
                          <w:marBottom w:val="0"/>
                          <w:divBdr>
                            <w:top w:val="none" w:sz="0" w:space="0" w:color="auto"/>
                            <w:left w:val="none" w:sz="0" w:space="0" w:color="auto"/>
                            <w:bottom w:val="none" w:sz="0" w:space="0" w:color="auto"/>
                            <w:right w:val="none" w:sz="0" w:space="0" w:color="auto"/>
                          </w:divBdr>
                          <w:divsChild>
                            <w:div w:id="1153375607">
                              <w:marLeft w:val="0"/>
                              <w:marRight w:val="0"/>
                              <w:marTop w:val="0"/>
                              <w:marBottom w:val="0"/>
                              <w:divBdr>
                                <w:top w:val="none" w:sz="0" w:space="0" w:color="auto"/>
                                <w:left w:val="none" w:sz="0" w:space="0" w:color="auto"/>
                                <w:bottom w:val="none" w:sz="0" w:space="0" w:color="auto"/>
                                <w:right w:val="none" w:sz="0" w:space="0" w:color="auto"/>
                              </w:divBdr>
                              <w:divsChild>
                                <w:div w:id="59259506">
                                  <w:marLeft w:val="0"/>
                                  <w:marRight w:val="0"/>
                                  <w:marTop w:val="0"/>
                                  <w:marBottom w:val="0"/>
                                  <w:divBdr>
                                    <w:top w:val="none" w:sz="0" w:space="0" w:color="auto"/>
                                    <w:left w:val="none" w:sz="0" w:space="0" w:color="auto"/>
                                    <w:bottom w:val="none" w:sz="0" w:space="0" w:color="auto"/>
                                    <w:right w:val="none" w:sz="0" w:space="0" w:color="auto"/>
                                  </w:divBdr>
                                  <w:divsChild>
                                    <w:div w:id="2049335690">
                                      <w:marLeft w:val="0"/>
                                      <w:marRight w:val="0"/>
                                      <w:marTop w:val="0"/>
                                      <w:marBottom w:val="0"/>
                                      <w:divBdr>
                                        <w:top w:val="none" w:sz="0" w:space="0" w:color="auto"/>
                                        <w:left w:val="none" w:sz="0" w:space="0" w:color="auto"/>
                                        <w:bottom w:val="none" w:sz="0" w:space="0" w:color="auto"/>
                                        <w:right w:val="none" w:sz="0" w:space="0" w:color="auto"/>
                                      </w:divBdr>
                                      <w:divsChild>
                                        <w:div w:id="1208031126">
                                          <w:marLeft w:val="0"/>
                                          <w:marRight w:val="0"/>
                                          <w:marTop w:val="0"/>
                                          <w:marBottom w:val="0"/>
                                          <w:divBdr>
                                            <w:top w:val="none" w:sz="0" w:space="0" w:color="auto"/>
                                            <w:left w:val="none" w:sz="0" w:space="0" w:color="auto"/>
                                            <w:bottom w:val="none" w:sz="0" w:space="0" w:color="auto"/>
                                            <w:right w:val="none" w:sz="0" w:space="0" w:color="auto"/>
                                          </w:divBdr>
                                        </w:div>
                                        <w:div w:id="276064003">
                                          <w:marLeft w:val="0"/>
                                          <w:marRight w:val="0"/>
                                          <w:marTop w:val="0"/>
                                          <w:marBottom w:val="0"/>
                                          <w:divBdr>
                                            <w:top w:val="none" w:sz="0" w:space="0" w:color="auto"/>
                                            <w:left w:val="none" w:sz="0" w:space="0" w:color="auto"/>
                                            <w:bottom w:val="none" w:sz="0" w:space="0" w:color="auto"/>
                                            <w:right w:val="none" w:sz="0" w:space="0" w:color="auto"/>
                                          </w:divBdr>
                                          <w:divsChild>
                                            <w:div w:id="195995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478240">
                              <w:marLeft w:val="0"/>
                              <w:marRight w:val="0"/>
                              <w:marTop w:val="0"/>
                              <w:marBottom w:val="0"/>
                              <w:divBdr>
                                <w:top w:val="none" w:sz="0" w:space="0" w:color="auto"/>
                                <w:left w:val="none" w:sz="0" w:space="0" w:color="auto"/>
                                <w:bottom w:val="none" w:sz="0" w:space="0" w:color="auto"/>
                                <w:right w:val="none" w:sz="0" w:space="0" w:color="auto"/>
                              </w:divBdr>
                              <w:divsChild>
                                <w:div w:id="172316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janovac.rs"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8D3AE-E1E5-45A1-9AC7-597C0F13E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36</Pages>
  <Words>20501</Words>
  <Characters>116862</Characters>
  <Application>Microsoft Office Word</Application>
  <DocSecurity>0</DocSecurity>
  <Lines>973</Lines>
  <Paragraphs>274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OP</cp:lastModifiedBy>
  <cp:revision>108</cp:revision>
  <cp:lastPrinted>2025-06-02T10:52:00Z</cp:lastPrinted>
  <dcterms:created xsi:type="dcterms:W3CDTF">2023-05-17T05:42:00Z</dcterms:created>
  <dcterms:modified xsi:type="dcterms:W3CDTF">2025-07-09T06:30:00Z</dcterms:modified>
</cp:coreProperties>
</file>